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2glipov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Wednesday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August 5, 2020 2:51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Lundoloqui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Hana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Fw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: Objednávka 2201212197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> 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mbria Math" w:hAnsi="Cambria Math"/>
          <w:color w:val="000000"/>
          <w:bdr w:val="none" w:sz="0" w:space="0" w:color="auto" w:frame="1"/>
        </w:rPr>
        <w:t>Dobrý den,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mbria Math" w:hAnsi="Cambria Math"/>
          <w:color w:val="000000"/>
          <w:bdr w:val="none" w:sz="0" w:space="0" w:color="auto" w:frame="1"/>
        </w:rPr>
        <w:t> 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mbria Math" w:hAnsi="Cambria Math"/>
          <w:b/>
          <w:bCs/>
          <w:color w:val="000000"/>
          <w:sz w:val="22"/>
          <w:szCs w:val="22"/>
          <w:bdr w:val="none" w:sz="0" w:space="0" w:color="auto" w:frame="1"/>
        </w:rPr>
        <w:t>„Předmětnou objednávku č. 2201212197 akceptujeme za podmínek v ní stanovených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mbria Math" w:hAnsi="Cambria Math"/>
          <w:b/>
          <w:bCs/>
          <w:color w:val="000000"/>
          <w:sz w:val="22"/>
          <w:szCs w:val="22"/>
          <w:bdr w:val="none" w:sz="0" w:space="0" w:color="auto" w:frame="1"/>
        </w:rPr>
        <w:t>a v hodnotě ve výši (dohodnutá částka) 65527,55 Kč včetně DPH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mbria Math" w:hAnsi="Cambria Math"/>
          <w:color w:val="000000"/>
          <w:bdr w:val="none" w:sz="0" w:space="0" w:color="auto" w:frame="1"/>
        </w:rPr>
        <w:t> </w:t>
      </w:r>
    </w:p>
    <w:p w:rsidR="00CC43CB" w:rsidRDefault="00CC43CB" w:rsidP="00CC43C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mbria Math" w:hAnsi="Cambria Math"/>
          <w:i/>
          <w:iCs/>
          <w:color w:val="000000"/>
          <w:bdr w:val="none" w:sz="0" w:space="0" w:color="auto" w:frame="1"/>
        </w:rPr>
        <w:br/>
      </w:r>
      <w:r>
        <w:rPr>
          <w:rStyle w:val="Zdraznn"/>
          <w:rFonts w:ascii="Cambria Math" w:hAnsi="Cambria Math"/>
          <w:color w:val="000000"/>
          <w:bdr w:val="none" w:sz="0" w:space="0" w:color="auto" w:frame="1"/>
        </w:rPr>
        <w:t>S pozdravem</w:t>
      </w:r>
      <w:r>
        <w:rPr>
          <w:rFonts w:ascii="Cambria Math" w:hAnsi="Cambria Math"/>
          <w:i/>
          <w:iCs/>
          <w:color w:val="000000"/>
          <w:bdr w:val="none" w:sz="0" w:space="0" w:color="auto" w:frame="1"/>
        </w:rPr>
        <w:br/>
      </w:r>
      <w:r>
        <w:rPr>
          <w:rStyle w:val="Zdraznn"/>
          <w:rFonts w:ascii="Cambria Math" w:hAnsi="Cambria Math"/>
          <w:color w:val="000000"/>
          <w:bdr w:val="none" w:sz="0" w:space="0" w:color="auto" w:frame="1"/>
        </w:rPr>
        <w:t>--------------------------------------------------------</w:t>
      </w:r>
      <w:r>
        <w:rPr>
          <w:rFonts w:ascii="Cambria Math" w:hAnsi="Cambria Math"/>
          <w:i/>
          <w:iCs/>
          <w:color w:val="000000"/>
          <w:bdr w:val="none" w:sz="0" w:space="0" w:color="auto" w:frame="1"/>
        </w:rPr>
        <w:br/>
      </w:r>
      <w:r>
        <w:rPr>
          <w:rFonts w:ascii="Cambria Math" w:hAnsi="Cambria Math"/>
          <w:i/>
          <w:iCs/>
          <w:color w:val="000000"/>
          <w:bdr w:val="none" w:sz="0" w:space="0" w:color="auto" w:frame="1"/>
        </w:rPr>
        <w:br/>
      </w:r>
      <w:r>
        <w:rPr>
          <w:rStyle w:val="Zdraznn"/>
          <w:rFonts w:ascii="Cambria Math" w:hAnsi="Cambria Math"/>
          <w:color w:val="000000"/>
          <w:bdr w:val="none" w:sz="0" w:space="0" w:color="auto" w:frame="1"/>
        </w:rPr>
        <w:t>2G-spol.s r.o. - Přikrývky a polštáře</w:t>
      </w:r>
    </w:p>
    <w:p w:rsidR="000C3520" w:rsidRDefault="00CC43CB">
      <w:bookmarkStart w:id="0" w:name="_GoBack"/>
      <w:bookmarkEnd w:id="0"/>
    </w:p>
    <w:sectPr w:rsidR="000C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CB"/>
    <w:rsid w:val="00CA65C8"/>
    <w:rsid w:val="00CC43CB"/>
    <w:rsid w:val="00D8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9C2E"/>
  <w15:chartTrackingRefBased/>
  <w15:docId w15:val="{FF8B8507-DD9F-4E96-93D1-4AD1C06A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C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C43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44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4055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679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8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4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5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2020-08-06T05:45:00Z</dcterms:created>
  <dcterms:modified xsi:type="dcterms:W3CDTF">2020-08-06T05:46:00Z</dcterms:modified>
</cp:coreProperties>
</file>