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7B8" w:rsidRDefault="00D26667">
      <w:pPr>
        <w:pStyle w:val="Zkladntext60"/>
        <w:framePr w:wrap="none" w:vAnchor="page" w:hAnchor="page" w:x="6" w:y="399"/>
        <w:shd w:val="clear" w:color="auto" w:fill="auto"/>
        <w:spacing w:line="320" w:lineRule="exact"/>
      </w:pPr>
      <w:proofErr w:type="spellStart"/>
      <w:r>
        <w:t>íva</w:t>
      </w:r>
      <w:proofErr w:type="spellEnd"/>
      <w:r>
        <w:t xml:space="preserve"> a údržba</w:t>
      </w:r>
    </w:p>
    <w:p w:rsidR="001C67B8" w:rsidRDefault="00D26667">
      <w:pPr>
        <w:framePr w:wrap="none" w:vAnchor="page" w:hAnchor="page" w:x="6" w:y="833"/>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24pt">
            <v:imagedata r:id="rId7" r:href="rId8"/>
          </v:shape>
        </w:pict>
      </w:r>
    </w:p>
    <w:p w:rsidR="001C67B8" w:rsidRDefault="00D26667">
      <w:pPr>
        <w:pStyle w:val="Nadpis40"/>
        <w:framePr w:w="3706" w:h="1237" w:hRule="exact" w:wrap="none" w:vAnchor="page" w:hAnchor="page" w:x="3678" w:y="1231"/>
        <w:shd w:val="clear" w:color="auto" w:fill="auto"/>
        <w:spacing w:after="0" w:line="320" w:lineRule="exact"/>
        <w:ind w:left="160"/>
      </w:pPr>
      <w:bookmarkStart w:id="0" w:name="bookmark0"/>
      <w:r>
        <w:t>RÁMCOVÁ SMLOUVA</w:t>
      </w:r>
      <w:bookmarkEnd w:id="0"/>
    </w:p>
    <w:p w:rsidR="001C67B8" w:rsidRDefault="00D26667">
      <w:pPr>
        <w:pStyle w:val="Zkladntext30"/>
        <w:framePr w:w="3706" w:h="1237" w:hRule="exact" w:wrap="none" w:vAnchor="page" w:hAnchor="page" w:x="3678" w:y="1231"/>
        <w:shd w:val="clear" w:color="auto" w:fill="auto"/>
        <w:spacing w:before="0"/>
      </w:pPr>
      <w:r>
        <w:t>kationaktivní asfaltová emulze 2016</w:t>
      </w:r>
      <w:r>
        <w:br/>
        <w:t>ČÁST II - region Havlíčkův Brod</w:t>
      </w:r>
    </w:p>
    <w:p w:rsidR="001C67B8" w:rsidRDefault="00D26667">
      <w:pPr>
        <w:pStyle w:val="Zkladntext40"/>
        <w:framePr w:w="3178" w:h="1371" w:hRule="exact" w:wrap="none" w:vAnchor="page" w:hAnchor="page" w:x="7940" w:y="497"/>
        <w:shd w:val="clear" w:color="auto" w:fill="auto"/>
        <w:spacing w:after="47" w:line="170" w:lineRule="exact"/>
      </w:pPr>
      <w:r>
        <w:rPr>
          <w:rStyle w:val="Zkladntext4Malpsmena"/>
        </w:rPr>
        <w:t xml:space="preserve">"krajská~sprAva a údržba silnic </w:t>
      </w:r>
      <w:r>
        <w:rPr>
          <w:rStyle w:val="Zkladntext4Malpsmena"/>
        </w:rPr>
        <w:t>vysočiny</w:t>
      </w:r>
    </w:p>
    <w:p w:rsidR="001C67B8" w:rsidRDefault="00D26667">
      <w:pPr>
        <w:pStyle w:val="Zkladntext50"/>
        <w:framePr w:w="3178" w:h="1371" w:hRule="exact" w:wrap="none" w:vAnchor="page" w:hAnchor="page" w:x="7940" w:y="497"/>
        <w:shd w:val="clear" w:color="auto" w:fill="auto"/>
        <w:spacing w:before="0" w:after="0"/>
      </w:pPr>
      <w:r>
        <w:t xml:space="preserve">příspěvková organizace </w:t>
      </w:r>
      <w:r>
        <w:rPr>
          <w:rStyle w:val="Zkladntext585ptNetun"/>
        </w:rPr>
        <w:t>SMLOUVA REGISTROVÁNA</w:t>
      </w:r>
    </w:p>
    <w:p w:rsidR="001C67B8" w:rsidRDefault="00D26667">
      <w:pPr>
        <w:pStyle w:val="Nadpis10"/>
        <w:framePr w:w="3178" w:h="1371" w:hRule="exact" w:wrap="none" w:vAnchor="page" w:hAnchor="page" w:x="7940" w:y="497"/>
        <w:shd w:val="clear" w:color="auto" w:fill="auto"/>
        <w:spacing w:before="0" w:line="540" w:lineRule="exact"/>
      </w:pPr>
      <w:bookmarkStart w:id="1" w:name="bookmark1"/>
      <w:r>
        <w:rPr>
          <w:rStyle w:val="Nadpis11"/>
          <w:i/>
          <w:iCs/>
        </w:rPr>
        <w:t>..m-mtb-HL</w:t>
      </w:r>
      <w:bookmarkEnd w:id="1"/>
    </w:p>
    <w:p w:rsidR="001C67B8" w:rsidRDefault="00D26667">
      <w:pPr>
        <w:pStyle w:val="Zkladntext30"/>
        <w:framePr w:wrap="none" w:vAnchor="page" w:hAnchor="page" w:x="1354" w:y="3166"/>
        <w:shd w:val="clear" w:color="auto" w:fill="auto"/>
        <w:spacing w:before="0" w:line="240" w:lineRule="exact"/>
        <w:jc w:val="left"/>
      </w:pPr>
      <w:r>
        <w:t>Krajská správa a údržba silnic Vysočiny, příspěvková organizace</w:t>
      </w:r>
    </w:p>
    <w:p w:rsidR="001C67B8" w:rsidRDefault="00D26667">
      <w:pPr>
        <w:pStyle w:val="Zkladntext30"/>
        <w:framePr w:w="1987" w:h="2809" w:hRule="exact" w:wrap="none" w:vAnchor="page" w:hAnchor="page" w:x="1364" w:y="3417"/>
        <w:shd w:val="clear" w:color="auto" w:fill="auto"/>
        <w:spacing w:before="0" w:line="274" w:lineRule="exact"/>
        <w:jc w:val="left"/>
      </w:pPr>
      <w:r>
        <w:t>se sídlem:</w:t>
      </w:r>
    </w:p>
    <w:p w:rsidR="001C67B8" w:rsidRDefault="00D26667">
      <w:pPr>
        <w:pStyle w:val="Zkladntext30"/>
        <w:framePr w:w="1987" w:h="2809" w:hRule="exact" w:wrap="none" w:vAnchor="page" w:hAnchor="page" w:x="1364" w:y="3417"/>
        <w:shd w:val="clear" w:color="auto" w:fill="auto"/>
        <w:spacing w:before="0" w:line="274" w:lineRule="exact"/>
        <w:jc w:val="left"/>
      </w:pPr>
      <w:r>
        <w:rPr>
          <w:rStyle w:val="Zkladntext3Netun"/>
        </w:rPr>
        <w:t>zastoupený:</w:t>
      </w:r>
      <w:r>
        <w:rPr>
          <w:rStyle w:val="Zkladntext3Netun"/>
        </w:rPr>
        <w:br/>
      </w:r>
      <w:r>
        <w:t>Bankovní spojení:</w:t>
      </w:r>
      <w:r>
        <w:br/>
        <w:t>Číslo účtu:</w:t>
      </w:r>
    </w:p>
    <w:p w:rsidR="001C67B8" w:rsidRDefault="00D26667">
      <w:pPr>
        <w:pStyle w:val="Zkladntext70"/>
        <w:framePr w:w="1987" w:h="2809" w:hRule="exact" w:wrap="none" w:vAnchor="page" w:hAnchor="page" w:x="1364" w:y="3417"/>
        <w:shd w:val="clear" w:color="auto" w:fill="auto"/>
      </w:pPr>
      <w:r>
        <w:t>IČ:</w:t>
      </w:r>
    </w:p>
    <w:p w:rsidR="001C67B8" w:rsidRDefault="00D26667">
      <w:pPr>
        <w:pStyle w:val="Zkladntext30"/>
        <w:framePr w:w="1987" w:h="2809" w:hRule="exact" w:wrap="none" w:vAnchor="page" w:hAnchor="page" w:x="1364" w:y="3417"/>
        <w:shd w:val="clear" w:color="auto" w:fill="auto"/>
        <w:spacing w:before="0" w:line="274" w:lineRule="exact"/>
        <w:jc w:val="left"/>
      </w:pPr>
      <w:r>
        <w:t>DIČ:</w:t>
      </w:r>
    </w:p>
    <w:p w:rsidR="001C67B8" w:rsidRDefault="00D26667">
      <w:pPr>
        <w:pStyle w:val="Zkladntext30"/>
        <w:framePr w:w="1987" w:h="2809" w:hRule="exact" w:wrap="none" w:vAnchor="page" w:hAnchor="page" w:x="1364" w:y="3417"/>
        <w:shd w:val="clear" w:color="auto" w:fill="auto"/>
        <w:spacing w:before="0" w:line="274" w:lineRule="exact"/>
        <w:jc w:val="left"/>
      </w:pPr>
      <w:r>
        <w:t>Telefon:</w:t>
      </w:r>
    </w:p>
    <w:p w:rsidR="001C67B8" w:rsidRDefault="00D26667">
      <w:pPr>
        <w:pStyle w:val="Zkladntext30"/>
        <w:framePr w:w="1987" w:h="2809" w:hRule="exact" w:wrap="none" w:vAnchor="page" w:hAnchor="page" w:x="1364" w:y="3417"/>
        <w:shd w:val="clear" w:color="auto" w:fill="auto"/>
        <w:spacing w:before="0" w:line="274" w:lineRule="exact"/>
        <w:jc w:val="left"/>
      </w:pPr>
      <w:r>
        <w:t>Fax:</w:t>
      </w:r>
    </w:p>
    <w:p w:rsidR="001C67B8" w:rsidRDefault="00D26667">
      <w:pPr>
        <w:pStyle w:val="Zkladntext30"/>
        <w:framePr w:w="1987" w:h="2809" w:hRule="exact" w:wrap="none" w:vAnchor="page" w:hAnchor="page" w:x="1364" w:y="3417"/>
        <w:shd w:val="clear" w:color="auto" w:fill="auto"/>
        <w:spacing w:before="0" w:line="274" w:lineRule="exact"/>
        <w:jc w:val="left"/>
      </w:pPr>
      <w:r>
        <w:t>E-mail:</w:t>
      </w:r>
    </w:p>
    <w:p w:rsidR="001C67B8" w:rsidRDefault="00D26667">
      <w:pPr>
        <w:pStyle w:val="Zkladntext30"/>
        <w:framePr w:w="1987" w:h="2809" w:hRule="exact" w:wrap="none" w:vAnchor="page" w:hAnchor="page" w:x="1364" w:y="3417"/>
        <w:shd w:val="clear" w:color="auto" w:fill="auto"/>
        <w:spacing w:before="0" w:line="274" w:lineRule="exact"/>
        <w:jc w:val="left"/>
      </w:pPr>
      <w:r>
        <w:t>Zřizovatel:</w:t>
      </w:r>
    </w:p>
    <w:p w:rsidR="001C67B8" w:rsidRDefault="00D26667">
      <w:pPr>
        <w:pStyle w:val="Zkladntext20"/>
        <w:framePr w:w="4022" w:h="2799" w:hRule="exact" w:wrap="none" w:vAnchor="page" w:hAnchor="page" w:x="3524" w:y="3427"/>
        <w:shd w:val="clear" w:color="auto" w:fill="auto"/>
        <w:ind w:firstLine="0"/>
      </w:pPr>
      <w:r>
        <w:t>Kosovská 1122/16, 586 01 Jihlava</w:t>
      </w:r>
    </w:p>
    <w:p w:rsidR="001C67B8" w:rsidRDefault="00D26667">
      <w:pPr>
        <w:pStyle w:val="Zkladntext20"/>
        <w:framePr w:w="4022" w:h="2799" w:hRule="exact" w:wrap="none" w:vAnchor="page" w:hAnchor="page" w:x="3524" w:y="3427"/>
        <w:shd w:val="clear" w:color="auto" w:fill="auto"/>
        <w:ind w:firstLine="0"/>
      </w:pPr>
      <w:r>
        <w:t>Ing. Janem Míkou, ředitelem organizace</w:t>
      </w:r>
      <w:r>
        <w:br/>
        <w:t>Komerční banka, a.s.</w:t>
      </w:r>
    </w:p>
    <w:p w:rsidR="001C67B8" w:rsidRDefault="00D26667">
      <w:pPr>
        <w:pStyle w:val="Zkladntext20"/>
        <w:framePr w:w="4022" w:h="2799" w:hRule="exact" w:wrap="none" w:vAnchor="page" w:hAnchor="page" w:x="3524" w:y="3427"/>
        <w:shd w:val="clear" w:color="auto" w:fill="auto"/>
        <w:ind w:right="2360" w:firstLine="0"/>
      </w:pPr>
      <w:r>
        <w:t>xxxxxxxxxxxxx</w:t>
      </w:r>
      <w:r>
        <w:t xml:space="preserve"> 00090450 CZ00090450 xxxxxx</w:t>
      </w:r>
      <w:r>
        <w:t xml:space="preserve"> </w:t>
      </w:r>
      <w:hyperlink r:id="rId9" w:history="1">
        <w:r>
          <w:rPr>
            <w:rStyle w:val="Hypertextovodkaz"/>
            <w:lang w:val="en-US" w:eastAsia="en-US" w:bidi="en-US"/>
          </w:rPr>
          <w:t>xxxxxxxxxxxxxxxxxxxxxxxx</w:t>
        </w:r>
      </w:hyperlink>
      <w:r>
        <w:rPr>
          <w:lang w:val="en-US" w:eastAsia="en-US" w:bidi="en-US"/>
        </w:rPr>
        <w:t xml:space="preserve"> </w:t>
      </w:r>
      <w:r>
        <w:t>Kraj Vysočina</w:t>
      </w:r>
    </w:p>
    <w:p w:rsidR="001C67B8" w:rsidRDefault="00D26667">
      <w:pPr>
        <w:pStyle w:val="Zkladntext20"/>
        <w:framePr w:wrap="none" w:vAnchor="page" w:hAnchor="page" w:x="1374" w:y="6209"/>
        <w:shd w:val="clear" w:color="auto" w:fill="auto"/>
        <w:spacing w:line="240" w:lineRule="exact"/>
        <w:ind w:firstLine="0"/>
      </w:pPr>
      <w:r>
        <w:t xml:space="preserve">(na straně jedné jako kupující </w:t>
      </w:r>
      <w:r>
        <w:rPr>
          <w:rStyle w:val="Zkladntext2Tun"/>
        </w:rPr>
        <w:t>dále jen kupující)</w:t>
      </w:r>
    </w:p>
    <w:p w:rsidR="001C67B8" w:rsidRDefault="00D26667">
      <w:pPr>
        <w:pStyle w:val="Zkladntext30"/>
        <w:framePr w:wrap="none" w:vAnchor="page" w:hAnchor="page" w:x="1374" w:y="6717"/>
        <w:shd w:val="clear" w:color="auto" w:fill="auto"/>
        <w:spacing w:before="0" w:line="240" w:lineRule="exact"/>
        <w:jc w:val="both"/>
      </w:pPr>
      <w:r>
        <w:t>a</w:t>
      </w:r>
    </w:p>
    <w:p w:rsidR="001C67B8" w:rsidRDefault="00D26667">
      <w:pPr>
        <w:pStyle w:val="Zkladntext30"/>
        <w:framePr w:w="9158" w:h="3365" w:hRule="exact" w:wrap="none" w:vAnchor="page" w:hAnchor="page" w:x="1374" w:y="7194"/>
        <w:shd w:val="clear" w:color="auto" w:fill="auto"/>
        <w:spacing w:before="0" w:line="274" w:lineRule="exact"/>
        <w:jc w:val="both"/>
      </w:pPr>
      <w:r>
        <w:t>COLAS CZ, a. s.</w:t>
      </w:r>
    </w:p>
    <w:p w:rsidR="001C67B8" w:rsidRDefault="00D26667">
      <w:pPr>
        <w:pStyle w:val="Zkladntext30"/>
        <w:framePr w:w="9158" w:h="3365" w:hRule="exact" w:wrap="none" w:vAnchor="page" w:hAnchor="page" w:x="1374" w:y="7194"/>
        <w:shd w:val="clear" w:color="auto" w:fill="auto"/>
        <w:tabs>
          <w:tab w:val="left" w:pos="2127"/>
        </w:tabs>
        <w:spacing w:before="0" w:line="274" w:lineRule="exact"/>
        <w:jc w:val="both"/>
      </w:pPr>
      <w:r>
        <w:t xml:space="preserve">se </w:t>
      </w:r>
      <w:r>
        <w:t>sídlem:</w:t>
      </w:r>
      <w:r>
        <w:tab/>
        <w:t>Ke Klíčovu 9, Praha 9 190 00</w:t>
      </w:r>
    </w:p>
    <w:p w:rsidR="001C67B8" w:rsidRDefault="00D26667">
      <w:pPr>
        <w:pStyle w:val="Zkladntext20"/>
        <w:framePr w:w="9158" w:h="3365" w:hRule="exact" w:wrap="none" w:vAnchor="page" w:hAnchor="page" w:x="1374" w:y="7194"/>
        <w:shd w:val="clear" w:color="auto" w:fill="auto"/>
        <w:tabs>
          <w:tab w:val="left" w:pos="2127"/>
        </w:tabs>
        <w:ind w:firstLine="0"/>
        <w:jc w:val="both"/>
      </w:pPr>
      <w:r>
        <w:t>zastoupený:</w:t>
      </w:r>
      <w:r>
        <w:tab/>
        <w:t>xxxxxxxxxxxxxxxxxxx</w:t>
      </w:r>
      <w:r>
        <w:t>, ředitelem závodu ODaM, na základě plné moci</w:t>
      </w:r>
    </w:p>
    <w:p w:rsidR="001C67B8" w:rsidRDefault="00D26667">
      <w:pPr>
        <w:pStyle w:val="Zkladntext20"/>
        <w:framePr w:w="9158" w:h="3365" w:hRule="exact" w:wrap="none" w:vAnchor="page" w:hAnchor="page" w:x="1374" w:y="7194"/>
        <w:shd w:val="clear" w:color="auto" w:fill="auto"/>
        <w:ind w:firstLine="0"/>
      </w:pPr>
      <w:r>
        <w:t xml:space="preserve">Zapsán v obchodním rejstříku vedeném Městským soudem v Praze, oddíl B, vložka 6556 </w:t>
      </w:r>
      <w:r>
        <w:rPr>
          <w:rStyle w:val="Zkladntext2Tun"/>
        </w:rPr>
        <w:t xml:space="preserve">Bankovní spojení: </w:t>
      </w:r>
      <w:r>
        <w:t>Komerční banka a.s.</w:t>
      </w:r>
    </w:p>
    <w:p w:rsidR="001C67B8" w:rsidRDefault="00D26667">
      <w:pPr>
        <w:pStyle w:val="Zkladntext30"/>
        <w:framePr w:w="9158" w:h="3365" w:hRule="exact" w:wrap="none" w:vAnchor="page" w:hAnchor="page" w:x="1374" w:y="7194"/>
        <w:shd w:val="clear" w:color="auto" w:fill="auto"/>
        <w:tabs>
          <w:tab w:val="left" w:pos="2127"/>
        </w:tabs>
        <w:spacing w:before="0" w:line="274" w:lineRule="exact"/>
        <w:jc w:val="both"/>
      </w:pPr>
      <w:r>
        <w:t>Číslo účtu:</w:t>
      </w:r>
      <w:r>
        <w:tab/>
        <w:t>xxxxxxxxxxxxx</w:t>
      </w:r>
    </w:p>
    <w:p w:rsidR="001C67B8" w:rsidRDefault="00D26667">
      <w:pPr>
        <w:pStyle w:val="Zkladntext30"/>
        <w:framePr w:w="9158" w:h="3365" w:hRule="exact" w:wrap="none" w:vAnchor="page" w:hAnchor="page" w:x="1374" w:y="7194"/>
        <w:shd w:val="clear" w:color="auto" w:fill="auto"/>
        <w:tabs>
          <w:tab w:val="left" w:pos="2127"/>
        </w:tabs>
        <w:spacing w:before="0" w:line="274" w:lineRule="exact"/>
        <w:jc w:val="both"/>
      </w:pPr>
      <w:r>
        <w:t>IČ:</w:t>
      </w:r>
      <w:r>
        <w:tab/>
        <w:t>26177005</w:t>
      </w:r>
    </w:p>
    <w:p w:rsidR="001C67B8" w:rsidRDefault="00D26667">
      <w:pPr>
        <w:pStyle w:val="Zkladntext30"/>
        <w:framePr w:w="9158" w:h="3365" w:hRule="exact" w:wrap="none" w:vAnchor="page" w:hAnchor="page" w:x="1374" w:y="7194"/>
        <w:shd w:val="clear" w:color="auto" w:fill="auto"/>
        <w:tabs>
          <w:tab w:val="left" w:pos="2127"/>
        </w:tabs>
        <w:spacing w:before="0" w:line="274" w:lineRule="exact"/>
        <w:jc w:val="both"/>
      </w:pPr>
      <w:r>
        <w:t>DIČ:</w:t>
      </w:r>
      <w:r>
        <w:tab/>
        <w:t>CZ26177005</w:t>
      </w:r>
    </w:p>
    <w:p w:rsidR="001C67B8" w:rsidRDefault="00D26667">
      <w:pPr>
        <w:pStyle w:val="Zkladntext30"/>
        <w:framePr w:w="9158" w:h="3365" w:hRule="exact" w:wrap="none" w:vAnchor="page" w:hAnchor="page" w:x="1374" w:y="7194"/>
        <w:shd w:val="clear" w:color="auto" w:fill="auto"/>
        <w:tabs>
          <w:tab w:val="left" w:pos="2127"/>
        </w:tabs>
        <w:spacing w:before="0" w:line="274" w:lineRule="exact"/>
        <w:jc w:val="both"/>
      </w:pPr>
      <w:r>
        <w:t>Telefon:</w:t>
      </w:r>
      <w:r>
        <w:tab/>
        <w:t>xxxxxxxxxxxx</w:t>
      </w:r>
    </w:p>
    <w:p w:rsidR="001C67B8" w:rsidRDefault="00D26667">
      <w:pPr>
        <w:pStyle w:val="Zkladntext30"/>
        <w:framePr w:w="9158" w:h="3365" w:hRule="exact" w:wrap="none" w:vAnchor="page" w:hAnchor="page" w:x="1374" w:y="7194"/>
        <w:shd w:val="clear" w:color="auto" w:fill="auto"/>
        <w:tabs>
          <w:tab w:val="left" w:pos="2127"/>
        </w:tabs>
        <w:spacing w:before="0" w:line="274" w:lineRule="exact"/>
        <w:jc w:val="both"/>
      </w:pPr>
      <w:r>
        <w:t>Fax:</w:t>
      </w:r>
      <w:r>
        <w:tab/>
        <w:t>xxxxxxxxxxxx</w:t>
      </w:r>
    </w:p>
    <w:p w:rsidR="001C67B8" w:rsidRDefault="00D26667">
      <w:pPr>
        <w:pStyle w:val="Zkladntext20"/>
        <w:framePr w:w="9158" w:h="3365" w:hRule="exact" w:wrap="none" w:vAnchor="page" w:hAnchor="page" w:x="1374" w:y="7194"/>
        <w:shd w:val="clear" w:color="auto" w:fill="auto"/>
        <w:tabs>
          <w:tab w:val="left" w:pos="2127"/>
        </w:tabs>
        <w:ind w:firstLine="0"/>
        <w:jc w:val="both"/>
      </w:pPr>
      <w:r>
        <w:rPr>
          <w:rStyle w:val="Zkladntext2Tun"/>
        </w:rPr>
        <w:t>Email:</w:t>
      </w:r>
      <w:r>
        <w:rPr>
          <w:rStyle w:val="Zkladntext2Tun"/>
        </w:rPr>
        <w:tab/>
      </w:r>
      <w:hyperlink r:id="rId10" w:history="1">
        <w:r>
          <w:rPr>
            <w:rStyle w:val="Hypertextovodkaz"/>
            <w:lang w:val="en-US" w:eastAsia="en-US" w:bidi="en-US"/>
          </w:rPr>
          <w:t>xxxxxxxxxxxxxxx</w:t>
        </w:r>
      </w:hyperlink>
    </w:p>
    <w:p w:rsidR="001C67B8" w:rsidRDefault="00D26667">
      <w:pPr>
        <w:pStyle w:val="Zkladntext20"/>
        <w:framePr w:w="9158" w:h="3365" w:hRule="exact" w:wrap="none" w:vAnchor="page" w:hAnchor="page" w:x="1374" w:y="7194"/>
        <w:shd w:val="clear" w:color="auto" w:fill="auto"/>
        <w:ind w:firstLine="0"/>
        <w:jc w:val="both"/>
      </w:pPr>
      <w:r>
        <w:t xml:space="preserve">(na straně druhé jako prodávající </w:t>
      </w:r>
      <w:r>
        <w:rPr>
          <w:rStyle w:val="Zkladntext2Tun"/>
        </w:rPr>
        <w:t>dále jen prodávající)</w:t>
      </w:r>
    </w:p>
    <w:p w:rsidR="001C67B8" w:rsidRDefault="00D26667">
      <w:pPr>
        <w:pStyle w:val="Zkladntext20"/>
        <w:framePr w:w="9158" w:h="3836" w:hRule="exact" w:wrap="none" w:vAnchor="page" w:hAnchor="page" w:x="1374" w:y="10756"/>
        <w:shd w:val="clear" w:color="auto" w:fill="auto"/>
        <w:spacing w:after="147"/>
        <w:ind w:firstLine="0"/>
        <w:jc w:val="both"/>
      </w:pPr>
      <w:r>
        <w:t>uzavřeli níže psaného dne, měsíce a roku ve smyslu ust. § 2079 a násl.</w:t>
      </w:r>
      <w:r>
        <w:t xml:space="preserve"> zák. č. 89/2012 Sb., občanského zákoníku, ve znění pozdějších právních předpisů (ObčZ), tuto</w:t>
      </w:r>
    </w:p>
    <w:p w:rsidR="001C67B8" w:rsidRDefault="00D26667">
      <w:pPr>
        <w:pStyle w:val="Zkladntext30"/>
        <w:framePr w:w="9158" w:h="3836" w:hRule="exact" w:wrap="none" w:vAnchor="page" w:hAnchor="page" w:x="1374" w:y="10756"/>
        <w:shd w:val="clear" w:color="auto" w:fill="auto"/>
        <w:spacing w:before="0" w:after="101" w:line="240" w:lineRule="exact"/>
        <w:ind w:right="40"/>
      </w:pPr>
      <w:r>
        <w:t>SMLOUVU O DODÁVKÁCH ZBOŽÍ</w:t>
      </w:r>
    </w:p>
    <w:p w:rsidR="001C67B8" w:rsidRDefault="00D26667">
      <w:pPr>
        <w:pStyle w:val="Zkladntext30"/>
        <w:framePr w:w="9158" w:h="3836" w:hRule="exact" w:wrap="none" w:vAnchor="page" w:hAnchor="page" w:x="1374" w:y="10756"/>
        <w:shd w:val="clear" w:color="auto" w:fill="auto"/>
        <w:spacing w:before="0" w:after="95" w:line="240" w:lineRule="exact"/>
        <w:ind w:right="40"/>
      </w:pPr>
      <w:r>
        <w:t>Úvodní ustanovení</w:t>
      </w:r>
    </w:p>
    <w:p w:rsidR="001C67B8" w:rsidRDefault="00D26667">
      <w:pPr>
        <w:pStyle w:val="Zkladntext20"/>
        <w:framePr w:w="9158" w:h="3836" w:hRule="exact" w:wrap="none" w:vAnchor="page" w:hAnchor="page" w:x="1374" w:y="10756"/>
        <w:shd w:val="clear" w:color="auto" w:fill="auto"/>
        <w:spacing w:after="120"/>
        <w:ind w:firstLine="0"/>
        <w:jc w:val="both"/>
      </w:pPr>
      <w:r>
        <w:t xml:space="preserve">Obě smluvní strany se dohodly na uzavření této </w:t>
      </w:r>
      <w:r>
        <w:rPr>
          <w:rStyle w:val="Zkladntext2Tun"/>
        </w:rPr>
        <w:t xml:space="preserve">Rámcové smlouvy na dodávky kationaktivní asfaltové emulze </w:t>
      </w:r>
      <w:r>
        <w:t>(dále zboží),</w:t>
      </w:r>
      <w:r>
        <w:t xml:space="preserve"> a to s cílem vymezit základní a obecné podmínky jejich obchodního styku, včetně vymezení jejich základních práv a povinností vyplývajících z tohoto závazkového vztahu.</w:t>
      </w:r>
    </w:p>
    <w:p w:rsidR="001C67B8" w:rsidRDefault="00D26667">
      <w:pPr>
        <w:pStyle w:val="Zkladntext20"/>
        <w:framePr w:w="9158" w:h="3836" w:hRule="exact" w:wrap="none" w:vAnchor="page" w:hAnchor="page" w:x="1374" w:y="10756"/>
        <w:shd w:val="clear" w:color="auto" w:fill="auto"/>
        <w:ind w:firstLine="0"/>
        <w:jc w:val="both"/>
      </w:pPr>
      <w:r>
        <w:t>Smlouva o dodávkách zboží je uzavírána s ohledem na záměr kupujícího směřující k nákupu</w:t>
      </w:r>
      <w:r>
        <w:t xml:space="preserve"> zboží a vůli prodávajícího prodávat předmětné zboží, přičemž realizace dílčích plnění podle této rámcové Smlouvy bude realizována prostřednictvím jednotlivých písemných objednávek kupujícího a jejich potvrzením prodávajícím.</w:t>
      </w:r>
    </w:p>
    <w:p w:rsidR="001C67B8" w:rsidRDefault="00D26667">
      <w:pPr>
        <w:pStyle w:val="ZhlavneboZpat0"/>
        <w:framePr w:wrap="none" w:vAnchor="page" w:hAnchor="page" w:x="5449" w:y="16064"/>
        <w:shd w:val="clear" w:color="auto" w:fill="auto"/>
        <w:spacing w:line="190" w:lineRule="exact"/>
      </w:pPr>
      <w:r>
        <w:t>Stránka I z 8</w:t>
      </w:r>
    </w:p>
    <w:p w:rsidR="001C67B8" w:rsidRDefault="001C67B8">
      <w:pPr>
        <w:rPr>
          <w:sz w:val="2"/>
          <w:szCs w:val="2"/>
        </w:rPr>
        <w:sectPr w:rsidR="001C67B8">
          <w:pgSz w:w="11900" w:h="16840"/>
          <w:pgMar w:top="360" w:right="360" w:bottom="360" w:left="360" w:header="0" w:footer="3" w:gutter="0"/>
          <w:cols w:space="720"/>
          <w:noEndnote/>
          <w:docGrid w:linePitch="360"/>
        </w:sectPr>
      </w:pPr>
    </w:p>
    <w:p w:rsidR="001C67B8" w:rsidRDefault="00D26667">
      <w:pPr>
        <w:pStyle w:val="Nadpis30"/>
        <w:framePr w:w="9144" w:h="13226" w:hRule="exact" w:wrap="none" w:vAnchor="page" w:hAnchor="page" w:x="1409" w:y="938"/>
        <w:shd w:val="clear" w:color="auto" w:fill="auto"/>
        <w:spacing w:after="119" w:line="210" w:lineRule="exact"/>
        <w:ind w:left="4460"/>
      </w:pPr>
      <w:bookmarkStart w:id="2" w:name="bookmark2"/>
      <w:r>
        <w:lastRenderedPageBreak/>
        <w:t>I.</w:t>
      </w:r>
      <w:bookmarkEnd w:id="2"/>
    </w:p>
    <w:p w:rsidR="001C67B8" w:rsidRDefault="00D26667">
      <w:pPr>
        <w:pStyle w:val="Nadpis50"/>
        <w:framePr w:w="9144" w:h="13226" w:hRule="exact" w:wrap="none" w:vAnchor="page" w:hAnchor="page" w:x="1409" w:y="938"/>
        <w:shd w:val="clear" w:color="auto" w:fill="auto"/>
        <w:spacing w:before="0" w:after="91" w:line="240" w:lineRule="exact"/>
        <w:ind w:left="20"/>
      </w:pPr>
      <w:bookmarkStart w:id="3" w:name="bookmark3"/>
      <w:r>
        <w:t>Předmět Smlouvy</w:t>
      </w:r>
      <w:bookmarkEnd w:id="3"/>
    </w:p>
    <w:p w:rsidR="001C67B8" w:rsidRDefault="00D26667">
      <w:pPr>
        <w:pStyle w:val="Zkladntext20"/>
        <w:framePr w:w="9144" w:h="13226" w:hRule="exact" w:wrap="none" w:vAnchor="page" w:hAnchor="page" w:x="1409" w:y="938"/>
        <w:numPr>
          <w:ilvl w:val="0"/>
          <w:numId w:val="1"/>
        </w:numPr>
        <w:shd w:val="clear" w:color="auto" w:fill="auto"/>
        <w:tabs>
          <w:tab w:val="left" w:pos="564"/>
        </w:tabs>
        <w:spacing w:after="87"/>
        <w:ind w:left="600" w:hanging="600"/>
        <w:jc w:val="both"/>
      </w:pPr>
      <w:r>
        <w:t xml:space="preserve">Prodávající se zavazuje po dobu platnosti této rámcové Smlouvy o dodávkách zboží (dále jen „Smlouva“) ve formě dílčích plnění dodávat kupujícímu </w:t>
      </w:r>
      <w:r>
        <w:rPr>
          <w:rStyle w:val="Zkladntext2Tun"/>
        </w:rPr>
        <w:t xml:space="preserve">kationaktivní asfaltovou emulzi </w:t>
      </w:r>
      <w:r>
        <w:t>C65 B3 PU/RC, C65 BP3 PU/RC</w:t>
      </w:r>
    </w:p>
    <w:p w:rsidR="001C67B8" w:rsidRDefault="00D26667">
      <w:pPr>
        <w:pStyle w:val="Zkladntext20"/>
        <w:framePr w:w="9144" w:h="13226" w:hRule="exact" w:wrap="none" w:vAnchor="page" w:hAnchor="page" w:x="1409" w:y="938"/>
        <w:shd w:val="clear" w:color="auto" w:fill="auto"/>
        <w:spacing w:after="95" w:line="240" w:lineRule="exact"/>
        <w:ind w:left="20" w:firstLine="0"/>
        <w:jc w:val="center"/>
      </w:pPr>
      <w:r>
        <w:rPr>
          <w:rStyle w:val="Zkladntext2Tun"/>
        </w:rPr>
        <w:t xml:space="preserve">určenou k vysprávkám vozovek. </w:t>
      </w:r>
      <w:r>
        <w:t>Plnění bude realizováno dle potřeb kupujícího.</w:t>
      </w:r>
    </w:p>
    <w:p w:rsidR="001C67B8" w:rsidRDefault="00D26667">
      <w:pPr>
        <w:pStyle w:val="Zkladntext20"/>
        <w:framePr w:w="9144" w:h="13226" w:hRule="exact" w:wrap="none" w:vAnchor="page" w:hAnchor="page" w:x="1409" w:y="938"/>
        <w:numPr>
          <w:ilvl w:val="0"/>
          <w:numId w:val="1"/>
        </w:numPr>
        <w:shd w:val="clear" w:color="auto" w:fill="auto"/>
        <w:tabs>
          <w:tab w:val="left" w:pos="564"/>
        </w:tabs>
        <w:spacing w:after="60"/>
        <w:ind w:left="600" w:hanging="600"/>
        <w:jc w:val="both"/>
      </w:pPr>
      <w:r>
        <w:t xml:space="preserve">Prodávající prohlašuje, že dodané zboží, odpovídá platným předpisům a technickým normám, jak dokládá při první dodávce a na požádání zástupce kupujícího i při dalších dodávkách </w:t>
      </w:r>
      <w:r>
        <w:t>Bezpečnostním listem zboží v souladu s Nařízením Evropského parlamentu a Rady (ES) č. 1907/2006 a Prohlášením o vlastnostech nabízeného výrobku v souladu s Nařízením Evropského parlamentu a Rady (EU) č. 305/2011, ve znění pozdějších předpisů.</w:t>
      </w:r>
    </w:p>
    <w:p w:rsidR="001C67B8" w:rsidRDefault="00D26667">
      <w:pPr>
        <w:pStyle w:val="Zkladntext20"/>
        <w:framePr w:w="9144" w:h="13226" w:hRule="exact" w:wrap="none" w:vAnchor="page" w:hAnchor="page" w:x="1409" w:y="938"/>
        <w:numPr>
          <w:ilvl w:val="0"/>
          <w:numId w:val="1"/>
        </w:numPr>
        <w:shd w:val="clear" w:color="auto" w:fill="auto"/>
        <w:tabs>
          <w:tab w:val="left" w:pos="564"/>
        </w:tabs>
        <w:spacing w:after="87"/>
        <w:ind w:left="600" w:hanging="600"/>
        <w:jc w:val="both"/>
      </w:pPr>
      <w:r>
        <w:t>Kupující se z</w:t>
      </w:r>
      <w:r>
        <w:t>avazuje po dobu platnosti této Smlouvy odebírat od prodávajícího v rozsahu dílčích kupních smluv předmětné zboží a zaplatit prodávajícímu kupní cenu zboží.</w:t>
      </w:r>
    </w:p>
    <w:p w:rsidR="001C67B8" w:rsidRDefault="00D26667">
      <w:pPr>
        <w:pStyle w:val="Zkladntext20"/>
        <w:framePr w:w="9144" w:h="13226" w:hRule="exact" w:wrap="none" w:vAnchor="page" w:hAnchor="page" w:x="1409" w:y="938"/>
        <w:numPr>
          <w:ilvl w:val="0"/>
          <w:numId w:val="1"/>
        </w:numPr>
        <w:shd w:val="clear" w:color="auto" w:fill="auto"/>
        <w:tabs>
          <w:tab w:val="left" w:pos="564"/>
        </w:tabs>
        <w:spacing w:after="95" w:line="240" w:lineRule="exact"/>
        <w:ind w:left="600" w:hanging="600"/>
        <w:jc w:val="both"/>
      </w:pPr>
      <w:r>
        <w:t>Kupující si vyhrazuje právo použít i vlastní dopravu.</w:t>
      </w:r>
    </w:p>
    <w:p w:rsidR="001C67B8" w:rsidRDefault="00D26667">
      <w:pPr>
        <w:pStyle w:val="Zkladntext20"/>
        <w:framePr w:w="9144" w:h="13226" w:hRule="exact" w:wrap="none" w:vAnchor="page" w:hAnchor="page" w:x="1409" w:y="938"/>
        <w:numPr>
          <w:ilvl w:val="0"/>
          <w:numId w:val="1"/>
        </w:numPr>
        <w:shd w:val="clear" w:color="auto" w:fill="auto"/>
        <w:tabs>
          <w:tab w:val="left" w:pos="564"/>
        </w:tabs>
        <w:spacing w:after="503" w:line="269" w:lineRule="exact"/>
        <w:ind w:left="600" w:hanging="600"/>
        <w:jc w:val="both"/>
      </w:pPr>
      <w:r>
        <w:t>Předmětem této smlouvy je též doprava zboží do</w:t>
      </w:r>
      <w:r>
        <w:t xml:space="preserve"> místa plnění, není-li dále stanoveno jinak.</w:t>
      </w:r>
    </w:p>
    <w:p w:rsidR="001C67B8" w:rsidRDefault="00D26667">
      <w:pPr>
        <w:pStyle w:val="Zkladntext30"/>
        <w:framePr w:w="9144" w:h="13226" w:hRule="exact" w:wrap="none" w:vAnchor="page" w:hAnchor="page" w:x="1409" w:y="938"/>
        <w:shd w:val="clear" w:color="auto" w:fill="auto"/>
        <w:spacing w:before="0" w:after="108" w:line="240" w:lineRule="exact"/>
        <w:ind w:left="4460"/>
        <w:jc w:val="left"/>
      </w:pPr>
      <w:r>
        <w:t>II.</w:t>
      </w:r>
    </w:p>
    <w:p w:rsidR="001C67B8" w:rsidRDefault="00D26667">
      <w:pPr>
        <w:pStyle w:val="Nadpis50"/>
        <w:framePr w:w="9144" w:h="13226" w:hRule="exact" w:wrap="none" w:vAnchor="page" w:hAnchor="page" w:x="1409" w:y="938"/>
        <w:shd w:val="clear" w:color="auto" w:fill="auto"/>
        <w:spacing w:before="0" w:after="86" w:line="240" w:lineRule="exact"/>
        <w:ind w:left="20"/>
      </w:pPr>
      <w:bookmarkStart w:id="4" w:name="bookmark4"/>
      <w:r>
        <w:t>Dílčí kupní smlouvy</w:t>
      </w:r>
      <w:bookmarkEnd w:id="4"/>
    </w:p>
    <w:p w:rsidR="001C67B8" w:rsidRDefault="00D26667">
      <w:pPr>
        <w:pStyle w:val="Zkladntext20"/>
        <w:framePr w:w="9144" w:h="13226" w:hRule="exact" w:wrap="none" w:vAnchor="page" w:hAnchor="page" w:x="1409" w:y="938"/>
        <w:numPr>
          <w:ilvl w:val="0"/>
          <w:numId w:val="2"/>
        </w:numPr>
        <w:shd w:val="clear" w:color="auto" w:fill="auto"/>
        <w:tabs>
          <w:tab w:val="left" w:pos="564"/>
        </w:tabs>
        <w:spacing w:after="87"/>
        <w:ind w:left="600" w:hanging="600"/>
        <w:jc w:val="both"/>
      </w:pPr>
      <w:r>
        <w:t>Plnění z této Smlouvy budou uskutečňována dle dílčích kupních smluv. Dílčí kupní smlouvy budou uzavírány na základě objednávek kupujícího učiněných ve formě návrhu na uzavření dílčí kupní</w:t>
      </w:r>
      <w:r>
        <w:t xml:space="preserve"> smlouvy (dále také „objednávka“).</w:t>
      </w:r>
    </w:p>
    <w:p w:rsidR="001C67B8" w:rsidRDefault="00D26667">
      <w:pPr>
        <w:pStyle w:val="Zkladntext20"/>
        <w:framePr w:w="9144" w:h="13226" w:hRule="exact" w:wrap="none" w:vAnchor="page" w:hAnchor="page" w:x="1409" w:y="938"/>
        <w:numPr>
          <w:ilvl w:val="0"/>
          <w:numId w:val="2"/>
        </w:numPr>
        <w:shd w:val="clear" w:color="auto" w:fill="auto"/>
        <w:tabs>
          <w:tab w:val="left" w:pos="564"/>
        </w:tabs>
        <w:spacing w:after="95" w:line="240" w:lineRule="exact"/>
        <w:ind w:left="600" w:hanging="600"/>
        <w:jc w:val="both"/>
      </w:pPr>
      <w:r>
        <w:t>Objednávka učiněná kupujícím je závazná po dobu 5 pracovních dní.</w:t>
      </w:r>
    </w:p>
    <w:p w:rsidR="001C67B8" w:rsidRDefault="00D26667">
      <w:pPr>
        <w:pStyle w:val="Zkladntext20"/>
        <w:framePr w:w="9144" w:h="13226" w:hRule="exact" w:wrap="none" w:vAnchor="page" w:hAnchor="page" w:x="1409" w:y="938"/>
        <w:numPr>
          <w:ilvl w:val="0"/>
          <w:numId w:val="2"/>
        </w:numPr>
        <w:shd w:val="clear" w:color="auto" w:fill="auto"/>
        <w:tabs>
          <w:tab w:val="left" w:pos="564"/>
        </w:tabs>
        <w:spacing w:after="56" w:line="269" w:lineRule="exact"/>
        <w:ind w:left="600" w:hanging="600"/>
        <w:jc w:val="both"/>
      </w:pPr>
      <w:r>
        <w:t>Jestliže přijetí objednávky učiněné prodávajícím obsahuje dodatky, výhrady, omezení nebo jiné změny, je odmítnutím objednávky a považuje se za nový návrh n</w:t>
      </w:r>
      <w:r>
        <w:t>a uzavření objednávky.</w:t>
      </w:r>
    </w:p>
    <w:p w:rsidR="001C67B8" w:rsidRDefault="00D26667">
      <w:pPr>
        <w:pStyle w:val="Zkladntext20"/>
        <w:framePr w:w="9144" w:h="13226" w:hRule="exact" w:wrap="none" w:vAnchor="page" w:hAnchor="page" w:x="1409" w:y="938"/>
        <w:numPr>
          <w:ilvl w:val="0"/>
          <w:numId w:val="2"/>
        </w:numPr>
        <w:shd w:val="clear" w:color="auto" w:fill="auto"/>
        <w:tabs>
          <w:tab w:val="left" w:pos="564"/>
        </w:tabs>
        <w:spacing w:after="60"/>
        <w:ind w:left="600" w:hanging="600"/>
        <w:jc w:val="both"/>
      </w:pPr>
      <w:r>
        <w:t>Objednávka je uzavřena okamžikem, kdy je prodávajícím kupujícímu potvrzena objednávka učiněná kupujícím za podmínek vyjádřených v této Smlouvě, nebo kdy je kupujícím přijat nový návrh prodávajícího na uzavření dílčí kupní smlouvy uči</w:t>
      </w:r>
      <w:r>
        <w:t xml:space="preserve">něný podle </w:t>
      </w:r>
      <w:r>
        <w:rPr>
          <w:rStyle w:val="Zkladntext2Tun"/>
        </w:rPr>
        <w:t xml:space="preserve">čl. 2.3 </w:t>
      </w:r>
      <w:r>
        <w:t>této Smlouvy. Návrh na uzavření objednávky bude realizován formou e- mailové zprávy, telefonického kontaktu či osobním jednáním. Potvrzení objednávky učiní prodávající formou e-mailové zprávy, zprávou SMS či telefonicky na kontaktech dál</w:t>
      </w:r>
      <w:r>
        <w:t>e uvedených.</w:t>
      </w:r>
    </w:p>
    <w:p w:rsidR="001C67B8" w:rsidRDefault="00D26667">
      <w:pPr>
        <w:pStyle w:val="Zkladntext20"/>
        <w:framePr w:w="9144" w:h="13226" w:hRule="exact" w:wrap="none" w:vAnchor="page" w:hAnchor="page" w:x="1409" w:y="938"/>
        <w:numPr>
          <w:ilvl w:val="0"/>
          <w:numId w:val="2"/>
        </w:numPr>
        <w:shd w:val="clear" w:color="auto" w:fill="auto"/>
        <w:tabs>
          <w:tab w:val="left" w:pos="564"/>
        </w:tabs>
        <w:spacing w:after="60"/>
        <w:ind w:left="600" w:hanging="600"/>
        <w:jc w:val="both"/>
      </w:pPr>
      <w:r>
        <w:t>Návrh kupujícího na uzavření objednávka musí obsahovat specifikaci, množství zboží a cenu s DPH v souladu se Smlouvou, dodací lhůtu, místo plnění a zda si vyhrazuje vlastní dopravu, případně další nezbytné údaje.</w:t>
      </w:r>
    </w:p>
    <w:p w:rsidR="001C67B8" w:rsidRDefault="00D26667">
      <w:pPr>
        <w:pStyle w:val="Zkladntext20"/>
        <w:framePr w:w="9144" w:h="13226" w:hRule="exact" w:wrap="none" w:vAnchor="page" w:hAnchor="page" w:x="1409" w:y="938"/>
        <w:numPr>
          <w:ilvl w:val="0"/>
          <w:numId w:val="2"/>
        </w:numPr>
        <w:shd w:val="clear" w:color="auto" w:fill="auto"/>
        <w:tabs>
          <w:tab w:val="left" w:pos="564"/>
        </w:tabs>
        <w:ind w:left="600" w:hanging="600"/>
        <w:jc w:val="both"/>
      </w:pPr>
      <w:r>
        <w:t xml:space="preserve">Jestliže z obsahu uzavřené </w:t>
      </w:r>
      <w:r>
        <w:t>objednávky nebude zřejmé ujednání smluvních stran o kupní ceně, dopravních podmínkách, místu dodání, platebních podmínkách apod., řídí se právní vztahy mezi smluvními stranami ustanoveními této Smlouvy.</w:t>
      </w:r>
    </w:p>
    <w:p w:rsidR="001C67B8" w:rsidRDefault="00D26667">
      <w:pPr>
        <w:pStyle w:val="ZhlavneboZpat0"/>
        <w:framePr w:wrap="none" w:vAnchor="page" w:hAnchor="page" w:x="5450" w:y="15849"/>
        <w:shd w:val="clear" w:color="auto" w:fill="auto"/>
        <w:spacing w:line="190" w:lineRule="exact"/>
      </w:pPr>
      <w:r>
        <w:t>Stránka 2 z 8</w:t>
      </w:r>
    </w:p>
    <w:p w:rsidR="001C67B8" w:rsidRDefault="001C67B8">
      <w:pPr>
        <w:rPr>
          <w:sz w:val="2"/>
          <w:szCs w:val="2"/>
        </w:rPr>
        <w:sectPr w:rsidR="001C67B8">
          <w:pgSz w:w="11900" w:h="16840"/>
          <w:pgMar w:top="360" w:right="360" w:bottom="360" w:left="360" w:header="0" w:footer="3" w:gutter="0"/>
          <w:cols w:space="720"/>
          <w:noEndnote/>
          <w:docGrid w:linePitch="360"/>
        </w:sectPr>
      </w:pPr>
    </w:p>
    <w:p w:rsidR="001C67B8" w:rsidRDefault="00D26667">
      <w:pPr>
        <w:pStyle w:val="Nadpis50"/>
        <w:framePr w:w="9154" w:h="9010" w:hRule="exact" w:wrap="none" w:vAnchor="page" w:hAnchor="page" w:x="1404" w:y="1329"/>
        <w:shd w:val="clear" w:color="auto" w:fill="auto"/>
        <w:spacing w:before="0" w:after="0" w:line="394" w:lineRule="exact"/>
        <w:ind w:left="4420"/>
        <w:jc w:val="left"/>
      </w:pPr>
      <w:bookmarkStart w:id="5" w:name="bookmark5"/>
      <w:r>
        <w:lastRenderedPageBreak/>
        <w:t>III.</w:t>
      </w:r>
      <w:bookmarkEnd w:id="5"/>
    </w:p>
    <w:p w:rsidR="001C67B8" w:rsidRDefault="00D26667">
      <w:pPr>
        <w:pStyle w:val="Nadpis50"/>
        <w:framePr w:w="9154" w:h="9010" w:hRule="exact" w:wrap="none" w:vAnchor="page" w:hAnchor="page" w:x="1404" w:y="1329"/>
        <w:shd w:val="clear" w:color="auto" w:fill="auto"/>
        <w:spacing w:before="0" w:after="0" w:line="394" w:lineRule="exact"/>
      </w:pPr>
      <w:bookmarkStart w:id="6" w:name="bookmark6"/>
      <w:r>
        <w:t>Místo plně</w:t>
      </w:r>
      <w:r>
        <w:t>ní</w:t>
      </w:r>
      <w:bookmarkEnd w:id="6"/>
    </w:p>
    <w:p w:rsidR="001C67B8" w:rsidRDefault="00D26667">
      <w:pPr>
        <w:pStyle w:val="Zkladntext20"/>
        <w:framePr w:w="9154" w:h="9010" w:hRule="exact" w:wrap="none" w:vAnchor="page" w:hAnchor="page" w:x="1404" w:y="1329"/>
        <w:numPr>
          <w:ilvl w:val="0"/>
          <w:numId w:val="3"/>
        </w:numPr>
        <w:shd w:val="clear" w:color="auto" w:fill="auto"/>
        <w:tabs>
          <w:tab w:val="left" w:pos="571"/>
        </w:tabs>
        <w:spacing w:line="394" w:lineRule="exact"/>
        <w:ind w:left="620" w:hanging="620"/>
        <w:jc w:val="both"/>
      </w:pPr>
      <w:r>
        <w:t>Místa plnění jsou jednotlivá cestmistrovství kupujícího:</w:t>
      </w:r>
    </w:p>
    <w:p w:rsidR="001C67B8" w:rsidRDefault="00D26667">
      <w:pPr>
        <w:pStyle w:val="Zkladntext80"/>
        <w:framePr w:w="9154" w:h="9010" w:hRule="exact" w:wrap="none" w:vAnchor="page" w:hAnchor="page" w:x="1404" w:y="1329"/>
        <w:shd w:val="clear" w:color="auto" w:fill="auto"/>
        <w:ind w:left="620" w:right="3560"/>
      </w:pPr>
      <w:r>
        <w:t>Havlíčkův Brod, Žižkova 1018, PSČ 581 53 Chotěboř, Partyzánská 31, PSČ 583 01</w:t>
      </w:r>
    </w:p>
    <w:p w:rsidR="001C67B8" w:rsidRDefault="00D26667">
      <w:pPr>
        <w:pStyle w:val="Zkladntext80"/>
        <w:framePr w:w="9154" w:h="9010" w:hRule="exact" w:wrap="none" w:vAnchor="page" w:hAnchor="page" w:x="1404" w:y="1329"/>
        <w:shd w:val="clear" w:color="auto" w:fill="auto"/>
        <w:ind w:left="620" w:right="3560"/>
      </w:pPr>
      <w:r>
        <w:t>Ledeč nad Sázavou, Na Pláckách 1302, PSČ 584 01 Habry, Sázavská 399, PSČ 582 81</w:t>
      </w:r>
    </w:p>
    <w:p w:rsidR="001C67B8" w:rsidRDefault="00D26667">
      <w:pPr>
        <w:pStyle w:val="Zkladntext20"/>
        <w:framePr w:w="9154" w:h="9010" w:hRule="exact" w:wrap="none" w:vAnchor="page" w:hAnchor="page" w:x="1404" w:y="1329"/>
        <w:numPr>
          <w:ilvl w:val="0"/>
          <w:numId w:val="3"/>
        </w:numPr>
        <w:shd w:val="clear" w:color="auto" w:fill="auto"/>
        <w:tabs>
          <w:tab w:val="left" w:pos="571"/>
        </w:tabs>
        <w:spacing w:line="394" w:lineRule="exact"/>
        <w:ind w:left="620" w:hanging="620"/>
        <w:jc w:val="both"/>
      </w:pPr>
      <w:r>
        <w:t xml:space="preserve">V případě využití podmínek dle čl. 1.4. je místem plnění místo expedice prodávajícího: </w:t>
      </w:r>
      <w:r>
        <w:rPr>
          <w:rStyle w:val="Zkladntext2Kurzva"/>
        </w:rPr>
        <w:t>Kosovská 10, 586 37 Jihlava</w:t>
      </w:r>
    </w:p>
    <w:p w:rsidR="001C67B8" w:rsidRDefault="00D26667">
      <w:pPr>
        <w:pStyle w:val="Zkladntext20"/>
        <w:framePr w:w="9154" w:h="9010" w:hRule="exact" w:wrap="none" w:vAnchor="page" w:hAnchor="page" w:x="1404" w:y="1329"/>
        <w:numPr>
          <w:ilvl w:val="0"/>
          <w:numId w:val="4"/>
        </w:numPr>
        <w:shd w:val="clear" w:color="auto" w:fill="auto"/>
        <w:tabs>
          <w:tab w:val="left" w:pos="571"/>
        </w:tabs>
        <w:spacing w:after="89"/>
        <w:ind w:left="620" w:hanging="620"/>
        <w:jc w:val="both"/>
      </w:pPr>
      <w:r>
        <w:t>Osobou pověřenou jednat jménem kupujícího ve věcech zpracování dílčí objednávky a určení osoby k převzetí zboží:</w:t>
      </w:r>
    </w:p>
    <w:p w:rsidR="001C67B8" w:rsidRDefault="00D26667">
      <w:pPr>
        <w:pStyle w:val="Zkladntext20"/>
        <w:framePr w:w="9154" w:h="9010" w:hRule="exact" w:wrap="none" w:vAnchor="page" w:hAnchor="page" w:x="1404" w:y="1329"/>
        <w:shd w:val="clear" w:color="auto" w:fill="auto"/>
        <w:spacing w:after="155" w:line="312" w:lineRule="exact"/>
        <w:ind w:left="780" w:right="1900" w:firstLine="0"/>
      </w:pPr>
      <w:r>
        <w:t>xxxxxxxxxxxxxxxxxxxxxxxxxxxxxxxxxxxxxxxxxxxxxxxxxxxxxxx</w:t>
      </w:r>
      <w:r>
        <w:rPr>
          <w:lang w:val="en-US" w:eastAsia="en-US" w:bidi="en-US"/>
        </w:rPr>
        <w:t>;</w:t>
      </w:r>
    </w:p>
    <w:p w:rsidR="001C67B8" w:rsidRDefault="00D26667">
      <w:pPr>
        <w:pStyle w:val="Zkladntext20"/>
        <w:framePr w:w="9154" w:h="9010" w:hRule="exact" w:wrap="none" w:vAnchor="page" w:hAnchor="page" w:x="1404" w:y="1329"/>
        <w:numPr>
          <w:ilvl w:val="0"/>
          <w:numId w:val="4"/>
        </w:numPr>
        <w:shd w:val="clear" w:color="auto" w:fill="auto"/>
        <w:tabs>
          <w:tab w:val="left" w:pos="571"/>
        </w:tabs>
        <w:spacing w:after="20" w:line="269" w:lineRule="exact"/>
        <w:ind w:left="620" w:hanging="620"/>
        <w:jc w:val="both"/>
      </w:pPr>
      <w:r>
        <w:t>Osobou pověřenou jednat jménem prodávajícího ve věcech přijetí objednávky a k předání zboží:</w:t>
      </w:r>
    </w:p>
    <w:p w:rsidR="001C67B8" w:rsidRDefault="00D26667" w:rsidP="00D26667">
      <w:pPr>
        <w:pStyle w:val="Zkladntext20"/>
        <w:framePr w:w="9154" w:h="9010" w:hRule="exact" w:wrap="none" w:vAnchor="page" w:hAnchor="page" w:x="1404" w:y="1329"/>
        <w:shd w:val="clear" w:color="auto" w:fill="auto"/>
        <w:spacing w:line="394" w:lineRule="exact"/>
        <w:ind w:left="620" w:firstLine="0"/>
      </w:pPr>
      <w:r>
        <w:t>Jméno, příjmení: xxxxxxxxxxxxxxxxxxxxxxxxxxxx</w:t>
      </w:r>
    </w:p>
    <w:p w:rsidR="001C67B8" w:rsidRDefault="00D26667">
      <w:pPr>
        <w:pStyle w:val="Zkladntext20"/>
        <w:framePr w:w="9154" w:h="9010" w:hRule="exact" w:wrap="none" w:vAnchor="page" w:hAnchor="page" w:x="1404" w:y="1329"/>
        <w:shd w:val="clear" w:color="auto" w:fill="auto"/>
        <w:spacing w:line="394" w:lineRule="exact"/>
        <w:ind w:left="620" w:firstLine="0"/>
      </w:pPr>
      <w:r>
        <w:t xml:space="preserve">e-mail prodávajícího: </w:t>
      </w:r>
      <w:hyperlink r:id="rId11" w:history="1">
        <w:r>
          <w:rPr>
            <w:rStyle w:val="Hypertextovodkaz"/>
          </w:rPr>
          <w:t>xxxxxxxxxxxxxxxxxxxxxxxxx</w:t>
        </w:r>
      </w:hyperlink>
    </w:p>
    <w:p w:rsidR="001C67B8" w:rsidRDefault="00D26667">
      <w:pPr>
        <w:pStyle w:val="Zkladntext20"/>
        <w:framePr w:w="9154" w:h="9010" w:hRule="exact" w:wrap="none" w:vAnchor="page" w:hAnchor="page" w:x="1404" w:y="1329"/>
        <w:shd w:val="clear" w:color="auto" w:fill="auto"/>
        <w:spacing w:line="394" w:lineRule="exact"/>
        <w:ind w:left="620" w:firstLine="0"/>
      </w:pPr>
      <w:r>
        <w:t>Jméno, příjmení: xxxxxxxxxxxxxxxxxxxxxxxxxxxxxx</w:t>
      </w:r>
    </w:p>
    <w:p w:rsidR="001C67B8" w:rsidRDefault="00D26667">
      <w:pPr>
        <w:pStyle w:val="Zkladntext20"/>
        <w:framePr w:w="9154" w:h="9010" w:hRule="exact" w:wrap="none" w:vAnchor="page" w:hAnchor="page" w:x="1404" w:y="1329"/>
        <w:shd w:val="clear" w:color="auto" w:fill="auto"/>
        <w:spacing w:line="394" w:lineRule="exact"/>
        <w:ind w:left="620" w:firstLine="0"/>
      </w:pPr>
      <w:r>
        <w:t>telefon (GSM): xxxxxxxxxxxxxxxxxxxxxxxxx</w:t>
      </w:r>
    </w:p>
    <w:p w:rsidR="001C67B8" w:rsidRDefault="00D26667">
      <w:pPr>
        <w:pStyle w:val="Zkladntext20"/>
        <w:framePr w:w="9154" w:h="9010" w:hRule="exact" w:wrap="none" w:vAnchor="page" w:hAnchor="page" w:x="1404" w:y="1329"/>
        <w:shd w:val="clear" w:color="auto" w:fill="auto"/>
        <w:spacing w:line="394" w:lineRule="exact"/>
        <w:ind w:left="620" w:firstLine="0"/>
      </w:pPr>
      <w:r>
        <w:t>e-mail prodávajícíhoxxxxxxxxxxxxxxxxxxxxxxxxxxxxxxx</w:t>
      </w:r>
    </w:p>
    <w:p w:rsidR="001C67B8" w:rsidRDefault="00D26667">
      <w:pPr>
        <w:pStyle w:val="Zkladntext20"/>
        <w:framePr w:w="9154" w:h="9010" w:hRule="exact" w:wrap="none" w:vAnchor="page" w:hAnchor="page" w:x="1404" w:y="1329"/>
        <w:numPr>
          <w:ilvl w:val="0"/>
          <w:numId w:val="4"/>
        </w:numPr>
        <w:shd w:val="clear" w:color="auto" w:fill="auto"/>
        <w:tabs>
          <w:tab w:val="left" w:pos="571"/>
        </w:tabs>
        <w:ind w:left="620" w:hanging="620"/>
        <w:jc w:val="both"/>
      </w:pPr>
      <w:r>
        <w:t>Smluvní strany se vzájemně dohodly, že změna uvedených osob oprávněných jednat ve věcech plnění bude oznamována jednostranným písemným sdělením a není potřeba na jejich změnu uzavřít dodatek ke Smlouvě.</w:t>
      </w:r>
    </w:p>
    <w:p w:rsidR="001C67B8" w:rsidRDefault="00D26667">
      <w:pPr>
        <w:pStyle w:val="Nadpis50"/>
        <w:framePr w:w="9154" w:h="1234" w:hRule="exact" w:wrap="none" w:vAnchor="page" w:hAnchor="page" w:x="1404" w:y="10707"/>
        <w:shd w:val="clear" w:color="auto" w:fill="auto"/>
        <w:spacing w:before="0" w:after="0" w:line="389" w:lineRule="exact"/>
        <w:ind w:left="4420"/>
        <w:jc w:val="left"/>
      </w:pPr>
      <w:bookmarkStart w:id="7" w:name="bookmark7"/>
      <w:r>
        <w:t>IV.</w:t>
      </w:r>
      <w:bookmarkEnd w:id="7"/>
    </w:p>
    <w:p w:rsidR="001C67B8" w:rsidRDefault="00D26667">
      <w:pPr>
        <w:pStyle w:val="Nadpis50"/>
        <w:framePr w:w="9154" w:h="1234" w:hRule="exact" w:wrap="none" w:vAnchor="page" w:hAnchor="page" w:x="1404" w:y="10707"/>
        <w:shd w:val="clear" w:color="auto" w:fill="auto"/>
        <w:spacing w:before="0" w:after="0" w:line="389" w:lineRule="exact"/>
      </w:pPr>
      <w:bookmarkStart w:id="8" w:name="bookmark8"/>
      <w:r>
        <w:t>Kupní cena, platební podmínky</w:t>
      </w:r>
      <w:bookmarkEnd w:id="8"/>
    </w:p>
    <w:p w:rsidR="001C67B8" w:rsidRDefault="00D26667">
      <w:pPr>
        <w:pStyle w:val="Zkladntext20"/>
        <w:framePr w:w="9154" w:h="1234" w:hRule="exact" w:wrap="none" w:vAnchor="page" w:hAnchor="page" w:x="1404" w:y="10707"/>
        <w:numPr>
          <w:ilvl w:val="0"/>
          <w:numId w:val="5"/>
        </w:numPr>
        <w:shd w:val="clear" w:color="auto" w:fill="auto"/>
        <w:tabs>
          <w:tab w:val="left" w:pos="571"/>
        </w:tabs>
        <w:spacing w:line="389" w:lineRule="exact"/>
        <w:ind w:left="620" w:hanging="620"/>
        <w:jc w:val="both"/>
      </w:pPr>
      <w:r>
        <w:t xml:space="preserve">Jednotková </w:t>
      </w:r>
      <w:r>
        <w:t>kupní cena je sjednána následovně:</w:t>
      </w:r>
    </w:p>
    <w:tbl>
      <w:tblPr>
        <w:tblOverlap w:val="never"/>
        <w:tblW w:w="0" w:type="auto"/>
        <w:tblLayout w:type="fixed"/>
        <w:tblCellMar>
          <w:left w:w="10" w:type="dxa"/>
          <w:right w:w="10" w:type="dxa"/>
        </w:tblCellMar>
        <w:tblLook w:val="04A0"/>
      </w:tblPr>
      <w:tblGrid>
        <w:gridCol w:w="864"/>
        <w:gridCol w:w="1886"/>
        <w:gridCol w:w="1958"/>
        <w:gridCol w:w="1901"/>
        <w:gridCol w:w="1896"/>
      </w:tblGrid>
      <w:tr w:rsidR="001C67B8">
        <w:tblPrEx>
          <w:tblCellMar>
            <w:top w:w="0" w:type="dxa"/>
            <w:bottom w:w="0" w:type="dxa"/>
          </w:tblCellMar>
        </w:tblPrEx>
        <w:trPr>
          <w:trHeight w:hRule="exact" w:val="581"/>
        </w:trPr>
        <w:tc>
          <w:tcPr>
            <w:tcW w:w="864" w:type="dxa"/>
            <w:vMerge w:val="restart"/>
            <w:tcBorders>
              <w:top w:val="single" w:sz="4" w:space="0" w:color="auto"/>
              <w:left w:val="single" w:sz="4" w:space="0" w:color="auto"/>
            </w:tcBorders>
            <w:shd w:val="clear" w:color="auto" w:fill="FFFFFF"/>
            <w:vAlign w:val="center"/>
          </w:tcPr>
          <w:p w:rsidR="001C67B8" w:rsidRDefault="00D26667">
            <w:pPr>
              <w:pStyle w:val="Zkladntext20"/>
              <w:framePr w:w="8506" w:h="2256" w:wrap="none" w:vAnchor="page" w:hAnchor="page" w:x="2033" w:y="12007"/>
              <w:shd w:val="clear" w:color="auto" w:fill="auto"/>
              <w:spacing w:after="120" w:line="240" w:lineRule="exact"/>
              <w:ind w:firstLine="0"/>
            </w:pPr>
            <w:r>
              <w:rPr>
                <w:rStyle w:val="Zkladntext2Kurzva0"/>
              </w:rPr>
              <w:t>Název</w:t>
            </w:r>
          </w:p>
          <w:p w:rsidR="001C67B8" w:rsidRDefault="00D26667">
            <w:pPr>
              <w:pStyle w:val="Zkladntext20"/>
              <w:framePr w:w="8506" w:h="2256" w:wrap="none" w:vAnchor="page" w:hAnchor="page" w:x="2033" w:y="12007"/>
              <w:shd w:val="clear" w:color="auto" w:fill="auto"/>
              <w:spacing w:before="120" w:line="240" w:lineRule="exact"/>
              <w:ind w:firstLine="0"/>
            </w:pPr>
            <w:r>
              <w:rPr>
                <w:rStyle w:val="Zkladntext2Kurzva0"/>
              </w:rPr>
              <w:t>zboží</w:t>
            </w:r>
          </w:p>
        </w:tc>
        <w:tc>
          <w:tcPr>
            <w:tcW w:w="3844" w:type="dxa"/>
            <w:gridSpan w:val="2"/>
            <w:tcBorders>
              <w:top w:val="single" w:sz="4" w:space="0" w:color="auto"/>
              <w:left w:val="single" w:sz="4" w:space="0" w:color="auto"/>
            </w:tcBorders>
            <w:shd w:val="clear" w:color="auto" w:fill="FFFFFF"/>
            <w:vAlign w:val="center"/>
          </w:tcPr>
          <w:p w:rsidR="001C67B8" w:rsidRDefault="00D26667">
            <w:pPr>
              <w:pStyle w:val="Zkladntext20"/>
              <w:framePr w:w="8506" w:h="2256" w:wrap="none" w:vAnchor="page" w:hAnchor="page" w:x="2033" w:y="12007"/>
              <w:shd w:val="clear" w:color="auto" w:fill="auto"/>
              <w:spacing w:line="240" w:lineRule="exact"/>
              <w:ind w:firstLine="0"/>
              <w:jc w:val="center"/>
            </w:pPr>
            <w:r>
              <w:rPr>
                <w:rStyle w:val="Zkladntext2Kurzva0"/>
              </w:rPr>
              <w:t>Cena za 1 tunu v Kč bez DPH</w:t>
            </w:r>
          </w:p>
        </w:tc>
        <w:tc>
          <w:tcPr>
            <w:tcW w:w="3797" w:type="dxa"/>
            <w:gridSpan w:val="2"/>
            <w:tcBorders>
              <w:top w:val="single" w:sz="4" w:space="0" w:color="auto"/>
              <w:left w:val="single" w:sz="4" w:space="0" w:color="auto"/>
              <w:right w:val="single" w:sz="4" w:space="0" w:color="auto"/>
            </w:tcBorders>
            <w:shd w:val="clear" w:color="auto" w:fill="FFFFFF"/>
            <w:vAlign w:val="center"/>
          </w:tcPr>
          <w:p w:rsidR="001C67B8" w:rsidRDefault="00D26667">
            <w:pPr>
              <w:pStyle w:val="Zkladntext20"/>
              <w:framePr w:w="8506" w:h="2256" w:wrap="none" w:vAnchor="page" w:hAnchor="page" w:x="2033" w:y="12007"/>
              <w:shd w:val="clear" w:color="auto" w:fill="auto"/>
              <w:spacing w:line="240" w:lineRule="exact"/>
              <w:ind w:left="320" w:firstLine="0"/>
            </w:pPr>
            <w:r>
              <w:rPr>
                <w:rStyle w:val="Zkladntext2Kurzva0"/>
              </w:rPr>
              <w:t>Cena za 1 tunu</w:t>
            </w:r>
            <w:r>
              <w:rPr>
                <w:rStyle w:val="Zkladntext22"/>
              </w:rPr>
              <w:t xml:space="preserve"> </w:t>
            </w:r>
            <w:r>
              <w:rPr>
                <w:rStyle w:val="Zkladntext27ptTun"/>
              </w:rPr>
              <w:t xml:space="preserve">v </w:t>
            </w:r>
            <w:r>
              <w:rPr>
                <w:rStyle w:val="Zkladntext2Kurzva0"/>
              </w:rPr>
              <w:t>Kč včetně DPH</w:t>
            </w:r>
          </w:p>
        </w:tc>
      </w:tr>
      <w:tr w:rsidR="001C67B8">
        <w:tblPrEx>
          <w:tblCellMar>
            <w:top w:w="0" w:type="dxa"/>
            <w:bottom w:w="0" w:type="dxa"/>
          </w:tblCellMar>
        </w:tblPrEx>
        <w:trPr>
          <w:trHeight w:hRule="exact" w:val="566"/>
        </w:trPr>
        <w:tc>
          <w:tcPr>
            <w:tcW w:w="864" w:type="dxa"/>
            <w:vMerge/>
            <w:tcBorders>
              <w:left w:val="single" w:sz="4" w:space="0" w:color="auto"/>
            </w:tcBorders>
            <w:shd w:val="clear" w:color="auto" w:fill="FFFFFF"/>
            <w:vAlign w:val="center"/>
          </w:tcPr>
          <w:p w:rsidR="001C67B8" w:rsidRDefault="001C67B8">
            <w:pPr>
              <w:framePr w:w="8506" w:h="2256" w:wrap="none" w:vAnchor="page" w:hAnchor="page" w:x="2033" w:y="12007"/>
            </w:pPr>
          </w:p>
        </w:tc>
        <w:tc>
          <w:tcPr>
            <w:tcW w:w="1886" w:type="dxa"/>
            <w:tcBorders>
              <w:top w:val="single" w:sz="4" w:space="0" w:color="auto"/>
              <w:left w:val="single" w:sz="4" w:space="0" w:color="auto"/>
            </w:tcBorders>
            <w:shd w:val="clear" w:color="auto" w:fill="FFFFFF"/>
            <w:vAlign w:val="center"/>
          </w:tcPr>
          <w:p w:rsidR="001C67B8" w:rsidRDefault="00D26667">
            <w:pPr>
              <w:pStyle w:val="Zkladntext20"/>
              <w:framePr w:w="8506" w:h="2256" w:wrap="none" w:vAnchor="page" w:hAnchor="page" w:x="2033" w:y="12007"/>
              <w:shd w:val="clear" w:color="auto" w:fill="auto"/>
              <w:spacing w:line="240" w:lineRule="exact"/>
              <w:ind w:firstLine="0"/>
              <w:jc w:val="center"/>
            </w:pPr>
            <w:r>
              <w:rPr>
                <w:rStyle w:val="Zkladntext2Kurzva0"/>
              </w:rPr>
              <w:t>bez dopravy</w:t>
            </w:r>
          </w:p>
        </w:tc>
        <w:tc>
          <w:tcPr>
            <w:tcW w:w="1958" w:type="dxa"/>
            <w:tcBorders>
              <w:top w:val="single" w:sz="4" w:space="0" w:color="auto"/>
              <w:left w:val="single" w:sz="4" w:space="0" w:color="auto"/>
            </w:tcBorders>
            <w:shd w:val="clear" w:color="auto" w:fill="FFFFFF"/>
            <w:vAlign w:val="center"/>
          </w:tcPr>
          <w:p w:rsidR="001C67B8" w:rsidRDefault="00D26667">
            <w:pPr>
              <w:pStyle w:val="Zkladntext20"/>
              <w:framePr w:w="8506" w:h="2256" w:wrap="none" w:vAnchor="page" w:hAnchor="page" w:x="2033" w:y="12007"/>
              <w:shd w:val="clear" w:color="auto" w:fill="auto"/>
              <w:spacing w:line="240" w:lineRule="exact"/>
              <w:ind w:left="260" w:firstLine="0"/>
            </w:pPr>
            <w:r>
              <w:rPr>
                <w:rStyle w:val="Zkladntext2Kurzva0"/>
              </w:rPr>
              <w:t>včetně dopravy</w:t>
            </w:r>
          </w:p>
        </w:tc>
        <w:tc>
          <w:tcPr>
            <w:tcW w:w="1901" w:type="dxa"/>
            <w:tcBorders>
              <w:top w:val="single" w:sz="4" w:space="0" w:color="auto"/>
              <w:left w:val="single" w:sz="4" w:space="0" w:color="auto"/>
            </w:tcBorders>
            <w:shd w:val="clear" w:color="auto" w:fill="FFFFFF"/>
            <w:vAlign w:val="center"/>
          </w:tcPr>
          <w:p w:rsidR="001C67B8" w:rsidRDefault="00D26667">
            <w:pPr>
              <w:pStyle w:val="Zkladntext20"/>
              <w:framePr w:w="8506" w:h="2256" w:wrap="none" w:vAnchor="page" w:hAnchor="page" w:x="2033" w:y="12007"/>
              <w:shd w:val="clear" w:color="auto" w:fill="auto"/>
              <w:spacing w:line="240" w:lineRule="exact"/>
              <w:ind w:firstLine="0"/>
              <w:jc w:val="center"/>
            </w:pPr>
            <w:r>
              <w:rPr>
                <w:rStyle w:val="Zkladntext2Kurzva0"/>
              </w:rPr>
              <w:t>bez dopravy</w:t>
            </w:r>
          </w:p>
        </w:tc>
        <w:tc>
          <w:tcPr>
            <w:tcW w:w="1896" w:type="dxa"/>
            <w:tcBorders>
              <w:top w:val="single" w:sz="4" w:space="0" w:color="auto"/>
              <w:left w:val="single" w:sz="4" w:space="0" w:color="auto"/>
              <w:right w:val="single" w:sz="4" w:space="0" w:color="auto"/>
            </w:tcBorders>
            <w:shd w:val="clear" w:color="auto" w:fill="FFFFFF"/>
            <w:vAlign w:val="center"/>
          </w:tcPr>
          <w:p w:rsidR="001C67B8" w:rsidRDefault="00D26667">
            <w:pPr>
              <w:pStyle w:val="Zkladntext20"/>
              <w:framePr w:w="8506" w:h="2256" w:wrap="none" w:vAnchor="page" w:hAnchor="page" w:x="2033" w:y="12007"/>
              <w:shd w:val="clear" w:color="auto" w:fill="auto"/>
              <w:spacing w:line="240" w:lineRule="exact"/>
              <w:ind w:left="220" w:firstLine="0"/>
            </w:pPr>
            <w:r>
              <w:rPr>
                <w:rStyle w:val="Zkladntext2Kurzva0"/>
              </w:rPr>
              <w:t>včetně dopravy</w:t>
            </w:r>
          </w:p>
        </w:tc>
      </w:tr>
      <w:tr w:rsidR="001C67B8">
        <w:tblPrEx>
          <w:tblCellMar>
            <w:top w:w="0" w:type="dxa"/>
            <w:bottom w:w="0" w:type="dxa"/>
          </w:tblCellMar>
        </w:tblPrEx>
        <w:trPr>
          <w:trHeight w:hRule="exact" w:val="1109"/>
        </w:trPr>
        <w:tc>
          <w:tcPr>
            <w:tcW w:w="864" w:type="dxa"/>
            <w:tcBorders>
              <w:top w:val="single" w:sz="4" w:space="0" w:color="auto"/>
              <w:left w:val="single" w:sz="4" w:space="0" w:color="auto"/>
              <w:bottom w:val="single" w:sz="4" w:space="0" w:color="auto"/>
            </w:tcBorders>
            <w:shd w:val="clear" w:color="auto" w:fill="FFFFFF"/>
            <w:vAlign w:val="center"/>
          </w:tcPr>
          <w:p w:rsidR="001C67B8" w:rsidRDefault="00D26667">
            <w:pPr>
              <w:pStyle w:val="Zkladntext20"/>
              <w:framePr w:w="8506" w:h="2256" w:wrap="none" w:vAnchor="page" w:hAnchor="page" w:x="2033" w:y="12007"/>
              <w:shd w:val="clear" w:color="auto" w:fill="auto"/>
              <w:spacing w:line="211" w:lineRule="exact"/>
              <w:ind w:firstLine="0"/>
            </w:pPr>
            <w:r>
              <w:rPr>
                <w:rStyle w:val="Zkladntext27ptTun"/>
              </w:rPr>
              <w:t>C65 B3 PU/RC, C65 BP3 PU/RC</w:t>
            </w:r>
          </w:p>
        </w:tc>
        <w:tc>
          <w:tcPr>
            <w:tcW w:w="1886" w:type="dxa"/>
            <w:tcBorders>
              <w:top w:val="single" w:sz="4" w:space="0" w:color="auto"/>
              <w:left w:val="single" w:sz="4" w:space="0" w:color="auto"/>
              <w:bottom w:val="single" w:sz="4" w:space="0" w:color="auto"/>
            </w:tcBorders>
            <w:shd w:val="clear" w:color="auto" w:fill="FFFFFF"/>
          </w:tcPr>
          <w:p w:rsidR="001C67B8" w:rsidRDefault="00D26667">
            <w:pPr>
              <w:pStyle w:val="Zkladntext20"/>
              <w:framePr w:w="8506" w:h="2256" w:wrap="none" w:vAnchor="page" w:hAnchor="page" w:x="2033" w:y="12007"/>
              <w:shd w:val="clear" w:color="auto" w:fill="auto"/>
              <w:spacing w:line="240" w:lineRule="exact"/>
              <w:ind w:firstLine="0"/>
              <w:jc w:val="right"/>
            </w:pPr>
            <w:r>
              <w:rPr>
                <w:rStyle w:val="Zkladntext2Kurzva0"/>
              </w:rPr>
              <w:t>10 234,00</w:t>
            </w:r>
          </w:p>
        </w:tc>
        <w:tc>
          <w:tcPr>
            <w:tcW w:w="1958" w:type="dxa"/>
            <w:tcBorders>
              <w:top w:val="single" w:sz="4" w:space="0" w:color="auto"/>
              <w:left w:val="single" w:sz="4" w:space="0" w:color="auto"/>
              <w:bottom w:val="single" w:sz="4" w:space="0" w:color="auto"/>
            </w:tcBorders>
            <w:shd w:val="clear" w:color="auto" w:fill="FFFFFF"/>
          </w:tcPr>
          <w:p w:rsidR="001C67B8" w:rsidRDefault="00D26667">
            <w:pPr>
              <w:pStyle w:val="Zkladntext20"/>
              <w:framePr w:w="8506" w:h="2256" w:wrap="none" w:vAnchor="page" w:hAnchor="page" w:x="2033" w:y="12007"/>
              <w:shd w:val="clear" w:color="auto" w:fill="auto"/>
              <w:spacing w:line="240" w:lineRule="exact"/>
              <w:ind w:right="140" w:firstLine="0"/>
              <w:jc w:val="right"/>
            </w:pPr>
            <w:r>
              <w:rPr>
                <w:rStyle w:val="Zkladntext2Kurzva0"/>
              </w:rPr>
              <w:t>10 324,00</w:t>
            </w:r>
          </w:p>
        </w:tc>
        <w:tc>
          <w:tcPr>
            <w:tcW w:w="1901" w:type="dxa"/>
            <w:tcBorders>
              <w:top w:val="single" w:sz="4" w:space="0" w:color="auto"/>
              <w:left w:val="single" w:sz="4" w:space="0" w:color="auto"/>
              <w:bottom w:val="single" w:sz="4" w:space="0" w:color="auto"/>
            </w:tcBorders>
            <w:shd w:val="clear" w:color="auto" w:fill="FFFFFF"/>
            <w:vAlign w:val="bottom"/>
          </w:tcPr>
          <w:p w:rsidR="001C67B8" w:rsidRDefault="00D26667">
            <w:pPr>
              <w:pStyle w:val="Zkladntext20"/>
              <w:framePr w:w="8506" w:h="2256" w:wrap="none" w:vAnchor="page" w:hAnchor="page" w:x="2033" w:y="12007"/>
              <w:shd w:val="clear" w:color="auto" w:fill="auto"/>
              <w:spacing w:line="240" w:lineRule="exact"/>
              <w:ind w:firstLine="0"/>
              <w:jc w:val="right"/>
            </w:pPr>
            <w:r>
              <w:rPr>
                <w:rStyle w:val="Zkladntext2Kurzva0"/>
              </w:rPr>
              <w:t>12 383,44</w:t>
            </w:r>
          </w:p>
        </w:tc>
        <w:tc>
          <w:tcPr>
            <w:tcW w:w="1896" w:type="dxa"/>
            <w:tcBorders>
              <w:top w:val="single" w:sz="4" w:space="0" w:color="auto"/>
              <w:left w:val="single" w:sz="4" w:space="0" w:color="auto"/>
              <w:bottom w:val="single" w:sz="4" w:space="0" w:color="auto"/>
              <w:right w:val="single" w:sz="4" w:space="0" w:color="auto"/>
            </w:tcBorders>
            <w:shd w:val="clear" w:color="auto" w:fill="FFFFFF"/>
            <w:vAlign w:val="bottom"/>
          </w:tcPr>
          <w:p w:rsidR="001C67B8" w:rsidRDefault="00D26667">
            <w:pPr>
              <w:pStyle w:val="Zkladntext20"/>
              <w:framePr w:w="8506" w:h="2256" w:wrap="none" w:vAnchor="page" w:hAnchor="page" w:x="2033" w:y="12007"/>
              <w:shd w:val="clear" w:color="auto" w:fill="auto"/>
              <w:spacing w:line="240" w:lineRule="exact"/>
              <w:ind w:firstLine="0"/>
              <w:jc w:val="right"/>
            </w:pPr>
            <w:r>
              <w:rPr>
                <w:rStyle w:val="Zkladntext2Kurzva0"/>
              </w:rPr>
              <w:t>12 492,04</w:t>
            </w:r>
          </w:p>
        </w:tc>
      </w:tr>
    </w:tbl>
    <w:p w:rsidR="001C67B8" w:rsidRDefault="00D26667">
      <w:pPr>
        <w:pStyle w:val="Zkladntext20"/>
        <w:framePr w:w="9154" w:h="966" w:hRule="exact" w:wrap="none" w:vAnchor="page" w:hAnchor="page" w:x="1404" w:y="14369"/>
        <w:numPr>
          <w:ilvl w:val="0"/>
          <w:numId w:val="5"/>
        </w:numPr>
        <w:shd w:val="clear" w:color="auto" w:fill="auto"/>
        <w:tabs>
          <w:tab w:val="left" w:pos="571"/>
        </w:tabs>
        <w:spacing w:after="30" w:line="240" w:lineRule="exact"/>
        <w:ind w:left="620" w:hanging="620"/>
        <w:jc w:val="both"/>
      </w:pPr>
      <w:r>
        <w:t xml:space="preserve">Uvedená jednotková cena </w:t>
      </w:r>
      <w:r>
        <w:t>je konečná, nepřekročitelná pro daný předmět smlouvy.</w:t>
      </w:r>
    </w:p>
    <w:p w:rsidR="001C67B8" w:rsidRDefault="00D26667">
      <w:pPr>
        <w:pStyle w:val="Zkladntext20"/>
        <w:framePr w:w="9154" w:h="966" w:hRule="exact" w:wrap="none" w:vAnchor="page" w:hAnchor="page" w:x="1404" w:y="14369"/>
        <w:numPr>
          <w:ilvl w:val="0"/>
          <w:numId w:val="5"/>
        </w:numPr>
        <w:shd w:val="clear" w:color="auto" w:fill="auto"/>
        <w:tabs>
          <w:tab w:val="left" w:pos="571"/>
        </w:tabs>
        <w:spacing w:line="269" w:lineRule="exact"/>
        <w:ind w:left="620" w:hanging="620"/>
        <w:jc w:val="both"/>
      </w:pPr>
      <w:r>
        <w:t>Cena včetně dopravy zahrnuje veškeré náklady spojené s předmětem smlouvy, a dalších souvisejících nákladů.</w:t>
      </w:r>
    </w:p>
    <w:p w:rsidR="001C67B8" w:rsidRDefault="00D26667">
      <w:pPr>
        <w:pStyle w:val="ZhlavneboZpat0"/>
        <w:framePr w:wrap="none" w:vAnchor="page" w:hAnchor="page" w:x="5469" w:y="15988"/>
        <w:shd w:val="clear" w:color="auto" w:fill="auto"/>
        <w:spacing w:line="190" w:lineRule="exact"/>
      </w:pPr>
      <w:r>
        <w:t>Stránka 3 z 8</w:t>
      </w:r>
    </w:p>
    <w:p w:rsidR="001C67B8" w:rsidRDefault="001C67B8">
      <w:pPr>
        <w:rPr>
          <w:sz w:val="2"/>
          <w:szCs w:val="2"/>
        </w:rPr>
        <w:sectPr w:rsidR="001C67B8">
          <w:pgSz w:w="11900" w:h="16840"/>
          <w:pgMar w:top="360" w:right="360" w:bottom="360" w:left="360" w:header="0" w:footer="3" w:gutter="0"/>
          <w:cols w:space="720"/>
          <w:noEndnote/>
          <w:docGrid w:linePitch="360"/>
        </w:sectPr>
      </w:pPr>
    </w:p>
    <w:p w:rsidR="001C67B8" w:rsidRDefault="00D26667">
      <w:pPr>
        <w:pStyle w:val="Zkladntext20"/>
        <w:framePr w:w="9154" w:h="13987" w:hRule="exact" w:wrap="none" w:vAnchor="page" w:hAnchor="page" w:x="1404" w:y="1344"/>
        <w:numPr>
          <w:ilvl w:val="0"/>
          <w:numId w:val="5"/>
        </w:numPr>
        <w:shd w:val="clear" w:color="auto" w:fill="auto"/>
        <w:tabs>
          <w:tab w:val="left" w:pos="562"/>
        </w:tabs>
        <w:spacing w:after="60"/>
        <w:ind w:left="620" w:hanging="620"/>
        <w:jc w:val="both"/>
      </w:pPr>
      <w:r>
        <w:lastRenderedPageBreak/>
        <w:t xml:space="preserve">V případě využití podmínek dle čl. </w:t>
      </w:r>
      <w:r>
        <w:rPr>
          <w:rStyle w:val="Zkladntext2Tun"/>
        </w:rPr>
        <w:t xml:space="preserve">1.4., </w:t>
      </w:r>
      <w:r>
        <w:t xml:space="preserve">cena za plnění bez dopravy zahrnuje veškeré náklady spojené s předmětem smlouvy, a dalších souvisejících nákladů a </w:t>
      </w:r>
      <w:r>
        <w:rPr>
          <w:rStyle w:val="Zkladntext2Tun"/>
        </w:rPr>
        <w:t xml:space="preserve">čl. 4.3. </w:t>
      </w:r>
      <w:r>
        <w:t>se nepoužije.</w:t>
      </w:r>
    </w:p>
    <w:p w:rsidR="001C67B8" w:rsidRDefault="00D26667">
      <w:pPr>
        <w:pStyle w:val="Zkladntext20"/>
        <w:framePr w:w="9154" w:h="13987" w:hRule="exact" w:wrap="none" w:vAnchor="page" w:hAnchor="page" w:x="1404" w:y="1344"/>
        <w:numPr>
          <w:ilvl w:val="0"/>
          <w:numId w:val="5"/>
        </w:numPr>
        <w:shd w:val="clear" w:color="auto" w:fill="auto"/>
        <w:tabs>
          <w:tab w:val="left" w:pos="562"/>
        </w:tabs>
        <w:spacing w:after="60"/>
        <w:ind w:left="620" w:hanging="620"/>
        <w:jc w:val="both"/>
      </w:pPr>
      <w:r>
        <w:t>Cena zahrnuje veškeré náklady spojené s předmětem Smlouvy, tj. cenu zboží s DPH včetně dopravného, dokumentace a další</w:t>
      </w:r>
      <w:r>
        <w:t>ch souvisejících nákladů. Tato cena je konečná, nepřekročitelná pro daný předmět Smlouvy.</w:t>
      </w:r>
    </w:p>
    <w:p w:rsidR="001C67B8" w:rsidRDefault="00D26667">
      <w:pPr>
        <w:pStyle w:val="Zkladntext20"/>
        <w:framePr w:w="9154" w:h="13987" w:hRule="exact" w:wrap="none" w:vAnchor="page" w:hAnchor="page" w:x="1404" w:y="1344"/>
        <w:numPr>
          <w:ilvl w:val="0"/>
          <w:numId w:val="5"/>
        </w:numPr>
        <w:shd w:val="clear" w:color="auto" w:fill="auto"/>
        <w:tabs>
          <w:tab w:val="left" w:pos="562"/>
        </w:tabs>
        <w:spacing w:after="87"/>
        <w:ind w:left="620" w:hanging="620"/>
        <w:jc w:val="both"/>
      </w:pPr>
      <w:r>
        <w:t xml:space="preserve">Prodávajícímu vzniká právo účtovat kupujícímu kupní cenu za dodané zboží stanovenou ve smyslu </w:t>
      </w:r>
      <w:r>
        <w:rPr>
          <w:rStyle w:val="Zkladntext2Tun"/>
        </w:rPr>
        <w:t xml:space="preserve">čl. 4.1. </w:t>
      </w:r>
      <w:r>
        <w:t>této Smlouvy okamžikem dodání zboží kupujícímu nebo prvním dnem</w:t>
      </w:r>
      <w:r>
        <w:t xml:space="preserve"> prodlení kupujícího s převzetím dodávaného zboží ve smyslu dílčí kupní smlouvy.</w:t>
      </w:r>
    </w:p>
    <w:p w:rsidR="001C67B8" w:rsidRDefault="00D26667">
      <w:pPr>
        <w:pStyle w:val="Zkladntext20"/>
        <w:framePr w:w="9154" w:h="13987" w:hRule="exact" w:wrap="none" w:vAnchor="page" w:hAnchor="page" w:x="1404" w:y="1344"/>
        <w:numPr>
          <w:ilvl w:val="0"/>
          <w:numId w:val="5"/>
        </w:numPr>
        <w:shd w:val="clear" w:color="auto" w:fill="auto"/>
        <w:tabs>
          <w:tab w:val="left" w:pos="562"/>
        </w:tabs>
        <w:spacing w:after="91" w:line="240" w:lineRule="exact"/>
        <w:ind w:left="620" w:hanging="620"/>
        <w:jc w:val="both"/>
      </w:pPr>
      <w:r>
        <w:t>Kupní cena bude stanovena a fakturována v souladu s platnými právními předpisy.</w:t>
      </w:r>
    </w:p>
    <w:p w:rsidR="001C67B8" w:rsidRDefault="00D26667">
      <w:pPr>
        <w:pStyle w:val="Zkladntext20"/>
        <w:framePr w:w="9154" w:h="13987" w:hRule="exact" w:wrap="none" w:vAnchor="page" w:hAnchor="page" w:x="1404" w:y="1344"/>
        <w:numPr>
          <w:ilvl w:val="0"/>
          <w:numId w:val="5"/>
        </w:numPr>
        <w:shd w:val="clear" w:color="auto" w:fill="auto"/>
        <w:tabs>
          <w:tab w:val="left" w:pos="562"/>
        </w:tabs>
        <w:spacing w:after="60"/>
        <w:ind w:left="620" w:hanging="620"/>
        <w:jc w:val="both"/>
      </w:pPr>
      <w:r>
        <w:t>Faktura musí mít náležitosti daňového dokladu v souladu s § 28 zákona č. 235/2004 Sb., o dani z</w:t>
      </w:r>
      <w:r>
        <w:t xml:space="preserve"> přidané hodnoty, ve znění pozdějších předpisů. Fakturovaná částka je uhrazena dnem připsání dané částky na účet prodávajícího.</w:t>
      </w:r>
    </w:p>
    <w:p w:rsidR="001C67B8" w:rsidRDefault="00D26667">
      <w:pPr>
        <w:pStyle w:val="Zkladntext20"/>
        <w:framePr w:w="9154" w:h="13987" w:hRule="exact" w:wrap="none" w:vAnchor="page" w:hAnchor="page" w:x="1404" w:y="1344"/>
        <w:numPr>
          <w:ilvl w:val="0"/>
          <w:numId w:val="5"/>
        </w:numPr>
        <w:shd w:val="clear" w:color="auto" w:fill="auto"/>
        <w:tabs>
          <w:tab w:val="left" w:pos="562"/>
        </w:tabs>
        <w:spacing w:after="60"/>
        <w:ind w:left="620" w:hanging="620"/>
        <w:jc w:val="both"/>
      </w:pPr>
      <w:r>
        <w:t>Dodavatel je oprávněn zadavateli fakturovat smluvní cenu za konkrétní dodávky, uskutečněné v rámci jednotlivých dílčích plnění n</w:t>
      </w:r>
      <w:r>
        <w:t>a základě protokolu, kterým si smluvní strany navzájem potvrdí, že požadované dodávky byly skutečně dodány v požadovaném rozsahu a kvalitě.</w:t>
      </w:r>
    </w:p>
    <w:p w:rsidR="001C67B8" w:rsidRDefault="00D26667">
      <w:pPr>
        <w:pStyle w:val="Zkladntext20"/>
        <w:framePr w:w="9154" w:h="13987" w:hRule="exact" w:wrap="none" w:vAnchor="page" w:hAnchor="page" w:x="1404" w:y="1344"/>
        <w:numPr>
          <w:ilvl w:val="0"/>
          <w:numId w:val="5"/>
        </w:numPr>
        <w:shd w:val="clear" w:color="auto" w:fill="auto"/>
        <w:tabs>
          <w:tab w:val="left" w:pos="601"/>
        </w:tabs>
        <w:spacing w:after="60"/>
        <w:ind w:left="620" w:hanging="620"/>
        <w:jc w:val="both"/>
      </w:pPr>
      <w:r>
        <w:t xml:space="preserve">K sjednané ceně bez DPH bude účtována daň z přidané hodnoty v zákonné výši; prodávající odpovídá za to, že sazba </w:t>
      </w:r>
      <w:r>
        <w:t>daně z přidané hodnoty je stanovena k aktuálnímu datu v souladu s platnými právními předpisy.</w:t>
      </w:r>
    </w:p>
    <w:p w:rsidR="001C67B8" w:rsidRDefault="00D26667">
      <w:pPr>
        <w:pStyle w:val="Zkladntext20"/>
        <w:framePr w:w="9154" w:h="13987" w:hRule="exact" w:wrap="none" w:vAnchor="page" w:hAnchor="page" w:x="1404" w:y="1344"/>
        <w:numPr>
          <w:ilvl w:val="0"/>
          <w:numId w:val="5"/>
        </w:numPr>
        <w:shd w:val="clear" w:color="auto" w:fill="auto"/>
        <w:tabs>
          <w:tab w:val="left" w:pos="601"/>
        </w:tabs>
        <w:spacing w:after="60"/>
        <w:ind w:left="620" w:hanging="620"/>
        <w:jc w:val="both"/>
      </w:pPr>
      <w:r>
        <w:t>Prodávající provede fakturaci nejpozději do 14 dnů po prokazatelném předání dílčí dodávky. Faktura bude splatná do 30 kalendářních dnů ode dne jejího doručení kup</w:t>
      </w:r>
      <w:r>
        <w:t>ujícímu.</w:t>
      </w:r>
    </w:p>
    <w:p w:rsidR="001C67B8" w:rsidRDefault="00D26667">
      <w:pPr>
        <w:pStyle w:val="Zkladntext20"/>
        <w:framePr w:w="9154" w:h="13987" w:hRule="exact" w:wrap="none" w:vAnchor="page" w:hAnchor="page" w:x="1404" w:y="1344"/>
        <w:numPr>
          <w:ilvl w:val="0"/>
          <w:numId w:val="5"/>
        </w:numPr>
        <w:shd w:val="clear" w:color="auto" w:fill="auto"/>
        <w:tabs>
          <w:tab w:val="left" w:pos="601"/>
        </w:tabs>
        <w:spacing w:after="60"/>
        <w:ind w:left="620" w:hanging="620"/>
        <w:jc w:val="both"/>
      </w:pPr>
      <w:r>
        <w:t>Dodavatel je povinen vrátit poskytnuté finanční prostředky nebo jejich část, pokud nedodrží sjednané podmínky nebo pokud mu jeho zaviněním byly poskytnuty neprávem nebo ve vyšší částce, než mu náležely. Vrácení bude provedeno ve lhůtě a způsobem s</w:t>
      </w:r>
      <w:r>
        <w:t>tanoveným ve výzvě zadavatele.</w:t>
      </w:r>
    </w:p>
    <w:p w:rsidR="001C67B8" w:rsidRDefault="00D26667">
      <w:pPr>
        <w:pStyle w:val="Zkladntext20"/>
        <w:framePr w:w="9154" w:h="13987" w:hRule="exact" w:wrap="none" w:vAnchor="page" w:hAnchor="page" w:x="1404" w:y="1344"/>
        <w:numPr>
          <w:ilvl w:val="0"/>
          <w:numId w:val="5"/>
        </w:numPr>
        <w:shd w:val="clear" w:color="auto" w:fill="auto"/>
        <w:tabs>
          <w:tab w:val="left" w:pos="601"/>
        </w:tabs>
        <w:spacing w:after="507"/>
        <w:ind w:left="620" w:hanging="620"/>
        <w:jc w:val="both"/>
      </w:pPr>
      <w:r>
        <w:t>Bude-li kupující v prodlení s úhradou kupní ceny nebo jakékoli její části delším než 14 kalendářních dnů, má se za to, že tato Smlouva včetně dílčí kupní Smlouvy byla porušena podstatným způsobem.</w:t>
      </w:r>
    </w:p>
    <w:p w:rsidR="001C67B8" w:rsidRDefault="00D26667">
      <w:pPr>
        <w:pStyle w:val="Zkladntext20"/>
        <w:framePr w:w="9154" w:h="13987" w:hRule="exact" w:wrap="none" w:vAnchor="page" w:hAnchor="page" w:x="1404" w:y="1344"/>
        <w:shd w:val="clear" w:color="auto" w:fill="auto"/>
        <w:spacing w:after="108" w:line="240" w:lineRule="exact"/>
        <w:ind w:left="4480" w:firstLine="0"/>
      </w:pPr>
      <w:r>
        <w:t>V.</w:t>
      </w:r>
    </w:p>
    <w:p w:rsidR="001C67B8" w:rsidRDefault="00D26667">
      <w:pPr>
        <w:pStyle w:val="Nadpis50"/>
        <w:framePr w:w="9154" w:h="13987" w:hRule="exact" w:wrap="none" w:vAnchor="page" w:hAnchor="page" w:x="1404" w:y="1344"/>
        <w:shd w:val="clear" w:color="auto" w:fill="auto"/>
        <w:spacing w:before="0" w:after="95" w:line="240" w:lineRule="exact"/>
        <w:ind w:right="20"/>
      </w:pPr>
      <w:bookmarkStart w:id="9" w:name="bookmark9"/>
      <w:r>
        <w:t>Dodací podmínky</w:t>
      </w:r>
      <w:bookmarkEnd w:id="9"/>
    </w:p>
    <w:p w:rsidR="001C67B8" w:rsidRDefault="00D26667">
      <w:pPr>
        <w:pStyle w:val="Zkladntext20"/>
        <w:framePr w:w="9154" w:h="13987" w:hRule="exact" w:wrap="none" w:vAnchor="page" w:hAnchor="page" w:x="1404" w:y="1344"/>
        <w:numPr>
          <w:ilvl w:val="0"/>
          <w:numId w:val="6"/>
        </w:numPr>
        <w:shd w:val="clear" w:color="auto" w:fill="auto"/>
        <w:tabs>
          <w:tab w:val="left" w:pos="562"/>
        </w:tabs>
        <w:spacing w:after="56" w:line="269" w:lineRule="exact"/>
        <w:ind w:left="620" w:hanging="620"/>
        <w:jc w:val="both"/>
      </w:pPr>
      <w:r>
        <w:t xml:space="preserve">Smluvní </w:t>
      </w:r>
      <w:r>
        <w:t>strany se vzájemně dohodly, že zboží bude dodáno prodávajícím kupujícímu, na místo plnění uvedené v dílčí objednávce.</w:t>
      </w:r>
    </w:p>
    <w:p w:rsidR="001C67B8" w:rsidRDefault="00D26667">
      <w:pPr>
        <w:pStyle w:val="Zkladntext20"/>
        <w:framePr w:w="9154" w:h="13987" w:hRule="exact" w:wrap="none" w:vAnchor="page" w:hAnchor="page" w:x="1404" w:y="1344"/>
        <w:numPr>
          <w:ilvl w:val="0"/>
          <w:numId w:val="6"/>
        </w:numPr>
        <w:shd w:val="clear" w:color="auto" w:fill="auto"/>
        <w:tabs>
          <w:tab w:val="left" w:pos="562"/>
        </w:tabs>
        <w:spacing w:after="60"/>
        <w:ind w:left="620" w:hanging="620"/>
        <w:jc w:val="both"/>
      </w:pPr>
      <w:r>
        <w:t xml:space="preserve">Prodávající se zavazuje dodávat objednané zboží do </w:t>
      </w:r>
      <w:r>
        <w:rPr>
          <w:rStyle w:val="Zkladntext2Tun"/>
        </w:rPr>
        <w:t xml:space="preserve">14 kalendářních dnů </w:t>
      </w:r>
      <w:r>
        <w:t>po potvrzení jednotlivých objednávek.</w:t>
      </w:r>
    </w:p>
    <w:p w:rsidR="001C67B8" w:rsidRDefault="00D26667">
      <w:pPr>
        <w:pStyle w:val="Zkladntext20"/>
        <w:framePr w:w="9154" w:h="13987" w:hRule="exact" w:wrap="none" w:vAnchor="page" w:hAnchor="page" w:x="1404" w:y="1344"/>
        <w:numPr>
          <w:ilvl w:val="0"/>
          <w:numId w:val="6"/>
        </w:numPr>
        <w:shd w:val="clear" w:color="auto" w:fill="auto"/>
        <w:tabs>
          <w:tab w:val="left" w:pos="562"/>
        </w:tabs>
        <w:ind w:left="620" w:hanging="620"/>
        <w:jc w:val="both"/>
      </w:pPr>
      <w:r>
        <w:t>Kupující je povinen objednané</w:t>
      </w:r>
      <w:r>
        <w:t xml:space="preserve"> zboží ve sjednaném termínu a místě převzít nebo zajistit jeho převzetí. V případě prodlení kupujícího s převzetím zboží je kupující povinen zaplatit prodávajícímu smluvní pokutu ve výši </w:t>
      </w:r>
      <w:r>
        <w:rPr>
          <w:rStyle w:val="Zkladntext2Tun0"/>
        </w:rPr>
        <w:t>0,2</w:t>
      </w:r>
      <w:r>
        <w:rPr>
          <w:rStyle w:val="Zkladntext23"/>
        </w:rPr>
        <w:t xml:space="preserve"> </w:t>
      </w:r>
      <w:r>
        <w:t>% z hodnoty kupní ceny daného zboží uvedeného na objednávce za ka</w:t>
      </w:r>
      <w:r>
        <w:t>ždý den prodlení s převzetím zboží. Bude-li kupující v prodlení s převzetím zboží o více jak 14 kalendářních dní, má se za to, že Smlouva včetně dílčí smlouvy kupní byla porušena podstatným způsobem.</w:t>
      </w:r>
    </w:p>
    <w:p w:rsidR="001C67B8" w:rsidRDefault="00D26667">
      <w:pPr>
        <w:pStyle w:val="ZhlavneboZpat0"/>
        <w:framePr w:wrap="none" w:vAnchor="page" w:hAnchor="page" w:x="5484" w:y="16310"/>
        <w:shd w:val="clear" w:color="auto" w:fill="auto"/>
        <w:spacing w:line="190" w:lineRule="exact"/>
      </w:pPr>
      <w:r>
        <w:t>Stránka 4 z 8</w:t>
      </w:r>
    </w:p>
    <w:p w:rsidR="001C67B8" w:rsidRDefault="001C67B8">
      <w:pPr>
        <w:rPr>
          <w:sz w:val="2"/>
          <w:szCs w:val="2"/>
        </w:rPr>
        <w:sectPr w:rsidR="001C67B8">
          <w:pgSz w:w="11900" w:h="16840"/>
          <w:pgMar w:top="360" w:right="360" w:bottom="360" w:left="360" w:header="0" w:footer="3" w:gutter="0"/>
          <w:cols w:space="720"/>
          <w:noEndnote/>
          <w:docGrid w:linePitch="360"/>
        </w:sectPr>
      </w:pPr>
    </w:p>
    <w:p w:rsidR="001C67B8" w:rsidRDefault="00D26667">
      <w:pPr>
        <w:pStyle w:val="Zkladntext20"/>
        <w:framePr w:w="9115" w:h="14370" w:hRule="exact" w:wrap="none" w:vAnchor="page" w:hAnchor="page" w:x="1423" w:y="959"/>
        <w:numPr>
          <w:ilvl w:val="0"/>
          <w:numId w:val="6"/>
        </w:numPr>
        <w:shd w:val="clear" w:color="auto" w:fill="auto"/>
        <w:tabs>
          <w:tab w:val="left" w:pos="560"/>
        </w:tabs>
        <w:spacing w:after="64"/>
        <w:ind w:left="600" w:hanging="600"/>
        <w:jc w:val="both"/>
      </w:pPr>
      <w:r>
        <w:lastRenderedPageBreak/>
        <w:t>Prodávající je pov</w:t>
      </w:r>
      <w:r>
        <w:t xml:space="preserve">inen dodat zboží ve sjednaném termínu po odsouhlasení dílčí smlouvy (objednávky). V případě prodlení prodávajícího s dodáním zboží je prodávající povinen zaplatit kupujícímu smluvní pokutu ve výši </w:t>
      </w:r>
      <w:r>
        <w:rPr>
          <w:rStyle w:val="Zkladntext2Tun0"/>
        </w:rPr>
        <w:t>0,2</w:t>
      </w:r>
      <w:r>
        <w:rPr>
          <w:rStyle w:val="Zkladntext23"/>
        </w:rPr>
        <w:t xml:space="preserve"> </w:t>
      </w:r>
      <w:r>
        <w:t>% z hodnoty kupní ceny daného zboží uvedeného na objedn</w:t>
      </w:r>
      <w:r>
        <w:t>ávce za každý den prodlení nedodaného zboží. Bude-li prodávající v prodlení s předáním objednaného zboží o více jak 14 kalendářních dní, má se za to, že Smlouva včetně dílčí smlouvy kupní byla porušena podstatným způsobem.</w:t>
      </w:r>
    </w:p>
    <w:p w:rsidR="001C67B8" w:rsidRDefault="00D26667">
      <w:pPr>
        <w:pStyle w:val="Zkladntext20"/>
        <w:framePr w:w="9115" w:h="14370" w:hRule="exact" w:wrap="none" w:vAnchor="page" w:hAnchor="page" w:x="1423" w:y="959"/>
        <w:numPr>
          <w:ilvl w:val="0"/>
          <w:numId w:val="6"/>
        </w:numPr>
        <w:shd w:val="clear" w:color="auto" w:fill="auto"/>
        <w:tabs>
          <w:tab w:val="left" w:pos="560"/>
        </w:tabs>
        <w:spacing w:after="56" w:line="269" w:lineRule="exact"/>
        <w:ind w:left="600" w:hanging="600"/>
        <w:jc w:val="both"/>
      </w:pPr>
      <w:r>
        <w:t xml:space="preserve">Prodávající splní svůj závazek </w:t>
      </w:r>
      <w:r>
        <w:t>dodat objednané zboží v okamžiku, kdy toto zboží řádně a včas předá kupujícímu v místě nebo způsobem určeným podle čl. 5. 1. a čl. 5. 2. této Smlouvy.</w:t>
      </w:r>
    </w:p>
    <w:p w:rsidR="001C67B8" w:rsidRDefault="00D26667">
      <w:pPr>
        <w:pStyle w:val="Zkladntext20"/>
        <w:framePr w:w="9115" w:h="14370" w:hRule="exact" w:wrap="none" w:vAnchor="page" w:hAnchor="page" w:x="1423" w:y="959"/>
        <w:numPr>
          <w:ilvl w:val="0"/>
          <w:numId w:val="6"/>
        </w:numPr>
        <w:shd w:val="clear" w:color="auto" w:fill="auto"/>
        <w:tabs>
          <w:tab w:val="left" w:pos="560"/>
        </w:tabs>
        <w:spacing w:after="60"/>
        <w:ind w:left="600" w:hanging="600"/>
        <w:jc w:val="both"/>
      </w:pPr>
      <w:r>
        <w:t>Obě smluvní strany se vzájemně dohodly, že zboží bude předáno na základě fyzické přejímky zboží uskutečně</w:t>
      </w:r>
      <w:r>
        <w:t>né mezi oprávněnými pracovníky prodávajícího a oprávněnými pracovníky kupujícího, přičemž výsledek fyzické přejímky zboží musí být vyznačen v dodacím nebo nákladním listě s podpisem oprávněné osoby.</w:t>
      </w:r>
    </w:p>
    <w:p w:rsidR="001C67B8" w:rsidRDefault="00D26667">
      <w:pPr>
        <w:pStyle w:val="Zkladntext20"/>
        <w:framePr w:w="9115" w:h="14370" w:hRule="exact" w:wrap="none" w:vAnchor="page" w:hAnchor="page" w:x="1423" w:y="959"/>
        <w:numPr>
          <w:ilvl w:val="0"/>
          <w:numId w:val="6"/>
        </w:numPr>
        <w:shd w:val="clear" w:color="auto" w:fill="auto"/>
        <w:tabs>
          <w:tab w:val="left" w:pos="560"/>
        </w:tabs>
        <w:spacing w:after="60"/>
        <w:ind w:left="600" w:hanging="600"/>
        <w:jc w:val="both"/>
      </w:pPr>
      <w:r>
        <w:t>Prodávající je povinen v okamžiku předání zboží kupujícím</w:t>
      </w:r>
      <w:r>
        <w:t>u nebo dopravci určenému prodávajícím předat spolu se zbožím doklady, které jsou nutné k převzetí a k užívání zboží, zejména doklady stanovené obecně závaznými právními předpisy a dále pak i doklady v rozsahu stanoveném dílčí kupní smlouvou.</w:t>
      </w:r>
    </w:p>
    <w:p w:rsidR="001C67B8" w:rsidRDefault="00D26667">
      <w:pPr>
        <w:pStyle w:val="Zkladntext20"/>
        <w:framePr w:w="9115" w:h="14370" w:hRule="exact" w:wrap="none" w:vAnchor="page" w:hAnchor="page" w:x="1423" w:y="959"/>
        <w:numPr>
          <w:ilvl w:val="0"/>
          <w:numId w:val="6"/>
        </w:numPr>
        <w:shd w:val="clear" w:color="auto" w:fill="auto"/>
        <w:tabs>
          <w:tab w:val="left" w:pos="560"/>
        </w:tabs>
        <w:spacing w:after="507"/>
        <w:ind w:left="600" w:hanging="600"/>
        <w:jc w:val="both"/>
      </w:pPr>
      <w:r>
        <w:t>Neurčí-li obje</w:t>
      </w:r>
      <w:r>
        <w:t>dnávka jinak, je prodávající povinen zboží opatřit takovým obalem pro přepravu, který zabezpečuje řádné uchování a ochranu zboží před jeho poškozením.</w:t>
      </w:r>
    </w:p>
    <w:p w:rsidR="001C67B8" w:rsidRDefault="00D26667">
      <w:pPr>
        <w:pStyle w:val="Nadpis520"/>
        <w:framePr w:w="9115" w:h="14370" w:hRule="exact" w:wrap="none" w:vAnchor="page" w:hAnchor="page" w:x="1423" w:y="959"/>
        <w:shd w:val="clear" w:color="auto" w:fill="auto"/>
        <w:spacing w:before="0" w:after="113" w:line="240" w:lineRule="exact"/>
        <w:ind w:left="4380"/>
      </w:pPr>
      <w:bookmarkStart w:id="10" w:name="bookmark10"/>
      <w:r>
        <w:t>VI.</w:t>
      </w:r>
      <w:bookmarkEnd w:id="10"/>
    </w:p>
    <w:p w:rsidR="001C67B8" w:rsidRDefault="00D26667">
      <w:pPr>
        <w:pStyle w:val="Nadpis50"/>
        <w:framePr w:w="9115" w:h="14370" w:hRule="exact" w:wrap="none" w:vAnchor="page" w:hAnchor="page" w:x="1423" w:y="959"/>
        <w:shd w:val="clear" w:color="auto" w:fill="auto"/>
        <w:spacing w:before="0" w:after="86" w:line="240" w:lineRule="exact"/>
      </w:pPr>
      <w:bookmarkStart w:id="11" w:name="bookmark11"/>
      <w:r>
        <w:t>Odpovědnost za vady</w:t>
      </w:r>
      <w:bookmarkEnd w:id="11"/>
    </w:p>
    <w:p w:rsidR="001C67B8" w:rsidRDefault="00D26667">
      <w:pPr>
        <w:pStyle w:val="Zkladntext20"/>
        <w:framePr w:w="9115" w:h="14370" w:hRule="exact" w:wrap="none" w:vAnchor="page" w:hAnchor="page" w:x="1423" w:y="959"/>
        <w:numPr>
          <w:ilvl w:val="0"/>
          <w:numId w:val="7"/>
        </w:numPr>
        <w:shd w:val="clear" w:color="auto" w:fill="auto"/>
        <w:tabs>
          <w:tab w:val="left" w:pos="560"/>
        </w:tabs>
        <w:spacing w:after="60"/>
        <w:ind w:left="600" w:hanging="600"/>
        <w:jc w:val="both"/>
      </w:pPr>
      <w:r>
        <w:t xml:space="preserve">Prodávající je povinen dodat zboží v množství, jakosti a provedení, jež určuje </w:t>
      </w:r>
      <w:r>
        <w:t>dílčí kupní smlouva a tato Smlouva, včetně příslušné technické dokumentace platné EN, ČSN a technologické postupy. Jestliže prodávající poruší své uvedené povinnosti, vznikají kupujícímu nároky z odpovědnosti za vady, které se řídí ustanoveními § 2099 a ná</w:t>
      </w:r>
      <w:r>
        <w:t>sl. zák. č. 89/2012 Sb.</w:t>
      </w:r>
    </w:p>
    <w:p w:rsidR="001C67B8" w:rsidRDefault="00D26667">
      <w:pPr>
        <w:pStyle w:val="Zkladntext20"/>
        <w:framePr w:w="9115" w:h="14370" w:hRule="exact" w:wrap="none" w:vAnchor="page" w:hAnchor="page" w:x="1423" w:y="959"/>
        <w:numPr>
          <w:ilvl w:val="0"/>
          <w:numId w:val="7"/>
        </w:numPr>
        <w:shd w:val="clear" w:color="auto" w:fill="auto"/>
        <w:tabs>
          <w:tab w:val="left" w:pos="560"/>
        </w:tabs>
        <w:ind w:left="600" w:hanging="600"/>
        <w:jc w:val="both"/>
      </w:pPr>
      <w:r>
        <w:t>Kupující je oprávněn uplatnit nároky z odpovědnosti za vady zboží pouze písemným oznámením doručeným prodávajícímu.</w:t>
      </w:r>
    </w:p>
    <w:p w:rsidR="001C67B8" w:rsidRDefault="00D26667">
      <w:pPr>
        <w:pStyle w:val="Zkladntext20"/>
        <w:framePr w:w="9115" w:h="14370" w:hRule="exact" w:wrap="none" w:vAnchor="page" w:hAnchor="page" w:x="1423" w:y="959"/>
        <w:numPr>
          <w:ilvl w:val="0"/>
          <w:numId w:val="7"/>
        </w:numPr>
        <w:shd w:val="clear" w:color="auto" w:fill="auto"/>
        <w:tabs>
          <w:tab w:val="left" w:pos="560"/>
        </w:tabs>
        <w:spacing w:line="398" w:lineRule="exact"/>
        <w:ind w:left="600" w:hanging="600"/>
        <w:jc w:val="both"/>
      </w:pPr>
      <w:r>
        <w:t>Reklamace a záruky uplatňuje kupující přímo u prodávajícího.</w:t>
      </w:r>
    </w:p>
    <w:p w:rsidR="001C67B8" w:rsidRDefault="00D26667">
      <w:pPr>
        <w:pStyle w:val="Nadpis50"/>
        <w:framePr w:w="9115" w:h="14370" w:hRule="exact" w:wrap="none" w:vAnchor="page" w:hAnchor="page" w:x="1423" w:y="959"/>
        <w:shd w:val="clear" w:color="auto" w:fill="auto"/>
        <w:spacing w:before="0" w:after="0" w:line="398" w:lineRule="exact"/>
        <w:ind w:left="4380"/>
        <w:jc w:val="left"/>
      </w:pPr>
      <w:bookmarkStart w:id="12" w:name="bookmark12"/>
      <w:r>
        <w:t>VII.</w:t>
      </w:r>
      <w:bookmarkEnd w:id="12"/>
    </w:p>
    <w:p w:rsidR="001C67B8" w:rsidRDefault="00D26667">
      <w:pPr>
        <w:pStyle w:val="Nadpis50"/>
        <w:framePr w:w="9115" w:h="14370" w:hRule="exact" w:wrap="none" w:vAnchor="page" w:hAnchor="page" w:x="1423" w:y="959"/>
        <w:shd w:val="clear" w:color="auto" w:fill="auto"/>
        <w:spacing w:before="0" w:after="0" w:line="398" w:lineRule="exact"/>
      </w:pPr>
      <w:bookmarkStart w:id="13" w:name="bookmark13"/>
      <w:r>
        <w:t>Zánik rámcové kupní Smlouvy</w:t>
      </w:r>
      <w:bookmarkEnd w:id="13"/>
    </w:p>
    <w:p w:rsidR="001C67B8" w:rsidRDefault="00D26667">
      <w:pPr>
        <w:pStyle w:val="Zkladntext20"/>
        <w:framePr w:w="9115" w:h="14370" w:hRule="exact" w:wrap="none" w:vAnchor="page" w:hAnchor="page" w:x="1423" w:y="959"/>
        <w:numPr>
          <w:ilvl w:val="0"/>
          <w:numId w:val="8"/>
        </w:numPr>
        <w:shd w:val="clear" w:color="auto" w:fill="auto"/>
        <w:tabs>
          <w:tab w:val="left" w:pos="560"/>
        </w:tabs>
        <w:spacing w:after="60"/>
        <w:ind w:left="600" w:hanging="600"/>
        <w:jc w:val="both"/>
      </w:pPr>
      <w:r>
        <w:t xml:space="preserve">Tento závazkový vztah </w:t>
      </w:r>
      <w:r>
        <w:t>založený mezi oběma smluvními stranami touto Smlouvou zaniká, nastane-li některá z níže uvedených právních skutečností:</w:t>
      </w:r>
    </w:p>
    <w:p w:rsidR="001C67B8" w:rsidRDefault="00D26667">
      <w:pPr>
        <w:pStyle w:val="Zkladntext20"/>
        <w:framePr w:w="9115" w:h="14370" w:hRule="exact" w:wrap="none" w:vAnchor="page" w:hAnchor="page" w:x="1423" w:y="959"/>
        <w:numPr>
          <w:ilvl w:val="0"/>
          <w:numId w:val="9"/>
        </w:numPr>
        <w:shd w:val="clear" w:color="auto" w:fill="auto"/>
        <w:tabs>
          <w:tab w:val="left" w:pos="898"/>
        </w:tabs>
        <w:spacing w:after="60"/>
        <w:ind w:left="900" w:hanging="300"/>
        <w:jc w:val="both"/>
      </w:pPr>
      <w:r>
        <w:t>písemnou dohodou obou smluvních stran, a to ke dni uvedenému v takovéto dohodě, jinak ke dni následujícímu po dni uzavření dohody o záni</w:t>
      </w:r>
      <w:r>
        <w:t>ku závazkového vztahu.</w:t>
      </w:r>
    </w:p>
    <w:p w:rsidR="001C67B8" w:rsidRDefault="00D26667">
      <w:pPr>
        <w:pStyle w:val="Zkladntext20"/>
        <w:framePr w:w="9115" w:h="14370" w:hRule="exact" w:wrap="none" w:vAnchor="page" w:hAnchor="page" w:x="1423" w:y="959"/>
        <w:numPr>
          <w:ilvl w:val="0"/>
          <w:numId w:val="9"/>
        </w:numPr>
        <w:shd w:val="clear" w:color="auto" w:fill="auto"/>
        <w:tabs>
          <w:tab w:val="left" w:pos="918"/>
        </w:tabs>
        <w:spacing w:after="87"/>
        <w:ind w:left="900" w:hanging="300"/>
        <w:jc w:val="both"/>
      </w:pPr>
      <w:r>
        <w:t>písemným odstoupením od Smlouvy, přičemž kterákoli ze smluvních stran je oprávněna od této Smlouvy odstoupit, je-li tak ujednáno v této Smlouvě nebo byla-li Smlouva jednáním druhé smluvní strany porušena podstatným způsobem, a to vžd</w:t>
      </w:r>
      <w:r>
        <w:t>y po předchozím upozornění na porušení Smlouvy s poskytnutím náhradní lhůty k odstranění stavu porušení Smlouvy a s upozorněním na možnost odstoupení od Smlouvy. Odstoupením Smlouva zaniká ke dni doručení projevu vůle směřujícího k odstoupení od Smlouvy. Ú</w:t>
      </w:r>
      <w:r>
        <w:t>činky odstoupení se řídí ustanovením občanského zákoníku.</w:t>
      </w:r>
    </w:p>
    <w:p w:rsidR="001C67B8" w:rsidRDefault="00D26667">
      <w:pPr>
        <w:pStyle w:val="Zkladntext20"/>
        <w:framePr w:w="9115" w:h="14370" w:hRule="exact" w:wrap="none" w:vAnchor="page" w:hAnchor="page" w:x="1423" w:y="959"/>
        <w:numPr>
          <w:ilvl w:val="0"/>
          <w:numId w:val="9"/>
        </w:numPr>
        <w:shd w:val="clear" w:color="auto" w:fill="auto"/>
        <w:tabs>
          <w:tab w:val="left" w:pos="918"/>
        </w:tabs>
        <w:spacing w:line="240" w:lineRule="exact"/>
        <w:ind w:left="900" w:hanging="300"/>
        <w:jc w:val="both"/>
      </w:pPr>
      <w:r>
        <w:t>uplynutím doby, na kterou je závazkový vztah sjednán.</w:t>
      </w:r>
    </w:p>
    <w:p w:rsidR="001C67B8" w:rsidRDefault="00D26667">
      <w:pPr>
        <w:pStyle w:val="ZhlavneboZpat0"/>
        <w:framePr w:wrap="none" w:vAnchor="page" w:hAnchor="page" w:x="5460" w:y="15921"/>
        <w:shd w:val="clear" w:color="auto" w:fill="auto"/>
        <w:spacing w:line="190" w:lineRule="exact"/>
      </w:pPr>
      <w:r>
        <w:t>Stránka 5 z 8</w:t>
      </w:r>
    </w:p>
    <w:p w:rsidR="001C67B8" w:rsidRDefault="001C67B8">
      <w:pPr>
        <w:rPr>
          <w:sz w:val="2"/>
          <w:szCs w:val="2"/>
        </w:rPr>
        <w:sectPr w:rsidR="001C67B8">
          <w:pgSz w:w="11900" w:h="16840"/>
          <w:pgMar w:top="360" w:right="360" w:bottom="360" w:left="360" w:header="0" w:footer="3" w:gutter="0"/>
          <w:cols w:space="720"/>
          <w:noEndnote/>
          <w:docGrid w:linePitch="360"/>
        </w:sectPr>
      </w:pPr>
    </w:p>
    <w:p w:rsidR="001C67B8" w:rsidRDefault="00D26667">
      <w:pPr>
        <w:pStyle w:val="Zkladntext20"/>
        <w:framePr w:w="9130" w:h="5719" w:hRule="exact" w:wrap="none" w:vAnchor="page" w:hAnchor="page" w:x="1416" w:y="928"/>
        <w:numPr>
          <w:ilvl w:val="0"/>
          <w:numId w:val="8"/>
        </w:numPr>
        <w:shd w:val="clear" w:color="auto" w:fill="auto"/>
        <w:tabs>
          <w:tab w:val="left" w:pos="566"/>
        </w:tabs>
        <w:spacing w:after="99" w:line="240" w:lineRule="exact"/>
        <w:ind w:left="760"/>
        <w:jc w:val="both"/>
      </w:pPr>
      <w:r>
        <w:lastRenderedPageBreak/>
        <w:t>Kupující má dále právo bez předchozího písemného upozornění od smlouvy odstoupit:</w:t>
      </w:r>
    </w:p>
    <w:p w:rsidR="001C67B8" w:rsidRDefault="00D26667">
      <w:pPr>
        <w:pStyle w:val="Zkladntext20"/>
        <w:framePr w:w="9130" w:h="5719" w:hRule="exact" w:wrap="none" w:vAnchor="page" w:hAnchor="page" w:x="1416" w:y="928"/>
        <w:numPr>
          <w:ilvl w:val="0"/>
          <w:numId w:val="10"/>
        </w:numPr>
        <w:shd w:val="clear" w:color="auto" w:fill="auto"/>
        <w:tabs>
          <w:tab w:val="left" w:pos="950"/>
        </w:tabs>
        <w:spacing w:after="116" w:line="269" w:lineRule="exact"/>
        <w:ind w:left="880" w:hanging="280"/>
        <w:jc w:val="both"/>
      </w:pPr>
      <w:r>
        <w:t xml:space="preserve">při prodlení s </w:t>
      </w:r>
      <w:r>
        <w:t>odevzdáním zboží ze strany prodávajícího po dobu delší než 30 kalendářních dnů; a nebo</w:t>
      </w:r>
    </w:p>
    <w:p w:rsidR="001C67B8" w:rsidRDefault="00D26667">
      <w:pPr>
        <w:pStyle w:val="Zkladntext20"/>
        <w:framePr w:w="9130" w:h="5719" w:hRule="exact" w:wrap="none" w:vAnchor="page" w:hAnchor="page" w:x="1416" w:y="928"/>
        <w:numPr>
          <w:ilvl w:val="0"/>
          <w:numId w:val="10"/>
        </w:numPr>
        <w:shd w:val="clear" w:color="auto" w:fill="auto"/>
        <w:tabs>
          <w:tab w:val="left" w:pos="964"/>
        </w:tabs>
        <w:spacing w:after="120"/>
        <w:ind w:left="880" w:hanging="280"/>
        <w:jc w:val="both"/>
      </w:pPr>
      <w:r>
        <w:t>při zjištění, že technické parametry zboží neodpovídají požadavkům kupujícího stanoveným v zadávací dokumentaci; a nebo</w:t>
      </w:r>
    </w:p>
    <w:p w:rsidR="001C67B8" w:rsidRDefault="00D26667">
      <w:pPr>
        <w:pStyle w:val="Zkladntext20"/>
        <w:framePr w:w="9130" w:h="5719" w:hRule="exact" w:wrap="none" w:vAnchor="page" w:hAnchor="page" w:x="1416" w:y="928"/>
        <w:numPr>
          <w:ilvl w:val="0"/>
          <w:numId w:val="10"/>
        </w:numPr>
        <w:shd w:val="clear" w:color="auto" w:fill="auto"/>
        <w:tabs>
          <w:tab w:val="left" w:pos="964"/>
        </w:tabs>
        <w:spacing w:after="120"/>
        <w:ind w:left="880" w:hanging="280"/>
        <w:jc w:val="both"/>
      </w:pPr>
      <w:r>
        <w:t>při zjištění, že zboží, které je předmětem plnění</w:t>
      </w:r>
      <w:r>
        <w:t>, není nové, je použité, zastavené, zapůjčené, zatížené leasingem nebo jinými právními vadami a porušuje práva třetích osob k patentu nebo k jiné formě duševního vlastnictví; a nebo</w:t>
      </w:r>
    </w:p>
    <w:p w:rsidR="001C67B8" w:rsidRDefault="00D26667">
      <w:pPr>
        <w:pStyle w:val="Zkladntext20"/>
        <w:framePr w:w="9130" w:h="5719" w:hRule="exact" w:wrap="none" w:vAnchor="page" w:hAnchor="page" w:x="1416" w:y="928"/>
        <w:numPr>
          <w:ilvl w:val="0"/>
          <w:numId w:val="10"/>
        </w:numPr>
        <w:shd w:val="clear" w:color="auto" w:fill="auto"/>
        <w:tabs>
          <w:tab w:val="left" w:pos="964"/>
        </w:tabs>
        <w:spacing w:after="120"/>
        <w:ind w:left="880" w:hanging="280"/>
        <w:jc w:val="both"/>
      </w:pPr>
      <w:r>
        <w:t>v případě, že prodávající uvedl ve své nabídce podané v předchozím zadávac</w:t>
      </w:r>
      <w:r>
        <w:t>ím řízení informace nebo doklady, které neodpovídají skutečnosti a měly nebo mohly mít vliv na výsledek zadávacího řízení; a</w:t>
      </w:r>
    </w:p>
    <w:p w:rsidR="001C67B8" w:rsidRDefault="00D26667">
      <w:pPr>
        <w:pStyle w:val="Zkladntext20"/>
        <w:framePr w:w="9130" w:h="5719" w:hRule="exact" w:wrap="none" w:vAnchor="page" w:hAnchor="page" w:x="1416" w:y="928"/>
        <w:numPr>
          <w:ilvl w:val="0"/>
          <w:numId w:val="10"/>
        </w:numPr>
        <w:shd w:val="clear" w:color="auto" w:fill="auto"/>
        <w:tabs>
          <w:tab w:val="left" w:pos="964"/>
        </w:tabs>
        <w:spacing w:after="120"/>
        <w:ind w:left="880" w:hanging="280"/>
        <w:jc w:val="both"/>
      </w:pPr>
      <w:r>
        <w:t xml:space="preserve">bude-li zahájeno insolvenční řízení dle zákona č. 182/2006 Sb., o úpadku a způsobech jeho řešení, v platném znění, jehož předmětem </w:t>
      </w:r>
      <w:r>
        <w:t>bude úpadek nebo hrozící úpadek prodávajícího, prodávající je povinen tuto skutečnost oznámit neprodleně kupujícímu.</w:t>
      </w:r>
    </w:p>
    <w:p w:rsidR="001C67B8" w:rsidRDefault="00D26667">
      <w:pPr>
        <w:pStyle w:val="Zkladntext20"/>
        <w:framePr w:w="9130" w:h="5719" w:hRule="exact" w:wrap="none" w:vAnchor="page" w:hAnchor="page" w:x="1416" w:y="928"/>
        <w:numPr>
          <w:ilvl w:val="0"/>
          <w:numId w:val="8"/>
        </w:numPr>
        <w:shd w:val="clear" w:color="auto" w:fill="auto"/>
        <w:ind w:left="760"/>
        <w:jc w:val="both"/>
      </w:pPr>
      <w:r>
        <w:t xml:space="preserve"> Dojde-li k zániku této Smlouvy, dohodly se obě smluvní strany na tom, že kupující</w:t>
      </w:r>
    </w:p>
    <w:p w:rsidR="001C67B8" w:rsidRDefault="00D26667">
      <w:pPr>
        <w:pStyle w:val="Zkladntext20"/>
        <w:framePr w:w="9130" w:h="5719" w:hRule="exact" w:wrap="none" w:vAnchor="page" w:hAnchor="page" w:x="1416" w:y="928"/>
        <w:shd w:val="clear" w:color="auto" w:fill="auto"/>
        <w:ind w:left="880" w:hanging="280"/>
        <w:jc w:val="both"/>
      </w:pPr>
      <w:r>
        <w:t xml:space="preserve">odebere veškeré jím objednané zboží, tzn. zboží, které </w:t>
      </w:r>
      <w:r>
        <w:t>bylo objednáno písemnou</w:t>
      </w:r>
    </w:p>
    <w:p w:rsidR="001C67B8" w:rsidRDefault="00D26667">
      <w:pPr>
        <w:pStyle w:val="Zkladntext20"/>
        <w:framePr w:w="9130" w:h="5719" w:hRule="exact" w:wrap="none" w:vAnchor="page" w:hAnchor="page" w:x="1416" w:y="928"/>
        <w:shd w:val="clear" w:color="auto" w:fill="auto"/>
        <w:ind w:left="880" w:hanging="280"/>
        <w:jc w:val="both"/>
      </w:pPr>
      <w:r>
        <w:t>objednávkou doručenou prodávajícímu přede dnem zániku Smlouvy,</w:t>
      </w:r>
    </w:p>
    <w:p w:rsidR="001C67B8" w:rsidRDefault="00D26667">
      <w:pPr>
        <w:pStyle w:val="Nadpis520"/>
        <w:framePr w:w="9130" w:h="1239" w:hRule="exact" w:wrap="none" w:vAnchor="page" w:hAnchor="page" w:x="1416" w:y="7012"/>
        <w:shd w:val="clear" w:color="auto" w:fill="auto"/>
        <w:spacing w:before="0" w:after="0" w:line="394" w:lineRule="exact"/>
        <w:ind w:left="4320"/>
      </w:pPr>
      <w:bookmarkStart w:id="14" w:name="bookmark14"/>
      <w:r>
        <w:t>VIII.</w:t>
      </w:r>
      <w:bookmarkEnd w:id="14"/>
    </w:p>
    <w:p w:rsidR="001C67B8" w:rsidRDefault="00D26667">
      <w:pPr>
        <w:pStyle w:val="Nadpis50"/>
        <w:framePr w:w="9130" w:h="1239" w:hRule="exact" w:wrap="none" w:vAnchor="page" w:hAnchor="page" w:x="1416" w:y="7012"/>
        <w:shd w:val="clear" w:color="auto" w:fill="auto"/>
        <w:spacing w:before="0" w:after="0" w:line="394" w:lineRule="exact"/>
      </w:pPr>
      <w:bookmarkStart w:id="15" w:name="bookmark15"/>
      <w:r>
        <w:t>Doba trvání závazkového vztahu</w:t>
      </w:r>
      <w:bookmarkEnd w:id="15"/>
    </w:p>
    <w:p w:rsidR="001C67B8" w:rsidRDefault="00D26667">
      <w:pPr>
        <w:pStyle w:val="Zkladntext20"/>
        <w:framePr w:w="9130" w:h="1239" w:hRule="exact" w:wrap="none" w:vAnchor="page" w:hAnchor="page" w:x="1416" w:y="7012"/>
        <w:shd w:val="clear" w:color="auto" w:fill="auto"/>
        <w:spacing w:line="394" w:lineRule="exact"/>
        <w:ind w:left="760"/>
        <w:jc w:val="both"/>
      </w:pPr>
      <w:r>
        <w:t xml:space="preserve">Smlouva se uzavírá od nabytí účinnosti </w:t>
      </w:r>
      <w:r>
        <w:rPr>
          <w:rStyle w:val="Zkladntext2Tun"/>
        </w:rPr>
        <w:t>do 31. října 2016.</w:t>
      </w:r>
    </w:p>
    <w:p w:rsidR="001C67B8" w:rsidRDefault="00D26667">
      <w:pPr>
        <w:pStyle w:val="Nadpis50"/>
        <w:framePr w:w="9130" w:h="4077" w:hRule="exact" w:wrap="none" w:vAnchor="page" w:hAnchor="page" w:x="1416" w:y="8719"/>
        <w:shd w:val="clear" w:color="auto" w:fill="auto"/>
        <w:spacing w:before="0" w:after="118" w:line="240" w:lineRule="exact"/>
        <w:ind w:left="4440"/>
        <w:jc w:val="left"/>
      </w:pPr>
      <w:bookmarkStart w:id="16" w:name="bookmark16"/>
      <w:r>
        <w:t>IX.</w:t>
      </w:r>
      <w:bookmarkEnd w:id="16"/>
    </w:p>
    <w:p w:rsidR="001C67B8" w:rsidRDefault="00D26667">
      <w:pPr>
        <w:pStyle w:val="Nadpis50"/>
        <w:framePr w:w="9130" w:h="4077" w:hRule="exact" w:wrap="none" w:vAnchor="page" w:hAnchor="page" w:x="1416" w:y="8719"/>
        <w:shd w:val="clear" w:color="auto" w:fill="auto"/>
        <w:spacing w:before="0" w:after="95" w:line="240" w:lineRule="exact"/>
      </w:pPr>
      <w:bookmarkStart w:id="17" w:name="bookmark17"/>
      <w:r>
        <w:t>Doručování</w:t>
      </w:r>
      <w:bookmarkEnd w:id="17"/>
    </w:p>
    <w:p w:rsidR="001C67B8" w:rsidRDefault="00D26667">
      <w:pPr>
        <w:pStyle w:val="Zkladntext20"/>
        <w:framePr w:w="9130" w:h="4077" w:hRule="exact" w:wrap="none" w:vAnchor="page" w:hAnchor="page" w:x="1416" w:y="8719"/>
        <w:numPr>
          <w:ilvl w:val="0"/>
          <w:numId w:val="11"/>
        </w:numPr>
        <w:shd w:val="clear" w:color="auto" w:fill="auto"/>
        <w:tabs>
          <w:tab w:val="left" w:pos="794"/>
        </w:tabs>
        <w:spacing w:after="120"/>
        <w:ind w:left="760"/>
        <w:jc w:val="both"/>
      </w:pPr>
      <w:r>
        <w:t xml:space="preserve">Obě smluvní strany se vzájemně dohodly, že veškeré právní </w:t>
      </w:r>
      <w:r>
        <w:t>úkony činěné podle této Smlouvy, jakož i dílčích kupních smluv, v písemné formě, jakož i další písemnosti, mohou být doručovány poštou, e-mailem, vždy však tak, aby bylo možné zajistit výkaz o doručení písemnosti druhé smluvní straně, popř. odepření přijet</w:t>
      </w:r>
      <w:r>
        <w:t>í.</w:t>
      </w:r>
    </w:p>
    <w:p w:rsidR="001C67B8" w:rsidRDefault="00D26667">
      <w:pPr>
        <w:pStyle w:val="Zkladntext20"/>
        <w:framePr w:w="9130" w:h="4077" w:hRule="exact" w:wrap="none" w:vAnchor="page" w:hAnchor="page" w:x="1416" w:y="8719"/>
        <w:numPr>
          <w:ilvl w:val="0"/>
          <w:numId w:val="11"/>
        </w:numPr>
        <w:shd w:val="clear" w:color="auto" w:fill="auto"/>
        <w:tabs>
          <w:tab w:val="left" w:pos="794"/>
        </w:tabs>
        <w:spacing w:after="120"/>
        <w:ind w:left="760"/>
        <w:jc w:val="both"/>
      </w:pPr>
      <w:r>
        <w:t>Smluvní strany prohlašují, že adresy uvedené v záhlaví této Smlouvy jsou současně adresami pro doručování, u kterých je vyžadována písemná forma (např. výpověď, odstoupení).</w:t>
      </w:r>
    </w:p>
    <w:p w:rsidR="001C67B8" w:rsidRDefault="00D26667">
      <w:pPr>
        <w:pStyle w:val="Zkladntext20"/>
        <w:framePr w:w="9130" w:h="4077" w:hRule="exact" w:wrap="none" w:vAnchor="page" w:hAnchor="page" w:x="1416" w:y="8719"/>
        <w:numPr>
          <w:ilvl w:val="0"/>
          <w:numId w:val="11"/>
        </w:numPr>
        <w:shd w:val="clear" w:color="auto" w:fill="auto"/>
        <w:tabs>
          <w:tab w:val="left" w:pos="794"/>
        </w:tabs>
        <w:ind w:left="760"/>
        <w:jc w:val="both"/>
      </w:pPr>
      <w:r>
        <w:t>Smluvní strany se zavazují, že v případě změny sídla či adresy pro doručování s</w:t>
      </w:r>
      <w:r>
        <w:t>e budou bez zbytečného odkladu o takovéto skutečnosti informovat. V případě porušení této povinnosti nesou odpovědnost za škodu, která v důsledku této skutečnosti vznikne.</w:t>
      </w:r>
    </w:p>
    <w:p w:rsidR="001C67B8" w:rsidRDefault="00D26667">
      <w:pPr>
        <w:pStyle w:val="Nadpis50"/>
        <w:framePr w:w="9130" w:h="2043" w:hRule="exact" w:wrap="none" w:vAnchor="page" w:hAnchor="page" w:x="1416" w:y="13289"/>
        <w:shd w:val="clear" w:color="auto" w:fill="auto"/>
        <w:spacing w:before="0" w:after="113" w:line="240" w:lineRule="exact"/>
        <w:ind w:left="4440"/>
        <w:jc w:val="left"/>
      </w:pPr>
      <w:bookmarkStart w:id="18" w:name="bookmark18"/>
      <w:r>
        <w:t>X.</w:t>
      </w:r>
      <w:bookmarkEnd w:id="18"/>
    </w:p>
    <w:p w:rsidR="001C67B8" w:rsidRDefault="00D26667">
      <w:pPr>
        <w:pStyle w:val="Nadpis50"/>
        <w:framePr w:w="9130" w:h="2043" w:hRule="exact" w:wrap="none" w:vAnchor="page" w:hAnchor="page" w:x="1416" w:y="13289"/>
        <w:shd w:val="clear" w:color="auto" w:fill="auto"/>
        <w:spacing w:before="0" w:after="87" w:line="240" w:lineRule="exact"/>
      </w:pPr>
      <w:bookmarkStart w:id="19" w:name="bookmark19"/>
      <w:r>
        <w:t>Zvláštní ustanovení</w:t>
      </w:r>
      <w:bookmarkEnd w:id="19"/>
    </w:p>
    <w:p w:rsidR="001C67B8" w:rsidRDefault="00D26667">
      <w:pPr>
        <w:pStyle w:val="Zkladntext20"/>
        <w:framePr w:w="9130" w:h="2043" w:hRule="exact" w:wrap="none" w:vAnchor="page" w:hAnchor="page" w:x="1416" w:y="13289"/>
        <w:numPr>
          <w:ilvl w:val="0"/>
          <w:numId w:val="12"/>
        </w:numPr>
        <w:shd w:val="clear" w:color="auto" w:fill="auto"/>
        <w:tabs>
          <w:tab w:val="left" w:pos="794"/>
        </w:tabs>
        <w:spacing w:after="120" w:line="278" w:lineRule="exact"/>
        <w:ind w:left="760"/>
        <w:jc w:val="both"/>
      </w:pPr>
      <w:r>
        <w:t>Právní vztahy neupravené touto smlouvou či dílčí kupní smlouv</w:t>
      </w:r>
      <w:r>
        <w:t>ou se řídí prvním řádem České republiky, zejména pak příslušnými ustanoveními občanského zákoníku.</w:t>
      </w:r>
    </w:p>
    <w:p w:rsidR="001C67B8" w:rsidRDefault="00D26667">
      <w:pPr>
        <w:pStyle w:val="Zkladntext20"/>
        <w:framePr w:w="9130" w:h="2043" w:hRule="exact" w:wrap="none" w:vAnchor="page" w:hAnchor="page" w:x="1416" w:y="13289"/>
        <w:numPr>
          <w:ilvl w:val="0"/>
          <w:numId w:val="12"/>
        </w:numPr>
        <w:shd w:val="clear" w:color="auto" w:fill="auto"/>
        <w:tabs>
          <w:tab w:val="left" w:pos="794"/>
        </w:tabs>
        <w:spacing w:line="278" w:lineRule="exact"/>
        <w:ind w:left="760"/>
        <w:jc w:val="both"/>
      </w:pPr>
      <w:r>
        <w:t>Spory vzniklé mezi smluvními stranami v souvislosti s plněním Smlouvy, resp. kterékoli dílčí kupní smlouvy, budou rozhodovat věcně a místně příslušný soud v</w:t>
      </w:r>
    </w:p>
    <w:p w:rsidR="001C67B8" w:rsidRDefault="00D26667">
      <w:pPr>
        <w:pStyle w:val="ZhlavneboZpat0"/>
        <w:framePr w:wrap="none" w:vAnchor="page" w:hAnchor="page" w:x="5453" w:y="15863"/>
        <w:shd w:val="clear" w:color="auto" w:fill="auto"/>
        <w:spacing w:line="190" w:lineRule="exact"/>
      </w:pPr>
      <w:r>
        <w:t>Stránka 6 z 8</w:t>
      </w:r>
    </w:p>
    <w:p w:rsidR="001C67B8" w:rsidRDefault="001C67B8">
      <w:pPr>
        <w:rPr>
          <w:sz w:val="2"/>
          <w:szCs w:val="2"/>
        </w:rPr>
        <w:sectPr w:rsidR="001C67B8">
          <w:pgSz w:w="11900" w:h="16840"/>
          <w:pgMar w:top="360" w:right="360" w:bottom="360" w:left="360" w:header="0" w:footer="3" w:gutter="0"/>
          <w:cols w:space="720"/>
          <w:noEndnote/>
          <w:docGrid w:linePitch="360"/>
        </w:sectPr>
      </w:pPr>
    </w:p>
    <w:p w:rsidR="001C67B8" w:rsidRDefault="00D26667">
      <w:pPr>
        <w:pStyle w:val="Zkladntext20"/>
        <w:framePr w:w="9125" w:h="14210" w:hRule="exact" w:wrap="none" w:vAnchor="page" w:hAnchor="page" w:x="1418" w:y="1121"/>
        <w:shd w:val="clear" w:color="auto" w:fill="auto"/>
        <w:spacing w:after="56" w:line="269" w:lineRule="exact"/>
        <w:ind w:left="740" w:firstLine="0"/>
        <w:jc w:val="both"/>
      </w:pPr>
      <w:r>
        <w:lastRenderedPageBreak/>
        <w:t>České republice, přičemž pro místní příslušnost je rozhodný obecný soud prodávajícího.</w:t>
      </w:r>
    </w:p>
    <w:p w:rsidR="001C67B8" w:rsidRDefault="00D26667">
      <w:pPr>
        <w:pStyle w:val="Zkladntext20"/>
        <w:framePr w:w="9125" w:h="14210" w:hRule="exact" w:wrap="none" w:vAnchor="page" w:hAnchor="page" w:x="1418" w:y="1121"/>
        <w:shd w:val="clear" w:color="auto" w:fill="auto"/>
        <w:spacing w:after="60"/>
        <w:ind w:left="740" w:hanging="740"/>
        <w:jc w:val="both"/>
      </w:pPr>
      <w:r>
        <w:t>103. Prodávající je povinen vést a průběžně aktualizovat reálný seznam všech subdodavatelů podílejících se na realizaci této smlouv</w:t>
      </w:r>
      <w:r>
        <w:t>y, včetně výše jejich podílu na díle a v případě, že subdodavatel má formu akciové společnosti rovněž skutečnosti dle § 147a odst. 5 zákona č. 137/2006 Sb. o veřejných zakázkách, ve zněm pozdějších předpisů (dále jen „ZVZ“). Tento přehled je povinen ve lhů</w:t>
      </w:r>
      <w:r>
        <w:t>tě dle § 147a ZVZ a dále kdykoliv na vyžádání neprodleně, nejpozději do 7 kalendářních dnů, předložit kupujícímu.</w:t>
      </w:r>
    </w:p>
    <w:p w:rsidR="001C67B8" w:rsidRDefault="00D26667">
      <w:pPr>
        <w:pStyle w:val="Zkladntext20"/>
        <w:framePr w:w="9125" w:h="14210" w:hRule="exact" w:wrap="none" w:vAnchor="page" w:hAnchor="page" w:x="1418" w:y="1121"/>
        <w:numPr>
          <w:ilvl w:val="0"/>
          <w:numId w:val="13"/>
        </w:numPr>
        <w:shd w:val="clear" w:color="auto" w:fill="auto"/>
        <w:tabs>
          <w:tab w:val="left" w:pos="693"/>
        </w:tabs>
        <w:spacing w:after="60"/>
        <w:ind w:left="740" w:hanging="740"/>
        <w:jc w:val="both"/>
      </w:pPr>
      <w:r>
        <w:t>Prodávající je po celou dobu trvání smlouvy povinen splňovat všechny kvalifikační předpoklady bezprostředně související s realizací této smlou</w:t>
      </w:r>
      <w:r>
        <w:t>vy, které byly požadovány v předchozím zadávacím řízení, na základě něhož byla s prodávajícím, jakožto vybraným uchazečem uzavřena příslušná smlouva na předmět plnění veřejné zakázky. Prodávající je povinen předložit doklady prokazující splnění výše uveden</w:t>
      </w:r>
      <w:r>
        <w:t>ých kvalifikačních předpokladů do 15 kalendářních dnů ode dne doručení písemné výzvy ze strany objednatele.</w:t>
      </w:r>
    </w:p>
    <w:p w:rsidR="001C67B8" w:rsidRDefault="00D26667">
      <w:pPr>
        <w:pStyle w:val="Zkladntext20"/>
        <w:framePr w:w="9125" w:h="14210" w:hRule="exact" w:wrap="none" w:vAnchor="page" w:hAnchor="page" w:x="1418" w:y="1121"/>
        <w:numPr>
          <w:ilvl w:val="0"/>
          <w:numId w:val="13"/>
        </w:numPr>
        <w:shd w:val="clear" w:color="auto" w:fill="auto"/>
        <w:tabs>
          <w:tab w:val="left" w:pos="693"/>
        </w:tabs>
        <w:spacing w:after="60"/>
        <w:ind w:left="740" w:hanging="740"/>
        <w:jc w:val="both"/>
      </w:pPr>
      <w:r>
        <w:t>Dojde-li v průběhu účinnosti této smlouvy na straně prodávajícího ke změně kvalifikačních předpokladů, je prodávající povinen tuto skutečnost oznámi</w:t>
      </w:r>
      <w:r>
        <w:t>t kupujícímu do 10 kalendářních dnů ode dne kdy se o takové skutečnosti dověděl a ve lhůtě dalších 15 kalendářních dnů ode dne oznámení této skutečnosti kupujícímu je povinen prokázat předložením příslušného dokladu v originále nebo úředně ověřené kopii sp</w:t>
      </w:r>
      <w:r>
        <w:t>lnění kvalifikačních předpokladů.</w:t>
      </w:r>
    </w:p>
    <w:p w:rsidR="001C67B8" w:rsidRDefault="00D26667">
      <w:pPr>
        <w:pStyle w:val="Zkladntext20"/>
        <w:framePr w:w="9125" w:h="14210" w:hRule="exact" w:wrap="none" w:vAnchor="page" w:hAnchor="page" w:x="1418" w:y="1121"/>
        <w:numPr>
          <w:ilvl w:val="0"/>
          <w:numId w:val="13"/>
        </w:numPr>
        <w:shd w:val="clear" w:color="auto" w:fill="auto"/>
        <w:tabs>
          <w:tab w:val="left" w:pos="693"/>
        </w:tabs>
        <w:spacing w:after="60"/>
        <w:ind w:left="740" w:hanging="740"/>
        <w:jc w:val="both"/>
      </w:pPr>
      <w:r>
        <w:t>Prodávající je povinen mít po celou dobu trvání této smlouvy sjednáno platné pojištění odpovědnosti za škodu způsobenou třetí osobě s limitem pojistného plnění minimálně 30 mil. Kč. Za účelem prokázání splnění tohoto požad</w:t>
      </w:r>
      <w:r>
        <w:t>avku je prodávající povinen doložit kupujícímu do 3 kalendářních dnů ode dne výzvy kupujícího doklad osvědčující uzavření pojistné smlouvy v požadovaném rozsahu.</w:t>
      </w:r>
    </w:p>
    <w:p w:rsidR="001C67B8" w:rsidRDefault="00D26667">
      <w:pPr>
        <w:pStyle w:val="Zkladntext20"/>
        <w:framePr w:w="9125" w:h="14210" w:hRule="exact" w:wrap="none" w:vAnchor="page" w:hAnchor="page" w:x="1418" w:y="1121"/>
        <w:numPr>
          <w:ilvl w:val="0"/>
          <w:numId w:val="13"/>
        </w:numPr>
        <w:shd w:val="clear" w:color="auto" w:fill="auto"/>
        <w:tabs>
          <w:tab w:val="left" w:pos="693"/>
        </w:tabs>
        <w:spacing w:after="60"/>
        <w:ind w:left="740" w:hanging="740"/>
        <w:jc w:val="both"/>
      </w:pPr>
      <w:r>
        <w:t>Prodávající bere na vědomí a souhlasí s uveřejněním této smlouvy v plném rozsahu na internetov</w:t>
      </w:r>
      <w:r>
        <w:t>ém profilu kupujícího v souladu se ZVZ.</w:t>
      </w:r>
    </w:p>
    <w:p w:rsidR="001C67B8" w:rsidRDefault="00D26667">
      <w:pPr>
        <w:pStyle w:val="Zkladntext20"/>
        <w:framePr w:w="9125" w:h="14210" w:hRule="exact" w:wrap="none" w:vAnchor="page" w:hAnchor="page" w:x="1418" w:y="1121"/>
        <w:numPr>
          <w:ilvl w:val="0"/>
          <w:numId w:val="13"/>
        </w:numPr>
        <w:shd w:val="clear" w:color="auto" w:fill="auto"/>
        <w:spacing w:after="60"/>
        <w:ind w:left="740" w:hanging="740"/>
        <w:jc w:val="both"/>
      </w:pPr>
      <w:r>
        <w:t xml:space="preserve"> 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w:t>
      </w:r>
      <w:r>
        <w:t>osobám podílejícím se na zadání veřejné zakázky, na kterou s ním zadavatel uzavřel smlouvu, a že se zejména ve vztahu k ostatním uchazečům nedopustil žádného jednání narušujícího hospodářskou soutěž.</w:t>
      </w:r>
    </w:p>
    <w:p w:rsidR="001C67B8" w:rsidRDefault="00D26667">
      <w:pPr>
        <w:pStyle w:val="Zkladntext20"/>
        <w:framePr w:w="9125" w:h="14210" w:hRule="exact" w:wrap="none" w:vAnchor="page" w:hAnchor="page" w:x="1418" w:y="1121"/>
        <w:numPr>
          <w:ilvl w:val="0"/>
          <w:numId w:val="13"/>
        </w:numPr>
        <w:shd w:val="clear" w:color="auto" w:fill="auto"/>
        <w:tabs>
          <w:tab w:val="left" w:pos="693"/>
        </w:tabs>
        <w:spacing w:after="60"/>
        <w:ind w:left="740" w:hanging="740"/>
        <w:jc w:val="both"/>
      </w:pPr>
      <w:r>
        <w:t>Prodávající prohlašuje, že i při plnění svého závazku bu</w:t>
      </w:r>
      <w:r>
        <w:t>de respektovat obecně závazné předpisy a dodržovat zákaz jakékoli diskriminace zaměstnanců, zajistí rovné zacházení se zaměstnanci a neumožní výkon nelegální práce.</w:t>
      </w:r>
    </w:p>
    <w:p w:rsidR="001C67B8" w:rsidRDefault="00D26667">
      <w:pPr>
        <w:pStyle w:val="Zkladntext20"/>
        <w:framePr w:w="9125" w:h="14210" w:hRule="exact" w:wrap="none" w:vAnchor="page" w:hAnchor="page" w:x="1418" w:y="1121"/>
        <w:numPr>
          <w:ilvl w:val="0"/>
          <w:numId w:val="13"/>
        </w:numPr>
        <w:shd w:val="clear" w:color="auto" w:fill="auto"/>
        <w:tabs>
          <w:tab w:val="left" w:pos="716"/>
        </w:tabs>
        <w:spacing w:after="60"/>
        <w:ind w:left="740" w:hanging="740"/>
        <w:jc w:val="both"/>
      </w:pPr>
      <w:r>
        <w:t xml:space="preserve">V případě, že prodávající nedodrží lhůtu pro doložení dokladu stanovenou v </w:t>
      </w:r>
      <w:r>
        <w:rPr>
          <w:rStyle w:val="Zkladntext2105ptTun"/>
        </w:rPr>
        <w:t xml:space="preserve">čl. </w:t>
      </w:r>
      <w:r>
        <w:rPr>
          <w:rStyle w:val="Zkladntext2Tun"/>
        </w:rPr>
        <w:t xml:space="preserve">10.3., </w:t>
      </w:r>
      <w:r>
        <w:t>je po</w:t>
      </w:r>
      <w:r>
        <w:t>vinen zaplatit kupujícímu smluvní pokutu ve výši 500 Kč bez DPH za každý započatý den prodlení.</w:t>
      </w:r>
    </w:p>
    <w:p w:rsidR="001C67B8" w:rsidRDefault="00D26667">
      <w:pPr>
        <w:pStyle w:val="Zkladntext20"/>
        <w:framePr w:w="9125" w:h="14210" w:hRule="exact" w:wrap="none" w:vAnchor="page" w:hAnchor="page" w:x="1418" w:y="1121"/>
        <w:numPr>
          <w:ilvl w:val="0"/>
          <w:numId w:val="13"/>
        </w:numPr>
        <w:shd w:val="clear" w:color="auto" w:fill="auto"/>
        <w:tabs>
          <w:tab w:val="left" w:pos="716"/>
        </w:tabs>
        <w:spacing w:after="60"/>
        <w:ind w:left="740" w:hanging="740"/>
        <w:jc w:val="both"/>
      </w:pPr>
      <w:r>
        <w:t>Pro případ porušení uvedených smluvních povinností jsou mezi smluvními stranami sjednány dle § 2048 ObčZ tyto výše uvedené smluvní pokuty, jejichž sjednáním nen</w:t>
      </w:r>
      <w:r>
        <w:t>í dle § 2050 zák. č. 89/2012 Sb., ObčZ dotčen nárok kupujícího na náhradu škody způsobené porušením povinnosti, zajištěné smluvní pokutou.</w:t>
      </w:r>
    </w:p>
    <w:p w:rsidR="001C67B8" w:rsidRDefault="00D26667">
      <w:pPr>
        <w:pStyle w:val="Zkladntext20"/>
        <w:framePr w:w="9125" w:h="14210" w:hRule="exact" w:wrap="none" w:vAnchor="page" w:hAnchor="page" w:x="1418" w:y="1121"/>
        <w:numPr>
          <w:ilvl w:val="0"/>
          <w:numId w:val="13"/>
        </w:numPr>
        <w:shd w:val="clear" w:color="auto" w:fill="auto"/>
        <w:tabs>
          <w:tab w:val="left" w:pos="716"/>
        </w:tabs>
        <w:ind w:left="740" w:hanging="740"/>
        <w:jc w:val="both"/>
      </w:pPr>
      <w:r>
        <w:t>Pohledávka kupujícího na zaplacení smluvní pokuty může být započítána s pohledávkou prodávajícího na zaplacení ceny.</w:t>
      </w:r>
    </w:p>
    <w:p w:rsidR="001C67B8" w:rsidRDefault="00D26667">
      <w:pPr>
        <w:pStyle w:val="ZhlavneboZpat0"/>
        <w:framePr w:wrap="none" w:vAnchor="page" w:hAnchor="page" w:x="5460" w:y="16084"/>
        <w:shd w:val="clear" w:color="auto" w:fill="auto"/>
        <w:spacing w:line="190" w:lineRule="exact"/>
      </w:pPr>
      <w:r>
        <w:t>Stránka 7 z 8</w:t>
      </w:r>
    </w:p>
    <w:p w:rsidR="001C67B8" w:rsidRDefault="001C67B8">
      <w:pPr>
        <w:rPr>
          <w:sz w:val="2"/>
          <w:szCs w:val="2"/>
        </w:rPr>
        <w:sectPr w:rsidR="001C67B8">
          <w:pgSz w:w="11900" w:h="16840"/>
          <w:pgMar w:top="360" w:right="360" w:bottom="360" w:left="360" w:header="0" w:footer="3" w:gutter="0"/>
          <w:cols w:space="720"/>
          <w:noEndnote/>
          <w:docGrid w:linePitch="360"/>
        </w:sectPr>
      </w:pPr>
    </w:p>
    <w:p w:rsidR="001C67B8" w:rsidRDefault="00D26667">
      <w:pPr>
        <w:pStyle w:val="Nadpis50"/>
        <w:framePr w:w="9077" w:h="3386" w:hRule="exact" w:wrap="none" w:vAnchor="page" w:hAnchor="page" w:x="1442" w:y="1322"/>
        <w:shd w:val="clear" w:color="auto" w:fill="auto"/>
        <w:spacing w:before="0" w:after="118" w:line="240" w:lineRule="exact"/>
        <w:ind w:left="4380"/>
        <w:jc w:val="left"/>
      </w:pPr>
      <w:bookmarkStart w:id="20" w:name="bookmark20"/>
      <w:r>
        <w:lastRenderedPageBreak/>
        <w:t>XI.</w:t>
      </w:r>
      <w:bookmarkEnd w:id="20"/>
    </w:p>
    <w:p w:rsidR="001C67B8" w:rsidRDefault="00D26667">
      <w:pPr>
        <w:pStyle w:val="Nadpis50"/>
        <w:framePr w:w="9077" w:h="3386" w:hRule="exact" w:wrap="none" w:vAnchor="page" w:hAnchor="page" w:x="1442" w:y="1322"/>
        <w:shd w:val="clear" w:color="auto" w:fill="auto"/>
        <w:spacing w:before="0" w:after="95" w:line="240" w:lineRule="exact"/>
      </w:pPr>
      <w:bookmarkStart w:id="21" w:name="bookmark21"/>
      <w:r>
        <w:t>Závěrečná ustanovení</w:t>
      </w:r>
      <w:bookmarkEnd w:id="21"/>
    </w:p>
    <w:p w:rsidR="001C67B8" w:rsidRDefault="00D26667">
      <w:pPr>
        <w:pStyle w:val="Zkladntext20"/>
        <w:framePr w:w="9077" w:h="3386" w:hRule="exact" w:wrap="none" w:vAnchor="page" w:hAnchor="page" w:x="1442" w:y="1322"/>
        <w:numPr>
          <w:ilvl w:val="0"/>
          <w:numId w:val="14"/>
        </w:numPr>
        <w:shd w:val="clear" w:color="auto" w:fill="auto"/>
        <w:tabs>
          <w:tab w:val="left" w:pos="706"/>
        </w:tabs>
        <w:spacing w:after="87"/>
        <w:ind w:left="720" w:hanging="720"/>
        <w:jc w:val="both"/>
      </w:pPr>
      <w:r>
        <w:t>Obsah této Smlouvy, s nímž jsou obě smluvní strany plně srozuměny, je vyjádřením jejich svobodného a vážného projevu vůle, na důkaz ěehož připojují pod její ustanovení své podpisy.</w:t>
      </w:r>
    </w:p>
    <w:p w:rsidR="001C67B8" w:rsidRDefault="00D26667">
      <w:pPr>
        <w:pStyle w:val="Zkladntext20"/>
        <w:framePr w:w="9077" w:h="3386" w:hRule="exact" w:wrap="none" w:vAnchor="page" w:hAnchor="page" w:x="1442" w:y="1322"/>
        <w:numPr>
          <w:ilvl w:val="0"/>
          <w:numId w:val="14"/>
        </w:numPr>
        <w:shd w:val="clear" w:color="auto" w:fill="auto"/>
        <w:tabs>
          <w:tab w:val="left" w:pos="706"/>
        </w:tabs>
        <w:spacing w:after="99" w:line="240" w:lineRule="exact"/>
        <w:ind w:left="720" w:hanging="720"/>
        <w:jc w:val="both"/>
      </w:pPr>
      <w:r>
        <w:t xml:space="preserve">Smlouva </w:t>
      </w:r>
      <w:r>
        <w:t>nabývá platnosti a účinnosti dnem jejího podpisu oběma smluvními stranami.</w:t>
      </w:r>
    </w:p>
    <w:p w:rsidR="001C67B8" w:rsidRDefault="00D26667">
      <w:pPr>
        <w:pStyle w:val="Zkladntext20"/>
        <w:framePr w:w="9077" w:h="3386" w:hRule="exact" w:wrap="none" w:vAnchor="page" w:hAnchor="page" w:x="1442" w:y="1322"/>
        <w:numPr>
          <w:ilvl w:val="0"/>
          <w:numId w:val="14"/>
        </w:numPr>
        <w:shd w:val="clear" w:color="auto" w:fill="auto"/>
        <w:tabs>
          <w:tab w:val="left" w:pos="706"/>
        </w:tabs>
        <w:spacing w:after="56" w:line="269" w:lineRule="exact"/>
        <w:ind w:left="720" w:hanging="720"/>
        <w:jc w:val="both"/>
      </w:pPr>
      <w:r>
        <w:t>Smlouvu lze měnit ěi doplňovat pouze po vzájemné dohodě obou smluvních stran, a to pouze v písemné formě.</w:t>
      </w:r>
    </w:p>
    <w:p w:rsidR="001C67B8" w:rsidRDefault="00D26667">
      <w:pPr>
        <w:pStyle w:val="Zkladntext20"/>
        <w:framePr w:w="9077" w:h="3386" w:hRule="exact" w:wrap="none" w:vAnchor="page" w:hAnchor="page" w:x="1442" w:y="1322"/>
        <w:numPr>
          <w:ilvl w:val="0"/>
          <w:numId w:val="14"/>
        </w:numPr>
        <w:shd w:val="clear" w:color="auto" w:fill="auto"/>
        <w:tabs>
          <w:tab w:val="left" w:pos="706"/>
        </w:tabs>
        <w:ind w:left="720" w:hanging="720"/>
        <w:jc w:val="both"/>
      </w:pPr>
      <w:r>
        <w:t>Smlouva byla vypracována ve čtyřech vyhotoveních, z nichž kupující obdrží 2</w:t>
      </w:r>
      <w:r>
        <w:t xml:space="preserve"> vyhotovení a prodávající 2 vyhotovení.</w:t>
      </w:r>
    </w:p>
    <w:p w:rsidR="001C67B8" w:rsidRDefault="00D26667">
      <w:pPr>
        <w:pStyle w:val="Zkladntext20"/>
        <w:framePr w:w="9077" w:h="862" w:hRule="exact" w:wrap="none" w:vAnchor="page" w:hAnchor="page" w:x="1442" w:y="5590"/>
        <w:shd w:val="clear" w:color="auto" w:fill="auto"/>
        <w:tabs>
          <w:tab w:val="left" w:pos="1565"/>
          <w:tab w:val="left" w:leader="underscore" w:pos="2270"/>
          <w:tab w:val="left" w:leader="underscore" w:pos="3379"/>
        </w:tabs>
        <w:spacing w:after="55" w:line="240" w:lineRule="exact"/>
        <w:ind w:left="720" w:hanging="720"/>
        <w:jc w:val="both"/>
      </w:pPr>
      <w:r>
        <w:t>V</w:t>
      </w:r>
      <w:r>
        <w:tab/>
      </w:r>
      <w:r>
        <w:tab/>
        <w:t>dne</w:t>
      </w:r>
      <w:r>
        <w:tab/>
      </w:r>
      <w:r>
        <w:rPr>
          <w:rStyle w:val="Zkladntext21"/>
          <w:lang w:val="cs-CZ" w:eastAsia="cs-CZ" w:bidi="cs-CZ"/>
        </w:rPr>
        <w:t>b - - *</w:t>
      </w:r>
      <w:r>
        <w:t xml:space="preserve"> V Jihlavě dne</w:t>
      </w:r>
    </w:p>
    <w:p w:rsidR="001C67B8" w:rsidRDefault="00D26667">
      <w:pPr>
        <w:pStyle w:val="Nadpis20"/>
        <w:framePr w:w="9077" w:h="862" w:hRule="exact" w:wrap="none" w:vAnchor="page" w:hAnchor="page" w:x="1442" w:y="5590"/>
        <w:shd w:val="clear" w:color="auto" w:fill="auto"/>
        <w:spacing w:before="0" w:line="420" w:lineRule="exact"/>
        <w:ind w:left="6560"/>
      </w:pPr>
      <w:bookmarkStart w:id="22" w:name="bookmark22"/>
      <w:r>
        <w:t xml:space="preserve">i i -os- </w:t>
      </w:r>
      <w:r>
        <w:rPr>
          <w:rStyle w:val="Nadpis2SegoeUI19ptNetunKurzvadkovn0ptMtko100"/>
        </w:rPr>
        <w:t>tm</w:t>
      </w:r>
      <w:bookmarkEnd w:id="22"/>
    </w:p>
    <w:p w:rsidR="001C67B8" w:rsidRDefault="00D26667">
      <w:pPr>
        <w:pStyle w:val="Titulekobrzku0"/>
        <w:framePr w:w="7982" w:h="850" w:hRule="exact" w:wrap="none" w:vAnchor="page" w:hAnchor="page" w:x="1442" w:y="6650"/>
        <w:shd w:val="clear" w:color="auto" w:fill="auto"/>
        <w:tabs>
          <w:tab w:val="left" w:pos="1930"/>
        </w:tabs>
        <w:spacing w:after="84" w:line="240" w:lineRule="exact"/>
      </w:pPr>
      <w:r>
        <w:t>Prodávající:</w:t>
      </w:r>
      <w:r>
        <w:tab/>
        <w:t xml:space="preserve">COILAc^CZ/, </w:t>
      </w:r>
      <w:r>
        <w:rPr>
          <w:rStyle w:val="Titulekobrzkudkovn1pt"/>
        </w:rPr>
        <w:t>a.s.</w:t>
      </w:r>
      <w:r>
        <w:t xml:space="preserve"> Kupující:</w:t>
      </w:r>
    </w:p>
    <w:p w:rsidR="001C67B8" w:rsidRDefault="00D26667">
      <w:pPr>
        <w:pStyle w:val="Titulekobrzku20"/>
        <w:framePr w:w="7982" w:h="850" w:hRule="exact" w:wrap="none" w:vAnchor="page" w:hAnchor="page" w:x="1442" w:y="6650"/>
        <w:shd w:val="clear" w:color="auto" w:fill="auto"/>
        <w:tabs>
          <w:tab w:val="left" w:pos="2490"/>
        </w:tabs>
        <w:spacing w:before="0"/>
        <w:ind w:left="1900"/>
      </w:pPr>
      <w:r>
        <w:t>"ř</w:t>
      </w:r>
      <w:r>
        <w:tab/>
        <w:t>Ke Klíčovu 9</w:t>
      </w:r>
    </w:p>
    <w:p w:rsidR="001C67B8" w:rsidRDefault="00D26667">
      <w:pPr>
        <w:pStyle w:val="Titulekobrzku20"/>
        <w:framePr w:w="7982" w:h="850" w:hRule="exact" w:wrap="none" w:vAnchor="page" w:hAnchor="page" w:x="1442" w:y="6650"/>
        <w:shd w:val="clear" w:color="auto" w:fill="auto"/>
        <w:tabs>
          <w:tab w:val="left" w:pos="2495"/>
        </w:tabs>
        <w:spacing w:before="0"/>
        <w:ind w:left="1900"/>
      </w:pPr>
      <w:r>
        <w:t>; _</w:t>
      </w:r>
      <w:r>
        <w:tab/>
        <w:t>190 00 Praha 9 (18)</w:t>
      </w:r>
    </w:p>
    <w:p w:rsidR="001C67B8" w:rsidRDefault="00D26667">
      <w:pPr>
        <w:pStyle w:val="Zkladntext20"/>
        <w:framePr w:w="9077" w:h="854" w:hRule="exact" w:wrap="none" w:vAnchor="page" w:hAnchor="page" w:x="1442" w:y="8674"/>
        <w:shd w:val="clear" w:color="auto" w:fill="auto"/>
        <w:tabs>
          <w:tab w:val="left" w:pos="4829"/>
        </w:tabs>
        <w:spacing w:line="398" w:lineRule="exact"/>
        <w:ind w:left="720" w:hanging="720"/>
        <w:jc w:val="both"/>
      </w:pPr>
      <w:proofErr w:type="spellStart"/>
      <w:r>
        <w:t>xxxxxxxxxxxxxxxxxxx</w:t>
      </w:r>
      <w:proofErr w:type="spellEnd"/>
      <w:r>
        <w:tab/>
        <w:t>Ing. Jan Mika</w:t>
      </w:r>
    </w:p>
    <w:p w:rsidR="001C67B8" w:rsidRDefault="00D26667">
      <w:pPr>
        <w:pStyle w:val="Zkladntext20"/>
        <w:framePr w:w="9077" w:h="854" w:hRule="exact" w:wrap="none" w:vAnchor="page" w:hAnchor="page" w:x="1442" w:y="8674"/>
        <w:shd w:val="clear" w:color="auto" w:fill="auto"/>
        <w:tabs>
          <w:tab w:val="left" w:pos="4829"/>
        </w:tabs>
        <w:spacing w:line="398" w:lineRule="exact"/>
        <w:ind w:left="720" w:hanging="720"/>
        <w:jc w:val="both"/>
      </w:pPr>
      <w:r>
        <w:t>Ředitel závodu ODaM</w:t>
      </w:r>
      <w:r>
        <w:tab/>
        <w:t>ředitel organizace</w:t>
      </w:r>
    </w:p>
    <w:p w:rsidR="001C67B8" w:rsidRDefault="00D26667">
      <w:pPr>
        <w:pStyle w:val="Zkladntext90"/>
        <w:framePr w:w="9077" w:h="1092" w:hRule="exact" w:wrap="none" w:vAnchor="page" w:hAnchor="page" w:x="1442" w:y="9727"/>
        <w:shd w:val="clear" w:color="auto" w:fill="auto"/>
        <w:spacing w:before="0"/>
        <w:ind w:left="5240" w:right="1280"/>
      </w:pPr>
      <w:r>
        <w:rPr>
          <w:rStyle w:val="Zkladntext995ptTun"/>
        </w:rPr>
        <w:t xml:space="preserve">Krajská správa a údržba OS silnic Vysočiny </w:t>
      </w:r>
      <w:r>
        <w:t>příspěvková organ</w:t>
      </w:r>
      <w:r>
        <w:t>izace Kosovská 1122/16, 586 01 Jihlava IČO: 00090450, tel.: xxxxxxxxxxxxxx</w:t>
      </w:r>
    </w:p>
    <w:p w:rsidR="001C67B8" w:rsidRDefault="00D26667">
      <w:pPr>
        <w:pStyle w:val="ZhlavneboZpat0"/>
        <w:framePr w:wrap="none" w:vAnchor="page" w:hAnchor="page" w:x="5465" w:y="15863"/>
        <w:shd w:val="clear" w:color="auto" w:fill="auto"/>
        <w:spacing w:line="190" w:lineRule="exact"/>
      </w:pPr>
      <w:r>
        <w:t>Stránka 8 z 8</w:t>
      </w:r>
    </w:p>
    <w:p w:rsidR="001C67B8" w:rsidRDefault="001C67B8">
      <w:pPr>
        <w:rPr>
          <w:sz w:val="2"/>
          <w:szCs w:val="2"/>
        </w:rPr>
        <w:sectPr w:rsidR="001C67B8">
          <w:pgSz w:w="11900" w:h="16840"/>
          <w:pgMar w:top="360" w:right="360" w:bottom="360" w:left="360" w:header="0" w:footer="3" w:gutter="0"/>
          <w:cols w:space="720"/>
          <w:noEndnote/>
          <w:docGrid w:linePitch="360"/>
        </w:sectPr>
      </w:pPr>
    </w:p>
    <w:p w:rsidR="001C67B8" w:rsidRDefault="00D26667">
      <w:pPr>
        <w:pStyle w:val="Zkladntext60"/>
        <w:framePr w:w="9077" w:h="937" w:hRule="exact" w:wrap="none" w:vAnchor="page" w:hAnchor="page" w:x="2791" w:y="493"/>
        <w:shd w:val="clear" w:color="auto" w:fill="auto"/>
        <w:spacing w:line="331" w:lineRule="exact"/>
        <w:ind w:left="7320"/>
        <w:jc w:val="both"/>
      </w:pPr>
      <w:r>
        <w:lastRenderedPageBreak/>
        <w:t>Krajská spr silnic Výsot</w:t>
      </w:r>
    </w:p>
    <w:p w:rsidR="001C67B8" w:rsidRDefault="00D26667">
      <w:pPr>
        <w:pStyle w:val="Zkladntext100"/>
        <w:framePr w:w="9077" w:h="937" w:hRule="exact" w:wrap="none" w:vAnchor="page" w:hAnchor="page" w:x="2791" w:y="493"/>
        <w:shd w:val="clear" w:color="auto" w:fill="auto"/>
        <w:spacing w:line="190" w:lineRule="exact"/>
      </w:pPr>
      <w:r>
        <w:t>příspěvková orgai</w:t>
      </w:r>
    </w:p>
    <w:p w:rsidR="001C67B8" w:rsidRDefault="001C67B8">
      <w:pPr>
        <w:rPr>
          <w:sz w:val="2"/>
          <w:szCs w:val="2"/>
        </w:rPr>
      </w:pPr>
    </w:p>
    <w:sectPr w:rsidR="001C67B8" w:rsidSect="001C67B8">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667" w:rsidRDefault="00D26667" w:rsidP="001C67B8">
      <w:r>
        <w:separator/>
      </w:r>
    </w:p>
  </w:endnote>
  <w:endnote w:type="continuationSeparator" w:id="0">
    <w:p w:rsidR="00D26667" w:rsidRDefault="00D26667" w:rsidP="001C67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667" w:rsidRDefault="00D26667"/>
  </w:footnote>
  <w:footnote w:type="continuationSeparator" w:id="0">
    <w:p w:rsidR="00D26667" w:rsidRDefault="00D2666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11EB"/>
    <w:multiLevelType w:val="multilevel"/>
    <w:tmpl w:val="4AC024B2"/>
    <w:lvl w:ilvl="0">
      <w:start w:val="4"/>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934E4F"/>
    <w:multiLevelType w:val="multilevel"/>
    <w:tmpl w:val="DD28D5FE"/>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D7649B"/>
    <w:multiLevelType w:val="multilevel"/>
    <w:tmpl w:val="C7F8001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0721F5"/>
    <w:multiLevelType w:val="multilevel"/>
    <w:tmpl w:val="B4F2567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577C56"/>
    <w:multiLevelType w:val="multilevel"/>
    <w:tmpl w:val="ACBC2488"/>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11654D"/>
    <w:multiLevelType w:val="multilevel"/>
    <w:tmpl w:val="077EC13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2D5F2D"/>
    <w:multiLevelType w:val="multilevel"/>
    <w:tmpl w:val="1A6056A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CB2D7C"/>
    <w:multiLevelType w:val="multilevel"/>
    <w:tmpl w:val="335A71D6"/>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146CAF"/>
    <w:multiLevelType w:val="multilevel"/>
    <w:tmpl w:val="8D0C959E"/>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BB50E6"/>
    <w:multiLevelType w:val="multilevel"/>
    <w:tmpl w:val="9272A128"/>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4C351B9"/>
    <w:multiLevelType w:val="multilevel"/>
    <w:tmpl w:val="F00A56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880C2F"/>
    <w:multiLevelType w:val="multilevel"/>
    <w:tmpl w:val="10EA564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BDA695B"/>
    <w:multiLevelType w:val="multilevel"/>
    <w:tmpl w:val="13D4F8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9172944"/>
    <w:multiLevelType w:val="multilevel"/>
    <w:tmpl w:val="7F1CC47C"/>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3"/>
  </w:num>
  <w:num w:numId="3">
    <w:abstractNumId w:val="5"/>
  </w:num>
  <w:num w:numId="4">
    <w:abstractNumId w:val="3"/>
  </w:num>
  <w:num w:numId="5">
    <w:abstractNumId w:val="8"/>
  </w:num>
  <w:num w:numId="6">
    <w:abstractNumId w:val="6"/>
  </w:num>
  <w:num w:numId="7">
    <w:abstractNumId w:val="2"/>
  </w:num>
  <w:num w:numId="8">
    <w:abstractNumId w:val="11"/>
  </w:num>
  <w:num w:numId="9">
    <w:abstractNumId w:val="10"/>
  </w:num>
  <w:num w:numId="10">
    <w:abstractNumId w:val="12"/>
  </w:num>
  <w:num w:numId="11">
    <w:abstractNumId w:val="7"/>
  </w:num>
  <w:num w:numId="12">
    <w:abstractNumId w:val="9"/>
  </w:num>
  <w:num w:numId="13">
    <w:abstractNumId w:val="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1C67B8"/>
    <w:rsid w:val="001C67B8"/>
    <w:rsid w:val="00D2666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1C67B8"/>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1C67B8"/>
    <w:rPr>
      <w:color w:val="0066CC"/>
      <w:u w:val="single"/>
    </w:rPr>
  </w:style>
  <w:style w:type="character" w:customStyle="1" w:styleId="Zkladntext6">
    <w:name w:val="Základní text (6)_"/>
    <w:basedOn w:val="Standardnpsmoodstavce"/>
    <w:link w:val="Zkladntext60"/>
    <w:rsid w:val="001C67B8"/>
    <w:rPr>
      <w:rFonts w:ascii="Segoe UI" w:eastAsia="Segoe UI" w:hAnsi="Segoe UI" w:cs="Segoe UI"/>
      <w:b/>
      <w:bCs/>
      <w:i/>
      <w:iCs/>
      <w:smallCaps w:val="0"/>
      <w:strike w:val="0"/>
      <w:sz w:val="32"/>
      <w:szCs w:val="32"/>
      <w:u w:val="none"/>
    </w:rPr>
  </w:style>
  <w:style w:type="character" w:customStyle="1" w:styleId="Nadpis4">
    <w:name w:val="Nadpis #4_"/>
    <w:basedOn w:val="Standardnpsmoodstavce"/>
    <w:link w:val="Nadpis40"/>
    <w:rsid w:val="001C67B8"/>
    <w:rPr>
      <w:rFonts w:ascii="Times New Roman" w:eastAsia="Times New Roman" w:hAnsi="Times New Roman" w:cs="Times New Roman"/>
      <w:b/>
      <w:bCs/>
      <w:i w:val="0"/>
      <w:iCs w:val="0"/>
      <w:smallCaps w:val="0"/>
      <w:strike w:val="0"/>
      <w:sz w:val="32"/>
      <w:szCs w:val="32"/>
      <w:u w:val="none"/>
    </w:rPr>
  </w:style>
  <w:style w:type="character" w:customStyle="1" w:styleId="Zkladntext3">
    <w:name w:val="Základní text (3)_"/>
    <w:basedOn w:val="Standardnpsmoodstavce"/>
    <w:link w:val="Zkladntext30"/>
    <w:rsid w:val="001C67B8"/>
    <w:rPr>
      <w:rFonts w:ascii="Times New Roman" w:eastAsia="Times New Roman" w:hAnsi="Times New Roman" w:cs="Times New Roman"/>
      <w:b/>
      <w:bCs/>
      <w:i w:val="0"/>
      <w:iCs w:val="0"/>
      <w:smallCaps w:val="0"/>
      <w:strike w:val="0"/>
      <w:u w:val="none"/>
    </w:rPr>
  </w:style>
  <w:style w:type="character" w:customStyle="1" w:styleId="Zkladntext4">
    <w:name w:val="Základní text (4)_"/>
    <w:basedOn w:val="Standardnpsmoodstavce"/>
    <w:link w:val="Zkladntext40"/>
    <w:rsid w:val="001C67B8"/>
    <w:rPr>
      <w:rFonts w:ascii="Segoe UI" w:eastAsia="Segoe UI" w:hAnsi="Segoe UI" w:cs="Segoe UI"/>
      <w:b w:val="0"/>
      <w:bCs w:val="0"/>
      <w:i w:val="0"/>
      <w:iCs w:val="0"/>
      <w:smallCaps w:val="0"/>
      <w:strike w:val="0"/>
      <w:sz w:val="17"/>
      <w:szCs w:val="17"/>
      <w:u w:val="none"/>
    </w:rPr>
  </w:style>
  <w:style w:type="character" w:customStyle="1" w:styleId="Zkladntext4Malpsmena">
    <w:name w:val="Základní text (4) + Malá písmena"/>
    <w:basedOn w:val="Zkladntext4"/>
    <w:rsid w:val="001C67B8"/>
    <w:rPr>
      <w:smallCaps/>
      <w:color w:val="000000"/>
      <w:spacing w:val="0"/>
      <w:w w:val="100"/>
      <w:position w:val="0"/>
      <w:lang w:val="cs-CZ" w:eastAsia="cs-CZ" w:bidi="cs-CZ"/>
    </w:rPr>
  </w:style>
  <w:style w:type="character" w:customStyle="1" w:styleId="Zkladntext5">
    <w:name w:val="Základní text (5)_"/>
    <w:basedOn w:val="Standardnpsmoodstavce"/>
    <w:link w:val="Zkladntext50"/>
    <w:rsid w:val="001C67B8"/>
    <w:rPr>
      <w:rFonts w:ascii="Segoe UI" w:eastAsia="Segoe UI" w:hAnsi="Segoe UI" w:cs="Segoe UI"/>
      <w:b/>
      <w:bCs/>
      <w:i w:val="0"/>
      <w:iCs w:val="0"/>
      <w:smallCaps w:val="0"/>
      <w:strike w:val="0"/>
      <w:sz w:val="14"/>
      <w:szCs w:val="14"/>
      <w:u w:val="none"/>
    </w:rPr>
  </w:style>
  <w:style w:type="character" w:customStyle="1" w:styleId="Zkladntext585ptNetun">
    <w:name w:val="Základní text (5) + 8;5 pt;Ne tučné"/>
    <w:basedOn w:val="Zkladntext5"/>
    <w:rsid w:val="001C67B8"/>
    <w:rPr>
      <w:b/>
      <w:bCs/>
      <w:color w:val="000000"/>
      <w:spacing w:val="0"/>
      <w:w w:val="100"/>
      <w:position w:val="0"/>
      <w:sz w:val="17"/>
      <w:szCs w:val="17"/>
      <w:lang w:val="cs-CZ" w:eastAsia="cs-CZ" w:bidi="cs-CZ"/>
    </w:rPr>
  </w:style>
  <w:style w:type="character" w:customStyle="1" w:styleId="Nadpis1">
    <w:name w:val="Nadpis #1_"/>
    <w:basedOn w:val="Standardnpsmoodstavce"/>
    <w:link w:val="Nadpis10"/>
    <w:rsid w:val="001C67B8"/>
    <w:rPr>
      <w:rFonts w:ascii="Times New Roman" w:eastAsia="Times New Roman" w:hAnsi="Times New Roman" w:cs="Times New Roman"/>
      <w:b w:val="0"/>
      <w:bCs w:val="0"/>
      <w:i/>
      <w:iCs/>
      <w:smallCaps w:val="0"/>
      <w:strike w:val="0"/>
      <w:spacing w:val="-10"/>
      <w:sz w:val="54"/>
      <w:szCs w:val="54"/>
      <w:u w:val="none"/>
    </w:rPr>
  </w:style>
  <w:style w:type="character" w:customStyle="1" w:styleId="Nadpis11">
    <w:name w:val="Nadpis #1"/>
    <w:basedOn w:val="Nadpis1"/>
    <w:rsid w:val="001C67B8"/>
    <w:rPr>
      <w:color w:val="000000"/>
      <w:w w:val="100"/>
      <w:position w:val="0"/>
      <w:u w:val="single"/>
      <w:lang w:val="cs-CZ" w:eastAsia="cs-CZ" w:bidi="cs-CZ"/>
    </w:rPr>
  </w:style>
  <w:style w:type="character" w:customStyle="1" w:styleId="Zkladntext3Netun">
    <w:name w:val="Základní text (3) + Ne tučné"/>
    <w:basedOn w:val="Zkladntext3"/>
    <w:rsid w:val="001C67B8"/>
    <w:rPr>
      <w:b/>
      <w:bCs/>
      <w:color w:val="000000"/>
      <w:spacing w:val="0"/>
      <w:w w:val="100"/>
      <w:position w:val="0"/>
      <w:sz w:val="24"/>
      <w:szCs w:val="24"/>
      <w:lang w:val="cs-CZ" w:eastAsia="cs-CZ" w:bidi="cs-CZ"/>
    </w:rPr>
  </w:style>
  <w:style w:type="character" w:customStyle="1" w:styleId="Zkladntext7">
    <w:name w:val="Základní text (7)_"/>
    <w:basedOn w:val="Standardnpsmoodstavce"/>
    <w:link w:val="Zkladntext70"/>
    <w:rsid w:val="001C67B8"/>
    <w:rPr>
      <w:rFonts w:ascii="Times New Roman" w:eastAsia="Times New Roman" w:hAnsi="Times New Roman" w:cs="Times New Roman"/>
      <w:b/>
      <w:bCs/>
      <w:i w:val="0"/>
      <w:iCs w:val="0"/>
      <w:smallCaps w:val="0"/>
      <w:strike w:val="0"/>
      <w:spacing w:val="0"/>
      <w:sz w:val="24"/>
      <w:szCs w:val="24"/>
      <w:u w:val="none"/>
    </w:rPr>
  </w:style>
  <w:style w:type="character" w:customStyle="1" w:styleId="Zkladntext2">
    <w:name w:val="Základní text (2)_"/>
    <w:basedOn w:val="Standardnpsmoodstavce"/>
    <w:link w:val="Zkladntext20"/>
    <w:rsid w:val="001C67B8"/>
    <w:rPr>
      <w:rFonts w:ascii="Times New Roman" w:eastAsia="Times New Roman" w:hAnsi="Times New Roman" w:cs="Times New Roman"/>
      <w:b w:val="0"/>
      <w:bCs w:val="0"/>
      <w:i w:val="0"/>
      <w:iCs w:val="0"/>
      <w:smallCaps w:val="0"/>
      <w:strike w:val="0"/>
      <w:u w:val="none"/>
    </w:rPr>
  </w:style>
  <w:style w:type="character" w:customStyle="1" w:styleId="Zkladntext2Tun">
    <w:name w:val="Základní text (2) + Tučné"/>
    <w:basedOn w:val="Zkladntext2"/>
    <w:rsid w:val="001C67B8"/>
    <w:rPr>
      <w:b/>
      <w:bCs/>
      <w:color w:val="000000"/>
      <w:spacing w:val="0"/>
      <w:w w:val="100"/>
      <w:position w:val="0"/>
      <w:sz w:val="24"/>
      <w:szCs w:val="24"/>
      <w:lang w:val="cs-CZ" w:eastAsia="cs-CZ" w:bidi="cs-CZ"/>
    </w:rPr>
  </w:style>
  <w:style w:type="character" w:customStyle="1" w:styleId="ZhlavneboZpat">
    <w:name w:val="Záhlaví nebo Zápatí_"/>
    <w:basedOn w:val="Standardnpsmoodstavce"/>
    <w:link w:val="ZhlavneboZpat0"/>
    <w:rsid w:val="001C67B8"/>
    <w:rPr>
      <w:rFonts w:ascii="Times New Roman" w:eastAsia="Times New Roman" w:hAnsi="Times New Roman" w:cs="Times New Roman"/>
      <w:b/>
      <w:bCs/>
      <w:i w:val="0"/>
      <w:iCs w:val="0"/>
      <w:smallCaps w:val="0"/>
      <w:strike w:val="0"/>
      <w:sz w:val="19"/>
      <w:szCs w:val="19"/>
      <w:u w:val="none"/>
    </w:rPr>
  </w:style>
  <w:style w:type="character" w:customStyle="1" w:styleId="Nadpis3">
    <w:name w:val="Nadpis #3_"/>
    <w:basedOn w:val="Standardnpsmoodstavce"/>
    <w:link w:val="Nadpis30"/>
    <w:rsid w:val="001C67B8"/>
    <w:rPr>
      <w:rFonts w:ascii="Bookman Old Style" w:eastAsia="Bookman Old Style" w:hAnsi="Bookman Old Style" w:cs="Bookman Old Style"/>
      <w:b/>
      <w:bCs/>
      <w:i w:val="0"/>
      <w:iCs w:val="0"/>
      <w:smallCaps w:val="0"/>
      <w:strike w:val="0"/>
      <w:spacing w:val="-10"/>
      <w:sz w:val="21"/>
      <w:szCs w:val="21"/>
      <w:u w:val="none"/>
    </w:rPr>
  </w:style>
  <w:style w:type="character" w:customStyle="1" w:styleId="Nadpis5">
    <w:name w:val="Nadpis #5_"/>
    <w:basedOn w:val="Standardnpsmoodstavce"/>
    <w:link w:val="Nadpis50"/>
    <w:rsid w:val="001C67B8"/>
    <w:rPr>
      <w:rFonts w:ascii="Times New Roman" w:eastAsia="Times New Roman" w:hAnsi="Times New Roman" w:cs="Times New Roman"/>
      <w:b/>
      <w:bCs/>
      <w:i w:val="0"/>
      <w:iCs w:val="0"/>
      <w:smallCaps w:val="0"/>
      <w:strike w:val="0"/>
      <w:u w:val="none"/>
    </w:rPr>
  </w:style>
  <w:style w:type="character" w:customStyle="1" w:styleId="Zkladntext8">
    <w:name w:val="Základní text (8)_"/>
    <w:basedOn w:val="Standardnpsmoodstavce"/>
    <w:link w:val="Zkladntext80"/>
    <w:rsid w:val="001C67B8"/>
    <w:rPr>
      <w:rFonts w:ascii="Times New Roman" w:eastAsia="Times New Roman" w:hAnsi="Times New Roman" w:cs="Times New Roman"/>
      <w:b w:val="0"/>
      <w:bCs w:val="0"/>
      <w:i/>
      <w:iCs/>
      <w:smallCaps w:val="0"/>
      <w:strike w:val="0"/>
      <w:u w:val="none"/>
    </w:rPr>
  </w:style>
  <w:style w:type="character" w:customStyle="1" w:styleId="Zkladntext2Kurzva">
    <w:name w:val="Základní text (2) + Kurzíva"/>
    <w:basedOn w:val="Zkladntext2"/>
    <w:rsid w:val="001C67B8"/>
    <w:rPr>
      <w:i/>
      <w:iCs/>
      <w:color w:val="000000"/>
      <w:spacing w:val="0"/>
      <w:w w:val="100"/>
      <w:position w:val="0"/>
      <w:sz w:val="24"/>
      <w:szCs w:val="24"/>
      <w:lang w:val="cs-CZ" w:eastAsia="cs-CZ" w:bidi="cs-CZ"/>
    </w:rPr>
  </w:style>
  <w:style w:type="character" w:customStyle="1" w:styleId="Zkladntext21">
    <w:name w:val="Základní text (2)"/>
    <w:basedOn w:val="Zkladntext2"/>
    <w:rsid w:val="001C67B8"/>
    <w:rPr>
      <w:color w:val="000000"/>
      <w:spacing w:val="0"/>
      <w:w w:val="100"/>
      <w:position w:val="0"/>
      <w:sz w:val="24"/>
      <w:szCs w:val="24"/>
      <w:u w:val="single"/>
      <w:lang w:val="en-US" w:eastAsia="en-US" w:bidi="en-US"/>
    </w:rPr>
  </w:style>
  <w:style w:type="character" w:customStyle="1" w:styleId="Zkladntext2Kurzva0">
    <w:name w:val="Základní text (2) + Kurzíva"/>
    <w:basedOn w:val="Zkladntext2"/>
    <w:rsid w:val="001C67B8"/>
    <w:rPr>
      <w:i/>
      <w:iCs/>
      <w:color w:val="000000"/>
      <w:spacing w:val="0"/>
      <w:w w:val="100"/>
      <w:position w:val="0"/>
      <w:sz w:val="24"/>
      <w:szCs w:val="24"/>
      <w:lang w:val="cs-CZ" w:eastAsia="cs-CZ" w:bidi="cs-CZ"/>
    </w:rPr>
  </w:style>
  <w:style w:type="character" w:customStyle="1" w:styleId="Zkladntext22">
    <w:name w:val="Základní text (2)"/>
    <w:basedOn w:val="Zkladntext2"/>
    <w:rsid w:val="001C67B8"/>
    <w:rPr>
      <w:color w:val="000000"/>
      <w:spacing w:val="0"/>
      <w:w w:val="100"/>
      <w:position w:val="0"/>
      <w:sz w:val="24"/>
      <w:szCs w:val="24"/>
      <w:lang w:val="cs-CZ" w:eastAsia="cs-CZ" w:bidi="cs-CZ"/>
    </w:rPr>
  </w:style>
  <w:style w:type="character" w:customStyle="1" w:styleId="Zkladntext27ptTun">
    <w:name w:val="Základní text (2) + 7 pt;Tučné"/>
    <w:basedOn w:val="Zkladntext2"/>
    <w:rsid w:val="001C67B8"/>
    <w:rPr>
      <w:b/>
      <w:bCs/>
      <w:color w:val="000000"/>
      <w:spacing w:val="0"/>
      <w:w w:val="100"/>
      <w:position w:val="0"/>
      <w:sz w:val="14"/>
      <w:szCs w:val="14"/>
      <w:lang w:val="cs-CZ" w:eastAsia="cs-CZ" w:bidi="cs-CZ"/>
    </w:rPr>
  </w:style>
  <w:style w:type="character" w:customStyle="1" w:styleId="Zkladntext2Tun0">
    <w:name w:val="Základní text (2) + Tučné"/>
    <w:basedOn w:val="Zkladntext2"/>
    <w:rsid w:val="001C67B8"/>
    <w:rPr>
      <w:b/>
      <w:bCs/>
      <w:color w:val="000000"/>
      <w:spacing w:val="0"/>
      <w:w w:val="100"/>
      <w:position w:val="0"/>
      <w:sz w:val="24"/>
      <w:szCs w:val="24"/>
      <w:lang w:val="cs-CZ" w:eastAsia="cs-CZ" w:bidi="cs-CZ"/>
    </w:rPr>
  </w:style>
  <w:style w:type="character" w:customStyle="1" w:styleId="Zkladntext23">
    <w:name w:val="Základní text (2)"/>
    <w:basedOn w:val="Zkladntext2"/>
    <w:rsid w:val="001C67B8"/>
    <w:rPr>
      <w:color w:val="000000"/>
      <w:spacing w:val="0"/>
      <w:w w:val="100"/>
      <w:position w:val="0"/>
      <w:sz w:val="24"/>
      <w:szCs w:val="24"/>
      <w:lang w:val="cs-CZ" w:eastAsia="cs-CZ" w:bidi="cs-CZ"/>
    </w:rPr>
  </w:style>
  <w:style w:type="character" w:customStyle="1" w:styleId="Nadpis52">
    <w:name w:val="Nadpis #5 (2)_"/>
    <w:basedOn w:val="Standardnpsmoodstavce"/>
    <w:link w:val="Nadpis520"/>
    <w:rsid w:val="001C67B8"/>
    <w:rPr>
      <w:rFonts w:ascii="Times New Roman" w:eastAsia="Times New Roman" w:hAnsi="Times New Roman" w:cs="Times New Roman"/>
      <w:b w:val="0"/>
      <w:bCs w:val="0"/>
      <w:i w:val="0"/>
      <w:iCs w:val="0"/>
      <w:smallCaps w:val="0"/>
      <w:strike w:val="0"/>
      <w:u w:val="none"/>
    </w:rPr>
  </w:style>
  <w:style w:type="character" w:customStyle="1" w:styleId="Zkladntext2105ptTun">
    <w:name w:val="Základní text (2) + 10;5 pt;Tučné"/>
    <w:basedOn w:val="Zkladntext2"/>
    <w:rsid w:val="001C67B8"/>
    <w:rPr>
      <w:b/>
      <w:bCs/>
      <w:color w:val="000000"/>
      <w:spacing w:val="0"/>
      <w:w w:val="100"/>
      <w:position w:val="0"/>
      <w:sz w:val="21"/>
      <w:szCs w:val="21"/>
      <w:lang w:val="cs-CZ" w:eastAsia="cs-CZ" w:bidi="cs-CZ"/>
    </w:rPr>
  </w:style>
  <w:style w:type="character" w:customStyle="1" w:styleId="Nadpis2">
    <w:name w:val="Nadpis #2_"/>
    <w:basedOn w:val="Standardnpsmoodstavce"/>
    <w:link w:val="Nadpis20"/>
    <w:rsid w:val="001C67B8"/>
    <w:rPr>
      <w:rFonts w:ascii="Times New Roman" w:eastAsia="Times New Roman" w:hAnsi="Times New Roman" w:cs="Times New Roman"/>
      <w:b/>
      <w:bCs/>
      <w:i w:val="0"/>
      <w:iCs w:val="0"/>
      <w:smallCaps w:val="0"/>
      <w:strike w:val="0"/>
      <w:w w:val="60"/>
      <w:sz w:val="42"/>
      <w:szCs w:val="42"/>
      <w:u w:val="none"/>
    </w:rPr>
  </w:style>
  <w:style w:type="character" w:customStyle="1" w:styleId="Nadpis2SegoeUI19ptNetunKurzvadkovn0ptMtko100">
    <w:name w:val="Nadpis #2 + Segoe UI;19 pt;Ne tučné;Kurzíva;Řádkování 0 pt;Měřítko 100%"/>
    <w:basedOn w:val="Nadpis2"/>
    <w:rsid w:val="001C67B8"/>
    <w:rPr>
      <w:rFonts w:ascii="Segoe UI" w:eastAsia="Segoe UI" w:hAnsi="Segoe UI" w:cs="Segoe UI"/>
      <w:b/>
      <w:bCs/>
      <w:i/>
      <w:iCs/>
      <w:color w:val="000000"/>
      <w:spacing w:val="-10"/>
      <w:w w:val="100"/>
      <w:position w:val="0"/>
      <w:sz w:val="38"/>
      <w:szCs w:val="38"/>
      <w:lang w:val="cs-CZ" w:eastAsia="cs-CZ" w:bidi="cs-CZ"/>
    </w:rPr>
  </w:style>
  <w:style w:type="character" w:customStyle="1" w:styleId="Titulekobrzku">
    <w:name w:val="Titulek obrázku_"/>
    <w:basedOn w:val="Standardnpsmoodstavce"/>
    <w:link w:val="Titulekobrzku0"/>
    <w:rsid w:val="001C67B8"/>
    <w:rPr>
      <w:rFonts w:ascii="Times New Roman" w:eastAsia="Times New Roman" w:hAnsi="Times New Roman" w:cs="Times New Roman"/>
      <w:b w:val="0"/>
      <w:bCs w:val="0"/>
      <w:i w:val="0"/>
      <w:iCs w:val="0"/>
      <w:smallCaps w:val="0"/>
      <w:strike w:val="0"/>
      <w:u w:val="none"/>
    </w:rPr>
  </w:style>
  <w:style w:type="character" w:customStyle="1" w:styleId="Titulekobrzkudkovn1pt">
    <w:name w:val="Titulek obrázku + Řádkování 1 pt"/>
    <w:basedOn w:val="Titulekobrzku"/>
    <w:rsid w:val="001C67B8"/>
    <w:rPr>
      <w:color w:val="000000"/>
      <w:spacing w:val="20"/>
      <w:w w:val="100"/>
      <w:position w:val="0"/>
      <w:sz w:val="24"/>
      <w:szCs w:val="24"/>
      <w:lang w:val="cs-CZ" w:eastAsia="cs-CZ" w:bidi="cs-CZ"/>
    </w:rPr>
  </w:style>
  <w:style w:type="character" w:customStyle="1" w:styleId="Titulekobrzku2">
    <w:name w:val="Titulek obrázku (2)_"/>
    <w:basedOn w:val="Standardnpsmoodstavce"/>
    <w:link w:val="Titulekobrzku20"/>
    <w:rsid w:val="001C67B8"/>
    <w:rPr>
      <w:rFonts w:ascii="Segoe UI" w:eastAsia="Segoe UI" w:hAnsi="Segoe UI" w:cs="Segoe UI"/>
      <w:b/>
      <w:bCs/>
      <w:i w:val="0"/>
      <w:iCs w:val="0"/>
      <w:smallCaps w:val="0"/>
      <w:strike w:val="0"/>
      <w:spacing w:val="20"/>
      <w:sz w:val="18"/>
      <w:szCs w:val="18"/>
      <w:u w:val="none"/>
    </w:rPr>
  </w:style>
  <w:style w:type="character" w:customStyle="1" w:styleId="Zkladntext9">
    <w:name w:val="Základní text (9)_"/>
    <w:basedOn w:val="Standardnpsmoodstavce"/>
    <w:link w:val="Zkladntext90"/>
    <w:rsid w:val="001C67B8"/>
    <w:rPr>
      <w:rFonts w:ascii="Segoe UI" w:eastAsia="Segoe UI" w:hAnsi="Segoe UI" w:cs="Segoe UI"/>
      <w:b w:val="0"/>
      <w:bCs w:val="0"/>
      <w:i w:val="0"/>
      <w:iCs w:val="0"/>
      <w:smallCaps w:val="0"/>
      <w:strike w:val="0"/>
      <w:sz w:val="17"/>
      <w:szCs w:val="17"/>
      <w:u w:val="none"/>
    </w:rPr>
  </w:style>
  <w:style w:type="character" w:customStyle="1" w:styleId="Zkladntext995ptTun">
    <w:name w:val="Základní text (9) + 9;5 pt;Tučné"/>
    <w:basedOn w:val="Zkladntext9"/>
    <w:rsid w:val="001C67B8"/>
    <w:rPr>
      <w:b/>
      <w:bCs/>
      <w:color w:val="000000"/>
      <w:spacing w:val="0"/>
      <w:w w:val="100"/>
      <w:position w:val="0"/>
      <w:sz w:val="19"/>
      <w:szCs w:val="19"/>
      <w:lang w:val="cs-CZ" w:eastAsia="cs-CZ" w:bidi="cs-CZ"/>
    </w:rPr>
  </w:style>
  <w:style w:type="character" w:customStyle="1" w:styleId="Zkladntext10">
    <w:name w:val="Základní text (10)_"/>
    <w:basedOn w:val="Standardnpsmoodstavce"/>
    <w:link w:val="Zkladntext100"/>
    <w:rsid w:val="001C67B8"/>
    <w:rPr>
      <w:rFonts w:ascii="Segoe UI" w:eastAsia="Segoe UI" w:hAnsi="Segoe UI" w:cs="Segoe UI"/>
      <w:b/>
      <w:bCs/>
      <w:i/>
      <w:iCs/>
      <w:smallCaps w:val="0"/>
      <w:strike w:val="0"/>
      <w:sz w:val="19"/>
      <w:szCs w:val="19"/>
      <w:u w:val="none"/>
    </w:rPr>
  </w:style>
  <w:style w:type="paragraph" w:customStyle="1" w:styleId="Zkladntext60">
    <w:name w:val="Základní text (6)"/>
    <w:basedOn w:val="Normln"/>
    <w:link w:val="Zkladntext6"/>
    <w:rsid w:val="001C67B8"/>
    <w:pPr>
      <w:shd w:val="clear" w:color="auto" w:fill="FFFFFF"/>
      <w:spacing w:line="0" w:lineRule="atLeast"/>
    </w:pPr>
    <w:rPr>
      <w:rFonts w:ascii="Segoe UI" w:eastAsia="Segoe UI" w:hAnsi="Segoe UI" w:cs="Segoe UI"/>
      <w:b/>
      <w:bCs/>
      <w:i/>
      <w:iCs/>
      <w:sz w:val="32"/>
      <w:szCs w:val="32"/>
    </w:rPr>
  </w:style>
  <w:style w:type="paragraph" w:customStyle="1" w:styleId="Nadpis40">
    <w:name w:val="Nadpis #4"/>
    <w:basedOn w:val="Normln"/>
    <w:link w:val="Nadpis4"/>
    <w:rsid w:val="001C67B8"/>
    <w:pPr>
      <w:shd w:val="clear" w:color="auto" w:fill="FFFFFF"/>
      <w:spacing w:after="180" w:line="0" w:lineRule="atLeast"/>
      <w:outlineLvl w:val="3"/>
    </w:pPr>
    <w:rPr>
      <w:rFonts w:ascii="Times New Roman" w:eastAsia="Times New Roman" w:hAnsi="Times New Roman" w:cs="Times New Roman"/>
      <w:b/>
      <w:bCs/>
      <w:sz w:val="32"/>
      <w:szCs w:val="32"/>
    </w:rPr>
  </w:style>
  <w:style w:type="paragraph" w:customStyle="1" w:styleId="Zkladntext30">
    <w:name w:val="Základní text (3)"/>
    <w:basedOn w:val="Normln"/>
    <w:link w:val="Zkladntext3"/>
    <w:rsid w:val="001C67B8"/>
    <w:pPr>
      <w:shd w:val="clear" w:color="auto" w:fill="FFFFFF"/>
      <w:spacing w:before="180" w:line="398" w:lineRule="exact"/>
      <w:jc w:val="center"/>
    </w:pPr>
    <w:rPr>
      <w:rFonts w:ascii="Times New Roman" w:eastAsia="Times New Roman" w:hAnsi="Times New Roman" w:cs="Times New Roman"/>
      <w:b/>
      <w:bCs/>
    </w:rPr>
  </w:style>
  <w:style w:type="paragraph" w:customStyle="1" w:styleId="Zkladntext40">
    <w:name w:val="Základní text (4)"/>
    <w:basedOn w:val="Normln"/>
    <w:link w:val="Zkladntext4"/>
    <w:rsid w:val="001C67B8"/>
    <w:pPr>
      <w:shd w:val="clear" w:color="auto" w:fill="FFFFFF"/>
      <w:spacing w:after="120" w:line="0" w:lineRule="atLeast"/>
    </w:pPr>
    <w:rPr>
      <w:rFonts w:ascii="Segoe UI" w:eastAsia="Segoe UI" w:hAnsi="Segoe UI" w:cs="Segoe UI"/>
      <w:sz w:val="17"/>
      <w:szCs w:val="17"/>
    </w:rPr>
  </w:style>
  <w:style w:type="paragraph" w:customStyle="1" w:styleId="Zkladntext50">
    <w:name w:val="Základní text (5)"/>
    <w:basedOn w:val="Normln"/>
    <w:link w:val="Zkladntext5"/>
    <w:rsid w:val="001C67B8"/>
    <w:pPr>
      <w:shd w:val="clear" w:color="auto" w:fill="FFFFFF"/>
      <w:spacing w:before="120" w:after="120" w:line="211" w:lineRule="exact"/>
    </w:pPr>
    <w:rPr>
      <w:rFonts w:ascii="Segoe UI" w:eastAsia="Segoe UI" w:hAnsi="Segoe UI" w:cs="Segoe UI"/>
      <w:b/>
      <w:bCs/>
      <w:sz w:val="14"/>
      <w:szCs w:val="14"/>
    </w:rPr>
  </w:style>
  <w:style w:type="paragraph" w:customStyle="1" w:styleId="Nadpis10">
    <w:name w:val="Nadpis #1"/>
    <w:basedOn w:val="Normln"/>
    <w:link w:val="Nadpis1"/>
    <w:rsid w:val="001C67B8"/>
    <w:pPr>
      <w:shd w:val="clear" w:color="auto" w:fill="FFFFFF"/>
      <w:spacing w:before="120" w:line="0" w:lineRule="atLeast"/>
      <w:jc w:val="right"/>
      <w:outlineLvl w:val="0"/>
    </w:pPr>
    <w:rPr>
      <w:rFonts w:ascii="Times New Roman" w:eastAsia="Times New Roman" w:hAnsi="Times New Roman" w:cs="Times New Roman"/>
      <w:i/>
      <w:iCs/>
      <w:spacing w:val="-10"/>
      <w:sz w:val="54"/>
      <w:szCs w:val="54"/>
    </w:rPr>
  </w:style>
  <w:style w:type="paragraph" w:customStyle="1" w:styleId="Zkladntext70">
    <w:name w:val="Základní text (7)"/>
    <w:basedOn w:val="Normln"/>
    <w:link w:val="Zkladntext7"/>
    <w:rsid w:val="001C67B8"/>
    <w:pPr>
      <w:shd w:val="clear" w:color="auto" w:fill="FFFFFF"/>
      <w:spacing w:line="274" w:lineRule="exact"/>
    </w:pPr>
    <w:rPr>
      <w:rFonts w:ascii="Times New Roman" w:eastAsia="Times New Roman" w:hAnsi="Times New Roman" w:cs="Times New Roman"/>
      <w:b/>
      <w:bCs/>
    </w:rPr>
  </w:style>
  <w:style w:type="paragraph" w:customStyle="1" w:styleId="Zkladntext20">
    <w:name w:val="Základní text (2)"/>
    <w:basedOn w:val="Normln"/>
    <w:link w:val="Zkladntext2"/>
    <w:rsid w:val="001C67B8"/>
    <w:pPr>
      <w:shd w:val="clear" w:color="auto" w:fill="FFFFFF"/>
      <w:spacing w:line="274" w:lineRule="exact"/>
      <w:ind w:hanging="760"/>
    </w:pPr>
    <w:rPr>
      <w:rFonts w:ascii="Times New Roman" w:eastAsia="Times New Roman" w:hAnsi="Times New Roman" w:cs="Times New Roman"/>
    </w:rPr>
  </w:style>
  <w:style w:type="paragraph" w:customStyle="1" w:styleId="ZhlavneboZpat0">
    <w:name w:val="Záhlaví nebo Zápatí"/>
    <w:basedOn w:val="Normln"/>
    <w:link w:val="ZhlavneboZpat"/>
    <w:rsid w:val="001C67B8"/>
    <w:pPr>
      <w:shd w:val="clear" w:color="auto" w:fill="FFFFFF"/>
      <w:spacing w:line="0" w:lineRule="atLeast"/>
    </w:pPr>
    <w:rPr>
      <w:rFonts w:ascii="Times New Roman" w:eastAsia="Times New Roman" w:hAnsi="Times New Roman" w:cs="Times New Roman"/>
      <w:b/>
      <w:bCs/>
      <w:sz w:val="19"/>
      <w:szCs w:val="19"/>
    </w:rPr>
  </w:style>
  <w:style w:type="paragraph" w:customStyle="1" w:styleId="Nadpis30">
    <w:name w:val="Nadpis #3"/>
    <w:basedOn w:val="Normln"/>
    <w:link w:val="Nadpis3"/>
    <w:rsid w:val="001C67B8"/>
    <w:pPr>
      <w:shd w:val="clear" w:color="auto" w:fill="FFFFFF"/>
      <w:spacing w:after="180" w:line="0" w:lineRule="atLeast"/>
      <w:outlineLvl w:val="2"/>
    </w:pPr>
    <w:rPr>
      <w:rFonts w:ascii="Bookman Old Style" w:eastAsia="Bookman Old Style" w:hAnsi="Bookman Old Style" w:cs="Bookman Old Style"/>
      <w:b/>
      <w:bCs/>
      <w:spacing w:val="-10"/>
      <w:sz w:val="21"/>
      <w:szCs w:val="21"/>
    </w:rPr>
  </w:style>
  <w:style w:type="paragraph" w:customStyle="1" w:styleId="Nadpis50">
    <w:name w:val="Nadpis #5"/>
    <w:basedOn w:val="Normln"/>
    <w:link w:val="Nadpis5"/>
    <w:rsid w:val="001C67B8"/>
    <w:pPr>
      <w:shd w:val="clear" w:color="auto" w:fill="FFFFFF"/>
      <w:spacing w:before="180" w:after="180" w:line="0" w:lineRule="atLeast"/>
      <w:jc w:val="center"/>
      <w:outlineLvl w:val="4"/>
    </w:pPr>
    <w:rPr>
      <w:rFonts w:ascii="Times New Roman" w:eastAsia="Times New Roman" w:hAnsi="Times New Roman" w:cs="Times New Roman"/>
      <w:b/>
      <w:bCs/>
    </w:rPr>
  </w:style>
  <w:style w:type="paragraph" w:customStyle="1" w:styleId="Zkladntext80">
    <w:name w:val="Základní text (8)"/>
    <w:basedOn w:val="Normln"/>
    <w:link w:val="Zkladntext8"/>
    <w:rsid w:val="001C67B8"/>
    <w:pPr>
      <w:shd w:val="clear" w:color="auto" w:fill="FFFFFF"/>
      <w:spacing w:line="394" w:lineRule="exact"/>
    </w:pPr>
    <w:rPr>
      <w:rFonts w:ascii="Times New Roman" w:eastAsia="Times New Roman" w:hAnsi="Times New Roman" w:cs="Times New Roman"/>
      <w:i/>
      <w:iCs/>
    </w:rPr>
  </w:style>
  <w:style w:type="paragraph" w:customStyle="1" w:styleId="Nadpis520">
    <w:name w:val="Nadpis #5 (2)"/>
    <w:basedOn w:val="Normln"/>
    <w:link w:val="Nadpis52"/>
    <w:rsid w:val="001C67B8"/>
    <w:pPr>
      <w:shd w:val="clear" w:color="auto" w:fill="FFFFFF"/>
      <w:spacing w:before="480" w:after="180" w:line="0" w:lineRule="atLeast"/>
      <w:outlineLvl w:val="4"/>
    </w:pPr>
    <w:rPr>
      <w:rFonts w:ascii="Times New Roman" w:eastAsia="Times New Roman" w:hAnsi="Times New Roman" w:cs="Times New Roman"/>
    </w:rPr>
  </w:style>
  <w:style w:type="paragraph" w:customStyle="1" w:styleId="Nadpis20">
    <w:name w:val="Nadpis #2"/>
    <w:basedOn w:val="Normln"/>
    <w:link w:val="Nadpis2"/>
    <w:rsid w:val="001C67B8"/>
    <w:pPr>
      <w:shd w:val="clear" w:color="auto" w:fill="FFFFFF"/>
      <w:spacing w:before="180" w:line="0" w:lineRule="atLeast"/>
      <w:outlineLvl w:val="1"/>
    </w:pPr>
    <w:rPr>
      <w:rFonts w:ascii="Times New Roman" w:eastAsia="Times New Roman" w:hAnsi="Times New Roman" w:cs="Times New Roman"/>
      <w:b/>
      <w:bCs/>
      <w:w w:val="60"/>
      <w:sz w:val="42"/>
      <w:szCs w:val="42"/>
    </w:rPr>
  </w:style>
  <w:style w:type="paragraph" w:customStyle="1" w:styleId="Titulekobrzku0">
    <w:name w:val="Titulek obrázku"/>
    <w:basedOn w:val="Normln"/>
    <w:link w:val="Titulekobrzku"/>
    <w:rsid w:val="001C67B8"/>
    <w:pPr>
      <w:shd w:val="clear" w:color="auto" w:fill="FFFFFF"/>
      <w:spacing w:after="120" w:line="0" w:lineRule="atLeast"/>
      <w:jc w:val="both"/>
    </w:pPr>
    <w:rPr>
      <w:rFonts w:ascii="Times New Roman" w:eastAsia="Times New Roman" w:hAnsi="Times New Roman" w:cs="Times New Roman"/>
    </w:rPr>
  </w:style>
  <w:style w:type="paragraph" w:customStyle="1" w:styleId="Titulekobrzku20">
    <w:name w:val="Titulek obrázku (2)"/>
    <w:basedOn w:val="Normln"/>
    <w:link w:val="Titulekobrzku2"/>
    <w:rsid w:val="001C67B8"/>
    <w:pPr>
      <w:shd w:val="clear" w:color="auto" w:fill="FFFFFF"/>
      <w:spacing w:before="120" w:line="178" w:lineRule="exact"/>
      <w:jc w:val="both"/>
    </w:pPr>
    <w:rPr>
      <w:rFonts w:ascii="Segoe UI" w:eastAsia="Segoe UI" w:hAnsi="Segoe UI" w:cs="Segoe UI"/>
      <w:b/>
      <w:bCs/>
      <w:spacing w:val="20"/>
      <w:sz w:val="18"/>
      <w:szCs w:val="18"/>
    </w:rPr>
  </w:style>
  <w:style w:type="paragraph" w:customStyle="1" w:styleId="Zkladntext90">
    <w:name w:val="Základní text (9)"/>
    <w:basedOn w:val="Normln"/>
    <w:link w:val="Zkladntext9"/>
    <w:rsid w:val="001C67B8"/>
    <w:pPr>
      <w:shd w:val="clear" w:color="auto" w:fill="FFFFFF"/>
      <w:spacing w:before="60" w:line="206" w:lineRule="exact"/>
      <w:ind w:firstLine="240"/>
    </w:pPr>
    <w:rPr>
      <w:rFonts w:ascii="Segoe UI" w:eastAsia="Segoe UI" w:hAnsi="Segoe UI" w:cs="Segoe UI"/>
      <w:sz w:val="17"/>
      <w:szCs w:val="17"/>
    </w:rPr>
  </w:style>
  <w:style w:type="paragraph" w:customStyle="1" w:styleId="Zkladntext100">
    <w:name w:val="Základní text (10)"/>
    <w:basedOn w:val="Normln"/>
    <w:link w:val="Zkladntext10"/>
    <w:rsid w:val="001C67B8"/>
    <w:pPr>
      <w:shd w:val="clear" w:color="auto" w:fill="FFFFFF"/>
      <w:spacing w:line="0" w:lineRule="atLeast"/>
      <w:jc w:val="right"/>
    </w:pPr>
    <w:rPr>
      <w:rFonts w:ascii="Segoe UI" w:eastAsia="Segoe UI" w:hAnsi="Segoe UI" w:cs="Segoe UI"/>
      <w:b/>
      <w:bCs/>
      <w:i/>
      <w:iCs/>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file:///C:\Users\DANKOV~1.KSU\AppData\Local\Temp\FineReader12.00\media\image1.jpe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roslava.pozarova@colas.cz" TargetMode="External"/><Relationship Id="rId5" Type="http://schemas.openxmlformats.org/officeDocument/2006/relationships/footnotes" Target="footnotes.xml"/><Relationship Id="rId10" Type="http://schemas.openxmlformats.org/officeDocument/2006/relationships/hyperlink" Target="mailto:colas@colas.cz" TargetMode="External"/><Relationship Id="rId4" Type="http://schemas.openxmlformats.org/officeDocument/2006/relationships/webSettings" Target="webSettings.xml"/><Relationship Id="rId9" Type="http://schemas.openxmlformats.org/officeDocument/2006/relationships/hyperlink" Target="mailto:ksusv@ksus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2683</Words>
  <Characters>15830</Characters>
  <Application>Microsoft Office Word</Application>
  <DocSecurity>0</DocSecurity>
  <Lines>131</Lines>
  <Paragraphs>36</Paragraphs>
  <ScaleCrop>false</ScaleCrop>
  <Company>HP</Company>
  <LinksUpToDate>false</LinksUpToDate>
  <CharactersWithSpaces>18477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2016-07-19T13:02:00Z</dcterms:created>
  <dcterms:modified xsi:type="dcterms:W3CDTF">2016-07-19T13:06:00Z</dcterms:modified>
</cp:coreProperties>
</file>