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Default Extension="jpeg" ContentType="image/jpeg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position:absolute;margin-left:412.90799pt;margin-top:20.078014pt;width:123.75pt;height:35.25pt;mso-position-horizontal-relative:page;mso-position-vertical-relative:page;z-index:1048" type="#_x0000_t75" stroked="false">
            <v:imagedata r:id="rId7" o:title=""/>
          </v:shape>
        </w:pic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5"/>
          <w:szCs w:val="15"/>
        </w:rPr>
      </w:pPr>
    </w:p>
    <w:tbl>
      <w:tblPr>
        <w:tblW w:w="0" w:type="auto"/>
        <w:jc w:val="left"/>
        <w:tblInd w:w="12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6"/>
        <w:gridCol w:w="3905"/>
        <w:gridCol w:w="5322"/>
      </w:tblGrid>
      <w:tr>
        <w:trPr>
          <w:trHeight w:val="1140" w:hRule="exact"/>
        </w:trPr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Dodavatel: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IČ:</w:t>
            </w:r>
            <w:r>
              <w:rPr>
                <w:rFonts w:ascii="DejaVu Sans Condensed" w:hAnsi="DejaVu Sans Condensed"/>
                <w:b/>
                <w:spacing w:val="-10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61860476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 w:before="44"/>
              <w:ind w:left="29" w:right="534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/>
              <w:ind w:left="29" w:right="546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  <w:r>
              <w:rPr>
                <w:rFonts w:asci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IBAN:</w:t>
            </w:r>
            <w:r>
              <w:rPr>
                <w:rFonts w:asci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/>
                <w:b/>
                <w:sz w:val="15"/>
              </w:rPr>
              <w:t>S.W.I.F.T.: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3905" w:type="dxa"/>
            <w:vMerge w:val="restart"/>
            <w:tcBorders>
              <w:top w:val="single" w:sz="6" w:space="0" w:color="000000"/>
              <w:left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00" w:lineRule="auto" w:before="40"/>
              <w:ind w:left="395" w:right="831"/>
              <w:jc w:val="both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Sodexo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Pass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republika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Radlická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2,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150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00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Praha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5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Smíchov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CZ61860476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/>
              <w:ind w:left="395" w:right="1556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Komerční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banka,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/0100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000115-3951700217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/>
              <w:ind w:left="395" w:right="0"/>
              <w:jc w:val="both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0000000000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300" w:lineRule="auto" w:before="44"/>
              <w:ind w:left="395" w:right="1322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CZ1701000001153951700217</w:t>
            </w:r>
            <w:r>
              <w:rPr>
                <w:rFonts w:ascii="DejaVu Sans Condensed"/>
                <w:w w:val="104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KOMBCZPP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right="3741"/>
              <w:jc w:val="center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Fakturační</w:t>
            </w:r>
            <w:r>
              <w:rPr>
                <w:rFonts w:ascii="DejaVu Sans Condensed" w:hAnsi="DejaVu Sans Condensed"/>
                <w:b/>
                <w:spacing w:val="-1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adresa: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 w:before="44"/>
              <w:ind w:left="410" w:right="2332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/>
              <w:ind w:left="410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450" w:val="left" w:leader="none"/>
              </w:tabs>
              <w:spacing w:line="240" w:lineRule="auto" w:before="44"/>
              <w:ind w:left="410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679" w:hRule="exact"/>
        </w:trPr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905" w:type="dxa"/>
            <w:vMerge/>
            <w:tcBorders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450" w:val="left" w:leader="none"/>
              </w:tabs>
              <w:spacing w:line="240" w:lineRule="auto" w:before="40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Název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obj.: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stravenky</w:t>
            </w:r>
            <w:r>
              <w:rPr>
                <w:rFonts w:ascii="DejaVu Sans Condensed" w:hAnsi="DejaVu Sans Condensed"/>
                <w:spacing w:val="-11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07/20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450" w:val="left" w:leader="none"/>
              </w:tabs>
              <w:spacing w:line="240" w:lineRule="auto" w:before="44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Banka: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spořitelna,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/0800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450" w:val="left" w:leader="none"/>
                <w:tab w:pos="2741" w:val="left" w:leader="none"/>
              </w:tabs>
              <w:spacing w:line="240" w:lineRule="auto" w:before="44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  <w:tab/>
            </w:r>
            <w:r>
              <w:rPr>
                <w:rFonts w:ascii="DejaVu Sans Condensed" w:hAnsi="DejaVu Sans Condensed"/>
                <w:sz w:val="15"/>
              </w:rPr>
              <w:t>0-2673372</w:t>
              <w:tab/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symbol: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241" w:hRule="exact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8"/>
              <w:ind w:left="29" w:right="-26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Organizační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složk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3905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395" w:val="left" w:leader="none"/>
              </w:tabs>
              <w:spacing w:line="240" w:lineRule="auto" w:before="18"/>
              <w:ind w:left="2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a: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UST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3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Odběratel: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 w:before="44"/>
              <w:ind w:left="410" w:right="2332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/>
              <w:ind w:left="410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450" w:val="left" w:leader="none"/>
              </w:tabs>
              <w:spacing w:line="240" w:lineRule="auto" w:before="44"/>
              <w:ind w:left="410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450" w:val="left" w:leader="none"/>
                <w:tab w:pos="2741" w:val="left" w:leader="none"/>
              </w:tabs>
              <w:spacing w:line="233" w:lineRule="exact" w:before="48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8"/>
                <w:szCs w:val="18"/>
              </w:rPr>
            </w:pP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IČ:  </w:t>
            </w:r>
            <w:r>
              <w:rPr>
                <w:rFonts w:ascii="DejaVu Sans Condensed" w:hAnsi="DejaVu Sans Condensed"/>
                <w:b/>
                <w:spacing w:val="10"/>
                <w:w w:val="105"/>
                <w:position w:val="1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>75082136</w:t>
              <w:tab/>
            </w:r>
            <w:r>
              <w:rPr>
                <w:rFonts w:ascii="DejaVu Sans Condensed" w:hAnsi="DejaVu Sans Condensed"/>
                <w:b/>
                <w:position w:val="10"/>
                <w:sz w:val="15"/>
              </w:rPr>
              <w:t>DIČ:</w:t>
              <w:tab/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Č.</w:t>
            </w:r>
            <w:r>
              <w:rPr>
                <w:rFonts w:ascii="DejaVu Sans Condensed" w:hAnsi="DejaVu Sans Condensed"/>
                <w:b/>
                <w:spacing w:val="-11"/>
                <w:w w:val="105"/>
                <w:position w:val="1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smlouvy: </w:t>
            </w:r>
            <w:r>
              <w:rPr>
                <w:rFonts w:ascii="DejaVu Sans Condensed" w:hAnsi="DejaVu Sans Condensed"/>
                <w:b/>
                <w:spacing w:val="20"/>
                <w:w w:val="105"/>
                <w:position w:val="1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8"/>
              </w:rPr>
              <w:t>C110700201</w:t>
            </w:r>
            <w:r>
              <w:rPr>
                <w:rFonts w:ascii="DejaVu Sans Condensed" w:hAnsi="DejaVu Sans Condensed"/>
                <w:sz w:val="18"/>
              </w:rPr>
            </w:r>
          </w:p>
          <w:p>
            <w:pPr>
              <w:pStyle w:val="TableParagraph"/>
              <w:spacing w:line="126" w:lineRule="exact"/>
              <w:ind w:left="1450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CZ75082136</w:t>
            </w:r>
            <w:r>
              <w:rPr>
                <w:rFonts w:ascii="DejaVu Sans Condensed"/>
                <w:sz w:val="15"/>
              </w:rPr>
            </w:r>
          </w:p>
        </w:tc>
      </w:tr>
      <w:tr>
        <w:trPr>
          <w:trHeight w:val="1329" w:hRule="exact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Způsob</w:t>
            </w:r>
            <w:r>
              <w:rPr>
                <w:rFonts w:ascii="DejaVu Sans Condensed" w:hAnsi="DejaVu Sans Condensed"/>
                <w:b/>
                <w:spacing w:val="-12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platby: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K.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29" w:right="-3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objednávky: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3905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00" w:lineRule="auto" w:before="40"/>
              <w:ind w:left="395" w:right="280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dodání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308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/>
              <w:ind w:left="39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1109002237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7"/>
        <w:rPr>
          <w:rFonts w:ascii="Times New Roman" w:hAnsi="Times New Roman" w:cs="Times New Roman" w:eastAsia="Times New Roman"/>
          <w:sz w:val="13"/>
          <w:szCs w:val="13"/>
        </w:rPr>
      </w:pPr>
    </w:p>
    <w:tbl>
      <w:tblPr>
        <w:tblW w:w="0" w:type="auto"/>
        <w:jc w:val="left"/>
        <w:tblInd w:w="11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0"/>
        <w:gridCol w:w="2119"/>
        <w:gridCol w:w="897"/>
        <w:gridCol w:w="405"/>
        <w:gridCol w:w="1947"/>
        <w:gridCol w:w="849"/>
        <w:gridCol w:w="1668"/>
      </w:tblGrid>
      <w:tr>
        <w:trPr>
          <w:trHeight w:val="304" w:hRule="exact"/>
        </w:trPr>
        <w:tc>
          <w:tcPr>
            <w:tcW w:w="2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1260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Položka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2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84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Cena/ks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1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Množství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261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bez</w:t>
            </w:r>
            <w:r>
              <w:rPr>
                <w:rFonts w:asci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DPH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108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DPH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24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s</w:t>
            </w:r>
            <w:r>
              <w:rPr>
                <w:rFonts w:ascii="DejaVu Sans Condensed"/>
                <w:b/>
                <w:spacing w:val="-4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DPH</w:t>
            </w:r>
            <w:r>
              <w:rPr>
                <w:rFonts w:ascii="DejaVu Sans Condensed"/>
                <w:sz w:val="15"/>
              </w:rPr>
            </w:r>
          </w:p>
        </w:tc>
      </w:tr>
      <w:tr>
        <w:trPr>
          <w:trHeight w:val="478" w:hRule="exact"/>
        </w:trPr>
        <w:tc>
          <w:tcPr>
            <w:tcW w:w="2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5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Produkt</w:t>
            </w:r>
            <w:r>
              <w:rPr>
                <w:rFonts w:asci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prodej</w:t>
            </w:r>
            <w:r>
              <w:rPr>
                <w:rFonts w:asci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-</w:t>
            </w:r>
            <w:r>
              <w:rPr>
                <w:rFonts w:asci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Stravenka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2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1053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28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730,00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53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947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902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28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730,00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334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</w:t>
            </w:r>
            <w:r>
              <w:rPr>
                <w:rFonts w:asci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%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668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657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28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730,00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</w:tbl>
    <w:p>
      <w:pPr>
        <w:pStyle w:val="Heading1"/>
        <w:tabs>
          <w:tab w:pos="9730" w:val="left" w:leader="none"/>
        </w:tabs>
        <w:spacing w:line="240" w:lineRule="auto" w:before="11"/>
        <w:ind w:left="5468" w:right="0"/>
        <w:jc w:val="left"/>
        <w:rPr>
          <w:b w:val="0"/>
          <w:bCs w:val="0"/>
        </w:rPr>
      </w:pPr>
      <w:r>
        <w:rPr>
          <w:w w:val="105"/>
        </w:rPr>
        <w:t>Celkem</w:t>
      </w:r>
      <w:r>
        <w:rPr>
          <w:spacing w:val="-7"/>
          <w:w w:val="105"/>
        </w:rPr>
        <w:t> </w:t>
      </w:r>
      <w:r>
        <w:rPr>
          <w:w w:val="105"/>
        </w:rPr>
        <w:t>k</w:t>
      </w:r>
      <w:r>
        <w:rPr>
          <w:spacing w:val="-6"/>
          <w:w w:val="105"/>
        </w:rPr>
        <w:t> </w:t>
      </w:r>
      <w:r>
        <w:rPr>
          <w:w w:val="105"/>
        </w:rPr>
        <w:t>úhradě</w:t>
        <w:tab/>
        <w:t>28</w:t>
      </w:r>
      <w:r>
        <w:rPr>
          <w:spacing w:val="-5"/>
          <w:w w:val="105"/>
        </w:rPr>
        <w:t> </w:t>
      </w:r>
      <w:r>
        <w:rPr>
          <w:w w:val="105"/>
        </w:rPr>
        <w:t>730,00</w:t>
      </w:r>
      <w:r>
        <w:rPr>
          <w:spacing w:val="-5"/>
          <w:w w:val="105"/>
        </w:rPr>
        <w:t> </w:t>
      </w:r>
      <w:r>
        <w:rPr>
          <w:w w:val="105"/>
        </w:rPr>
        <w:t>Kč</w:t>
      </w:r>
      <w:r>
        <w:rPr>
          <w:b w:val="0"/>
        </w:rPr>
      </w:r>
    </w:p>
    <w:p>
      <w:pPr>
        <w:spacing w:line="20" w:lineRule="atLeast"/>
        <w:ind w:left="5452" w:right="0" w:firstLine="0"/>
        <w:rPr>
          <w:rFonts w:ascii="DejaVu Sans Condensed" w:hAnsi="DejaVu Sans Condensed" w:cs="DejaVu Sans Condensed" w:eastAsia="DejaVu Sans Condensed"/>
          <w:sz w:val="2"/>
          <w:szCs w:val="2"/>
        </w:rPr>
      </w:pPr>
      <w:r>
        <w:rPr>
          <w:rFonts w:ascii="DejaVu Sans Condensed" w:hAnsi="DejaVu Sans Condensed" w:cs="DejaVu Sans Condensed" w:eastAsia="DejaVu Sans Condensed"/>
          <w:sz w:val="2"/>
          <w:szCs w:val="2"/>
        </w:rPr>
        <w:pict>
          <v:group style="width:266.5pt;height:.75pt;mso-position-horizontal-relative:char;mso-position-vertical-relative:line" coordorigin="0,0" coordsize="5330,15">
            <v:group style="position:absolute;left:8;top:8;width:5315;height:2" coordorigin="8,8" coordsize="5315,2">
              <v:shape style="position:absolute;left:8;top:8;width:5315;height:2" coordorigin="8,8" coordsize="5315,0" path="m8,8l5322,8e" filled="false" stroked="true" strokeweight=".75pt" strokecolor="#000000">
                <v:path arrowok="t"/>
              </v:shape>
            </v:group>
          </v:group>
        </w:pict>
      </w:r>
      <w:r>
        <w:rPr>
          <w:rFonts w:ascii="DejaVu Sans Condensed" w:hAnsi="DejaVu Sans Condensed" w:cs="DejaVu Sans Condensed" w:eastAsia="DejaVu Sans Condensed"/>
          <w:sz w:val="2"/>
          <w:szCs w:val="2"/>
        </w:rPr>
      </w:r>
    </w:p>
    <w:p>
      <w:pPr>
        <w:spacing w:line="240" w:lineRule="auto" w:before="0"/>
        <w:rPr>
          <w:rFonts w:ascii="DejaVu Sans Condensed" w:hAnsi="DejaVu Sans Condensed" w:cs="DejaVu Sans Condensed" w:eastAsia="DejaVu Sans Condensed"/>
          <w:b/>
          <w:bCs/>
          <w:sz w:val="20"/>
          <w:szCs w:val="20"/>
        </w:rPr>
      </w:pPr>
    </w:p>
    <w:p>
      <w:pPr>
        <w:spacing w:line="240" w:lineRule="auto" w:before="1"/>
        <w:rPr>
          <w:rFonts w:ascii="DejaVu Sans Condensed" w:hAnsi="DejaVu Sans Condensed" w:cs="DejaVu Sans Condensed" w:eastAsia="DejaVu Sans Condensed"/>
          <w:b/>
          <w:bCs/>
          <w:sz w:val="18"/>
          <w:szCs w:val="18"/>
        </w:rPr>
      </w:pPr>
    </w:p>
    <w:p>
      <w:pPr>
        <w:spacing w:line="344" w:lineRule="auto" w:before="0"/>
        <w:ind w:left="6727" w:right="528" w:firstLine="0"/>
        <w:jc w:val="left"/>
        <w:rPr>
          <w:rFonts w:ascii="DejaVu Sans Condensed" w:hAnsi="DejaVu Sans Condensed" w:cs="DejaVu Sans Condensed" w:eastAsia="DejaVu Sans Condensed"/>
          <w:sz w:val="15"/>
          <w:szCs w:val="15"/>
        </w:rPr>
      </w:pPr>
      <w:r>
        <w:rPr/>
        <w:pict>
          <v:group style="position:absolute;margin-left:37.966pt;margin-top:7.429684pt;width:311.3pt;height:40.6pt;mso-position-horizontal-relative:page;mso-position-vertical-relative:paragraph;z-index:1168" coordorigin="759,149" coordsize="6226,812">
            <v:group style="position:absolute;left:767;top:156;width:2;height:797" coordorigin="767,156" coordsize="2,797">
              <v:shape style="position:absolute;left:767;top:156;width:2;height:797" coordorigin="767,156" coordsize="0,797" path="m767,156l767,952e" filled="false" stroked="true" strokeweight=".75pt" strokecolor="#000000">
                <v:path arrowok="t"/>
              </v:shape>
            </v:group>
            <v:group style="position:absolute;left:767;top:156;width:6211;height:2" coordorigin="767,156" coordsize="6211,2">
              <v:shape style="position:absolute;left:767;top:156;width:6211;height:2" coordorigin="767,156" coordsize="6211,0" path="m767,156l6977,156e" filled="false" stroked="true" strokeweight=".75pt" strokecolor="#000000">
                <v:path arrowok="t"/>
              </v:shape>
            </v:group>
            <v:group style="position:absolute;left:6977;top:156;width:2;height:797" coordorigin="6977,156" coordsize="2,797">
              <v:shape style="position:absolute;left:6977;top:156;width:2;height:797" coordorigin="6977,156" coordsize="0,797" path="m6977,156l6977,952e" filled="false" stroked="true" strokeweight=".75pt" strokecolor="#000000">
                <v:path arrowok="t"/>
              </v:shape>
            </v:group>
            <v:group style="position:absolute;left:767;top:952;width:6211;height:2" coordorigin="767,952" coordsize="6211,2">
              <v:shape style="position:absolute;left:767;top:952;width:6211;height:2" coordorigin="767,952" coordsize="6211,0" path="m767,952l6977,952e" filled="false" stroked="true" strokeweight=".75pt" strokecolor="#000000">
                <v:path arrowok="t"/>
              </v:shape>
              <v:shape style="position:absolute;left:820;top:233;width:1427;height:658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Rekapitulace</w:t>
                      </w:r>
                      <w:r>
                        <w:rPr>
                          <w:rFonts w:ascii="DejaVu Sans Condensed"/>
                          <w:b/>
                          <w:spacing w:val="-14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DPH</w:t>
                      </w:r>
                      <w:r>
                        <w:rPr>
                          <w:rFonts w:ascii="DejaVu Sans Condensed"/>
                          <w:sz w:val="15"/>
                        </w:rPr>
                      </w:r>
                    </w:p>
                    <w:p>
                      <w:pPr>
                        <w:spacing w:before="76"/>
                        <w:ind w:left="0" w:right="0" w:firstLine="0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/>
                          <w:w w:val="105"/>
                          <w:sz w:val="15"/>
                        </w:rPr>
                        <w:t>Sazba</w:t>
                      </w:r>
                      <w:r>
                        <w:rPr>
                          <w:rFonts w:ascii="DejaVu Sans Condensed"/>
                          <w:spacing w:val="-7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/>
                          <w:w w:val="105"/>
                          <w:sz w:val="15"/>
                        </w:rPr>
                        <w:t>0%</w:t>
                      </w:r>
                      <w:r>
                        <w:rPr>
                          <w:rFonts w:ascii="DejaVu Sans Condensed"/>
                          <w:sz w:val="15"/>
                        </w:rPr>
                      </w:r>
                    </w:p>
                    <w:p>
                      <w:pPr>
                        <w:spacing w:line="171" w:lineRule="exact" w:before="76"/>
                        <w:ind w:left="0" w:right="0" w:firstLine="0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/>
                          <w:w w:val="105"/>
                          <w:sz w:val="15"/>
                        </w:rPr>
                        <w:t>Sazba</w:t>
                      </w:r>
                      <w:r>
                        <w:rPr>
                          <w:rFonts w:ascii="DejaVu Sans Condensed"/>
                          <w:spacing w:val="-8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/>
                          <w:w w:val="105"/>
                          <w:sz w:val="15"/>
                        </w:rPr>
                        <w:t>21%</w:t>
                      </w:r>
                      <w:r>
                        <w:rPr>
                          <w:rFonts w:ascii="DejaVu Sans Condensed"/>
                          <w:sz w:val="15"/>
                        </w:rPr>
                      </w:r>
                    </w:p>
                  </w:txbxContent>
                </v:textbox>
                <w10:wrap type="none"/>
              </v:shape>
              <v:shape style="position:absolute;left:2965;top:233;width:1115;height:658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178" w:right="0" w:hanging="179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Cena</w:t>
                      </w:r>
                      <w:r>
                        <w:rPr>
                          <w:rFonts w:ascii="DejaVu Sans Condensed"/>
                          <w:b/>
                          <w:spacing w:val="-6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bez</w:t>
                      </w:r>
                      <w:r>
                        <w:rPr>
                          <w:rFonts w:ascii="DejaVu Sans Condensed"/>
                          <w:b/>
                          <w:spacing w:val="-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DPH</w:t>
                      </w:r>
                      <w:r>
                        <w:rPr>
                          <w:rFonts w:ascii="DejaVu Sans Condensed"/>
                          <w:sz w:val="15"/>
                        </w:rPr>
                      </w:r>
                    </w:p>
                    <w:p>
                      <w:pPr>
                        <w:spacing w:before="76"/>
                        <w:ind w:left="178" w:right="0" w:firstLine="0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28</w:t>
                      </w:r>
                      <w:r>
                        <w:rPr>
                          <w:rFonts w:ascii="DejaVu Sans Condensed" w:hAnsi="DejaVu Sans Condensed"/>
                          <w:spacing w:val="-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730,00</w:t>
                      </w:r>
                      <w:r>
                        <w:rPr>
                          <w:rFonts w:ascii="DejaVu Sans Condensed" w:hAnsi="DejaVu Sans Condensed"/>
                          <w:spacing w:val="-4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Kč</w:t>
                      </w:r>
                      <w:r>
                        <w:rPr>
                          <w:rFonts w:ascii="DejaVu Sans Condensed" w:hAnsi="DejaVu Sans Condensed"/>
                          <w:sz w:val="15"/>
                        </w:rPr>
                      </w:r>
                    </w:p>
                    <w:p>
                      <w:pPr>
                        <w:spacing w:line="171" w:lineRule="exact" w:before="76"/>
                        <w:ind w:left="583" w:right="0" w:firstLine="0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0,00</w:t>
                      </w:r>
                      <w:r>
                        <w:rPr>
                          <w:rFonts w:ascii="DejaVu Sans Condensed" w:hAnsi="DejaVu Sans Condensed"/>
                          <w:spacing w:val="-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Kč</w:t>
                      </w:r>
                      <w:r>
                        <w:rPr>
                          <w:rFonts w:ascii="DejaVu Sans Condensed" w:hAnsi="DejaVu Sans Condensed"/>
                          <w:sz w:val="15"/>
                        </w:rPr>
                      </w:r>
                    </w:p>
                  </w:txbxContent>
                </v:textbox>
                <w10:wrap type="none"/>
              </v:shape>
              <v:shape style="position:absolute;left:4619;top:233;width:532;height:658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191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/>
                          <w:b/>
                          <w:sz w:val="15"/>
                        </w:rPr>
                        <w:t>DPH</w:t>
                      </w:r>
                      <w:r>
                        <w:rPr>
                          <w:rFonts w:ascii="DejaVu Sans Condensed"/>
                          <w:sz w:val="15"/>
                        </w:rPr>
                      </w:r>
                    </w:p>
                    <w:p>
                      <w:pPr>
                        <w:spacing w:before="76"/>
                        <w:ind w:left="0" w:right="0" w:firstLine="0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0,00</w:t>
                      </w:r>
                      <w:r>
                        <w:rPr>
                          <w:rFonts w:ascii="DejaVu Sans Condensed" w:hAnsi="DejaVu Sans Condensed"/>
                          <w:spacing w:val="-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Kč</w:t>
                      </w:r>
                      <w:r>
                        <w:rPr>
                          <w:rFonts w:ascii="DejaVu Sans Condensed" w:hAnsi="DejaVu Sans Condensed"/>
                          <w:sz w:val="15"/>
                        </w:rPr>
                      </w:r>
                    </w:p>
                    <w:p>
                      <w:pPr>
                        <w:spacing w:line="171" w:lineRule="exact" w:before="76"/>
                        <w:ind w:left="0" w:right="0" w:firstLine="0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0,00</w:t>
                      </w:r>
                      <w:r>
                        <w:rPr>
                          <w:rFonts w:ascii="DejaVu Sans Condensed" w:hAnsi="DejaVu Sans Condensed"/>
                          <w:spacing w:val="-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Kč</w:t>
                      </w:r>
                      <w:r>
                        <w:rPr>
                          <w:rFonts w:ascii="DejaVu Sans Condensed" w:hAnsi="DejaVu Sans Condensed"/>
                          <w:sz w:val="15"/>
                        </w:rPr>
                      </w:r>
                    </w:p>
                  </w:txbxContent>
                </v:textbox>
                <w10:wrap type="none"/>
              </v:shape>
              <v:shape style="position:absolute;left:5988;top:233;width:937;height:658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17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Cena</w:t>
                      </w:r>
                      <w:r>
                        <w:rPr>
                          <w:rFonts w:ascii="DejaVu Sans Condensed"/>
                          <w:b/>
                          <w:spacing w:val="-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s</w:t>
                      </w:r>
                      <w:r>
                        <w:rPr>
                          <w:rFonts w:ascii="DejaVu Sans Condensed"/>
                          <w:b/>
                          <w:spacing w:val="-4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DPH</w:t>
                      </w:r>
                      <w:r>
                        <w:rPr>
                          <w:rFonts w:ascii="DejaVu Sans Condensed"/>
                          <w:sz w:val="15"/>
                        </w:rPr>
                      </w:r>
                    </w:p>
                    <w:p>
                      <w:pPr>
                        <w:spacing w:before="76"/>
                        <w:ind w:left="0" w:right="0" w:firstLine="0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28</w:t>
                      </w:r>
                      <w:r>
                        <w:rPr>
                          <w:rFonts w:ascii="DejaVu Sans Condensed" w:hAnsi="DejaVu Sans Condensed"/>
                          <w:spacing w:val="-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730,00</w:t>
                      </w:r>
                      <w:r>
                        <w:rPr>
                          <w:rFonts w:ascii="DejaVu Sans Condensed" w:hAnsi="DejaVu Sans Condensed"/>
                          <w:spacing w:val="-4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Kč</w:t>
                      </w:r>
                      <w:r>
                        <w:rPr>
                          <w:rFonts w:ascii="DejaVu Sans Condensed" w:hAnsi="DejaVu Sans Condensed"/>
                          <w:sz w:val="15"/>
                        </w:rPr>
                      </w:r>
                    </w:p>
                    <w:p>
                      <w:pPr>
                        <w:spacing w:line="171" w:lineRule="exact" w:before="76"/>
                        <w:ind w:left="405" w:right="0" w:firstLine="0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0,00</w:t>
                      </w:r>
                      <w:r>
                        <w:rPr>
                          <w:rFonts w:ascii="DejaVu Sans Condensed" w:hAnsi="DejaVu Sans Condensed"/>
                          <w:spacing w:val="-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Kč</w:t>
                      </w:r>
                      <w:r>
                        <w:rPr>
                          <w:rFonts w:ascii="DejaVu Sans Condensed" w:hAnsi="DejaVu Sans Condensed"/>
                          <w:sz w:val="15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DejaVu Sans Condensed" w:hAnsi="DejaVu Sans Condensed"/>
          <w:b/>
          <w:w w:val="105"/>
          <w:sz w:val="15"/>
        </w:rPr>
        <w:t>Tento</w:t>
      </w:r>
      <w:r>
        <w:rPr>
          <w:rFonts w:ascii="DejaVu Sans Condensed" w:hAnsi="DejaVu Sans Condensed"/>
          <w:b/>
          <w:spacing w:val="-6"/>
          <w:w w:val="105"/>
          <w:sz w:val="15"/>
        </w:rPr>
        <w:t> </w:t>
      </w:r>
      <w:r>
        <w:rPr>
          <w:rFonts w:ascii="DejaVu Sans Condensed" w:hAnsi="DejaVu Sans Condensed"/>
          <w:b/>
          <w:w w:val="105"/>
          <w:sz w:val="15"/>
        </w:rPr>
        <w:t>doklad</w:t>
      </w:r>
      <w:r>
        <w:rPr>
          <w:rFonts w:ascii="DejaVu Sans Condensed" w:hAnsi="DejaVu Sans Condensed"/>
          <w:b/>
          <w:spacing w:val="-6"/>
          <w:w w:val="105"/>
          <w:sz w:val="15"/>
        </w:rPr>
        <w:t> </w:t>
      </w:r>
      <w:r>
        <w:rPr>
          <w:rFonts w:ascii="DejaVu Sans Condensed" w:hAnsi="DejaVu Sans Condensed"/>
          <w:b/>
          <w:w w:val="105"/>
          <w:sz w:val="15"/>
        </w:rPr>
        <w:t>nelze</w:t>
      </w:r>
      <w:r>
        <w:rPr>
          <w:rFonts w:ascii="DejaVu Sans Condensed" w:hAnsi="DejaVu Sans Condensed"/>
          <w:b/>
          <w:spacing w:val="-6"/>
          <w:w w:val="105"/>
          <w:sz w:val="15"/>
        </w:rPr>
        <w:t> </w:t>
      </w:r>
      <w:r>
        <w:rPr>
          <w:rFonts w:ascii="DejaVu Sans Condensed" w:hAnsi="DejaVu Sans Condensed"/>
          <w:b/>
          <w:w w:val="105"/>
          <w:sz w:val="15"/>
        </w:rPr>
        <w:t>použít</w:t>
      </w:r>
      <w:r>
        <w:rPr>
          <w:rFonts w:ascii="DejaVu Sans Condensed" w:hAnsi="DejaVu Sans Condensed"/>
          <w:b/>
          <w:spacing w:val="-5"/>
          <w:w w:val="105"/>
          <w:sz w:val="15"/>
        </w:rPr>
        <w:t> </w:t>
      </w:r>
      <w:r>
        <w:rPr>
          <w:rFonts w:ascii="DejaVu Sans Condensed" w:hAnsi="DejaVu Sans Condensed"/>
          <w:b/>
          <w:w w:val="105"/>
          <w:sz w:val="15"/>
        </w:rPr>
        <w:t>jako</w:t>
      </w:r>
      <w:r>
        <w:rPr>
          <w:rFonts w:ascii="DejaVu Sans Condensed" w:hAnsi="DejaVu Sans Condensed"/>
          <w:b/>
          <w:spacing w:val="-6"/>
          <w:w w:val="105"/>
          <w:sz w:val="15"/>
        </w:rPr>
        <w:t> </w:t>
      </w:r>
      <w:r>
        <w:rPr>
          <w:rFonts w:ascii="DejaVu Sans Condensed" w:hAnsi="DejaVu Sans Condensed"/>
          <w:b/>
          <w:w w:val="105"/>
          <w:sz w:val="15"/>
        </w:rPr>
        <w:t>daňový</w:t>
      </w:r>
      <w:r>
        <w:rPr>
          <w:rFonts w:ascii="DejaVu Sans Condensed" w:hAnsi="DejaVu Sans Condensed"/>
          <w:b/>
          <w:spacing w:val="-6"/>
          <w:w w:val="105"/>
          <w:sz w:val="15"/>
        </w:rPr>
        <w:t> </w:t>
      </w:r>
      <w:r>
        <w:rPr>
          <w:rFonts w:ascii="DejaVu Sans Condensed" w:hAnsi="DejaVu Sans Condensed"/>
          <w:b/>
          <w:w w:val="105"/>
          <w:sz w:val="15"/>
        </w:rPr>
        <w:t>doklad</w:t>
      </w:r>
      <w:r>
        <w:rPr>
          <w:rFonts w:ascii="DejaVu Sans Condensed" w:hAnsi="DejaVu Sans Condensed"/>
          <w:b/>
          <w:w w:val="104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Po</w:t>
      </w:r>
      <w:r>
        <w:rPr>
          <w:rFonts w:ascii="DejaVu Sans Condensed" w:hAnsi="DejaVu Sans Condensed"/>
          <w:spacing w:val="-6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odebrání</w:t>
      </w:r>
      <w:r>
        <w:rPr>
          <w:rFonts w:ascii="DejaVu Sans Condensed" w:hAnsi="DejaVu Sans Condensed"/>
          <w:spacing w:val="-6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vámi</w:t>
      </w:r>
      <w:r>
        <w:rPr>
          <w:rFonts w:ascii="DejaVu Sans Condensed" w:hAnsi="DejaVu Sans Condensed"/>
          <w:spacing w:val="-6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zaplacených</w:t>
      </w:r>
      <w:r>
        <w:rPr>
          <w:rFonts w:ascii="DejaVu Sans Condensed" w:hAnsi="DejaVu Sans Condensed"/>
          <w:spacing w:val="-6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poukazů</w:t>
      </w:r>
      <w:r>
        <w:rPr>
          <w:rFonts w:ascii="DejaVu Sans Condensed" w:hAnsi="DejaVu Sans Condensed"/>
          <w:spacing w:val="-6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bude</w:t>
      </w:r>
      <w:r>
        <w:rPr>
          <w:rFonts w:ascii="DejaVu Sans Condensed" w:hAnsi="DejaVu Sans Condensed"/>
          <w:w w:val="104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vystavena</w:t>
      </w:r>
      <w:r>
        <w:rPr>
          <w:rFonts w:ascii="DejaVu Sans Condensed" w:hAnsi="DejaVu Sans Condensed"/>
          <w:spacing w:val="-6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faktura</w:t>
      </w:r>
      <w:r>
        <w:rPr>
          <w:rFonts w:ascii="DejaVu Sans Condensed" w:hAnsi="DejaVu Sans Condensed"/>
          <w:spacing w:val="-6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-</w:t>
      </w:r>
      <w:r>
        <w:rPr>
          <w:rFonts w:ascii="DejaVu Sans Condensed" w:hAnsi="DejaVu Sans Condensed"/>
          <w:spacing w:val="-5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daňový</w:t>
      </w:r>
      <w:r>
        <w:rPr>
          <w:rFonts w:ascii="DejaVu Sans Condensed" w:hAnsi="DejaVu Sans Condensed"/>
          <w:spacing w:val="-6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doklad</w:t>
      </w:r>
      <w:r>
        <w:rPr>
          <w:rFonts w:ascii="DejaVu Sans Condensed" w:hAnsi="DejaVu Sans Condensed"/>
          <w:sz w:val="15"/>
        </w:rPr>
      </w:r>
    </w:p>
    <w:p>
      <w:pPr>
        <w:spacing w:line="240" w:lineRule="auto" w:before="3"/>
        <w:rPr>
          <w:rFonts w:ascii="DejaVu Sans Condensed" w:hAnsi="DejaVu Sans Condensed" w:cs="DejaVu Sans Condensed" w:eastAsia="DejaVu Sans Condensed"/>
          <w:sz w:val="16"/>
          <w:szCs w:val="16"/>
        </w:rPr>
      </w:pPr>
    </w:p>
    <w:p>
      <w:pPr>
        <w:spacing w:before="0"/>
        <w:ind w:left="6727" w:right="0" w:firstLine="0"/>
        <w:jc w:val="left"/>
        <w:rPr>
          <w:rFonts w:ascii="DejaVu Sans Condensed" w:hAnsi="DejaVu Sans Condensed" w:cs="DejaVu Sans Condensed" w:eastAsia="DejaVu Sans Condensed"/>
          <w:sz w:val="15"/>
          <w:szCs w:val="15"/>
        </w:rPr>
      </w:pPr>
      <w:r>
        <w:rPr>
          <w:rFonts w:ascii="DejaVu Sans Condensed" w:hAnsi="DejaVu Sans Condensed"/>
          <w:b/>
          <w:w w:val="105"/>
          <w:sz w:val="15"/>
        </w:rPr>
        <w:t>Datum</w:t>
      </w:r>
      <w:r>
        <w:rPr>
          <w:rFonts w:ascii="DejaVu Sans Condensed" w:hAnsi="DejaVu Sans Condensed"/>
          <w:b/>
          <w:spacing w:val="-12"/>
          <w:w w:val="105"/>
          <w:sz w:val="15"/>
        </w:rPr>
        <w:t> </w:t>
      </w:r>
      <w:r>
        <w:rPr>
          <w:rFonts w:ascii="DejaVu Sans Condensed" w:hAnsi="DejaVu Sans Condensed"/>
          <w:b/>
          <w:w w:val="105"/>
          <w:sz w:val="15"/>
        </w:rPr>
        <w:t>vystavení:</w:t>
      </w:r>
      <w:r>
        <w:rPr>
          <w:rFonts w:ascii="DejaVu Sans Condensed" w:hAnsi="DejaVu Sans Condensed"/>
          <w:b/>
          <w:spacing w:val="-14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05.08.2020</w:t>
      </w:r>
      <w:r>
        <w:rPr>
          <w:rFonts w:ascii="DejaVu Sans Condensed" w:hAnsi="DejaVu Sans Condensed"/>
          <w:sz w:val="15"/>
        </w:rPr>
      </w:r>
    </w:p>
    <w:p>
      <w:pPr>
        <w:spacing w:line="240" w:lineRule="auto" w:before="0"/>
        <w:rPr>
          <w:rFonts w:ascii="DejaVu Sans Condensed" w:hAnsi="DejaVu Sans Condensed" w:cs="DejaVu Sans Condensed" w:eastAsia="DejaVu Sans Condensed"/>
          <w:sz w:val="20"/>
          <w:szCs w:val="20"/>
        </w:rPr>
      </w:pPr>
    </w:p>
    <w:p>
      <w:pPr>
        <w:spacing w:line="240" w:lineRule="auto" w:before="9"/>
        <w:rPr>
          <w:rFonts w:ascii="DejaVu Sans Condensed" w:hAnsi="DejaVu Sans Condensed" w:cs="DejaVu Sans Condensed" w:eastAsia="DejaVu Sans Condensed"/>
          <w:sz w:val="17"/>
          <w:szCs w:val="17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/>
        <w:pict>
          <v:shape style="position:absolute;margin-left:426.666992pt;margin-top:.880661pt;width:131.209pt;height:41.237pt;mso-position-horizontal-relative:page;mso-position-vertical-relative:paragraph;z-index:1192" type="#_x0000_t75" stroked="false">
            <v:imagedata r:id="rId8" o:title=""/>
          </v:shape>
        </w:pict>
      </w:r>
      <w:r>
        <w:rPr>
          <w:w w:val="105"/>
        </w:rPr>
        <w:t>Detail</w:t>
      </w:r>
      <w:r>
        <w:rPr>
          <w:spacing w:val="-8"/>
          <w:w w:val="105"/>
        </w:rPr>
        <w:t> </w:t>
      </w:r>
      <w:r>
        <w:rPr>
          <w:w w:val="105"/>
        </w:rPr>
        <w:t>k</w:t>
      </w:r>
      <w:r>
        <w:rPr>
          <w:spacing w:val="-7"/>
          <w:w w:val="105"/>
        </w:rPr>
        <w:t> </w:t>
      </w:r>
      <w:r>
        <w:rPr>
          <w:w w:val="105"/>
        </w:rPr>
        <w:t>objednávce</w:t>
      </w:r>
      <w:r>
        <w:rPr>
          <w:b w:val="0"/>
        </w:rPr>
      </w:r>
    </w:p>
    <w:p>
      <w:pPr>
        <w:spacing w:line="240" w:lineRule="auto" w:before="0"/>
        <w:rPr>
          <w:rFonts w:ascii="DejaVu Sans Condensed" w:hAnsi="DejaVu Sans Condensed" w:cs="DejaVu Sans Condensed" w:eastAsia="DejaVu Sans Condensed"/>
          <w:b/>
          <w:bCs/>
          <w:sz w:val="20"/>
          <w:szCs w:val="20"/>
        </w:rPr>
      </w:pPr>
    </w:p>
    <w:p>
      <w:pPr>
        <w:spacing w:line="240" w:lineRule="auto" w:before="11"/>
        <w:rPr>
          <w:rFonts w:ascii="DejaVu Sans Condensed" w:hAnsi="DejaVu Sans Condensed" w:cs="DejaVu Sans Condensed" w:eastAsia="DejaVu Sans Condensed"/>
          <w:b/>
          <w:bCs/>
          <w:sz w:val="17"/>
          <w:szCs w:val="17"/>
        </w:rPr>
      </w:pPr>
    </w:p>
    <w:tbl>
      <w:tblPr>
        <w:tblW w:w="0" w:type="auto"/>
        <w:jc w:val="left"/>
        <w:tblInd w:w="25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09"/>
        <w:gridCol w:w="1295"/>
        <w:gridCol w:w="1195"/>
        <w:gridCol w:w="1219"/>
      </w:tblGrid>
      <w:tr>
        <w:trPr>
          <w:trHeight w:val="992" w:hRule="exact"/>
        </w:trPr>
        <w:tc>
          <w:tcPr>
            <w:tcW w:w="2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76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Produkt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5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Stravenka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5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/>
                <w:b/>
                <w:spacing w:val="-8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produkty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821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Služba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12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178" w:right="0"/>
              <w:jc w:val="center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4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/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Ks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514" w:right="0"/>
              <w:jc w:val="center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65.00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DejaVu Sans Condensed" w:hAnsi="DejaVu Sans Condensed" w:cs="DejaVu Sans Condensed" w:eastAsia="DejaVu Sans Condensed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23" w:right="0"/>
              <w:jc w:val="center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/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j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187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Počet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kusů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79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442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300" w:lineRule="auto" w:before="44"/>
              <w:ind w:left="617" w:right="126" w:hanging="75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442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ks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sz w:val="15"/>
              </w:rPr>
              <w:t>Počet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578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228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28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730,00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128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28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730,00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578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/>
                <w:sz w:val="15"/>
              </w:rPr>
            </w:r>
          </w:p>
        </w:tc>
      </w:tr>
      <w:tr>
        <w:trPr>
          <w:trHeight w:val="360" w:hRule="exact"/>
        </w:trPr>
        <w:tc>
          <w:tcPr>
            <w:tcW w:w="330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07" w:lineRule="exact"/>
              <w:ind w:left="5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Poplatek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službu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2666" w:val="left" w:leader="none"/>
              </w:tabs>
              <w:spacing w:line="227" w:lineRule="exact"/>
              <w:ind w:left="5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Stravenka</w:t>
              <w:tab/>
            </w:r>
            <w:r>
              <w:rPr>
                <w:rFonts w:ascii="DejaVu Sans Condensed"/>
                <w:w w:val="105"/>
                <w:position w:val="9"/>
                <w:sz w:val="15"/>
              </w:rPr>
              <w:t>0.00%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right="126"/>
              <w:jc w:val="righ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633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0,00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361" w:hRule="exact"/>
        </w:trPr>
        <w:tc>
          <w:tcPr>
            <w:tcW w:w="330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0" w:lineRule="atLeast" w:before="2"/>
              <w:ind w:left="55" w:right="1545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služby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bez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DPH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2"/>
              <w:ind w:left="633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0,00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554" w:hRule="exact"/>
        </w:trPr>
        <w:tc>
          <w:tcPr>
            <w:tcW w:w="330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00" w:lineRule="auto" w:before="64"/>
              <w:ind w:left="55" w:right="1874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 w:hAnsi="DejaVu Sans Condensed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služby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00" w:lineRule="auto" w:before="64"/>
              <w:ind w:left="887" w:right="126" w:hanging="148"/>
              <w:jc w:val="righ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1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ks</w:t>
            </w:r>
            <w:r>
              <w:rPr>
                <w:rFonts w:asci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/>
                <w:b/>
                <w:sz w:val="15"/>
              </w:rPr>
              <w:t>ks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1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0,00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128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28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730,00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</w:tbl>
    <w:p>
      <w:pPr>
        <w:spacing w:after="0" w:line="240" w:lineRule="auto"/>
        <w:jc w:val="left"/>
        <w:rPr>
          <w:rFonts w:ascii="DejaVu Sans Condensed" w:hAnsi="DejaVu Sans Condensed" w:cs="DejaVu Sans Condensed" w:eastAsia="DejaVu Sans Condensed"/>
          <w:sz w:val="15"/>
          <w:szCs w:val="15"/>
        </w:rPr>
        <w:sectPr>
          <w:headerReference w:type="default" r:id="rId5"/>
          <w:footerReference w:type="default" r:id="rId6"/>
          <w:type w:val="continuous"/>
          <w:pgSz w:w="11910" w:h="16840"/>
          <w:pgMar w:header="544" w:footer="657" w:top="800" w:bottom="840" w:left="500" w:right="480"/>
          <w:pgNumType w:start="1"/>
        </w:sect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6"/>
        <w:gridCol w:w="3905"/>
        <w:gridCol w:w="5322"/>
      </w:tblGrid>
      <w:tr>
        <w:trPr>
          <w:trHeight w:val="1140" w:hRule="exact"/>
        </w:trPr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Dodavatel: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DejaVu Sans Condensed" w:hAnsi="DejaVu Sans Condensed" w:cs="DejaVu Sans Condensed" w:eastAsia="DejaVu Sans Condensed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IČ:</w:t>
            </w:r>
            <w:r>
              <w:rPr>
                <w:rFonts w:ascii="DejaVu Sans Condensed" w:hAnsi="DejaVu Sans Condensed"/>
                <w:b/>
                <w:spacing w:val="-10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61860476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 w:before="44"/>
              <w:ind w:left="29" w:right="534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/>
              <w:ind w:left="29" w:right="546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  <w:r>
              <w:rPr>
                <w:rFonts w:asci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IBAN:</w:t>
            </w:r>
            <w:r>
              <w:rPr>
                <w:rFonts w:asci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/>
                <w:b/>
                <w:sz w:val="15"/>
              </w:rPr>
              <w:t>S.W.I.F.T.: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3905" w:type="dxa"/>
            <w:vMerge w:val="restart"/>
            <w:tcBorders>
              <w:top w:val="single" w:sz="6" w:space="0" w:color="000000"/>
              <w:left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00" w:lineRule="auto" w:before="33"/>
              <w:ind w:left="395" w:right="831"/>
              <w:jc w:val="both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Sodexo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Pass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republika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Radlická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2,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150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00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Praha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5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Smíchov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CZ61860476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/>
              <w:ind w:left="395" w:right="1556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Komerční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banka,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/0100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000115-3951700217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/>
              <w:ind w:left="395" w:right="0"/>
              <w:jc w:val="both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0000000000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300" w:lineRule="auto" w:before="44"/>
              <w:ind w:left="395" w:right="1322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CZ1701000001153951700217</w:t>
            </w:r>
            <w:r>
              <w:rPr>
                <w:rFonts w:ascii="DejaVu Sans Condensed"/>
                <w:w w:val="104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KOMBCZPP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3741"/>
              <w:jc w:val="center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Fakturační</w:t>
            </w:r>
            <w:r>
              <w:rPr>
                <w:rFonts w:ascii="DejaVu Sans Condensed" w:hAnsi="DejaVu Sans Condensed"/>
                <w:b/>
                <w:spacing w:val="-1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adresa: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 w:before="44"/>
              <w:ind w:left="410" w:right="2332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/>
              <w:ind w:left="410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450" w:val="left" w:leader="none"/>
              </w:tabs>
              <w:spacing w:line="240" w:lineRule="auto" w:before="44"/>
              <w:ind w:left="410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679" w:hRule="exact"/>
        </w:trPr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905" w:type="dxa"/>
            <w:vMerge/>
            <w:tcBorders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450" w:val="left" w:leader="none"/>
              </w:tabs>
              <w:spacing w:line="240" w:lineRule="auto" w:before="33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Název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obj.: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stravenky</w:t>
            </w:r>
            <w:r>
              <w:rPr>
                <w:rFonts w:ascii="DejaVu Sans Condensed" w:hAnsi="DejaVu Sans Condensed"/>
                <w:spacing w:val="-11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07/20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450" w:val="left" w:leader="none"/>
              </w:tabs>
              <w:spacing w:line="240" w:lineRule="auto" w:before="44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Banka: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spořitelna,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/0800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450" w:val="left" w:leader="none"/>
                <w:tab w:pos="2741" w:val="left" w:leader="none"/>
              </w:tabs>
              <w:spacing w:line="240" w:lineRule="auto" w:before="44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  <w:tab/>
            </w:r>
            <w:r>
              <w:rPr>
                <w:rFonts w:ascii="DejaVu Sans Condensed" w:hAnsi="DejaVu Sans Condensed"/>
                <w:sz w:val="15"/>
              </w:rPr>
              <w:t>0-2673372</w:t>
              <w:tab/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symbol: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241" w:hRule="exact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29" w:right="-26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Organizační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složk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3905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395" w:val="left" w:leader="none"/>
              </w:tabs>
              <w:spacing w:line="240" w:lineRule="auto" w:before="10"/>
              <w:ind w:left="2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a: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UST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5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Odběratel: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 w:before="44"/>
              <w:ind w:left="410" w:right="2332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/>
              <w:ind w:left="410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450" w:val="left" w:leader="none"/>
              </w:tabs>
              <w:spacing w:line="240" w:lineRule="auto" w:before="44"/>
              <w:ind w:left="410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450" w:val="left" w:leader="none"/>
                <w:tab w:pos="2741" w:val="left" w:leader="none"/>
              </w:tabs>
              <w:spacing w:line="233" w:lineRule="exact" w:before="48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8"/>
                <w:szCs w:val="18"/>
              </w:rPr>
            </w:pP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IČ:  </w:t>
            </w:r>
            <w:r>
              <w:rPr>
                <w:rFonts w:ascii="DejaVu Sans Condensed" w:hAnsi="DejaVu Sans Condensed"/>
                <w:b/>
                <w:spacing w:val="10"/>
                <w:w w:val="105"/>
                <w:position w:val="1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>75082136</w:t>
              <w:tab/>
            </w:r>
            <w:r>
              <w:rPr>
                <w:rFonts w:ascii="DejaVu Sans Condensed" w:hAnsi="DejaVu Sans Condensed"/>
                <w:b/>
                <w:position w:val="10"/>
                <w:sz w:val="15"/>
              </w:rPr>
              <w:t>DIČ:</w:t>
              <w:tab/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Č.</w:t>
            </w:r>
            <w:r>
              <w:rPr>
                <w:rFonts w:ascii="DejaVu Sans Condensed" w:hAnsi="DejaVu Sans Condensed"/>
                <w:b/>
                <w:spacing w:val="-11"/>
                <w:w w:val="105"/>
                <w:position w:val="1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smlouvy: </w:t>
            </w:r>
            <w:r>
              <w:rPr>
                <w:rFonts w:ascii="DejaVu Sans Condensed" w:hAnsi="DejaVu Sans Condensed"/>
                <w:b/>
                <w:spacing w:val="20"/>
                <w:w w:val="105"/>
                <w:position w:val="1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8"/>
              </w:rPr>
              <w:t>C110700201</w:t>
            </w:r>
            <w:r>
              <w:rPr>
                <w:rFonts w:ascii="DejaVu Sans Condensed" w:hAnsi="DejaVu Sans Condensed"/>
                <w:sz w:val="18"/>
              </w:rPr>
            </w:r>
          </w:p>
          <w:p>
            <w:pPr>
              <w:pStyle w:val="TableParagraph"/>
              <w:spacing w:line="126" w:lineRule="exact"/>
              <w:ind w:left="1450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CZ75082136</w:t>
            </w:r>
            <w:r>
              <w:rPr>
                <w:rFonts w:ascii="DejaVu Sans Condensed"/>
                <w:sz w:val="15"/>
              </w:rPr>
            </w:r>
          </w:p>
        </w:tc>
      </w:tr>
      <w:tr>
        <w:trPr>
          <w:trHeight w:val="1329" w:hRule="exact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Způsob</w:t>
            </w:r>
            <w:r>
              <w:rPr>
                <w:rFonts w:ascii="DejaVu Sans Condensed" w:hAnsi="DejaVu Sans Condensed"/>
                <w:b/>
                <w:spacing w:val="-12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platby: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K.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29" w:right="-3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objednávky: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3905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00" w:lineRule="auto" w:before="33"/>
              <w:ind w:left="395" w:right="280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dodání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308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/>
              <w:ind w:left="39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1109002237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3"/>
        <w:rPr>
          <w:rFonts w:ascii="DejaVu Sans Condensed" w:hAnsi="DejaVu Sans Condensed" w:cs="DejaVu Sans Condensed" w:eastAsia="DejaVu Sans Condensed"/>
          <w:b/>
          <w:bCs/>
          <w:sz w:val="10"/>
          <w:szCs w:val="10"/>
        </w:rPr>
      </w:pPr>
    </w:p>
    <w:p>
      <w:pPr>
        <w:pStyle w:val="Heading1"/>
        <w:tabs>
          <w:tab w:pos="3420" w:val="left" w:leader="none"/>
          <w:tab w:pos="4844" w:val="left" w:leader="none"/>
          <w:tab w:pos="6297" w:val="left" w:leader="none"/>
          <w:tab w:pos="8121" w:val="left" w:leader="none"/>
          <w:tab w:pos="9255" w:val="left" w:leader="none"/>
        </w:tabs>
        <w:spacing w:line="240" w:lineRule="auto"/>
        <w:ind w:left="1221" w:right="0"/>
        <w:jc w:val="left"/>
        <w:rPr>
          <w:b w:val="0"/>
          <w:bCs w:val="0"/>
        </w:rPr>
      </w:pPr>
      <w:r>
        <w:rPr/>
        <w:t>Položka</w:t>
        <w:tab/>
      </w:r>
      <w:r>
        <w:rPr>
          <w:w w:val="105"/>
        </w:rPr>
        <w:t>Cena</w:t>
      </w:r>
      <w:r>
        <w:rPr>
          <w:spacing w:val="-4"/>
          <w:w w:val="105"/>
        </w:rPr>
        <w:t> </w:t>
      </w:r>
      <w:r>
        <w:rPr>
          <w:w w:val="105"/>
        </w:rPr>
        <w:t>/</w:t>
      </w:r>
      <w:r>
        <w:rPr>
          <w:spacing w:val="-3"/>
          <w:w w:val="105"/>
        </w:rPr>
        <w:t> </w:t>
      </w:r>
      <w:r>
        <w:rPr>
          <w:w w:val="105"/>
        </w:rPr>
        <w:t>ks</w:t>
        <w:tab/>
      </w:r>
      <w:r>
        <w:rPr/>
        <w:t>Množství</w:t>
        <w:tab/>
      </w:r>
      <w:r>
        <w:rPr>
          <w:w w:val="105"/>
        </w:rPr>
        <w:t>Cena</w:t>
      </w:r>
      <w:r>
        <w:rPr>
          <w:spacing w:val="-5"/>
          <w:w w:val="105"/>
        </w:rPr>
        <w:t> </w:t>
      </w:r>
      <w:r>
        <w:rPr>
          <w:w w:val="105"/>
        </w:rPr>
        <w:t>bez</w:t>
      </w:r>
      <w:r>
        <w:rPr>
          <w:spacing w:val="-6"/>
          <w:w w:val="105"/>
        </w:rPr>
        <w:t> </w:t>
      </w:r>
      <w:r>
        <w:rPr>
          <w:w w:val="105"/>
        </w:rPr>
        <w:t>DPH</w:t>
        <w:tab/>
      </w:r>
      <w:r>
        <w:rPr/>
        <w:t>DPH</w:t>
        <w:tab/>
      </w:r>
      <w:r>
        <w:rPr>
          <w:w w:val="105"/>
        </w:rPr>
        <w:t>Cena</w:t>
      </w:r>
      <w:r>
        <w:rPr>
          <w:spacing w:val="-4"/>
          <w:w w:val="105"/>
        </w:rPr>
        <w:t> </w:t>
      </w:r>
      <w:r>
        <w:rPr>
          <w:w w:val="105"/>
        </w:rPr>
        <w:t>s</w:t>
      </w:r>
      <w:r>
        <w:rPr>
          <w:spacing w:val="-4"/>
          <w:w w:val="105"/>
        </w:rPr>
        <w:t> </w:t>
      </w:r>
      <w:r>
        <w:rPr>
          <w:w w:val="105"/>
        </w:rPr>
        <w:t>DPH</w:t>
      </w:r>
      <w:r>
        <w:rPr>
          <w:b w:val="0"/>
        </w:rPr>
      </w:r>
    </w:p>
    <w:p>
      <w:pPr>
        <w:pStyle w:val="BodyText"/>
        <w:spacing w:line="240" w:lineRule="auto" w:before="46"/>
        <w:ind w:right="0"/>
        <w:jc w:val="left"/>
      </w:pPr>
      <w:r>
        <w:rPr>
          <w:w w:val="105"/>
        </w:rPr>
        <w:t>Nákladové</w:t>
      </w:r>
      <w:r>
        <w:rPr>
          <w:spacing w:val="-5"/>
          <w:w w:val="105"/>
        </w:rPr>
        <w:t> </w:t>
      </w:r>
      <w:r>
        <w:rPr>
          <w:w w:val="105"/>
        </w:rPr>
        <w:t>středisko</w:t>
      </w:r>
      <w:r>
        <w:rPr>
          <w:spacing w:val="-5"/>
          <w:w w:val="105"/>
        </w:rPr>
        <w:t> </w:t>
      </w:r>
      <w:r>
        <w:rPr>
          <w:w w:val="105"/>
        </w:rPr>
        <w:t>,</w:t>
      </w:r>
      <w:r>
        <w:rPr>
          <w:spacing w:val="-5"/>
          <w:w w:val="105"/>
        </w:rPr>
        <w:t> </w:t>
      </w:r>
      <w:r>
        <w:rPr>
          <w:w w:val="105"/>
        </w:rPr>
        <w:t>Berní</w:t>
      </w:r>
      <w:r>
        <w:rPr>
          <w:spacing w:val="-4"/>
          <w:w w:val="105"/>
        </w:rPr>
        <w:t> </w:t>
      </w:r>
      <w:r>
        <w:rPr>
          <w:w w:val="105"/>
        </w:rPr>
        <w:t>2261/1,</w:t>
      </w:r>
      <w:r>
        <w:rPr>
          <w:spacing w:val="-5"/>
          <w:w w:val="105"/>
        </w:rPr>
        <w:t> </w:t>
      </w:r>
      <w:r>
        <w:rPr>
          <w:w w:val="105"/>
        </w:rPr>
        <w:t>40001</w:t>
      </w:r>
      <w:r>
        <w:rPr>
          <w:spacing w:val="-5"/>
          <w:w w:val="105"/>
        </w:rPr>
        <w:t> </w:t>
      </w:r>
      <w:r>
        <w:rPr>
          <w:w w:val="105"/>
        </w:rPr>
        <w:t>Ústí</w:t>
      </w:r>
      <w:r>
        <w:rPr>
          <w:spacing w:val="-4"/>
          <w:w w:val="105"/>
        </w:rPr>
        <w:t> </w:t>
      </w:r>
      <w:r>
        <w:rPr>
          <w:w w:val="105"/>
        </w:rPr>
        <w:t>nad</w:t>
      </w:r>
      <w:r>
        <w:rPr>
          <w:spacing w:val="-5"/>
          <w:w w:val="105"/>
        </w:rPr>
        <w:t> </w:t>
      </w:r>
      <w:r>
        <w:rPr>
          <w:w w:val="105"/>
        </w:rPr>
        <w:t>Labem</w:t>
      </w:r>
      <w:r>
        <w:rPr/>
      </w:r>
    </w:p>
    <w:p>
      <w:pPr>
        <w:spacing w:line="20" w:lineRule="atLeast"/>
        <w:ind w:left="103" w:right="0" w:firstLine="0"/>
        <w:rPr>
          <w:rFonts w:ascii="DejaVu Sans Condensed" w:hAnsi="DejaVu Sans Condensed" w:cs="DejaVu Sans Condensed" w:eastAsia="DejaVu Sans Condensed"/>
          <w:sz w:val="2"/>
          <w:szCs w:val="2"/>
        </w:rPr>
      </w:pPr>
      <w:r>
        <w:rPr>
          <w:rFonts w:ascii="DejaVu Sans Condensed" w:hAnsi="DejaVu Sans Condensed" w:cs="DejaVu Sans Condensed" w:eastAsia="DejaVu Sans Condensed"/>
          <w:sz w:val="2"/>
          <w:szCs w:val="2"/>
        </w:rPr>
        <w:pict>
          <v:group style="width:532.950pt;height:.75pt;mso-position-horizontal-relative:char;mso-position-vertical-relative:line" coordorigin="0,0" coordsize="10659,15">
            <v:group style="position:absolute;left:8;top:8;width:10644;height:2" coordorigin="8,8" coordsize="10644,2">
              <v:shape style="position:absolute;left:8;top:8;width:10644;height:2" coordorigin="8,8" coordsize="10644,0" path="m8,8l10651,8e" filled="false" stroked="true" strokeweight=".75pt" strokecolor="#000000">
                <v:path arrowok="t"/>
              </v:shape>
            </v:group>
          </v:group>
        </w:pict>
      </w:r>
      <w:r>
        <w:rPr>
          <w:rFonts w:ascii="DejaVu Sans Condensed" w:hAnsi="DejaVu Sans Condensed" w:cs="DejaVu Sans Condensed" w:eastAsia="DejaVu Sans Condensed"/>
          <w:sz w:val="2"/>
          <w:szCs w:val="2"/>
        </w:rPr>
      </w:r>
    </w:p>
    <w:p>
      <w:pPr>
        <w:pStyle w:val="BodyText"/>
        <w:tabs>
          <w:tab w:pos="3654" w:val="left" w:leader="none"/>
          <w:tab w:pos="5690" w:val="left" w:leader="none"/>
          <w:tab w:pos="6961" w:val="left" w:leader="none"/>
          <w:tab w:pos="8427" w:val="left" w:leader="none"/>
          <w:tab w:pos="9809" w:val="left" w:leader="none"/>
        </w:tabs>
        <w:spacing w:line="240" w:lineRule="auto"/>
        <w:ind w:right="0"/>
        <w:jc w:val="left"/>
      </w:pPr>
      <w:r>
        <w:rPr>
          <w:w w:val="105"/>
        </w:rPr>
        <w:t>Produkt</w:t>
      </w:r>
      <w:r>
        <w:rPr>
          <w:spacing w:val="-6"/>
          <w:w w:val="105"/>
        </w:rPr>
        <w:t> </w:t>
      </w:r>
      <w:r>
        <w:rPr>
          <w:w w:val="105"/>
        </w:rPr>
        <w:t>prodej</w:t>
      </w:r>
      <w:r>
        <w:rPr>
          <w:spacing w:val="-6"/>
          <w:w w:val="105"/>
        </w:rPr>
        <w:t> </w:t>
      </w:r>
      <w:r>
        <w:rPr>
          <w:w w:val="105"/>
        </w:rPr>
        <w:t>-</w:t>
      </w:r>
      <w:r>
        <w:rPr>
          <w:spacing w:val="-6"/>
          <w:w w:val="105"/>
        </w:rPr>
        <w:t> </w:t>
      </w:r>
      <w:r>
        <w:rPr>
          <w:w w:val="105"/>
        </w:rPr>
        <w:t>Stravenka</w:t>
        <w:tab/>
        <w:t>28</w:t>
      </w:r>
      <w:r>
        <w:rPr>
          <w:spacing w:val="-4"/>
          <w:w w:val="105"/>
        </w:rPr>
        <w:t> </w:t>
      </w:r>
      <w:r>
        <w:rPr>
          <w:w w:val="105"/>
        </w:rPr>
        <w:t>730,00</w:t>
      </w:r>
      <w:r>
        <w:rPr>
          <w:spacing w:val="-4"/>
          <w:w w:val="105"/>
        </w:rPr>
        <w:t> </w:t>
      </w:r>
      <w:r>
        <w:rPr>
          <w:w w:val="105"/>
        </w:rPr>
        <w:t>Kč</w:t>
        <w:tab/>
      </w:r>
      <w:r>
        <w:rPr/>
        <w:t>1</w:t>
        <w:tab/>
      </w:r>
      <w:r>
        <w:rPr>
          <w:w w:val="105"/>
        </w:rPr>
        <w:t>28</w:t>
      </w:r>
      <w:r>
        <w:rPr>
          <w:spacing w:val="-4"/>
          <w:w w:val="105"/>
        </w:rPr>
        <w:t> </w:t>
      </w:r>
      <w:r>
        <w:rPr>
          <w:w w:val="105"/>
        </w:rPr>
        <w:t>730,00</w:t>
      </w:r>
      <w:r>
        <w:rPr>
          <w:spacing w:val="-4"/>
          <w:w w:val="105"/>
        </w:rPr>
        <w:t> </w:t>
      </w:r>
      <w:r>
        <w:rPr>
          <w:w w:val="105"/>
        </w:rPr>
        <w:t>Kč</w:t>
        <w:tab/>
      </w:r>
      <w:r>
        <w:rPr/>
        <w:t>0%</w:t>
        <w:tab/>
      </w:r>
      <w:r>
        <w:rPr>
          <w:w w:val="105"/>
        </w:rPr>
        <w:t>28</w:t>
      </w:r>
      <w:r>
        <w:rPr>
          <w:spacing w:val="-5"/>
          <w:w w:val="105"/>
        </w:rPr>
        <w:t> </w:t>
      </w:r>
      <w:r>
        <w:rPr>
          <w:w w:val="105"/>
        </w:rPr>
        <w:t>730,00</w:t>
      </w:r>
      <w:r>
        <w:rPr>
          <w:spacing w:val="-4"/>
          <w:w w:val="105"/>
        </w:rPr>
        <w:t> </w:t>
      </w:r>
      <w:r>
        <w:rPr>
          <w:w w:val="105"/>
        </w:rPr>
        <w:t>Kč</w:t>
      </w:r>
      <w:r>
        <w:rPr/>
      </w:r>
    </w:p>
    <w:p>
      <w:pPr>
        <w:spacing w:line="240" w:lineRule="auto" w:before="11"/>
        <w:rPr>
          <w:rFonts w:ascii="DejaVu Sans Condensed" w:hAnsi="DejaVu Sans Condensed" w:cs="DejaVu Sans Condensed" w:eastAsia="DejaVu Sans Condensed"/>
          <w:sz w:val="19"/>
          <w:szCs w:val="19"/>
        </w:rPr>
      </w:pPr>
    </w:p>
    <w:p>
      <w:pPr>
        <w:spacing w:line="20" w:lineRule="atLeast"/>
        <w:ind w:left="5796" w:right="0" w:firstLine="0"/>
        <w:rPr>
          <w:rFonts w:ascii="DejaVu Sans Condensed" w:hAnsi="DejaVu Sans Condensed" w:cs="DejaVu Sans Condensed" w:eastAsia="DejaVu Sans Condensed"/>
          <w:sz w:val="2"/>
          <w:szCs w:val="2"/>
        </w:rPr>
      </w:pPr>
      <w:r>
        <w:rPr>
          <w:rFonts w:ascii="DejaVu Sans Condensed" w:hAnsi="DejaVu Sans Condensed" w:cs="DejaVu Sans Condensed" w:eastAsia="DejaVu Sans Condensed"/>
          <w:sz w:val="2"/>
          <w:szCs w:val="2"/>
        </w:rPr>
        <w:pict>
          <v:group style="width:248.3pt;height:.75pt;mso-position-horizontal-relative:char;mso-position-vertical-relative:line" coordorigin="0,0" coordsize="4966,15">
            <v:group style="position:absolute;left:8;top:8;width:4951;height:2" coordorigin="8,8" coordsize="4951,2">
              <v:shape style="position:absolute;left:8;top:8;width:4951;height:2" coordorigin="8,8" coordsize="4951,0" path="m8,8l4958,8e" filled="false" stroked="true" strokeweight=".75pt" strokecolor="#000000">
                <v:path arrowok="t"/>
              </v:shape>
            </v:group>
          </v:group>
        </w:pict>
      </w:r>
      <w:r>
        <w:rPr>
          <w:rFonts w:ascii="DejaVu Sans Condensed" w:hAnsi="DejaVu Sans Condensed" w:cs="DejaVu Sans Condensed" w:eastAsia="DejaVu Sans Condensed"/>
          <w:sz w:val="2"/>
          <w:szCs w:val="2"/>
        </w:rPr>
      </w:r>
    </w:p>
    <w:p>
      <w:pPr>
        <w:pStyle w:val="Heading1"/>
        <w:tabs>
          <w:tab w:pos="9710" w:val="left" w:leader="none"/>
        </w:tabs>
        <w:spacing w:line="240" w:lineRule="auto" w:before="12"/>
        <w:ind w:left="5811" w:right="0"/>
        <w:jc w:val="left"/>
        <w:rPr>
          <w:b w:val="0"/>
          <w:bCs w:val="0"/>
        </w:rPr>
      </w:pPr>
      <w:r>
        <w:rPr/>
        <w:t>Celkem:</w:t>
        <w:tab/>
      </w:r>
      <w:r>
        <w:rPr>
          <w:w w:val="105"/>
        </w:rPr>
        <w:t>28</w:t>
      </w:r>
      <w:r>
        <w:rPr>
          <w:spacing w:val="-5"/>
          <w:w w:val="105"/>
        </w:rPr>
        <w:t> </w:t>
      </w:r>
      <w:r>
        <w:rPr>
          <w:w w:val="105"/>
        </w:rPr>
        <w:t>730,00</w:t>
      </w:r>
      <w:r>
        <w:rPr>
          <w:spacing w:val="-5"/>
          <w:w w:val="105"/>
        </w:rPr>
        <w:t> </w:t>
      </w:r>
      <w:r>
        <w:rPr>
          <w:w w:val="105"/>
        </w:rPr>
        <w:t>Kč</w:t>
      </w:r>
      <w:r>
        <w:rPr>
          <w:b w:val="0"/>
        </w:rPr>
      </w:r>
    </w:p>
    <w:p>
      <w:pPr>
        <w:spacing w:line="20" w:lineRule="atLeast"/>
        <w:ind w:left="5796" w:right="0" w:firstLine="0"/>
        <w:rPr>
          <w:rFonts w:ascii="DejaVu Sans Condensed" w:hAnsi="DejaVu Sans Condensed" w:cs="DejaVu Sans Condensed" w:eastAsia="DejaVu Sans Condensed"/>
          <w:sz w:val="2"/>
          <w:szCs w:val="2"/>
        </w:rPr>
      </w:pPr>
      <w:r>
        <w:rPr>
          <w:rFonts w:ascii="DejaVu Sans Condensed" w:hAnsi="DejaVu Sans Condensed" w:cs="DejaVu Sans Condensed" w:eastAsia="DejaVu Sans Condensed"/>
          <w:sz w:val="2"/>
          <w:szCs w:val="2"/>
        </w:rPr>
        <w:pict>
          <v:group style="width:248.3pt;height:.75pt;mso-position-horizontal-relative:char;mso-position-vertical-relative:line" coordorigin="0,0" coordsize="4966,15">
            <v:group style="position:absolute;left:8;top:8;width:4951;height:2" coordorigin="8,8" coordsize="4951,2">
              <v:shape style="position:absolute;left:8;top:8;width:4951;height:2" coordorigin="8,8" coordsize="4951,0" path="m8,8l4958,8e" filled="false" stroked="true" strokeweight=".75pt" strokecolor="#000000">
                <v:path arrowok="t"/>
              </v:shape>
            </v:group>
          </v:group>
        </w:pict>
      </w:r>
      <w:r>
        <w:rPr>
          <w:rFonts w:ascii="DejaVu Sans Condensed" w:hAnsi="DejaVu Sans Condensed" w:cs="DejaVu Sans Condensed" w:eastAsia="DejaVu Sans Condensed"/>
          <w:sz w:val="2"/>
          <w:szCs w:val="2"/>
        </w:rPr>
      </w:r>
    </w:p>
    <w:sectPr>
      <w:headerReference w:type="default" r:id="rId9"/>
      <w:pgSz w:w="11910" w:h="16840"/>
      <w:pgMar w:header="544" w:footer="657" w:top="800" w:bottom="840" w:left="520" w:right="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DejaVu Sans Condensed">
    <w:altName w:val="DejaVu Sans Condensed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75.947998pt;margin-top:798.051331pt;width:15.65pt;height:10pt;mso-position-horizontal-relative:page;mso-position-vertical-relative:page;z-index:-8704" type="#_x0000_t202" filled="false" stroked="false">
          <v:textbox inset="0,0,0,0">
            <w:txbxContent>
              <w:p>
                <w:pPr>
                  <w:spacing w:line="185" w:lineRule="exact" w:before="0"/>
                  <w:ind w:left="40" w:right="0" w:firstLine="0"/>
                  <w:jc w:val="left"/>
                  <w:rPr>
                    <w:rFonts w:ascii="DejaVu Sans Condensed" w:hAnsi="DejaVu Sans Condensed" w:cs="DejaVu Sans Condensed" w:eastAsia="DejaVu Sans Condensed"/>
                    <w:sz w:val="16"/>
                    <w:szCs w:val="16"/>
                  </w:rPr>
                </w:pPr>
                <w:r>
                  <w:rPr>
                    <w:rFonts w:ascii="DejaVu Sans Condensed"/>
                    <w:b/>
                    <w:sz w:val="16"/>
                  </w:rPr>
                </w:r>
                <w:r>
                  <w:rPr/>
                  <w:fldChar w:fldCharType="begin"/>
                </w:r>
                <w:r>
                  <w:rPr>
                    <w:rFonts w:ascii="DejaVu Sans Condensed"/>
                    <w:b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DejaVu Sans Condensed"/>
                    <w:b/>
                    <w:sz w:val="16"/>
                  </w:rPr>
                  <w:t>/2</w:t>
                </w:r>
                <w:r>
                  <w:rPr>
                    <w:rFonts w:ascii="DejaVu Sans Condensed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.181pt;margin-top:47.082966pt;width:374.15pt;height:13.85pt;mso-position-horizontal-relative:page;mso-position-vertical-relative:page;z-index:-8728" type="#_x0000_t202" filled="false" stroked="false">
          <v:textbox inset="0,0,0,0">
            <w:txbxContent>
              <w:p>
                <w:pPr>
                  <w:tabs>
                    <w:tab w:pos="4210" w:val="left" w:leader="none"/>
                  </w:tabs>
                  <w:spacing w:line="263" w:lineRule="exact" w:before="0"/>
                  <w:ind w:left="20" w:right="0" w:firstLine="0"/>
                  <w:jc w:val="left"/>
                  <w:rPr>
                    <w:rFonts w:ascii="DejaVu Sans Condensed" w:hAnsi="DejaVu Sans Condensed" w:cs="DejaVu Sans Condensed" w:eastAsia="DejaVu Sans Condensed"/>
                    <w:sz w:val="23"/>
                    <w:szCs w:val="23"/>
                  </w:rPr>
                </w:pPr>
                <w:r>
                  <w:rPr>
                    <w:rFonts w:ascii="DejaVu Sans Condensed" w:hAnsi="DejaVu Sans Condensed"/>
                    <w:w w:val="105"/>
                    <w:sz w:val="15"/>
                  </w:rPr>
                  <w:t>Reg.</w:t>
                </w:r>
                <w:r>
                  <w:rPr>
                    <w:rFonts w:ascii="DejaVu Sans Condensed" w:hAnsi="DejaVu Sans Condensed"/>
                    <w:spacing w:val="-4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v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OR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Městského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soudu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v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Praze,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odd.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B,</w:t>
                </w:r>
                <w:r>
                  <w:rPr>
                    <w:rFonts w:ascii="DejaVu Sans Condensed" w:hAnsi="DejaVu Sans Condensed"/>
                    <w:spacing w:val="-4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vl.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č.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2947</w:t>
                  <w:tab/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Objednávka</w:t>
                </w:r>
                <w:r>
                  <w:rPr>
                    <w:rFonts w:ascii="DejaVu Sans Condensed" w:hAnsi="DejaVu Sans Condensed"/>
                    <w:b/>
                    <w:spacing w:val="-48"/>
                    <w:w w:val="105"/>
                    <w:sz w:val="23"/>
                  </w:rPr>
                  <w:t> </w:t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č.</w:t>
                </w:r>
                <w:r>
                  <w:rPr>
                    <w:rFonts w:ascii="DejaVu Sans Condensed" w:hAnsi="DejaVu Sans Condensed"/>
                    <w:b/>
                    <w:spacing w:val="-48"/>
                    <w:w w:val="105"/>
                    <w:sz w:val="23"/>
                  </w:rPr>
                  <w:t> </w:t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1109002237</w:t>
                </w:r>
                <w:r>
                  <w:rPr>
                    <w:rFonts w:ascii="DejaVu Sans Condensed" w:hAnsi="DejaVu Sans Condensed"/>
                    <w:sz w:val="23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0.181pt;margin-top:26.200966pt;width:421.45pt;height:13.85pt;mso-position-horizontal-relative:page;mso-position-vertical-relative:page;z-index:-8680" type="#_x0000_t202" filled="false" stroked="false">
          <v:textbox inset="0,0,0,0">
            <w:txbxContent>
              <w:p>
                <w:pPr>
                  <w:spacing w:line="263" w:lineRule="exact" w:before="0"/>
                  <w:ind w:left="20" w:right="0" w:firstLine="0"/>
                  <w:jc w:val="left"/>
                  <w:rPr>
                    <w:rFonts w:ascii="DejaVu Sans Condensed" w:hAnsi="DejaVu Sans Condensed" w:cs="DejaVu Sans Condensed" w:eastAsia="DejaVu Sans Condensed"/>
                    <w:sz w:val="23"/>
                    <w:szCs w:val="23"/>
                  </w:rPr>
                </w:pPr>
                <w:r>
                  <w:rPr>
                    <w:rFonts w:ascii="DejaVu Sans Condensed" w:hAnsi="DejaVu Sans Condensed"/>
                    <w:w w:val="105"/>
                    <w:sz w:val="15"/>
                  </w:rPr>
                  <w:t>Reg.</w:t>
                </w:r>
                <w:r>
                  <w:rPr>
                    <w:rFonts w:ascii="DejaVu Sans Condensed" w:hAnsi="DejaVu Sans Condensed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v</w:t>
                </w:r>
                <w:r>
                  <w:rPr>
                    <w:rFonts w:ascii="DejaVu Sans Condensed" w:hAnsi="DejaVu Sans Condensed"/>
                    <w:spacing w:val="-8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OR</w:t>
                </w:r>
                <w:r>
                  <w:rPr>
                    <w:rFonts w:ascii="DejaVu Sans Condensed" w:hAnsi="DejaVu Sans Condensed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Městského</w:t>
                </w:r>
                <w:r>
                  <w:rPr>
                    <w:rFonts w:ascii="DejaVu Sans Condensed" w:hAnsi="DejaVu Sans Condensed"/>
                    <w:spacing w:val="-8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soudu</w:t>
                </w:r>
                <w:r>
                  <w:rPr>
                    <w:rFonts w:ascii="DejaVu Sans Condensed" w:hAnsi="DejaVu Sans Condensed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v</w:t>
                </w:r>
                <w:r>
                  <w:rPr>
                    <w:rFonts w:ascii="DejaVu Sans Condensed" w:hAnsi="DejaVu Sans Condensed"/>
                    <w:spacing w:val="-8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Praze,</w:t>
                </w:r>
                <w:r>
                  <w:rPr>
                    <w:rFonts w:ascii="DejaVu Sans Condensed" w:hAnsi="DejaVu Sans Condensed"/>
                    <w:spacing w:val="-8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odd.</w:t>
                </w:r>
                <w:r>
                  <w:rPr>
                    <w:rFonts w:ascii="DejaVu Sans Condensed" w:hAnsi="DejaVu Sans Condensed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B,</w:t>
                </w:r>
                <w:r>
                  <w:rPr>
                    <w:rFonts w:ascii="DejaVu Sans Condensed" w:hAnsi="DejaVu Sans Condensed"/>
                    <w:spacing w:val="-8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vl.</w:t>
                </w:r>
                <w:r>
                  <w:rPr>
                    <w:rFonts w:ascii="DejaVu Sans Condensed" w:hAnsi="DejaVu Sans Condensed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č.</w:t>
                </w:r>
                <w:r>
                  <w:rPr>
                    <w:rFonts w:ascii="DejaVu Sans Condensed" w:hAnsi="DejaVu Sans Condensed"/>
                    <w:spacing w:val="-8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2947 </w:t>
                </w:r>
                <w:r>
                  <w:rPr>
                    <w:rFonts w:ascii="DejaVu Sans Condensed" w:hAnsi="DejaVu Sans Condensed"/>
                    <w:spacing w:val="7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DETAIL</w:t>
                </w:r>
                <w:r>
                  <w:rPr>
                    <w:rFonts w:ascii="DejaVu Sans Condensed" w:hAnsi="DejaVu Sans Condensed"/>
                    <w:b/>
                    <w:spacing w:val="-16"/>
                    <w:w w:val="105"/>
                    <w:sz w:val="23"/>
                  </w:rPr>
                  <w:t> </w:t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K</w:t>
                </w:r>
                <w:r>
                  <w:rPr>
                    <w:rFonts w:ascii="DejaVu Sans Condensed" w:hAnsi="DejaVu Sans Condensed"/>
                    <w:b/>
                    <w:spacing w:val="-16"/>
                    <w:w w:val="105"/>
                    <w:sz w:val="23"/>
                  </w:rPr>
                  <w:t> </w:t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OBJEDNÁVCE:</w:t>
                </w:r>
                <w:r>
                  <w:rPr>
                    <w:rFonts w:ascii="DejaVu Sans Condensed" w:hAnsi="DejaVu Sans Condensed"/>
                    <w:b/>
                    <w:spacing w:val="-16"/>
                    <w:w w:val="105"/>
                    <w:sz w:val="23"/>
                  </w:rPr>
                  <w:t> </w:t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1109002237</w:t>
                </w:r>
                <w:r>
                  <w:rPr>
                    <w:rFonts w:ascii="DejaVu Sans Condensed" w:hAnsi="DejaVu Sans Condensed"/>
                    <w:sz w:val="23"/>
                  </w:rPr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31"/>
      <w:ind w:left="119"/>
    </w:pPr>
    <w:rPr>
      <w:rFonts w:ascii="DejaVu Sans Condensed" w:hAnsi="DejaVu Sans Condensed" w:eastAsia="DejaVu Sans Condensed"/>
      <w:sz w:val="15"/>
      <w:szCs w:val="15"/>
    </w:rPr>
  </w:style>
  <w:style w:styleId="Heading1" w:type="paragraph">
    <w:name w:val="Heading 1"/>
    <w:basedOn w:val="Normal"/>
    <w:uiPriority w:val="1"/>
    <w:qFormat/>
    <w:pPr>
      <w:spacing w:before="86"/>
      <w:ind w:left="169"/>
      <w:outlineLvl w:val="1"/>
    </w:pPr>
    <w:rPr>
      <w:rFonts w:ascii="DejaVu Sans Condensed" w:hAnsi="DejaVu Sans Condensed" w:eastAsia="DejaVu Sans Condensed"/>
      <w:b/>
      <w:bCs/>
      <w:sz w:val="15"/>
      <w:szCs w:val="15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jpeg"/><Relationship Id="rId9" Type="http://schemas.openxmlformats.org/officeDocument/2006/relationships/header" Target="header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terms:created xsi:type="dcterms:W3CDTF">2020-08-05T15:34:47Z</dcterms:created>
  <dcterms:modified xsi:type="dcterms:W3CDTF">2020-08-05T15:34:47Z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2020-08-05T00:00:00Z</vt:filetime>
  </property>
  <property fmtid="{D5CDD505-2E9C-101B-9397-08002B2CF9AE}" pid="3" name="LastSaved">
    <vt:filetime>2020-08-05T00:00:00Z</vt:filetime>
  </property>
</Properties>
</file>