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A89" w:rsidRDefault="009B6A89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Tento soubor byl vytvořen aplikací Oracle Reports. Zobrazte tento dokument v režimu Rozvržení stránky.</w:t>
      </w:r>
    </w:p>
    <w:p w:rsidR="009B6A89" w:rsidRDefault="009B6A89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9B6A89" w:rsidRDefault="00067EC2">
      <w:pPr>
        <w:framePr w:w="7776" w:h="266" w:hRule="exact" w:wrap="auto" w:vAnchor="page" w:hAnchor="page" w:x="793" w:y="116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26" style="position:absolute;margin-left:35.9pt;margin-top:33.3pt;width:520.3pt;height:657.1pt;z-index:-61;mso-position-horizontal-relative:page;mso-position-vertical-relative:page" o:allowincell="f" filled="f" strokeweight="1pt">
            <w10:wrap anchorx="page" anchory="page"/>
          </v:rect>
        </w:pict>
      </w:r>
      <w:r w:rsidR="009B6A89"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Celkem: </w:t>
      </w:r>
    </w:p>
    <w:p w:rsidR="009B6A89" w:rsidRDefault="00067EC2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27" style="position:absolute;z-index:-60;mso-position-horizontal-relative:page;mso-position-vertical-relative:page" from="39.6pt,579.65pt" to="552.6pt,579.65pt" o:allowincell="f" strokeweight="0">
            <w10:wrap anchorx="page" anchory="page"/>
          </v:line>
        </w:pict>
      </w:r>
      <w:r w:rsidR="009B6A89">
        <w:rPr>
          <w:rFonts w:ascii="Times New Roman" w:hAnsi="Times New Roman"/>
          <w:color w:val="000000"/>
          <w:sz w:val="20"/>
          <w:szCs w:val="20"/>
        </w:rPr>
        <w:t>Objednáváme u vás řešení prostorové akustiky dle cen. nabídky č. EAPS161202:</w:t>
      </w:r>
    </w:p>
    <w:p w:rsidR="009B6A89" w:rsidRDefault="00067EC2">
      <w:pPr>
        <w:framePr w:w="2124" w:h="288" w:hRule="exact" w:wrap="auto" w:vAnchor="page" w:hAnchor="page" w:x="793" w:y="1297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8" style="position:absolute;z-index:-59;mso-position-horizontal-relative:page;mso-position-vertical-relative:page" from="39.6pt,374.1pt" to="552.6pt,374.1pt" o:allowincell="f" strokeweight="1pt">
            <w10:wrap anchorx="page" anchory="page"/>
          </v:line>
        </w:pict>
      </w:r>
      <w:r w:rsidR="009B6A89"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9B6A89" w:rsidRDefault="009B6A89">
      <w:pPr>
        <w:framePr w:w="2124" w:h="288" w:hRule="exact" w:wrap="auto" w:vAnchor="page" w:hAnchor="page" w:x="793" w:y="1253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9B6A89" w:rsidRDefault="00067EC2">
      <w:pPr>
        <w:framePr w:w="658" w:h="278" w:hRule="exact" w:wrap="auto" w:vAnchor="page" w:hAnchor="page" w:x="10347" w:y="1207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9" style="position:absolute;left:0;text-align:left;margin-left:408.1pt;margin-top:601.85pt;width:143.95pt;height:17.15pt;z-index:-58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30" style="position:absolute;left:0;text-align:left;margin-left:517.3pt;margin-top:603.45pt;width:32.9pt;height:13.9pt;z-index:-57;mso-position-horizontal-relative:page;mso-position-vertical-relative:page" o:allowincell="f" fillcolor="#f5f5f5" stroked="f" strokeweight="2pt">
            <w10:wrap anchorx="page" anchory="page"/>
          </v:rect>
        </w:pict>
      </w:r>
      <w:r w:rsidR="009B6A89"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9B6A89" w:rsidRDefault="00067EC2">
      <w:pPr>
        <w:framePr w:w="1944" w:h="288" w:hRule="exact" w:wrap="auto" w:vAnchor="page" w:hAnchor="page" w:x="2917" w:y="1253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1" style="position:absolute;z-index:-56;mso-position-horizontal-relative:page;mso-position-vertical-relative:page" from="39.75pt,598.5pt" to="552.6pt,598.5pt" o:allowincell="f" strokeweight="2pt">
            <w10:wrap anchorx="page" anchory="page"/>
          </v:line>
        </w:pict>
      </w:r>
      <w:r>
        <w:rPr>
          <w:noProof/>
        </w:rPr>
        <w:pict>
          <v:rect id="_x0000_s1032" style="position:absolute;margin-left:145.8pt;margin-top:626.9pt;width:97.2pt;height:14.4pt;z-index:-55;mso-position-horizontal-relative:page;mso-position-vertical-relative:page" o:allowincell="f" stroked="f" strokeweight="2pt">
            <w10:wrap anchorx="page" anchory="page"/>
          </v:rect>
        </w:pict>
      </w:r>
      <w:r w:rsidR="009B6A89">
        <w:rPr>
          <w:rFonts w:ascii="Times New Roman" w:hAnsi="Times New Roman"/>
          <w:color w:val="000000"/>
          <w:sz w:val="24"/>
          <w:szCs w:val="24"/>
        </w:rPr>
        <w:t>01.02.2017</w:t>
      </w:r>
    </w:p>
    <w:p w:rsidR="009B6A89" w:rsidRDefault="00067EC2">
      <w:pPr>
        <w:framePr w:w="10260" w:h="216" w:hRule="exact" w:wrap="auto" w:vAnchor="page" w:hAnchor="page" w:x="793" w:y="1354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677.3pt;width:513pt;height:10.8pt;z-index:-54;mso-position-horizontal-relative:page;mso-position-vertical-relative:page" o:allowincell="f" stroked="f" strokeweight="2pt">
            <w10:wrap anchorx="page" anchory="page"/>
          </v:rect>
        </w:pict>
      </w:r>
      <w:r w:rsidR="009B6A89">
        <w:rPr>
          <w:rFonts w:ascii="Times New Roman" w:hAnsi="Times New Roman"/>
          <w:color w:val="000000"/>
          <w:sz w:val="18"/>
          <w:szCs w:val="18"/>
        </w:rPr>
        <w:t>Tel.: 234 244 404, E-mail: jitka.lulakova@studiofamu.cz</w:t>
      </w:r>
    </w:p>
    <w:p w:rsidR="009B6A89" w:rsidRDefault="00067EC2">
      <w:pPr>
        <w:framePr w:w="6696" w:h="216" w:hRule="exact" w:wrap="auto" w:vAnchor="page" w:hAnchor="page" w:x="793" w:y="1333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4" style="position:absolute;margin-left:39.6pt;margin-top:666.5pt;width:334.8pt;height:10.8pt;z-index:-53;mso-position-horizontal-relative:page;mso-position-vertical-relative:page" o:allowincell="f" stroked="f" strokeweight="2pt">
            <w10:wrap anchorx="page" anchory="page"/>
          </v:rect>
        </w:pict>
      </w:r>
      <w:r w:rsidR="009B6A89">
        <w:rPr>
          <w:rFonts w:ascii="Times New Roman" w:hAnsi="Times New Roman"/>
          <w:color w:val="000000"/>
          <w:sz w:val="18"/>
          <w:szCs w:val="18"/>
        </w:rPr>
        <w:t>LULÁKOVÁ Jitka</w:t>
      </w:r>
    </w:p>
    <w:p w:rsidR="009B6A89" w:rsidRDefault="009B6A89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9B6A89" w:rsidRDefault="00067EC2">
      <w:pPr>
        <w:framePr w:w="612" w:h="266" w:hRule="exact" w:wrap="auto" w:vAnchor="page" w:hAnchor="page" w:x="10441" w:y="1161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35" style="position:absolute;left:0;text-align:left;z-index:-52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6" style="position:absolute;left:0;text-align:left;margin-left:522pt;margin-top:580.75pt;width:30.6pt;height:13.3pt;z-index:-51;mso-position-horizontal-relative:page;mso-position-vertical-relative:page" o:allowincell="f" stroked="f" strokeweight="1pt">
            <w10:wrap anchorx="page" anchory="page"/>
          </v:rect>
        </w:pict>
      </w:r>
      <w:r w:rsidR="009B6A89"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9B6A89" w:rsidRDefault="00067EC2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7" style="position:absolute;margin-left:39.6pt;margin-top:332pt;width:513pt;height:27.35pt;z-index:-50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8" style="position:absolute;margin-left:39.6pt;margin-top:359.35pt;width:513pt;height:13.7pt;z-index:-49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9" style="position:absolute;margin-left:39.6pt;margin-top:332pt;width:512.95pt;height:27.35pt;z-index:-48;mso-position-horizontal-relative:page;mso-position-vertical-relative:page" o:allowincell="f" stroked="f" strokeweight="1pt">
            <w10:wrap anchorx="page" anchory="page"/>
          </v:rect>
        </w:pict>
      </w:r>
      <w:r w:rsidR="009B6A89"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9B6A89" w:rsidRDefault="009B6A89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9B6A89" w:rsidRDefault="00067EC2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40" style="position:absolute;margin-left:39.6pt;margin-top:359.4pt;width:512.95pt;height:13.65pt;z-index:-47;mso-position-horizontal-relative:page;mso-position-vertical-relative:page" o:allowincell="f" stroked="f" strokeweight="1pt">
            <w10:wrap anchorx="page" anchory="page"/>
          </v:rect>
        </w:pict>
      </w:r>
      <w:r w:rsidR="009B6A89"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9B6A89" w:rsidRDefault="00067EC2">
      <w:pPr>
        <w:framePr w:w="1872" w:h="266" w:hRule="exact" w:wrap="auto" w:vAnchor="page" w:hAnchor="page" w:x="8569" w:y="116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1" style="position:absolute;left:0;text-align:left;margin-left:428.4pt;margin-top:580.75pt;width:93.6pt;height:13.3pt;z-index:-46;mso-position-horizontal-relative:page;mso-position-vertical-relative:page" o:allowincell="f" stroked="f" strokeweight="1pt">
            <w10:wrap anchorx="page" anchory="page"/>
          </v:rect>
        </w:pict>
      </w:r>
      <w:r w:rsidR="009B6A89">
        <w:rPr>
          <w:rFonts w:ascii="Times New Roman" w:hAnsi="Times New Roman"/>
          <w:b/>
          <w:bCs/>
          <w:color w:val="000000"/>
          <w:sz w:val="18"/>
          <w:szCs w:val="18"/>
        </w:rPr>
        <w:t>76 230.00</w:t>
      </w:r>
    </w:p>
    <w:p w:rsidR="009B6A89" w:rsidRDefault="00067EC2">
      <w:pPr>
        <w:framePr w:w="2156" w:h="278" w:hRule="exact" w:wrap="auto" w:vAnchor="page" w:hAnchor="page" w:x="8196" w:y="1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2" style="position:absolute;left:0;text-align:left;margin-left:409.75pt;margin-top:603.45pt;width:107.8pt;height:13.9pt;z-index:-45;mso-position-horizontal-relative:page;mso-position-vertical-relative:page" o:allowincell="f" fillcolor="#f5f5f5" stroked="f" strokeweight="1pt">
            <w10:wrap anchorx="page" anchory="page"/>
          </v:rect>
        </w:pict>
      </w:r>
      <w:r w:rsidR="009B6A89">
        <w:rPr>
          <w:rFonts w:ascii="Times New Roman" w:hAnsi="Times New Roman"/>
          <w:b/>
          <w:bCs/>
          <w:color w:val="000000"/>
          <w:sz w:val="20"/>
          <w:szCs w:val="20"/>
        </w:rPr>
        <w:t>76 230.00</w:t>
      </w:r>
    </w:p>
    <w:p w:rsidR="009B6A89" w:rsidRDefault="009B6A89">
      <w:pPr>
        <w:framePr w:w="3484" w:h="238" w:hRule="exact" w:wrap="auto" w:vAnchor="page" w:hAnchor="page" w:x="7525" w:y="131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</w:t>
      </w:r>
    </w:p>
    <w:p w:rsidR="009B6A89" w:rsidRDefault="009B6A89">
      <w:pPr>
        <w:framePr w:w="7308" w:h="324" w:hRule="exact" w:wrap="auto" w:vAnchor="page" w:hAnchor="page" w:x="793" w:y="1207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9B6A89" w:rsidRDefault="00067EC2">
      <w:pPr>
        <w:framePr w:w="7775" w:h="216" w:hRule="exact" w:wrap="auto" w:vAnchor="page" w:hAnchor="page" w:x="794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margin-left:39.65pt;margin-top:423.25pt;width:388.75pt;height:10.8pt;z-index:-44;mso-position-horizontal-relative:page;mso-position-vertical-relative:page" o:allowincell="f" fillcolor="#f5f5f5" strokeweight="0">
            <w10:wrap anchorx="page" anchory="page"/>
          </v:rect>
        </w:pict>
      </w:r>
      <w:r w:rsidR="009B6A89"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9B6A89" w:rsidRDefault="00067EC2">
      <w:pPr>
        <w:framePr w:w="2484" w:h="216" w:hRule="exact" w:wrap="auto" w:vAnchor="page" w:hAnchor="page" w:x="8569" w:y="84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428.4pt;margin-top:423.25pt;width:124.2pt;height:10.8pt;z-index:-43;mso-position-horizontal-relative:page;mso-position-vertical-relative:page" o:allowincell="f" fillcolor="#f5f5f5" strokeweight="0">
            <w10:wrap anchorx="page" anchory="page"/>
          </v:rect>
        </w:pict>
      </w:r>
      <w:r w:rsidR="009B6A89"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p w:rsidR="009B6A89" w:rsidRDefault="00067EC2">
      <w:pPr>
        <w:framePr w:w="612" w:h="262" w:hRule="exact" w:wrap="auto" w:vAnchor="page" w:hAnchor="page" w:x="10441" w:y="868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39.6pt;margin-top:434.35pt;width:513pt;height:13.1pt;z-index:-42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46" style="position:absolute;left:0;text-align:left;margin-left:39.6pt;margin-top:447.45pt;width:513pt;height:13.1pt;z-index:-41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noProof/>
        </w:rPr>
        <w:pict>
          <v:rect id="_x0000_s1047" style="position:absolute;left:0;text-align:left;margin-left:39.6pt;margin-top:460.6pt;width:513pt;height:13.1pt;z-index:-40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48" style="position:absolute;left:0;text-align:left;margin-left:39.6pt;margin-top:473.7pt;width:513pt;height:13.1pt;z-index:-39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noProof/>
        </w:rPr>
        <w:pict>
          <v:rect id="_x0000_s1049" style="position:absolute;left:0;text-align:left;margin-left:39.6pt;margin-top:486.85pt;width:513pt;height:13.1pt;z-index:-38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50" style="position:absolute;left:0;text-align:left;margin-left:39.6pt;margin-top:499.95pt;width:513pt;height:13.1pt;z-index:-37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noProof/>
        </w:rPr>
        <w:pict>
          <v:rect id="_x0000_s1051" style="position:absolute;left:0;text-align:left;margin-left:39.6pt;margin-top:513.05pt;width:513pt;height:13.1pt;z-index:-36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52" style="position:absolute;left:0;text-align:left;margin-left:39.6pt;margin-top:526.2pt;width:513pt;height:13.1pt;z-index:-35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noProof/>
        </w:rPr>
        <w:pict>
          <v:rect id="_x0000_s1053" style="position:absolute;left:0;text-align:left;margin-left:39.6pt;margin-top:539.3pt;width:513pt;height:13.1pt;z-index:-34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54" style="position:absolute;left:0;text-align:left;margin-left:39.6pt;margin-top:552.45pt;width:513pt;height:13.1pt;z-index:-33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noProof/>
        </w:rPr>
        <w:pict>
          <v:rect id="_x0000_s1055" style="position:absolute;left:0;text-align:left;margin-left:39.6pt;margin-top:565.55pt;width:513pt;height:13.1pt;z-index:-32;mso-position-horizontal-relative:page;mso-position-vertical-relative:page" o:allowincell="f" filled="f" strokecolor="#aeaeae" strokeweight="0">
            <w10:wrap anchorx="page" anchory="page"/>
          </v:rect>
        </w:pict>
      </w:r>
      <w:r w:rsidR="009B6A89">
        <w:rPr>
          <w:rFonts w:ascii="Times New Roman" w:hAnsi="Times New Roman"/>
          <w:color w:val="000000"/>
          <w:sz w:val="18"/>
          <w:szCs w:val="18"/>
        </w:rPr>
        <w:t>Kč</w:t>
      </w:r>
    </w:p>
    <w:p w:rsidR="009B6A89" w:rsidRDefault="009B6A89">
      <w:pPr>
        <w:framePr w:w="1872" w:h="262" w:hRule="exact" w:wrap="auto" w:vAnchor="page" w:hAnchor="page" w:x="8569" w:y="86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76 230.00</w:t>
      </w:r>
    </w:p>
    <w:p w:rsidR="009B6A89" w:rsidRDefault="009B6A89">
      <w:pPr>
        <w:framePr w:w="1872" w:h="262" w:hRule="exact" w:wrap="auto" w:vAnchor="page" w:hAnchor="page" w:x="8569" w:y="89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9B6A89" w:rsidRDefault="009B6A89">
      <w:pPr>
        <w:framePr w:w="1872" w:h="262" w:hRule="exact" w:wrap="auto" w:vAnchor="page" w:hAnchor="page" w:x="8569" w:y="92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9B6A89" w:rsidRDefault="009B6A89">
      <w:pPr>
        <w:framePr w:w="1872" w:h="262" w:hRule="exact" w:wrap="auto" w:vAnchor="page" w:hAnchor="page" w:x="8569" w:y="94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9B6A89" w:rsidRDefault="009B6A89">
      <w:pPr>
        <w:framePr w:w="1872" w:h="262" w:hRule="exact" w:wrap="auto" w:vAnchor="page" w:hAnchor="page" w:x="8569" w:y="97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9B6A89" w:rsidRDefault="009B6A89">
      <w:pPr>
        <w:framePr w:w="1872" w:h="262" w:hRule="exact" w:wrap="auto" w:vAnchor="page" w:hAnchor="page" w:x="8569" w:y="100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9B6A89" w:rsidRDefault="009B6A89">
      <w:pPr>
        <w:framePr w:w="1872" w:h="262" w:hRule="exact" w:wrap="auto" w:vAnchor="page" w:hAnchor="page" w:x="8569" w:y="102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9B6A89" w:rsidRDefault="009B6A89">
      <w:pPr>
        <w:framePr w:w="1872" w:h="262" w:hRule="exact" w:wrap="auto" w:vAnchor="page" w:hAnchor="page" w:x="8569" w:y="105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9B6A89" w:rsidRDefault="009B6A89">
      <w:pPr>
        <w:framePr w:w="1872" w:h="262" w:hRule="exact" w:wrap="auto" w:vAnchor="page" w:hAnchor="page" w:x="8569" w:y="107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9B6A89" w:rsidRDefault="009B6A89">
      <w:pPr>
        <w:framePr w:w="1872" w:h="262" w:hRule="exact" w:wrap="auto" w:vAnchor="page" w:hAnchor="page" w:x="8569" w:y="110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9B6A89" w:rsidRDefault="009B6A89">
      <w:pPr>
        <w:framePr w:w="1872" w:h="262" w:hRule="exact" w:wrap="auto" w:vAnchor="page" w:hAnchor="page" w:x="8569" w:y="113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9B6A89" w:rsidRDefault="009B6A89">
      <w:pPr>
        <w:framePr w:w="7740" w:h="262" w:hRule="exact" w:wrap="auto" w:vAnchor="page" w:hAnchor="page" w:x="829" w:y="86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objekt FAMU, Klimentská 4, Praha 1 - Komplex televizní míchací haly.</w:t>
      </w:r>
    </w:p>
    <w:p w:rsidR="009B6A89" w:rsidRDefault="009B6A89">
      <w:pPr>
        <w:framePr w:w="7740" w:h="262" w:hRule="exact" w:wrap="auto" w:vAnchor="page" w:hAnchor="page" w:x="829" w:y="8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- místnost 2002 - Televizní míchací hala 0013 režijní pracoviště TV odd.</w:t>
      </w:r>
    </w:p>
    <w:p w:rsidR="009B6A89" w:rsidRDefault="009B6A89">
      <w:pPr>
        <w:framePr w:w="7740" w:h="262" w:hRule="exact" w:wrap="auto" w:vAnchor="page" w:hAnchor="page" w:x="829" w:y="92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- místnost 2020 - hlasatelna</w:t>
      </w:r>
    </w:p>
    <w:p w:rsidR="009B6A89" w:rsidRDefault="009B6A89">
      <w:pPr>
        <w:framePr w:w="7740" w:h="262" w:hRule="exact" w:wrap="auto" w:vAnchor="page" w:hAnchor="page" w:x="829" w:y="947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Rozpis prací:</w:t>
      </w:r>
    </w:p>
    <w:p w:rsidR="009B6A89" w:rsidRDefault="009B6A89">
      <w:pPr>
        <w:framePr w:w="7740" w:h="262" w:hRule="exact" w:wrap="auto" w:vAnchor="page" w:hAnchor="page" w:x="829" w:y="973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- stanovení cílových akustických parametrů</w:t>
      </w:r>
    </w:p>
    <w:p w:rsidR="009B6A89" w:rsidRDefault="009B6A89">
      <w:pPr>
        <w:framePr w:w="7740" w:h="262" w:hRule="exact" w:wrap="auto" w:vAnchor="page" w:hAnchor="page" w:x="829" w:y="1000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- výpočtová a návrhová část (doba dozvuku, množství aku materiálů, apod.)</w:t>
      </w:r>
    </w:p>
    <w:p w:rsidR="009B6A89" w:rsidRDefault="009B6A89">
      <w:pPr>
        <w:framePr w:w="7740" w:h="262" w:hRule="exact" w:wrap="auto" w:vAnchor="page" w:hAnchor="page" w:x="829" w:y="10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- technický popis akustických prvků</w:t>
      </w:r>
    </w:p>
    <w:p w:rsidR="009B6A89" w:rsidRDefault="009B6A89">
      <w:pPr>
        <w:framePr w:w="7740" w:h="262" w:hRule="exact" w:wrap="auto" w:vAnchor="page" w:hAnchor="page" w:x="829" w:y="1052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- akustický výkaz výměr</w:t>
      </w:r>
    </w:p>
    <w:p w:rsidR="009B6A89" w:rsidRDefault="009B6A89">
      <w:pPr>
        <w:framePr w:w="7740" w:h="262" w:hRule="exact" w:wrap="auto" w:vAnchor="page" w:hAnchor="page" w:x="829" w:y="1078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- vypracování zprávy</w:t>
      </w:r>
    </w:p>
    <w:p w:rsidR="009B6A89" w:rsidRDefault="009B6A89">
      <w:pPr>
        <w:framePr w:w="7740" w:h="262" w:hRule="exact" w:wrap="auto" w:vAnchor="page" w:hAnchor="page" w:x="829" w:y="110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9B6A89" w:rsidRDefault="009B6A89">
      <w:pPr>
        <w:framePr w:w="7740" w:h="262" w:hRule="exact" w:wrap="auto" w:vAnchor="page" w:hAnchor="page" w:x="829" w:y="1131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Děkujeme.</w:t>
      </w:r>
    </w:p>
    <w:p w:rsidR="009B6A89" w:rsidRDefault="009B6A89">
      <w:pPr>
        <w:framePr w:w="3420" w:h="468" w:hRule="exact" w:wrap="auto" w:vAnchor="page" w:hAnchor="page" w:x="7550" w:y="133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9B6A89" w:rsidRDefault="009B6A89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39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B6A89" w:rsidRDefault="00067EC2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6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9B6A89" w:rsidRDefault="00067EC2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57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58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  <w:r w:rsidR="009B6A89">
        <w:rPr>
          <w:rFonts w:ascii="Times New Roman" w:hAnsi="Times New Roman"/>
          <w:b/>
          <w:bCs/>
          <w:color w:val="000000"/>
        </w:rPr>
        <w:t>ŠEJNOHA Ondřej DiS.</w:t>
      </w:r>
    </w:p>
    <w:p w:rsidR="009B6A89" w:rsidRDefault="00067EC2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9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9B6A89" w:rsidRDefault="00067EC2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0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  <w:r w:rsidR="009B6A89">
        <w:rPr>
          <w:rFonts w:ascii="Times New Roman" w:hAnsi="Times New Roman"/>
          <w:b/>
          <w:bCs/>
          <w:color w:val="000000"/>
          <w:sz w:val="18"/>
          <w:szCs w:val="18"/>
        </w:rPr>
        <w:t xml:space="preserve">NS490 Ředitelství Studia FAMU </w:t>
      </w:r>
    </w:p>
    <w:p w:rsidR="009B6A89" w:rsidRDefault="009B6A89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</w:p>
    <w:p w:rsidR="009B6A89" w:rsidRDefault="00067EC2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61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 w:rsidR="009B6A89"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2170490003</w:t>
      </w:r>
    </w:p>
    <w:p w:rsidR="009B6A89" w:rsidRDefault="009B6A89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9B6A89" w:rsidRDefault="009B6A89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9B6A89" w:rsidRDefault="009B6A89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9B6A89" w:rsidRDefault="00067EC2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2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9B6A89" w:rsidRDefault="009B6A89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9B6A89" w:rsidRDefault="009B6A89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9B6A89" w:rsidRDefault="009B6A89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9B6A89" w:rsidRDefault="00067EC2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63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 w:rsidR="009B6A89"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9B6A89" w:rsidRDefault="00067EC2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64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 w:rsidR="009B6A89">
        <w:rPr>
          <w:rFonts w:ascii="Times New Roman" w:hAnsi="Times New Roman"/>
          <w:color w:val="000000"/>
          <w:sz w:val="20"/>
          <w:szCs w:val="20"/>
        </w:rPr>
        <w:t>:</w:t>
      </w:r>
    </w:p>
    <w:p w:rsidR="009B6A89" w:rsidRDefault="009B6A89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15.03.2017</w:t>
      </w:r>
    </w:p>
    <w:p w:rsidR="009B6A89" w:rsidRDefault="009B6A89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9B6A89" w:rsidRDefault="009B6A89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9B6A89" w:rsidRDefault="009B6A89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9B6A89" w:rsidRDefault="00067EC2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5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6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 w:rsidR="009B6A89"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9B6A89" w:rsidRDefault="009B6A89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9B6A89" w:rsidRDefault="009B6A89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9B6A89" w:rsidRDefault="009B6A89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9B6A89" w:rsidRDefault="00067EC2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7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8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 w:rsidR="009B6A89">
        <w:rPr>
          <w:rFonts w:ascii="Times New Roman" w:hAnsi="Times New Roman"/>
          <w:color w:val="000000"/>
          <w:sz w:val="18"/>
          <w:szCs w:val="18"/>
        </w:rPr>
        <w:t>IČ:</w:t>
      </w:r>
    </w:p>
    <w:p w:rsidR="009B6A89" w:rsidRDefault="00067EC2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9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 w:rsidR="009B6A89">
        <w:rPr>
          <w:rFonts w:ascii="Times New Roman" w:hAnsi="Times New Roman"/>
          <w:color w:val="000000"/>
          <w:sz w:val="18"/>
          <w:szCs w:val="18"/>
        </w:rPr>
        <w:t>DIČ:</w:t>
      </w:r>
    </w:p>
    <w:p w:rsidR="009B6A89" w:rsidRDefault="00067EC2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0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 w:rsidR="009B6A89"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9B6A89" w:rsidRDefault="00067EC2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1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 w:rsidR="009B6A89"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9B6A89" w:rsidRDefault="00067EC2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2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  <w:r w:rsidR="009B6A89">
        <w:rPr>
          <w:rFonts w:ascii="Times New Roman" w:hAnsi="Times New Roman"/>
          <w:b/>
          <w:bCs/>
          <w:color w:val="000000"/>
          <w:sz w:val="20"/>
          <w:szCs w:val="20"/>
        </w:rPr>
        <w:t xml:space="preserve"> do l4 dnů</w:t>
      </w:r>
    </w:p>
    <w:p w:rsidR="009B6A89" w:rsidRDefault="009B6A89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9B6A89" w:rsidRDefault="009B6A89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9B6A89" w:rsidRDefault="00067EC2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73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74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r w:rsidR="009B6A89">
        <w:rPr>
          <w:rFonts w:ascii="Times New Roman" w:hAnsi="Times New Roman"/>
          <w:b/>
          <w:bCs/>
          <w:color w:val="000000"/>
        </w:rPr>
        <w:t xml:space="preserve">EKOLA group, spol. s r.o. </w:t>
      </w:r>
    </w:p>
    <w:p w:rsidR="009B6A89" w:rsidRDefault="009B6A89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Mistrovská 558/4 </w:t>
      </w:r>
    </w:p>
    <w:p w:rsidR="009B6A89" w:rsidRDefault="009B6A89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108 00 PRAHA 10 </w:t>
      </w:r>
    </w:p>
    <w:p w:rsidR="009B6A89" w:rsidRDefault="009B6A89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9B6A89" w:rsidRDefault="00067EC2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75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  <w:r w:rsidR="009B6A89">
        <w:rPr>
          <w:rFonts w:ascii="Times New Roman" w:hAnsi="Times New Roman"/>
          <w:b/>
          <w:bCs/>
          <w:color w:val="000000"/>
          <w:sz w:val="18"/>
          <w:szCs w:val="18"/>
        </w:rPr>
        <w:t xml:space="preserve">Tel.: 234 244 402 </w:t>
      </w:r>
    </w:p>
    <w:p w:rsidR="009B6A89" w:rsidRDefault="009B6A89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E-mail: ondrej.sejnoha@studiofamu.cz </w:t>
      </w:r>
    </w:p>
    <w:p w:rsidR="009B6A89" w:rsidRDefault="009B6A89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9B6A89" w:rsidRDefault="009B6A89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9B6A89" w:rsidRDefault="00067EC2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76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 w:rsidR="009B6A89"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9B6A89" w:rsidRDefault="009B6A89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B6A89" w:rsidRDefault="009B6A89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9B6A89" w:rsidRDefault="009B6A89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9B6A89" w:rsidRDefault="009B6A89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9B6A89" w:rsidRDefault="00067EC2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77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9B6A89" w:rsidRDefault="009B6A89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9B6A89" w:rsidRDefault="00067EC2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8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 w:rsidR="009B6A89"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9B6A89" w:rsidRDefault="009B6A89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30.04.2017</w:t>
      </w:r>
    </w:p>
    <w:p w:rsidR="009B6A89" w:rsidRDefault="009B6A89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9B6A89" w:rsidRDefault="009B6A89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9B6A89" w:rsidRDefault="00067EC2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9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9B6A89" w:rsidRDefault="009B6A89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CZ63981378</w:t>
      </w:r>
    </w:p>
    <w:p w:rsidR="009B6A89" w:rsidRDefault="009B6A89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9B6A89" w:rsidRDefault="00067EC2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80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 w:rsidR="009B6A89">
        <w:rPr>
          <w:rFonts w:ascii="Times New Roman" w:hAnsi="Times New Roman"/>
          <w:color w:val="000000"/>
          <w:sz w:val="24"/>
          <w:szCs w:val="24"/>
        </w:rPr>
        <w:t>Dodavatel:</w:t>
      </w:r>
    </w:p>
    <w:p w:rsidR="009B6A89" w:rsidRDefault="009B6A89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9B6A89" w:rsidRDefault="009B6A89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63981378</w:t>
      </w:r>
    </w:p>
    <w:p w:rsidR="009B6A89" w:rsidRDefault="00067EC2">
      <w:pPr>
        <w:framePr w:w="10872" w:h="515" w:hRule="exact" w:wrap="auto" w:vAnchor="page" w:hAnchor="page" w:x="685" w:y="1383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81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82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 w:rsidR="009B6A8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B6A89" w:rsidRDefault="00067EC2">
      <w:pPr>
        <w:framePr w:w="10448" w:h="316" w:hRule="exact" w:wrap="auto" w:vAnchor="page" w:hAnchor="page" w:x="715" w:y="14385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83" style="position:absolute;margin-left:34.2pt;margin-top:719.2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84" style="position:absolute;margin-left:35.7pt;margin-top:719.2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 w:rsidR="009B6A89">
        <w:rPr>
          <w:rFonts w:ascii="Times New Roman" w:hAnsi="Times New Roman"/>
          <w:color w:val="000000"/>
          <w:sz w:val="14"/>
          <w:szCs w:val="14"/>
        </w:rPr>
        <w:t xml:space="preserve">AMU je veřejná vysoká škola zřízená Dekretem prezidenta republiky z 27.10.1945, zákon č.111/1998 Sb. ve znění pozdějších změn. </w:t>
      </w:r>
    </w:p>
    <w:p w:rsidR="009B6A89" w:rsidRDefault="009B6A89">
      <w:pPr>
        <w:framePr w:w="10448" w:h="316" w:hRule="exact" w:wrap="auto" w:vAnchor="page" w:hAnchor="page" w:x="715" w:y="14385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9B6A89" w:rsidRDefault="009B6A89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9B6A89" w:rsidRDefault="009B6A89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9B6A89" w:rsidRDefault="00067EC2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85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  <w:r w:rsidR="009B6A89">
        <w:rPr>
          <w:rFonts w:ascii="Times New Roman" w:hAnsi="Times New Roman"/>
          <w:b/>
          <w:bCs/>
          <w:color w:val="000000"/>
          <w:sz w:val="20"/>
          <w:szCs w:val="20"/>
        </w:rPr>
        <w:t>Studio FAMU</w:t>
      </w:r>
    </w:p>
    <w:p w:rsidR="009B6A89" w:rsidRDefault="009B6A89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9B6A89" w:rsidRDefault="009B6A89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9B6A89" w:rsidRDefault="00067EC2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86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</w:p>
    <w:p w:rsidR="009B6A89" w:rsidRDefault="009B6A89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9B6A89" w:rsidRDefault="009B6A89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9B6A89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7D39"/>
    <w:rsid w:val="00067EC2"/>
    <w:rsid w:val="002E7D39"/>
    <w:rsid w:val="009B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AMU_01_OBJ_2170490003_3020_170203_101647_993109gojJO3cU.rtf</vt:lpstr>
    </vt:vector>
  </TitlesOfParts>
  <Company>AMU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AMU_01_OBJ_2170490003_3020_170203_101647_993109gojJO3cU.rtf</dc:title>
  <dc:creator>Oracle Reports</dc:creator>
  <cp:lastModifiedBy>SILLEROH</cp:lastModifiedBy>
  <cp:revision>2</cp:revision>
  <dcterms:created xsi:type="dcterms:W3CDTF">2017-02-03T12:38:00Z</dcterms:created>
  <dcterms:modified xsi:type="dcterms:W3CDTF">2017-02-03T12:38:00Z</dcterms:modified>
</cp:coreProperties>
</file>