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78" w:rsidRDefault="007B550D">
      <w:pPr>
        <w:pStyle w:val="Zkladntext30"/>
        <w:shd w:val="clear" w:color="auto" w:fill="auto"/>
        <w:tabs>
          <w:tab w:val="left" w:pos="2844"/>
        </w:tabs>
      </w:pPr>
      <w:r>
        <w:rPr>
          <w:noProof/>
          <w:lang w:bidi="ar-SA"/>
        </w:rPr>
        <mc:AlternateContent>
          <mc:Choice Requires="wps">
            <w:drawing>
              <wp:anchor distT="146050" distB="45720" distL="63500" distR="63500" simplePos="0" relativeHeight="377487104" behindDoc="1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185420</wp:posOffset>
                </wp:positionV>
                <wp:extent cx="1471930" cy="317500"/>
                <wp:effectExtent l="4445" t="4445" r="0" b="1905"/>
                <wp:wrapSquare wrapText="righ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Titulekobrzku2"/>
                              <w:shd w:val="clear" w:color="auto" w:fill="auto"/>
                              <w:spacing w:after="0" w:line="300" w:lineRule="exact"/>
                            </w:pPr>
                            <w:r>
                              <w:t>silnic Vysočiny</w:t>
                            </w:r>
                          </w:p>
                          <w:p w:rsidR="006E2C78" w:rsidRDefault="007B550D">
                            <w:pPr>
                              <w:pStyle w:val="Titulekobrzku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4pt;margin-top:14.6pt;width:115.9pt;height:25pt;z-index:-125829376;visibility:visible;mso-wrap-style:square;mso-width-percent:0;mso-height-percent:0;mso-wrap-distance-left:5pt;mso-wrap-distance-top:11.5pt;mso-wrap-distance-right: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VDrAIAAKo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Titulekobrzku2"/>
                        <w:shd w:val="clear" w:color="auto" w:fill="auto"/>
                        <w:spacing w:after="0" w:line="300" w:lineRule="exact"/>
                      </w:pPr>
                      <w:r>
                        <w:t>silnic Vysočiny</w:t>
                      </w:r>
                    </w:p>
                    <w:p w:rsidR="006E2C78" w:rsidRDefault="007B550D">
                      <w:pPr>
                        <w:pStyle w:val="Titulekobrzku"/>
                        <w:shd w:val="clear" w:color="auto" w:fill="auto"/>
                        <w:spacing w:before="0" w:line="20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6050" distB="45720" distL="63500" distR="63500" simplePos="0" relativeHeight="377487105" behindDoc="1" locked="0" layoutInCell="1" allowOverlap="1">
            <wp:simplePos x="0" y="0"/>
            <wp:positionH relativeFrom="margin">
              <wp:posOffset>1522095</wp:posOffset>
            </wp:positionH>
            <wp:positionV relativeFrom="paragraph">
              <wp:posOffset>242570</wp:posOffset>
            </wp:positionV>
            <wp:extent cx="895985" cy="292735"/>
            <wp:effectExtent l="0" t="0" r="0" b="0"/>
            <wp:wrapSquare wrapText="right"/>
            <wp:docPr id="10" name="obrázek 3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Krajská správa a údržba silnic Vysočiny, příspěvková organizace Kosovská</w:t>
      </w:r>
      <w:r>
        <w:tab/>
        <w:t>16</w:t>
      </w:r>
    </w:p>
    <w:p w:rsidR="006E2C78" w:rsidRDefault="007B550D">
      <w:pPr>
        <w:pStyle w:val="Zkladntext30"/>
        <w:shd w:val="clear" w:color="auto" w:fill="auto"/>
        <w:tabs>
          <w:tab w:val="left" w:pos="2614"/>
        </w:tabs>
        <w:spacing w:after="115"/>
        <w:jc w:val="both"/>
      </w:pPr>
      <w:r>
        <w:t>Jihlava</w:t>
      </w:r>
      <w:r>
        <w:tab/>
        <w:t>586 01</w:t>
      </w:r>
    </w:p>
    <w:p w:rsidR="006E2C78" w:rsidRDefault="007B550D">
      <w:pPr>
        <w:pStyle w:val="Zkladntext30"/>
        <w:shd w:val="clear" w:color="auto" w:fill="auto"/>
        <w:tabs>
          <w:tab w:val="left" w:pos="3228"/>
        </w:tabs>
        <w:spacing w:line="180" w:lineRule="exact"/>
        <w:ind w:left="460"/>
        <w:jc w:val="both"/>
        <w:sectPr w:rsidR="006E2C78">
          <w:headerReference w:type="default" r:id="rId8"/>
          <w:pgSz w:w="11900" w:h="16840"/>
          <w:pgMar w:top="1530" w:right="842" w:bottom="1577" w:left="734" w:header="0" w:footer="3" w:gutter="0"/>
          <w:cols w:space="720"/>
          <w:noEndnote/>
          <w:docGrid w:linePitch="360"/>
        </w:sectPr>
      </w:pPr>
      <w:r>
        <w:t>00090450</w:t>
      </w:r>
      <w:r>
        <w:tab/>
        <w:t>CZ00090450</w:t>
      </w:r>
    </w:p>
    <w:p w:rsidR="006E2C78" w:rsidRDefault="006E2C78">
      <w:pPr>
        <w:spacing w:line="146" w:lineRule="exact"/>
        <w:rPr>
          <w:sz w:val="12"/>
          <w:szCs w:val="12"/>
        </w:rPr>
      </w:pPr>
    </w:p>
    <w:p w:rsidR="006E2C78" w:rsidRDefault="006E2C78">
      <w:pPr>
        <w:rPr>
          <w:sz w:val="2"/>
          <w:szCs w:val="2"/>
        </w:rPr>
        <w:sectPr w:rsidR="006E2C78">
          <w:type w:val="continuous"/>
          <w:pgSz w:w="11900" w:h="16840"/>
          <w:pgMar w:top="1500" w:right="0" w:bottom="1547" w:left="0" w:header="0" w:footer="3" w:gutter="0"/>
          <w:cols w:space="720"/>
          <w:noEndnote/>
          <w:docGrid w:linePitch="360"/>
        </w:sectPr>
      </w:pPr>
    </w:p>
    <w:p w:rsidR="006E2C78" w:rsidRDefault="007B550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90195" simplePos="0" relativeHeight="37748710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480060</wp:posOffset>
                </wp:positionV>
                <wp:extent cx="2441575" cy="1207135"/>
                <wp:effectExtent l="1905" t="3810" r="4445" b="0"/>
                <wp:wrapSquare wrapText="righ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8"/>
                              <w:gridCol w:w="2156"/>
                            </w:tblGrid>
                            <w:tr w:rsidR="006E2C78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749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74900145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Srpen 2020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6E2C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6E2C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E2C78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Arial9ptNetundkovn0pt"/>
                                    </w:rPr>
                                    <w:t>xxxxxxxxxxxxxx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E2C78" w:rsidRDefault="006E2C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.05pt;margin-top:37.8pt;width:192.25pt;height:95.05pt;z-index:-125829374;visibility:visible;mso-wrap-style:square;mso-width-percent:0;mso-height-percent:0;mso-wrap-distance-left:5pt;mso-wrap-distance-top:0;mso-wrap-distance-right:22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Sc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8"/>
                        <w:gridCol w:w="2156"/>
                      </w:tblGrid>
                      <w:tr w:rsidR="006E2C78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749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74900145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2020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Srpen 2020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6E2C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6E2C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E2C78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Arial9ptNetundkovn0pt"/>
                              </w:rPr>
                              <w:t>xxxxxxxxxxxxxx</w:t>
                            </w:r>
                            <w:proofErr w:type="spellEnd"/>
                          </w:p>
                        </w:tc>
                      </w:tr>
                    </w:tbl>
                    <w:p w:rsidR="006E2C78" w:rsidRDefault="006E2C7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6E2C78" w:rsidRDefault="007B550D">
      <w:pPr>
        <w:pStyle w:val="Nadpis10"/>
        <w:keepNext/>
        <w:keepLines/>
        <w:shd w:val="clear" w:color="auto" w:fill="auto"/>
        <w:spacing w:line="240" w:lineRule="exact"/>
      </w:pPr>
      <w:bookmarkStart w:id="0" w:name="bookmark0"/>
      <w:r>
        <w:t>Číslo objednávky: 74900145</w:t>
      </w:r>
      <w:bookmarkEnd w:id="0"/>
    </w:p>
    <w:p w:rsidR="006E2C78" w:rsidRDefault="007B550D">
      <w:pPr>
        <w:pStyle w:val="Zkladntext30"/>
        <w:shd w:val="clear" w:color="auto" w:fill="auto"/>
        <w:spacing w:line="374" w:lineRule="exact"/>
        <w:ind w:right="2200"/>
      </w:pPr>
      <w:r>
        <w:br w:type="column"/>
      </w:r>
      <w:r>
        <w:t xml:space="preserve">Ze dne: </w:t>
      </w:r>
      <w:proofErr w:type="gramStart"/>
      <w:r>
        <w:t>20.07.2020</w:t>
      </w:r>
      <w:proofErr w:type="gramEnd"/>
      <w:r>
        <w:t xml:space="preserve"> </w:t>
      </w:r>
      <w:r>
        <w:rPr>
          <w:rStyle w:val="Zkladntext3TahomaTun"/>
        </w:rPr>
        <w:t>Odběratel:</w:t>
      </w:r>
    </w:p>
    <w:p w:rsidR="006E2C78" w:rsidRDefault="007B550D">
      <w:pPr>
        <w:pStyle w:val="Zkladntext40"/>
        <w:shd w:val="clear" w:color="auto" w:fill="auto"/>
        <w:ind w:left="180"/>
      </w:pPr>
      <w:r>
        <w:t>Město Náměšť nad Oslavou</w:t>
      </w:r>
    </w:p>
    <w:p w:rsidR="006E2C78" w:rsidRDefault="007B550D">
      <w:pPr>
        <w:pStyle w:val="Zkladntext30"/>
        <w:shd w:val="clear" w:color="auto" w:fill="auto"/>
        <w:ind w:left="180"/>
      </w:pPr>
      <w:r>
        <w:t>Masarykovo nám. 104</w:t>
      </w:r>
    </w:p>
    <w:p w:rsidR="006E2C78" w:rsidRDefault="007B550D">
      <w:pPr>
        <w:pStyle w:val="Zkladntext30"/>
        <w:shd w:val="clear" w:color="auto" w:fill="auto"/>
        <w:spacing w:after="115"/>
        <w:ind w:left="180"/>
      </w:pPr>
      <w:r>
        <w:t>67571 NÁMĚŠŤ NAD OSLAVOU</w:t>
      </w:r>
    </w:p>
    <w:p w:rsidR="006E2C78" w:rsidRDefault="007B550D">
      <w:pPr>
        <w:pStyle w:val="Zkladntext30"/>
        <w:shd w:val="clear" w:color="auto" w:fill="auto"/>
        <w:tabs>
          <w:tab w:val="left" w:pos="2350"/>
        </w:tabs>
        <w:spacing w:line="180" w:lineRule="exact"/>
        <w:ind w:left="280"/>
        <w:jc w:val="both"/>
        <w:sectPr w:rsidR="006E2C78">
          <w:type w:val="continuous"/>
          <w:pgSz w:w="11900" w:h="16840"/>
          <w:pgMar w:top="1500" w:right="2530" w:bottom="1547" w:left="827" w:header="0" w:footer="3" w:gutter="0"/>
          <w:cols w:num="2" w:space="832"/>
          <w:noEndnote/>
          <w:docGrid w:linePitch="360"/>
        </w:sectPr>
      </w:pPr>
      <w:r>
        <w:t>IČO: 00289965</w:t>
      </w:r>
      <w:r>
        <w:tab/>
        <w:t>DIČ: CZ00289965</w:t>
      </w:r>
    </w:p>
    <w:p w:rsidR="006E2C78" w:rsidRDefault="006E2C78">
      <w:pPr>
        <w:spacing w:line="175" w:lineRule="exact"/>
        <w:rPr>
          <w:sz w:val="14"/>
          <w:szCs w:val="14"/>
        </w:rPr>
      </w:pPr>
    </w:p>
    <w:p w:rsidR="006E2C78" w:rsidRDefault="006E2C78">
      <w:pPr>
        <w:rPr>
          <w:sz w:val="2"/>
          <w:szCs w:val="2"/>
        </w:rPr>
        <w:sectPr w:rsidR="006E2C78">
          <w:type w:val="continuous"/>
          <w:pgSz w:w="11900" w:h="16840"/>
          <w:pgMar w:top="1500" w:right="0" w:bottom="1500" w:left="0" w:header="0" w:footer="3" w:gutter="0"/>
          <w:cols w:space="720"/>
          <w:noEndnote/>
          <w:docGrid w:linePitch="360"/>
        </w:sectPr>
      </w:pPr>
    </w:p>
    <w:p w:rsidR="006E2C78" w:rsidRDefault="007B550D">
      <w:pPr>
        <w:pStyle w:val="Zkladntext30"/>
        <w:shd w:val="clear" w:color="auto" w:fill="auto"/>
        <w:spacing w:line="245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436880" distL="1833245" distR="994410" simplePos="0" relativeHeight="377487107" behindDoc="1" locked="0" layoutInCell="1" allowOverlap="1">
                <wp:simplePos x="0" y="0"/>
                <wp:positionH relativeFrom="margin">
                  <wp:posOffset>2743200</wp:posOffset>
                </wp:positionH>
                <wp:positionV relativeFrom="paragraph">
                  <wp:posOffset>-2540</wp:posOffset>
                </wp:positionV>
                <wp:extent cx="1339850" cy="114300"/>
                <wp:effectExtent l="0" t="0" r="3810" b="4445"/>
                <wp:wrapSquare wrapText="left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3Exact"/>
                              </w:rPr>
                              <w:t>Korespondenční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in;margin-top:-.2pt;width:105.5pt;height:9pt;z-index:-125829373;visibility:visible;mso-wrap-style:square;mso-width-percent:0;mso-height-percent:0;mso-wrap-distance-left:144.35pt;mso-wrap-distance-top:0;mso-wrap-distance-right:78.3pt;mso-wrap-distance-bottom:3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Zkladn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3Exact"/>
                        </w:rPr>
                        <w:t>Korespondenční adresa: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277870" distR="63500" simplePos="0" relativeHeight="377487108" behindDoc="1" locked="0" layoutInCell="1" allowOverlap="1">
                <wp:simplePos x="0" y="0"/>
                <wp:positionH relativeFrom="margin">
                  <wp:posOffset>4187825</wp:posOffset>
                </wp:positionH>
                <wp:positionV relativeFrom="paragraph">
                  <wp:posOffset>-34925</wp:posOffset>
                </wp:positionV>
                <wp:extent cx="889000" cy="586740"/>
                <wp:effectExtent l="0" t="1270" r="635" b="2540"/>
                <wp:wrapSquare wrapText="lef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Třebíč</w:t>
                            </w:r>
                          </w:p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Hrotovická 1102</w:t>
                            </w:r>
                          </w:p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Třebíč</w:t>
                            </w:r>
                          </w:p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3Exact"/>
                              </w:rPr>
                              <w:t>674 82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29.75pt;margin-top:-2.75pt;width:70pt;height:46.2pt;z-index:-125829372;visibility:visible;mso-wrap-style:square;mso-width-percent:0;mso-height-percent:0;mso-wrap-distance-left:258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Třebíč</w:t>
                      </w:r>
                    </w:p>
                    <w:p w:rsidR="006E2C78" w:rsidRDefault="007B550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Hrotovická 1102</w:t>
                      </w:r>
                    </w:p>
                    <w:p w:rsidR="006E2C78" w:rsidRDefault="007B550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Třebíč</w:t>
                      </w:r>
                    </w:p>
                    <w:p w:rsidR="006E2C78" w:rsidRDefault="007B550D">
                      <w:pPr>
                        <w:pStyle w:val="Zkladn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3Exact"/>
                        </w:rPr>
                        <w:t>674 82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Dodací adresa:</w:t>
      </w:r>
    </w:p>
    <w:p w:rsidR="006E2C78" w:rsidRDefault="007B550D">
      <w:pPr>
        <w:pStyle w:val="Zkladntext30"/>
        <w:shd w:val="clear" w:color="auto" w:fill="auto"/>
        <w:spacing w:line="245" w:lineRule="exact"/>
        <w:jc w:val="right"/>
      </w:pPr>
      <w:r>
        <w:t>Město Náměšť nad Oslavou</w:t>
      </w:r>
    </w:p>
    <w:p w:rsidR="006E2C78" w:rsidRDefault="007B550D">
      <w:pPr>
        <w:pStyle w:val="Zkladntext30"/>
        <w:shd w:val="clear" w:color="auto" w:fill="auto"/>
        <w:spacing w:line="245" w:lineRule="exact"/>
        <w:ind w:left="320"/>
      </w:pPr>
      <w:r>
        <w:t>Masarykovo nám. 104</w:t>
      </w:r>
    </w:p>
    <w:p w:rsidR="006E2C78" w:rsidRDefault="007B550D">
      <w:pPr>
        <w:pStyle w:val="Zkladntext30"/>
        <w:shd w:val="clear" w:color="auto" w:fill="auto"/>
        <w:spacing w:after="129" w:line="245" w:lineRule="exact"/>
        <w:jc w:val="right"/>
      </w:pPr>
      <w:r>
        <w:t>67571 NÁMĚŠŤ NAD OSLAVOU</w:t>
      </w:r>
    </w:p>
    <w:p w:rsidR="006E2C78" w:rsidRDefault="007B550D">
      <w:pPr>
        <w:pStyle w:val="Zkladntext20"/>
        <w:shd w:val="clear" w:color="auto" w:fill="auto"/>
        <w:spacing w:before="0" w:after="613"/>
        <w:ind w:left="840" w:right="1160" w:firstLine="0"/>
      </w:pPr>
      <w:r>
        <w:t xml:space="preserve">popsané smluvní pokuty, pak i vedle nároku na smluvní pokutu. V případě, že </w:t>
      </w:r>
      <w:proofErr w:type="spellStart"/>
      <w:r>
        <w:t>kterékofev</w:t>
      </w:r>
      <w:proofErr w:type="spellEnd"/>
      <w:r>
        <w:t xml:space="preserve"> ze síran této smlouvy vznikne </w:t>
      </w:r>
      <w:proofErr w:type="spellStart"/>
      <w:r>
        <w:t>povhnost</w:t>
      </w:r>
      <w:proofErr w:type="spellEnd"/>
      <w:r>
        <w:t xml:space="preserve"> nahradí druhé straně škodu, je povinna nahradí škodu skutečnou i ušlý zisk.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3"/>
        <w:gridCol w:w="922"/>
        <w:gridCol w:w="662"/>
        <w:gridCol w:w="511"/>
        <w:gridCol w:w="958"/>
        <w:gridCol w:w="986"/>
        <w:gridCol w:w="961"/>
        <w:gridCol w:w="1462"/>
      </w:tblGrid>
      <w:tr w:rsidR="006E2C78">
        <w:trPr>
          <w:trHeight w:hRule="exact" w:val="475"/>
          <w:jc w:val="center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Arial9ptNetundkovn0pt"/>
              </w:rPr>
              <w:t>Popis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Arial9ptNetundkovn0pt"/>
              </w:rPr>
              <w:t>Cena MJ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Počet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Zkladntext2Arial9ptNetundkovn0pt"/>
              </w:rPr>
              <w:t>MJ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Základ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Sazba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proofErr w:type="spellStart"/>
            <w:r>
              <w:rPr>
                <w:rStyle w:val="Zkladntext2Arial9ptNetundkovn0pt"/>
              </w:rPr>
              <w:t>Dph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Cena celkem</w:t>
            </w:r>
          </w:p>
        </w:tc>
      </w:tr>
      <w:tr w:rsidR="006E2C78">
        <w:trPr>
          <w:trHeight w:hRule="exact" w:val="241"/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proofErr w:type="spellStart"/>
            <w:r>
              <w:rPr>
                <w:rStyle w:val="Zkladntext2Arial9ptNetundkovn0pt"/>
              </w:rPr>
              <w:t>Dvojtý</w:t>
            </w:r>
            <w:proofErr w:type="spellEnd"/>
            <w:r>
              <w:rPr>
                <w:rStyle w:val="Zkladntext2Arial9ptNetundkovn0pt"/>
              </w:rPr>
              <w:t xml:space="preserve"> nátěr - místní komunikace Náměšť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Zkladntext2Arial9ptNetundkovn0pt"/>
              </w:rPr>
              <w:t>66 000,00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1,00</w:t>
            </w: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Kč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66 000,00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21,00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13 860,00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FFFFFF"/>
          </w:tcPr>
          <w:p w:rsidR="006E2C78" w:rsidRDefault="007B550D">
            <w:pPr>
              <w:pStyle w:val="Zkladntext20"/>
              <w:framePr w:w="10325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right"/>
            </w:pPr>
            <w:r>
              <w:rPr>
                <w:rStyle w:val="Zkladntext2Arial9ptNetundkovn0pt"/>
              </w:rPr>
              <w:t>79 860,00</w:t>
            </w:r>
          </w:p>
        </w:tc>
      </w:tr>
    </w:tbl>
    <w:p w:rsidR="006E2C78" w:rsidRDefault="007B550D">
      <w:pPr>
        <w:pStyle w:val="Titulektabulky0"/>
        <w:framePr w:w="10325" w:wrap="notBeside" w:vAnchor="text" w:hAnchor="text" w:xAlign="center" w:y="1"/>
        <w:shd w:val="clear" w:color="auto" w:fill="auto"/>
        <w:spacing w:line="180" w:lineRule="exact"/>
      </w:pPr>
      <w:r>
        <w:t xml:space="preserve">nad Oslavou, část </w:t>
      </w:r>
      <w:proofErr w:type="spellStart"/>
      <w:r>
        <w:t>Jedov</w:t>
      </w:r>
      <w:proofErr w:type="spellEnd"/>
      <w:r>
        <w:t xml:space="preserve"> Letiště</w:t>
      </w:r>
    </w:p>
    <w:p w:rsidR="006E2C78" w:rsidRDefault="006E2C78">
      <w:pPr>
        <w:framePr w:w="10325" w:wrap="notBeside" w:vAnchor="text" w:hAnchor="text" w:xAlign="center" w:y="1"/>
        <w:rPr>
          <w:sz w:val="2"/>
          <w:szCs w:val="2"/>
        </w:rPr>
      </w:pPr>
    </w:p>
    <w:p w:rsidR="006E2C78" w:rsidRDefault="006E2C78">
      <w:pPr>
        <w:rPr>
          <w:sz w:val="2"/>
          <w:szCs w:val="2"/>
        </w:rPr>
      </w:pPr>
    </w:p>
    <w:p w:rsidR="006E2C78" w:rsidRDefault="007B550D">
      <w:pPr>
        <w:pStyle w:val="Zkladntext30"/>
        <w:shd w:val="clear" w:color="auto" w:fill="auto"/>
        <w:spacing w:before="3016" w:line="310" w:lineRule="exact"/>
        <w:ind w:left="320"/>
      </w:pPr>
      <w:r>
        <w:rPr>
          <w:noProof/>
          <w:lang w:bidi="ar-SA"/>
        </w:rPr>
        <mc:AlternateContent>
          <mc:Choice Requires="wps">
            <w:drawing>
              <wp:anchor distT="2032000" distB="0" distL="1847215" distR="63500" simplePos="0" relativeHeight="377487109" behindDoc="1" locked="0" layoutInCell="1" allowOverlap="1">
                <wp:simplePos x="0" y="0"/>
                <wp:positionH relativeFrom="margin">
                  <wp:posOffset>3458845</wp:posOffset>
                </wp:positionH>
                <wp:positionV relativeFrom="paragraph">
                  <wp:posOffset>-111760</wp:posOffset>
                </wp:positionV>
                <wp:extent cx="3001645" cy="128905"/>
                <wp:effectExtent l="635" t="0" r="0" b="0"/>
                <wp:wrapSquare wrapText="lef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Titulekobrzku3"/>
                              <w:shd w:val="clear" w:color="auto" w:fill="auto"/>
                              <w:spacing w:line="180" w:lineRule="exact"/>
                            </w:pPr>
                            <w:r>
                              <w:t xml:space="preserve">Orientační cena objednávky s </w:t>
                            </w:r>
                            <w:proofErr w:type="spellStart"/>
                            <w:r>
                              <w:t>Dph</w:t>
                            </w:r>
                            <w:proofErr w:type="spellEnd"/>
                            <w:r>
                              <w:t>: 79 860,00</w:t>
                            </w:r>
                          </w:p>
                          <w:p w:rsidR="006E2C78" w:rsidRDefault="006E2C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72.35pt;margin-top:-8.8pt;width:236.35pt;height:10.15pt;z-index:-125829371;visibility:visible;mso-wrap-style:square;mso-width-percent:0;mso-height-percent:0;mso-wrap-distance-left:145.45pt;mso-wrap-distance-top:160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6r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Titulekobrzku3"/>
                        <w:shd w:val="clear" w:color="auto" w:fill="auto"/>
                        <w:spacing w:line="180" w:lineRule="exact"/>
                      </w:pPr>
                      <w:r>
                        <w:t xml:space="preserve">Orientační cena objednávky s </w:t>
                      </w:r>
                      <w:proofErr w:type="spellStart"/>
                      <w:r>
                        <w:t>Dph</w:t>
                      </w:r>
                      <w:proofErr w:type="spellEnd"/>
                      <w:r>
                        <w:t>: 79 860,00</w:t>
                      </w:r>
                    </w:p>
                    <w:p w:rsidR="006E2C78" w:rsidRDefault="006E2C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Věcná správnost Příkazce</w:t>
      </w:r>
    </w:p>
    <w:p w:rsidR="006E2C78" w:rsidRDefault="007B550D">
      <w:pPr>
        <w:pStyle w:val="Zkladntext30"/>
        <w:shd w:val="clear" w:color="auto" w:fill="auto"/>
        <w:spacing w:after="163" w:line="310" w:lineRule="exact"/>
        <w:ind w:left="320"/>
      </w:pPr>
      <w:r>
        <w:t>Správce rozpočtu</w:t>
      </w:r>
    </w:p>
    <w:p w:rsidR="006E2C78" w:rsidRDefault="007B550D">
      <w:pPr>
        <w:pStyle w:val="Zkladntext30"/>
        <w:shd w:val="clear" w:color="auto" w:fill="auto"/>
        <w:spacing w:after="178" w:line="256" w:lineRule="exact"/>
        <w:ind w:left="320"/>
      </w:pPr>
      <w:r>
        <w:t xml:space="preserve">Vystavil: Braunerová Dana Tisk: </w:t>
      </w:r>
      <w:proofErr w:type="gramStart"/>
      <w:r>
        <w:t>20.07.2020</w:t>
      </w:r>
      <w:proofErr w:type="gramEnd"/>
    </w:p>
    <w:p w:rsidR="006E2C78" w:rsidRDefault="007B550D">
      <w:pPr>
        <w:pStyle w:val="Zkladntext50"/>
        <w:shd w:val="clear" w:color="auto" w:fill="auto"/>
        <w:spacing w:before="0"/>
        <w:ind w:left="320"/>
        <w:sectPr w:rsidR="006E2C78">
          <w:type w:val="continuous"/>
          <w:pgSz w:w="11900" w:h="16840"/>
          <w:pgMar w:top="1500" w:right="842" w:bottom="1500" w:left="734" w:header="0" w:footer="3" w:gutter="0"/>
          <w:cols w:space="720"/>
          <w:noEndnote/>
          <w:docGrid w:linePitch="360"/>
        </w:sectPr>
      </w:pPr>
      <w:r>
        <w:t xml:space="preserve">Informace o politice EMS, BOZP a souvislosti se zavedením integrovaného systému řízení dle ISO 9001, ISO 14001 a specifikace OHSAS 18001 jsou k dispozici na </w:t>
      </w:r>
      <w:hyperlink r:id="rId9" w:history="1">
        <w:r>
          <w:rPr>
            <w:rStyle w:val="Hypertextovodkaz"/>
            <w:lang w:val="en-US" w:eastAsia="en-US" w:bidi="en-US"/>
          </w:rPr>
          <w:t>www.ksusv.cz</w:t>
        </w:r>
      </w:hyperlink>
      <w:r>
        <w:rPr>
          <w:lang w:val="en-US" w:eastAsia="en-US" w:bidi="en-US"/>
        </w:rPr>
        <w:t xml:space="preserve">. </w:t>
      </w:r>
      <w:r>
        <w:t xml:space="preserve">V prostorách naší </w:t>
      </w:r>
      <w:proofErr w:type="spellStart"/>
      <w:r>
        <w:t>oraganizace</w:t>
      </w:r>
      <w:proofErr w:type="spellEnd"/>
      <w:r>
        <w:t xml:space="preserve"> se řiďte pokyny našeho zástupce. Vyhodnoceni významných environmentálních aspektů je následující • Likvidace a odstraňování starých živičných povrchů. • Pokládka nových živičných povrchů. • Chemické odstraňování sněhu z povrchu silnic. • Inertní posyp </w:t>
      </w:r>
      <w:proofErr w:type="gramStart"/>
      <w:r>
        <w:t>silnic.* Manipulace</w:t>
      </w:r>
      <w:proofErr w:type="gramEnd"/>
      <w:r>
        <w:t xml:space="preserve"> s nebezpečným odpadem. Nejvyšší míry rizika BOZP v naší </w:t>
      </w:r>
      <w:r>
        <w:lastRenderedPageBreak/>
        <w:t>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 w:rsidR="006E2C78" w:rsidRDefault="007B550D">
      <w:pPr>
        <w:pStyle w:val="Zkladntext30"/>
        <w:shd w:val="clear" w:color="auto" w:fill="auto"/>
        <w:tabs>
          <w:tab w:val="left" w:pos="2837"/>
        </w:tabs>
      </w:pPr>
      <w:r>
        <w:lastRenderedPageBreak/>
        <w:t>Krajská správa a údržba silnic Vysočiny, příspěvková organizace Kosovská</w:t>
      </w:r>
      <w:r>
        <w:tab/>
        <w:t>16</w:t>
      </w:r>
    </w:p>
    <w:p w:rsidR="006E2C78" w:rsidRDefault="007B550D">
      <w:pPr>
        <w:pStyle w:val="Zkladntext30"/>
        <w:shd w:val="clear" w:color="auto" w:fill="auto"/>
        <w:tabs>
          <w:tab w:val="left" w:pos="2610"/>
        </w:tabs>
        <w:spacing w:after="115"/>
        <w:jc w:val="both"/>
      </w:pPr>
      <w:r>
        <w:rPr>
          <w:noProof/>
          <w:lang w:bidi="ar-SA"/>
        </w:rPr>
        <mc:AlternateContent>
          <mc:Choice Requires="wps">
            <w:drawing>
              <wp:anchor distT="147320" distB="46990" distL="63500" distR="63500" simplePos="0" relativeHeight="377487110" behindDoc="1" locked="0" layoutInCell="1" allowOverlap="1">
                <wp:simplePos x="0" y="0"/>
                <wp:positionH relativeFrom="margin">
                  <wp:posOffset>48260</wp:posOffset>
                </wp:positionH>
                <wp:positionV relativeFrom="paragraph">
                  <wp:posOffset>-128270</wp:posOffset>
                </wp:positionV>
                <wp:extent cx="1471930" cy="317500"/>
                <wp:effectExtent l="0" t="0" r="4445" b="635"/>
                <wp:wrapSquare wrapText="right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Titulekobrzku2"/>
                              <w:shd w:val="clear" w:color="auto" w:fill="auto"/>
                              <w:spacing w:after="0" w:line="300" w:lineRule="exact"/>
                            </w:pPr>
                            <w:r>
                              <w:t>silnic Vysočiny</w:t>
                            </w:r>
                          </w:p>
                          <w:p w:rsidR="006E2C78" w:rsidRDefault="007B550D">
                            <w:pPr>
                              <w:pStyle w:val="Titulekobrzku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.8pt;margin-top:-10.1pt;width:115.9pt;height:25pt;z-index:-125829370;visibility:visible;mso-wrap-style:square;mso-width-percent:0;mso-height-percent:0;mso-wrap-distance-left:5pt;mso-wrap-distance-top:11.6pt;mso-wrap-distance-right:5pt;mso-wrap-distance-bottom:3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VVsAIAALE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Titulekobrzku2"/>
                        <w:shd w:val="clear" w:color="auto" w:fill="auto"/>
                        <w:spacing w:after="0" w:line="300" w:lineRule="exact"/>
                      </w:pPr>
                      <w:r>
                        <w:t>silnic Vysočiny</w:t>
                      </w:r>
                    </w:p>
                    <w:p w:rsidR="006E2C78" w:rsidRDefault="007B550D">
                      <w:pPr>
                        <w:pStyle w:val="Titulekobrzku"/>
                        <w:shd w:val="clear" w:color="auto" w:fill="auto"/>
                        <w:spacing w:before="0" w:line="200" w:lineRule="exact"/>
                      </w:pPr>
                      <w:r>
                        <w:t>příspěvková organizace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7320" distB="46990" distL="63500" distR="63500" simplePos="0" relativeHeight="377487111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-73660</wp:posOffset>
            </wp:positionV>
            <wp:extent cx="895985" cy="286385"/>
            <wp:effectExtent l="0" t="0" r="0" b="0"/>
            <wp:wrapSquare wrapText="right"/>
            <wp:docPr id="11" name="obrázek 11" descr="C:\Users\HOSTAS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STAS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Jihlava</w:t>
      </w:r>
      <w:r>
        <w:tab/>
        <w:t>586 01</w:t>
      </w:r>
    </w:p>
    <w:p w:rsidR="006E2C78" w:rsidRDefault="007B550D">
      <w:pPr>
        <w:pStyle w:val="Zkladntext30"/>
        <w:shd w:val="clear" w:color="auto" w:fill="auto"/>
        <w:tabs>
          <w:tab w:val="left" w:pos="3218"/>
        </w:tabs>
        <w:spacing w:line="180" w:lineRule="exact"/>
        <w:ind w:left="460"/>
        <w:jc w:val="both"/>
        <w:sectPr w:rsidR="006E2C78">
          <w:pgSz w:w="11900" w:h="16840"/>
          <w:pgMar w:top="1523" w:right="842" w:bottom="1329" w:left="734" w:header="0" w:footer="3" w:gutter="0"/>
          <w:cols w:space="720"/>
          <w:noEndnote/>
          <w:docGrid w:linePitch="360"/>
        </w:sectPr>
      </w:pPr>
      <w:r>
        <w:t>00090450</w:t>
      </w:r>
      <w:r>
        <w:tab/>
        <w:t>CZ00090450</w:t>
      </w:r>
    </w:p>
    <w:p w:rsidR="006E2C78" w:rsidRDefault="006E2C78">
      <w:pPr>
        <w:spacing w:line="153" w:lineRule="exact"/>
        <w:rPr>
          <w:sz w:val="12"/>
          <w:szCs w:val="12"/>
        </w:rPr>
      </w:pPr>
    </w:p>
    <w:p w:rsidR="006E2C78" w:rsidRDefault="006E2C78">
      <w:pPr>
        <w:rPr>
          <w:sz w:val="2"/>
          <w:szCs w:val="2"/>
        </w:rPr>
        <w:sectPr w:rsidR="006E2C78">
          <w:type w:val="continuous"/>
          <w:pgSz w:w="11900" w:h="16840"/>
          <w:pgMar w:top="1493" w:right="0" w:bottom="1299" w:left="0" w:header="0" w:footer="3" w:gutter="0"/>
          <w:cols w:space="720"/>
          <w:noEndnote/>
          <w:docGrid w:linePitch="360"/>
        </w:sectPr>
      </w:pPr>
    </w:p>
    <w:p w:rsidR="006E2C78" w:rsidRDefault="007B550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87655" simplePos="0" relativeHeight="37748711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480060</wp:posOffset>
                </wp:positionV>
                <wp:extent cx="2441575" cy="1207770"/>
                <wp:effectExtent l="0" t="3810" r="0" b="0"/>
                <wp:wrapSquare wrapText="righ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57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88"/>
                              <w:gridCol w:w="2156"/>
                            </w:tblGrid>
                            <w:tr w:rsidR="006E2C78">
                              <w:trPr>
                                <w:trHeight w:hRule="exact" w:val="277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749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74900145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66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6E2C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6E2C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E2C78">
                              <w:trPr>
                                <w:trHeight w:hRule="exact" w:val="263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6E2C7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E2C78"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1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ptNetundkovn0pt"/>
                                    </w:rPr>
                                    <w:t>Vyřizuje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E2C78" w:rsidRDefault="007B550D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Arial9ptNetundkovn0pt"/>
                                    </w:rPr>
                                    <w:t>xxxxxxxxxxxxx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E2C78" w:rsidRDefault="006E2C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.05pt;margin-top:37.8pt;width:192.25pt;height:95.1pt;z-index:-125829368;visibility:visible;mso-wrap-style:square;mso-width-percent:0;mso-height-percent:0;mso-wrap-distance-left:5pt;mso-wrap-distance-top:0;mso-wrap-distance-right:2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4R+tAIAALI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88"/>
                        <w:gridCol w:w="2156"/>
                      </w:tblGrid>
                      <w:tr w:rsidR="006E2C78">
                        <w:trPr>
                          <w:trHeight w:hRule="exact" w:val="277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749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74900145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66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2020</w:t>
                            </w: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6E2C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6E2C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E2C78">
                        <w:trPr>
                          <w:trHeight w:hRule="exact" w:val="263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6E2C7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E2C78"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16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ptNetundkovn0pt"/>
                              </w:rPr>
                              <w:t>Vyřizuje</w:t>
                            </w:r>
                          </w:p>
                        </w:tc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E2C78" w:rsidRDefault="007B550D">
                            <w:pPr>
                              <w:pStyle w:val="Zkladntext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Arial9ptNetundkovn0pt"/>
                              </w:rPr>
                              <w:t>xxxxxxxxxxxxx</w:t>
                            </w:r>
                            <w:proofErr w:type="spellEnd"/>
                          </w:p>
                        </w:tc>
                      </w:tr>
                    </w:tbl>
                    <w:p w:rsidR="006E2C78" w:rsidRDefault="006E2C7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6E2C78" w:rsidRDefault="007B550D">
      <w:pPr>
        <w:pStyle w:val="Nadpis10"/>
        <w:keepNext/>
        <w:keepLines/>
        <w:shd w:val="clear" w:color="auto" w:fill="auto"/>
        <w:spacing w:line="240" w:lineRule="exact"/>
      </w:pPr>
      <w:bookmarkStart w:id="1" w:name="bookmark1"/>
      <w:r>
        <w:t>Číslo objednávky: 74900145</w:t>
      </w:r>
      <w:bookmarkEnd w:id="1"/>
    </w:p>
    <w:p w:rsidR="006E2C78" w:rsidRDefault="007B550D">
      <w:pPr>
        <w:pStyle w:val="Zkladntext30"/>
        <w:shd w:val="clear" w:color="auto" w:fill="auto"/>
        <w:spacing w:line="378" w:lineRule="exact"/>
        <w:ind w:right="2200"/>
      </w:pPr>
      <w:r>
        <w:br w:type="column"/>
      </w:r>
      <w:r>
        <w:t xml:space="preserve">Ze dne: </w:t>
      </w:r>
      <w:proofErr w:type="gramStart"/>
      <w:r>
        <w:t>20.07.2020</w:t>
      </w:r>
      <w:proofErr w:type="gramEnd"/>
      <w:r>
        <w:t xml:space="preserve"> </w:t>
      </w:r>
      <w:r>
        <w:rPr>
          <w:rStyle w:val="Zkladntext3TahomaTun"/>
        </w:rPr>
        <w:t>Odběratel:</w:t>
      </w:r>
    </w:p>
    <w:p w:rsidR="006E2C78" w:rsidRDefault="007B550D">
      <w:pPr>
        <w:pStyle w:val="Zkladntext40"/>
        <w:shd w:val="clear" w:color="auto" w:fill="auto"/>
        <w:ind w:left="180"/>
      </w:pPr>
      <w:r>
        <w:t>Město Náměšť nad Oslavou</w:t>
      </w:r>
    </w:p>
    <w:p w:rsidR="006E2C78" w:rsidRDefault="007B550D">
      <w:pPr>
        <w:pStyle w:val="Zkladntext30"/>
        <w:shd w:val="clear" w:color="auto" w:fill="auto"/>
        <w:ind w:left="180"/>
      </w:pPr>
      <w:r>
        <w:t>Masarykovo nám. 104</w:t>
      </w:r>
    </w:p>
    <w:p w:rsidR="006E2C78" w:rsidRDefault="007B550D">
      <w:pPr>
        <w:pStyle w:val="Zkladntext30"/>
        <w:shd w:val="clear" w:color="auto" w:fill="auto"/>
        <w:spacing w:after="115"/>
        <w:ind w:left="180"/>
      </w:pPr>
      <w:r>
        <w:t>67571 NÁMĚŠŤ NAD OSLAVOU</w:t>
      </w:r>
    </w:p>
    <w:p w:rsidR="006E2C78" w:rsidRDefault="007B550D">
      <w:pPr>
        <w:pStyle w:val="Zkladntext30"/>
        <w:shd w:val="clear" w:color="auto" w:fill="auto"/>
        <w:tabs>
          <w:tab w:val="left" w:pos="2339"/>
        </w:tabs>
        <w:spacing w:line="180" w:lineRule="exact"/>
        <w:ind w:left="280"/>
        <w:jc w:val="both"/>
        <w:sectPr w:rsidR="006E2C78">
          <w:type w:val="continuous"/>
          <w:pgSz w:w="11900" w:h="16840"/>
          <w:pgMar w:top="1493" w:right="2522" w:bottom="1299" w:left="834" w:header="0" w:footer="3" w:gutter="0"/>
          <w:cols w:num="2" w:space="824"/>
          <w:noEndnote/>
          <w:docGrid w:linePitch="360"/>
        </w:sectPr>
      </w:pPr>
      <w:r>
        <w:t>IČO: 00289965</w:t>
      </w:r>
      <w:r>
        <w:tab/>
        <w:t>DIČ: CZ00289965</w:t>
      </w:r>
    </w:p>
    <w:p w:rsidR="006E2C78" w:rsidRDefault="006E2C78">
      <w:pPr>
        <w:spacing w:line="168" w:lineRule="exact"/>
        <w:rPr>
          <w:sz w:val="13"/>
          <w:szCs w:val="13"/>
        </w:rPr>
      </w:pPr>
    </w:p>
    <w:p w:rsidR="006E2C78" w:rsidRDefault="006E2C78">
      <w:pPr>
        <w:rPr>
          <w:sz w:val="2"/>
          <w:szCs w:val="2"/>
        </w:rPr>
        <w:sectPr w:rsidR="006E2C78">
          <w:type w:val="continuous"/>
          <w:pgSz w:w="11900" w:h="16840"/>
          <w:pgMar w:top="1523" w:right="0" w:bottom="1329" w:left="0" w:header="0" w:footer="3" w:gutter="0"/>
          <w:cols w:space="720"/>
          <w:noEndnote/>
          <w:docGrid w:linePitch="360"/>
        </w:sectPr>
      </w:pPr>
    </w:p>
    <w:p w:rsidR="006E2C78" w:rsidRDefault="007B550D">
      <w:pPr>
        <w:pStyle w:val="Zkladntext30"/>
        <w:shd w:val="clear" w:color="auto" w:fill="auto"/>
        <w:spacing w:line="245" w:lineRule="exact"/>
      </w:pPr>
      <w:r>
        <w:rPr>
          <w:noProof/>
          <w:lang w:bidi="ar-SA"/>
        </w:rPr>
        <mc:AlternateContent>
          <mc:Choice Requires="wps">
            <w:drawing>
              <wp:anchor distT="0" distB="436880" distL="1837690" distR="991870" simplePos="0" relativeHeight="377487113" behindDoc="1" locked="0" layoutInCell="1" allowOverlap="1">
                <wp:simplePos x="0" y="0"/>
                <wp:positionH relativeFrom="margin">
                  <wp:posOffset>2686050</wp:posOffset>
                </wp:positionH>
                <wp:positionV relativeFrom="paragraph">
                  <wp:posOffset>-2540</wp:posOffset>
                </wp:positionV>
                <wp:extent cx="1337310" cy="114300"/>
                <wp:effectExtent l="0" t="0" r="0" b="3810"/>
                <wp:wrapSquare wrapText="left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3Exact"/>
                              </w:rPr>
                              <w:t>Korespondenční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11.5pt;margin-top:-.2pt;width:105.3pt;height:9pt;z-index:-125829367;visibility:visible;mso-wrap-style:square;mso-width-percent:0;mso-height-percent:0;mso-wrap-distance-left:144.7pt;mso-wrap-distance-top:0;mso-wrap-distance-right:78.1pt;mso-wrap-distance-bottom:3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Zkladn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3Exact"/>
                        </w:rPr>
                        <w:t>Korespondenční adresa: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280410" distR="63500" simplePos="0" relativeHeight="377487114" behindDoc="1" locked="0" layoutInCell="1" allowOverlap="1">
                <wp:simplePos x="0" y="0"/>
                <wp:positionH relativeFrom="margin">
                  <wp:posOffset>4128770</wp:posOffset>
                </wp:positionH>
                <wp:positionV relativeFrom="paragraph">
                  <wp:posOffset>-37465</wp:posOffset>
                </wp:positionV>
                <wp:extent cx="887095" cy="586740"/>
                <wp:effectExtent l="635" t="0" r="0" b="4445"/>
                <wp:wrapSquare wrapText="lef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Třebíč</w:t>
                            </w:r>
                          </w:p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Hrotovická 1102</w:t>
                            </w:r>
                          </w:p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rStyle w:val="Zkladntext3Exact"/>
                              </w:rPr>
                              <w:t>Třebíč</w:t>
                            </w:r>
                          </w:p>
                          <w:p w:rsidR="006E2C78" w:rsidRDefault="007B550D">
                            <w:pPr>
                              <w:pStyle w:val="Zkladntext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3Exact"/>
                              </w:rPr>
                              <w:t>674 82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325.1pt;margin-top:-2.95pt;width:69.85pt;height:46.2pt;z-index:-125829366;visibility:visible;mso-wrap-style:square;mso-width-percent:0;mso-height-percent:0;mso-wrap-distance-left:258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0Tsg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" filled="f" stroked="f">
                <v:textbox style="mso-fit-shape-to-text:t" inset="0,0,0,0">
                  <w:txbxContent>
                    <w:p w:rsidR="006E2C78" w:rsidRDefault="007B550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Třebíč</w:t>
                      </w:r>
                    </w:p>
                    <w:p w:rsidR="006E2C78" w:rsidRDefault="007B550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Hrotovická 1102</w:t>
                      </w:r>
                    </w:p>
                    <w:p w:rsidR="006E2C78" w:rsidRDefault="007B550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rStyle w:val="Zkladntext3Exact"/>
                        </w:rPr>
                        <w:t>Třebíč</w:t>
                      </w:r>
                    </w:p>
                    <w:p w:rsidR="006E2C78" w:rsidRDefault="007B550D">
                      <w:pPr>
                        <w:pStyle w:val="Zkladntext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3Exact"/>
                        </w:rPr>
                        <w:t>674 82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Dodací adresa:</w:t>
      </w:r>
    </w:p>
    <w:p w:rsidR="006E2C78" w:rsidRDefault="007B550D">
      <w:pPr>
        <w:pStyle w:val="Zkladntext30"/>
        <w:shd w:val="clear" w:color="auto" w:fill="auto"/>
        <w:spacing w:line="245" w:lineRule="exact"/>
        <w:ind w:left="200"/>
      </w:pPr>
      <w:r>
        <w:t>Město Náměšť nad Oslavou</w:t>
      </w:r>
    </w:p>
    <w:p w:rsidR="006E2C78" w:rsidRDefault="007B550D">
      <w:pPr>
        <w:pStyle w:val="Zkladntext30"/>
        <w:shd w:val="clear" w:color="auto" w:fill="auto"/>
        <w:spacing w:line="245" w:lineRule="exact"/>
        <w:ind w:left="200"/>
      </w:pPr>
      <w:r>
        <w:t>Masarykovo nám. 104</w:t>
      </w:r>
    </w:p>
    <w:p w:rsidR="006E2C78" w:rsidRDefault="007B550D">
      <w:pPr>
        <w:pStyle w:val="Zkladntext30"/>
        <w:shd w:val="clear" w:color="auto" w:fill="auto"/>
        <w:spacing w:after="172" w:line="245" w:lineRule="exact"/>
        <w:ind w:left="200"/>
      </w:pPr>
      <w:r>
        <w:t>67571 NÁMĚŠŤ NAD OSLAVOU</w:t>
      </w:r>
    </w:p>
    <w:p w:rsidR="006E2C78" w:rsidRDefault="007B550D">
      <w:pPr>
        <w:pStyle w:val="Zkladntext60"/>
        <w:shd w:val="clear" w:color="auto" w:fill="auto"/>
        <w:spacing w:before="0" w:after="168" w:line="180" w:lineRule="exact"/>
      </w:pPr>
      <w:proofErr w:type="spellStart"/>
      <w:r>
        <w:rPr>
          <w:rStyle w:val="Zkladntext61"/>
        </w:rPr>
        <w:t>SraÉivl</w:t>
      </w:r>
      <w:proofErr w:type="spellEnd"/>
      <w:r>
        <w:rPr>
          <w:rStyle w:val="Zkladntext61"/>
        </w:rPr>
        <w:t xml:space="preserve"> </w:t>
      </w:r>
      <w:proofErr w:type="spellStart"/>
      <w:r>
        <w:rPr>
          <w:rStyle w:val="Zkladntext61"/>
        </w:rPr>
        <w:t>podmálcy</w:t>
      </w:r>
      <w:proofErr w:type="spellEnd"/>
      <w:r>
        <w:rPr>
          <w:rStyle w:val="Zkladntext61"/>
        </w:rPr>
        <w:t xml:space="preserve"> objednávky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Smluvní strany prohlašují, že skutečností uvedené v táto objednávce nepovažují za obchodní tajemství a udělují svolení k jejich zpřístupnění ve smyslu </w:t>
      </w:r>
      <w:proofErr w:type="spellStart"/>
      <w:r>
        <w:t>zák</w:t>
      </w:r>
      <w:proofErr w:type="spellEnd"/>
      <w:r>
        <w:t xml:space="preserve"> č. 106/1999 Sb. a zveřejnění bez stanovení </w:t>
      </w:r>
      <w:proofErr w:type="spellStart"/>
      <w:r>
        <w:t>jakýchkoiv</w:t>
      </w:r>
      <w:proofErr w:type="spellEnd"/>
      <w:r>
        <w:t xml:space="preserve"> dalších </w:t>
      </w:r>
      <w:proofErr w:type="spellStart"/>
      <w:r>
        <w:t>pockninek</w:t>
      </w:r>
      <w:proofErr w:type="spellEnd"/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Je-i hodnota plnění vyšší jak 50.000,- Kč bez DPH, bere odběratel na vědomí, že objednávka bude zveřejněna v informačním registru veřejné správy v souladu se </w:t>
      </w:r>
      <w:proofErr w:type="spellStart"/>
      <w:r>
        <w:t>zák</w:t>
      </w:r>
      <w:proofErr w:type="spellEnd"/>
      <w:r>
        <w:t xml:space="preserve"> č. 340/2015 Sb. o registru smluv. </w:t>
      </w:r>
      <w:proofErr w:type="spellStart"/>
      <w:r>
        <w:t>Součaaié</w:t>
      </w:r>
      <w:proofErr w:type="spellEnd"/>
      <w:r>
        <w:t xml:space="preserve"> se </w:t>
      </w:r>
      <w:proofErr w:type="spellStart"/>
      <w:r>
        <w:t>ankrvní</w:t>
      </w:r>
      <w:proofErr w:type="spellEnd"/>
      <w:r>
        <w:t xml:space="preserve"> strany dohody, že tuto zákonnou </w:t>
      </w:r>
      <w:proofErr w:type="spellStart"/>
      <w:r>
        <w:t>povwinost</w:t>
      </w:r>
      <w:proofErr w:type="spellEnd"/>
      <w:r>
        <w:t xml:space="preserve"> splní dodavatel. Objednatel výslovné souhlasí se zveřejněním celého jejího textu.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/>
      </w:pPr>
      <w:r>
        <w:t>Smluvní vztah se řídí zák. č. 89/2012 Sb. občanský zákoník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Objednatel se zavazuje, že v případě proclení se </w:t>
      </w:r>
      <w:proofErr w:type="spellStart"/>
      <w:r>
        <w:t>zaplacenin</w:t>
      </w:r>
      <w:proofErr w:type="spellEnd"/>
      <w:r>
        <w:t xml:space="preserve"> faktory zaplatí dodáváte! </w:t>
      </w:r>
      <w:proofErr w:type="gramStart"/>
      <w:r>
        <w:t>smluvní</w:t>
      </w:r>
      <w:proofErr w:type="gramEnd"/>
      <w:r>
        <w:t xml:space="preserve"> pokutu ve výší 0,02% z </w:t>
      </w:r>
      <w:proofErr w:type="spellStart"/>
      <w:r>
        <w:t>cekové</w:t>
      </w:r>
      <w:proofErr w:type="spellEnd"/>
      <w:r>
        <w:t xml:space="preserve"> ceny dodávky bez DFH za každý započatý den prodlení.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Dodávka bude </w:t>
      </w:r>
      <w:proofErr w:type="spellStart"/>
      <w:r>
        <w:t>reakzována</w:t>
      </w:r>
      <w:proofErr w:type="spellEnd"/>
      <w:r>
        <w:t xml:space="preserve"> ve věcném plnění, hutě, ceně, při dodržení předpisů BOZP a dalších podmínek uvedených v objednávce.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Nebude-4 z textu faktury zřejmý </w:t>
      </w:r>
      <w:proofErr w:type="gramStart"/>
      <w:r>
        <w:t>předně! a rozsah</w:t>
      </w:r>
      <w:proofErr w:type="gramEnd"/>
      <w:r>
        <w:t xml:space="preserve"> dodávky, bude k faktuře doložen rozpis uskutečněné dodávky (např. formou dodacího fetu), u provedených prací čí služeb bude práce předána </w:t>
      </w:r>
      <w:proofErr w:type="spellStart"/>
      <w:r>
        <w:t>předavarim</w:t>
      </w:r>
      <w:proofErr w:type="spellEnd"/>
      <w:r>
        <w:t xml:space="preserve"> protokolem </w:t>
      </w:r>
      <w:proofErr w:type="spellStart"/>
      <w:r>
        <w:t>objednatefi</w:t>
      </w:r>
      <w:proofErr w:type="spellEnd"/>
      <w:r>
        <w:t>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Dodavatel stanovuje splatnost faktor do 30 dnů od dne doručení, pokud </w:t>
      </w:r>
      <w:proofErr w:type="gramStart"/>
      <w:r>
        <w:t>bude obsahoval</w:t>
      </w:r>
      <w:proofErr w:type="gramEnd"/>
      <w:r>
        <w:t xml:space="preserve"> veškeré náležitosti.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Úhrada za </w:t>
      </w:r>
      <w:proofErr w:type="spellStart"/>
      <w:r>
        <w:t>pfciéní</w:t>
      </w:r>
      <w:proofErr w:type="spellEnd"/>
      <w:r>
        <w:t xml:space="preserve"> z této </w:t>
      </w:r>
      <w:proofErr w:type="spellStart"/>
      <w:r>
        <w:t>snlouvy</w:t>
      </w:r>
      <w:proofErr w:type="spellEnd"/>
      <w:r>
        <w:t xml:space="preserve"> bude </w:t>
      </w:r>
      <w:proofErr w:type="spellStart"/>
      <w:r>
        <w:t>reafizována</w:t>
      </w:r>
      <w:proofErr w:type="spellEnd"/>
      <w:r>
        <w:t xml:space="preserve"> bezhotovostním převodem na účet dodavatele, který je správcem daně (finančním úřadem) zveřejněn způsobem </w:t>
      </w:r>
      <w:proofErr w:type="spellStart"/>
      <w:r>
        <w:t>unožrkijídm</w:t>
      </w:r>
      <w:proofErr w:type="spellEnd"/>
      <w:r>
        <w:t xml:space="preserve"> </w:t>
      </w:r>
      <w:proofErr w:type="spellStart"/>
      <w:r>
        <w:t>dálcový</w:t>
      </w:r>
      <w:proofErr w:type="spellEnd"/>
      <w:r>
        <w:t xml:space="preserve"> přístup ve </w:t>
      </w:r>
      <w:proofErr w:type="spellStart"/>
      <w:r>
        <w:t>smydu</w:t>
      </w:r>
      <w:proofErr w:type="spellEnd"/>
      <w:r>
        <w:t xml:space="preserve"> ustanovení § 98 zák. č. 235/2004 Sb. o DPH, v platném znění.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230" w:lineRule="exact"/>
        <w:ind w:left="760" w:right="160"/>
      </w:pPr>
      <w:r>
        <w:t xml:space="preserve">Pokud se po dobu účinností této smlouvy dodavatel stane </w:t>
      </w:r>
      <w:proofErr w:type="spellStart"/>
      <w:r>
        <w:t>nespolehivým</w:t>
      </w:r>
      <w:proofErr w:type="spellEnd"/>
      <w:r>
        <w:t xml:space="preserve"> plátcem ve </w:t>
      </w:r>
      <w:proofErr w:type="spellStart"/>
      <w:r>
        <w:t>snysfci</w:t>
      </w:r>
      <w:proofErr w:type="spellEnd"/>
      <w:r>
        <w:t xml:space="preserve"> ustanovení § 106a zákona o DPH, </w:t>
      </w:r>
      <w:proofErr w:type="spellStart"/>
      <w:r>
        <w:t>snluvní</w:t>
      </w:r>
      <w:proofErr w:type="spellEnd"/>
      <w:r>
        <w:t xml:space="preserve"> strany se dohody, že </w:t>
      </w:r>
      <w:proofErr w:type="spellStart"/>
      <w:r>
        <w:t>objeitoatel</w:t>
      </w:r>
      <w:proofErr w:type="spellEnd"/>
      <w:r>
        <w:t xml:space="preserve"> uhradí DPH za zdanitelné plnění přímo příslušnému správci daně. Objednatelem takto provedená úhrada je považována za uhrazení příslušné části smluvní ceny rovnající se výši DPH fakte rov </w:t>
      </w:r>
      <w:proofErr w:type="spellStart"/>
      <w:r>
        <w:t>ané</w:t>
      </w:r>
      <w:proofErr w:type="spellEnd"/>
      <w:r>
        <w:t xml:space="preserve"> dodavatelem.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760" w:right="160"/>
      </w:pPr>
      <w:r>
        <w:t>Ustanovení bodů 8) a 9) nebudou použita v případě, že dodavatel není plátcem DPH nebo v případech, kdy se uplatní přenesená dar Mrva povinnost dle § 92a a násl. zákona o DPH.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760" w:right="160"/>
      </w:pPr>
      <w:r>
        <w:t xml:space="preserve">Neodstraní-! </w:t>
      </w:r>
      <w:proofErr w:type="gramStart"/>
      <w:r>
        <w:t>dodavatel</w:t>
      </w:r>
      <w:proofErr w:type="gramEnd"/>
      <w:r>
        <w:t xml:space="preserve"> vady v přiměřené době, určené objednatelem dle charakteru vady v rámci oznámeni dodáváte!, je objednatel oprávněn vady odstranit na náklady dodavatele.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760" w:right="160"/>
      </w:pPr>
      <w:r>
        <w:t>Smluvní pokuta za prodlení s odstraňováním vad činí částku rovnající se 0,02% z celtové ceny plnění, za každý den prodlení s odstraňováním vad.</w:t>
      </w:r>
    </w:p>
    <w:p w:rsidR="006E2C78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760"/>
      </w:pPr>
      <w:r>
        <w:t>Záruční doba na věcné plnění se sjednává na: 24 měsíců.</w:t>
      </w:r>
    </w:p>
    <w:p w:rsidR="00520C85" w:rsidRDefault="007B550D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760" w:right="160"/>
      </w:pPr>
      <w:r>
        <w:t xml:space="preserve">Smluvní strany se dohodly, že mohou v souladu s § 2894 a násl. občanského zákoníku uplatni i svá práva na náhradu škody v prokázané výší, která </w:t>
      </w:r>
      <w:proofErr w:type="spellStart"/>
      <w:r>
        <w:t>jjn</w:t>
      </w:r>
      <w:proofErr w:type="spellEnd"/>
      <w:r>
        <w:t xml:space="preserve"> v souvislosti s porušením smluvní povinností druhou smluvní </w:t>
      </w:r>
      <w:proofErr w:type="spellStart"/>
      <w:r>
        <w:t>straftou</w:t>
      </w:r>
      <w:proofErr w:type="spellEnd"/>
      <w:r>
        <w:t xml:space="preserve"> </w:t>
      </w:r>
      <w:proofErr w:type="spellStart"/>
      <w:r>
        <w:t>vznida</w:t>
      </w:r>
      <w:proofErr w:type="spellEnd"/>
      <w:r>
        <w:t xml:space="preserve">; k povinnostem, k </w:t>
      </w:r>
      <w:proofErr w:type="spellStart"/>
      <w:r>
        <w:t>rwnž</w:t>
      </w:r>
      <w:proofErr w:type="spellEnd"/>
      <w:r>
        <w:t xml:space="preserve"> se vztahují</w:t>
      </w:r>
    </w:p>
    <w:p w:rsidR="00520C85" w:rsidRDefault="00520C85">
      <w:pPr>
        <w:rPr>
          <w:rFonts w:ascii="Tahoma" w:eastAsia="Tahoma" w:hAnsi="Tahoma" w:cs="Tahoma"/>
          <w:b/>
          <w:bCs/>
          <w:spacing w:val="-10"/>
          <w:sz w:val="17"/>
          <w:szCs w:val="17"/>
        </w:rPr>
      </w:pPr>
      <w:r>
        <w:br w:type="page"/>
      </w:r>
    </w:p>
    <w:p w:rsidR="00520C85" w:rsidRDefault="00520C85" w:rsidP="00520C85">
      <w:pPr>
        <w:outlineLvl w:val="0"/>
        <w:rPr>
          <w:rFonts w:ascii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From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xxxxxxxxxxxxxxxxxxxxxxxxxxxxxxxxxxxxxxxxxx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Thursday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 July 30, 2020 8:47 AM</w:t>
      </w:r>
      <w:r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b/>
          <w:bCs/>
          <w:color w:val="auto"/>
          <w:sz w:val="22"/>
          <w:szCs w:val="22"/>
        </w:rPr>
        <w:t>To: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xxxxxxxxxxxxxxxxxxx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:</w:t>
      </w:r>
      <w:r>
        <w:rPr>
          <w:rFonts w:ascii="Calibri" w:hAnsi="Calibri" w:cs="Calibri"/>
          <w:color w:val="auto"/>
          <w:sz w:val="22"/>
          <w:szCs w:val="22"/>
        </w:rPr>
        <w:t xml:space="preserve"> Potvrzená objednávka</w:t>
      </w:r>
    </w:p>
    <w:p w:rsidR="00520C85" w:rsidRDefault="00520C85" w:rsidP="00520C85">
      <w:pPr>
        <w:rPr>
          <w:rFonts w:ascii="Times New Roman" w:hAnsi="Times New Roman" w:cs="Times New Roman"/>
        </w:rPr>
      </w:pPr>
    </w:p>
    <w:p w:rsidR="00520C85" w:rsidRDefault="00520C85" w:rsidP="00520C85">
      <w:pPr>
        <w:pStyle w:val="Normlnweb"/>
      </w:pPr>
      <w:r>
        <w:t xml:space="preserve">Dobrý den pane </w:t>
      </w:r>
      <w:proofErr w:type="spellStart"/>
      <w:r>
        <w:t>xxxxxxxxxxxxxx</w:t>
      </w:r>
      <w:proofErr w:type="spellEnd"/>
    </w:p>
    <w:p w:rsidR="00520C85" w:rsidRDefault="00520C85" w:rsidP="00520C85">
      <w:pPr>
        <w:pStyle w:val="Normlnweb"/>
      </w:pPr>
      <w:r>
        <w:t>Zasílám potvrzenou objednávku na opravu komunikace v Jedově.</w:t>
      </w:r>
    </w:p>
    <w:p w:rsidR="00520C85" w:rsidRDefault="00520C85" w:rsidP="00520C85">
      <w:pPr>
        <w:pStyle w:val="Normlnweb"/>
      </w:pPr>
      <w:r>
        <w:t>Hezký den.</w:t>
      </w:r>
    </w:p>
    <w:p w:rsidR="00520C85" w:rsidRDefault="00520C85" w:rsidP="00520C85">
      <w:pPr>
        <w:pStyle w:val="Normlnweb"/>
      </w:pPr>
      <w:r>
        <w:t>xxxxxxxxxxxxxxxxxxxxxxxxxx</w:t>
      </w:r>
      <w:bookmarkStart w:id="2" w:name="_GoBack"/>
      <w:bookmarkEnd w:id="2"/>
    </w:p>
    <w:p w:rsidR="006E2C78" w:rsidRDefault="006E2C78">
      <w:pPr>
        <w:pStyle w:val="Zkladntext20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30" w:lineRule="exact"/>
        <w:ind w:left="760" w:right="160"/>
      </w:pPr>
    </w:p>
    <w:sectPr w:rsidR="006E2C78">
      <w:type w:val="continuous"/>
      <w:pgSz w:w="11900" w:h="16840"/>
      <w:pgMar w:top="1523" w:right="1806" w:bottom="1329" w:left="8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0D" w:rsidRDefault="007B550D">
      <w:r>
        <w:separator/>
      </w:r>
    </w:p>
  </w:endnote>
  <w:endnote w:type="continuationSeparator" w:id="0">
    <w:p w:rsidR="007B550D" w:rsidRDefault="007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0D" w:rsidRDefault="007B550D"/>
  </w:footnote>
  <w:footnote w:type="continuationSeparator" w:id="0">
    <w:p w:rsidR="007B550D" w:rsidRDefault="007B5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78" w:rsidRDefault="007B550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532130</wp:posOffset>
              </wp:positionH>
              <wp:positionV relativeFrom="page">
                <wp:posOffset>989330</wp:posOffset>
              </wp:positionV>
              <wp:extent cx="2045970" cy="20447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2C78" w:rsidRDefault="007B550D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  <w:i/>
                              <w:iCs/>
                            </w:rPr>
                            <w:t>Krajská správa a údržba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1.9pt;margin-top:77.9pt;width:161.1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" filled="f" stroked="f">
              <v:textbox style="mso-fit-shape-to-text:t" inset="0,0,0,0">
                <w:txbxContent>
                  <w:p w:rsidR="006E2C78" w:rsidRDefault="007B550D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  <w:i/>
                        <w:iCs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892"/>
    <w:multiLevelType w:val="multilevel"/>
    <w:tmpl w:val="E87EACBA"/>
    <w:lvl w:ilvl="0">
      <w:start w:val="1"/>
      <w:numFmt w:val="decimal"/>
      <w:lvlText w:val="%1)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78"/>
    <w:rsid w:val="00520C85"/>
    <w:rsid w:val="006E2C78"/>
    <w:rsid w:val="007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D1DFD"/>
  <w15:docId w15:val="{E9297A9A-674C-49D7-A465-CFCEED99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2Arial9ptNetundkovn0pt">
    <w:name w:val="Základní text (2) + Arial;9 pt;Ne tučné;Řádkování 0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TahomaTun">
    <w:name w:val="Základní text (3) + Tahoma;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1">
    <w:name w:val="Základní text (6)"/>
    <w:basedOn w:val="Zkladntext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8" w:lineRule="exact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after="660" w:line="234" w:lineRule="exact"/>
      <w:ind w:hanging="360"/>
      <w:jc w:val="both"/>
    </w:pPr>
    <w:rPr>
      <w:rFonts w:ascii="Tahoma" w:eastAsia="Tahoma" w:hAnsi="Tahoma" w:cs="Tahoma"/>
      <w:b/>
      <w:bCs/>
      <w:spacing w:val="-10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8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184" w:lineRule="exact"/>
    </w:pPr>
    <w:rPr>
      <w:rFonts w:ascii="Tahoma" w:eastAsia="Tahoma" w:hAnsi="Tahoma" w:cs="Tahoma"/>
      <w:sz w:val="16"/>
      <w:szCs w:val="1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240"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20C85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su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2</cp:revision>
  <dcterms:created xsi:type="dcterms:W3CDTF">2020-08-04T08:20:00Z</dcterms:created>
  <dcterms:modified xsi:type="dcterms:W3CDTF">2020-08-04T08:24:00Z</dcterms:modified>
</cp:coreProperties>
</file>