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E29" w:rsidRPr="00485B9A" w:rsidRDefault="00FE5E29" w:rsidP="001F0A28">
      <w:pPr>
        <w:ind w:left="4248" w:firstLine="708"/>
        <w:jc w:val="both"/>
        <w:rPr>
          <w:rFonts w:ascii="Arial" w:hAnsi="Arial" w:cs="Arial"/>
          <w:sz w:val="22"/>
          <w:szCs w:val="22"/>
        </w:rPr>
      </w:pPr>
    </w:p>
    <w:p w:rsidR="00951D96" w:rsidRPr="005421BC" w:rsidRDefault="00951D96" w:rsidP="001F0A28">
      <w:pPr>
        <w:ind w:left="4248" w:firstLine="708"/>
        <w:jc w:val="both"/>
        <w:rPr>
          <w:rFonts w:ascii="Arial" w:hAnsi="Arial" w:cs="Arial"/>
          <w:sz w:val="20"/>
          <w:szCs w:val="20"/>
        </w:rPr>
      </w:pPr>
      <w:r w:rsidRPr="005421BC">
        <w:rPr>
          <w:rFonts w:ascii="Arial" w:hAnsi="Arial" w:cs="Arial"/>
          <w:sz w:val="20"/>
          <w:szCs w:val="20"/>
        </w:rPr>
        <w:t>Číslo smlouvy objednatele:</w:t>
      </w:r>
      <w:r w:rsidR="001F0A28" w:rsidRPr="005421BC">
        <w:rPr>
          <w:rFonts w:ascii="Arial" w:hAnsi="Arial" w:cs="Arial"/>
          <w:sz w:val="20"/>
          <w:szCs w:val="20"/>
        </w:rPr>
        <w:t>…….……</w:t>
      </w:r>
      <w:proofErr w:type="gramStart"/>
      <w:r w:rsidR="001F0A28" w:rsidRPr="005421BC">
        <w:rPr>
          <w:rFonts w:ascii="Arial" w:hAnsi="Arial" w:cs="Arial"/>
          <w:sz w:val="20"/>
          <w:szCs w:val="20"/>
        </w:rPr>
        <w:t>…..</w:t>
      </w:r>
      <w:proofErr w:type="gramEnd"/>
    </w:p>
    <w:p w:rsidR="00951D96" w:rsidRPr="005421BC" w:rsidRDefault="00951D96" w:rsidP="001F0A28">
      <w:pPr>
        <w:ind w:left="4248" w:firstLine="708"/>
        <w:jc w:val="both"/>
        <w:rPr>
          <w:rFonts w:ascii="Arial" w:hAnsi="Arial" w:cs="Arial"/>
          <w:sz w:val="20"/>
          <w:szCs w:val="20"/>
        </w:rPr>
      </w:pPr>
      <w:r w:rsidRPr="005421BC">
        <w:rPr>
          <w:rFonts w:ascii="Arial" w:hAnsi="Arial" w:cs="Arial"/>
          <w:sz w:val="20"/>
          <w:szCs w:val="20"/>
        </w:rPr>
        <w:t xml:space="preserve">Číslo smlouvy </w:t>
      </w:r>
      <w:proofErr w:type="gramStart"/>
      <w:r w:rsidRPr="005421BC">
        <w:rPr>
          <w:rFonts w:ascii="Arial" w:hAnsi="Arial" w:cs="Arial"/>
          <w:sz w:val="20"/>
          <w:szCs w:val="20"/>
        </w:rPr>
        <w:t>zhotovitele</w:t>
      </w:r>
      <w:r w:rsidR="001F0A28" w:rsidRPr="005421BC">
        <w:rPr>
          <w:rFonts w:ascii="Arial" w:hAnsi="Arial" w:cs="Arial"/>
          <w:sz w:val="20"/>
          <w:szCs w:val="20"/>
        </w:rPr>
        <w:t xml:space="preserve"> </w:t>
      </w:r>
      <w:r w:rsidR="00046BAE">
        <w:rPr>
          <w:rFonts w:ascii="Arial" w:hAnsi="Arial" w:cs="Arial"/>
          <w:sz w:val="20"/>
          <w:szCs w:val="20"/>
        </w:rPr>
        <w:t>:</w:t>
      </w:r>
      <w:r w:rsidR="00F579B0">
        <w:rPr>
          <w:rFonts w:ascii="Arial" w:hAnsi="Arial" w:cs="Arial"/>
          <w:sz w:val="20"/>
          <w:szCs w:val="20"/>
        </w:rPr>
        <w:t xml:space="preserve"> 15</w:t>
      </w:r>
      <w:proofErr w:type="gramEnd"/>
      <w:r w:rsidR="00F579B0">
        <w:rPr>
          <w:rFonts w:ascii="Arial" w:hAnsi="Arial" w:cs="Arial"/>
          <w:sz w:val="20"/>
          <w:szCs w:val="20"/>
        </w:rPr>
        <w:t>-3569</w:t>
      </w:r>
    </w:p>
    <w:p w:rsidR="00951D96" w:rsidRPr="00D40B28" w:rsidRDefault="00951D96">
      <w:pPr>
        <w:jc w:val="both"/>
        <w:rPr>
          <w:rFonts w:ascii="Arial" w:hAnsi="Arial" w:cs="Arial"/>
          <w:sz w:val="22"/>
          <w:szCs w:val="22"/>
        </w:rPr>
      </w:pPr>
    </w:p>
    <w:p w:rsidR="00951D96" w:rsidRPr="00D40B28" w:rsidRDefault="00951D96">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951D96" w:rsidRPr="00D40B28">
        <w:trPr>
          <w:cantSplit/>
          <w:trHeight w:val="70"/>
        </w:trPr>
        <w:tc>
          <w:tcPr>
            <w:tcW w:w="9180" w:type="dxa"/>
            <w:tcBorders>
              <w:top w:val="single" w:sz="4" w:space="0" w:color="auto"/>
              <w:left w:val="single" w:sz="4" w:space="0" w:color="auto"/>
              <w:bottom w:val="single" w:sz="4" w:space="0" w:color="auto"/>
              <w:right w:val="single" w:sz="4" w:space="0" w:color="auto"/>
            </w:tcBorders>
          </w:tcPr>
          <w:p w:rsidR="00485B9A" w:rsidRDefault="00485B9A" w:rsidP="00485B9A">
            <w:pPr>
              <w:pStyle w:val="Nadpis2"/>
              <w:rPr>
                <w:rFonts w:ascii="Arial" w:hAnsi="Arial" w:cs="Arial"/>
                <w:sz w:val="44"/>
              </w:rPr>
            </w:pPr>
            <w:r w:rsidRPr="00D40B28">
              <w:rPr>
                <w:rFonts w:ascii="Arial" w:hAnsi="Arial" w:cs="Arial"/>
                <w:sz w:val="44"/>
              </w:rPr>
              <w:t xml:space="preserve">SMLOUVA </w:t>
            </w:r>
            <w:r w:rsidR="00951D96" w:rsidRPr="00D40B28">
              <w:rPr>
                <w:rFonts w:ascii="Arial" w:hAnsi="Arial" w:cs="Arial"/>
                <w:sz w:val="44"/>
              </w:rPr>
              <w:t xml:space="preserve">O DÍLO </w:t>
            </w:r>
          </w:p>
          <w:p w:rsidR="00E55A82" w:rsidRDefault="009B3AD1" w:rsidP="00E55A82">
            <w:pPr>
              <w:jc w:val="center"/>
              <w:rPr>
                <w:rFonts w:ascii="Arial" w:hAnsi="Arial" w:cs="Arial"/>
              </w:rPr>
            </w:pPr>
            <w:r>
              <w:rPr>
                <w:rFonts w:ascii="Arial" w:hAnsi="Arial" w:cs="Arial"/>
              </w:rPr>
              <w:t>na</w:t>
            </w:r>
            <w:r w:rsidR="00E55A82" w:rsidRPr="00E55A82">
              <w:rPr>
                <w:rFonts w:ascii="Arial" w:hAnsi="Arial" w:cs="Arial"/>
              </w:rPr>
              <w:t xml:space="preserve"> zhotovení projektové dokumentace </w:t>
            </w:r>
          </w:p>
          <w:p w:rsidR="00EF6B0E" w:rsidRPr="00E55A82" w:rsidRDefault="00EF6B0E" w:rsidP="00E55A82">
            <w:pPr>
              <w:jc w:val="center"/>
              <w:rPr>
                <w:rFonts w:ascii="Arial" w:hAnsi="Arial" w:cs="Arial"/>
              </w:rPr>
            </w:pPr>
          </w:p>
          <w:p w:rsidR="00D40B96" w:rsidRDefault="00EF6B0E" w:rsidP="00D40B96">
            <w:pPr>
              <w:ind w:left="2124" w:hanging="2124"/>
              <w:jc w:val="center"/>
              <w:rPr>
                <w:rFonts w:ascii="Arial" w:hAnsi="Arial"/>
                <w:b/>
                <w:sz w:val="20"/>
              </w:rPr>
            </w:pPr>
            <w:r>
              <w:rPr>
                <w:rFonts w:ascii="Arial" w:hAnsi="Arial"/>
                <w:b/>
              </w:rPr>
              <w:t>„</w:t>
            </w:r>
            <w:r w:rsidR="00D40B96" w:rsidRPr="00657B8C">
              <w:rPr>
                <w:rFonts w:ascii="Arial" w:hAnsi="Arial"/>
                <w:b/>
              </w:rPr>
              <w:t xml:space="preserve">Muzeum Kroměřížska, </w:t>
            </w:r>
            <w:proofErr w:type="spellStart"/>
            <w:proofErr w:type="gramStart"/>
            <w:r w:rsidR="00D40B96" w:rsidRPr="00657B8C">
              <w:rPr>
                <w:rFonts w:ascii="Arial" w:hAnsi="Arial"/>
                <w:b/>
              </w:rPr>
              <w:t>p.o</w:t>
            </w:r>
            <w:proofErr w:type="spellEnd"/>
            <w:r w:rsidR="00D40B96" w:rsidRPr="00657B8C">
              <w:rPr>
                <w:rFonts w:ascii="Arial" w:hAnsi="Arial"/>
                <w:b/>
              </w:rPr>
              <w:t>.</w:t>
            </w:r>
            <w:proofErr w:type="gramEnd"/>
            <w:r w:rsidR="00D40B96" w:rsidRPr="00657B8C">
              <w:rPr>
                <w:rFonts w:ascii="Arial" w:hAnsi="Arial"/>
                <w:b/>
              </w:rPr>
              <w:t xml:space="preserve"> – Revitalizace budov a expozic</w:t>
            </w:r>
            <w:r>
              <w:rPr>
                <w:rFonts w:ascii="Arial" w:hAnsi="Arial"/>
                <w:b/>
              </w:rPr>
              <w:t>“</w:t>
            </w:r>
          </w:p>
          <w:p w:rsidR="00951D96" w:rsidRPr="00D40B28" w:rsidRDefault="00951D96">
            <w:pPr>
              <w:jc w:val="center"/>
              <w:rPr>
                <w:rFonts w:ascii="Arial" w:hAnsi="Arial" w:cs="Arial"/>
                <w:sz w:val="20"/>
              </w:rPr>
            </w:pPr>
          </w:p>
          <w:p w:rsidR="00951D96" w:rsidRPr="00D40B28" w:rsidRDefault="00485B9A">
            <w:pPr>
              <w:jc w:val="center"/>
              <w:rPr>
                <w:rFonts w:ascii="Arial" w:hAnsi="Arial" w:cs="Arial"/>
                <w:sz w:val="20"/>
                <w:szCs w:val="22"/>
              </w:rPr>
            </w:pPr>
            <w:r w:rsidRPr="00D40B28">
              <w:rPr>
                <w:rFonts w:ascii="Arial" w:hAnsi="Arial" w:cs="Arial"/>
                <w:sz w:val="20"/>
              </w:rPr>
              <w:t xml:space="preserve"> dle § </w:t>
            </w:r>
            <w:r w:rsidR="00A10E15">
              <w:rPr>
                <w:rFonts w:ascii="Arial" w:hAnsi="Arial" w:cs="Arial"/>
                <w:sz w:val="20"/>
              </w:rPr>
              <w:t>2586</w:t>
            </w:r>
            <w:r w:rsidRPr="00D40B28">
              <w:rPr>
                <w:rFonts w:ascii="Arial" w:hAnsi="Arial" w:cs="Arial"/>
                <w:sz w:val="20"/>
              </w:rPr>
              <w:t xml:space="preserve"> a n</w:t>
            </w:r>
            <w:r w:rsidR="00951D96" w:rsidRPr="00D40B28">
              <w:rPr>
                <w:rFonts w:ascii="Arial" w:hAnsi="Arial" w:cs="Arial"/>
                <w:sz w:val="20"/>
              </w:rPr>
              <w:t xml:space="preserve">. </w:t>
            </w:r>
            <w:r w:rsidRPr="00D40B28">
              <w:rPr>
                <w:rFonts w:ascii="Arial" w:hAnsi="Arial" w:cs="Arial"/>
                <w:sz w:val="20"/>
                <w:szCs w:val="22"/>
              </w:rPr>
              <w:t xml:space="preserve">zákona </w:t>
            </w:r>
            <w:r w:rsidR="00951D96" w:rsidRPr="00D40B28">
              <w:rPr>
                <w:rFonts w:ascii="Arial" w:hAnsi="Arial" w:cs="Arial"/>
                <w:sz w:val="20"/>
                <w:szCs w:val="22"/>
              </w:rPr>
              <w:t xml:space="preserve">č. </w:t>
            </w:r>
            <w:r w:rsidR="00A10E15">
              <w:rPr>
                <w:rFonts w:ascii="Arial" w:hAnsi="Arial" w:cs="Arial"/>
                <w:sz w:val="20"/>
                <w:szCs w:val="22"/>
              </w:rPr>
              <w:t>89</w:t>
            </w:r>
            <w:r w:rsidR="00951D96" w:rsidRPr="00D40B28">
              <w:rPr>
                <w:rFonts w:ascii="Arial" w:hAnsi="Arial" w:cs="Arial"/>
                <w:sz w:val="20"/>
                <w:szCs w:val="22"/>
              </w:rPr>
              <w:t>/</w:t>
            </w:r>
            <w:r w:rsidR="00A10E15">
              <w:rPr>
                <w:rFonts w:ascii="Arial" w:hAnsi="Arial" w:cs="Arial"/>
                <w:sz w:val="20"/>
                <w:szCs w:val="22"/>
              </w:rPr>
              <w:t>2012</w:t>
            </w:r>
            <w:r w:rsidR="00951D96" w:rsidRPr="00D40B28">
              <w:rPr>
                <w:rFonts w:ascii="Arial" w:hAnsi="Arial" w:cs="Arial"/>
                <w:sz w:val="20"/>
                <w:szCs w:val="22"/>
              </w:rPr>
              <w:t xml:space="preserve"> Sb., </w:t>
            </w:r>
            <w:r w:rsidR="00A10E15">
              <w:rPr>
                <w:rFonts w:ascii="Arial" w:hAnsi="Arial" w:cs="Arial"/>
                <w:sz w:val="20"/>
                <w:szCs w:val="22"/>
              </w:rPr>
              <w:t>občanský</w:t>
            </w:r>
            <w:r w:rsidR="00951D96" w:rsidRPr="00D40B28">
              <w:rPr>
                <w:rFonts w:ascii="Arial" w:hAnsi="Arial" w:cs="Arial"/>
                <w:sz w:val="20"/>
                <w:szCs w:val="22"/>
              </w:rPr>
              <w:t xml:space="preserve"> zákoník</w:t>
            </w:r>
            <w:r w:rsidR="004C35A3" w:rsidRPr="00D40B28">
              <w:rPr>
                <w:rFonts w:ascii="Arial" w:hAnsi="Arial" w:cs="Arial"/>
                <w:sz w:val="20"/>
                <w:szCs w:val="22"/>
              </w:rPr>
              <w:t>,</w:t>
            </w:r>
            <w:r w:rsidR="00951D96" w:rsidRPr="00D40B28">
              <w:rPr>
                <w:rFonts w:ascii="Arial" w:hAnsi="Arial" w:cs="Arial"/>
                <w:sz w:val="20"/>
                <w:szCs w:val="22"/>
              </w:rPr>
              <w:t xml:space="preserve"> ve znění pozdějších předpisů </w:t>
            </w:r>
          </w:p>
          <w:p w:rsidR="00951D96" w:rsidRPr="00D40B28" w:rsidRDefault="00951D96">
            <w:pPr>
              <w:pStyle w:val="Nadpis2"/>
              <w:rPr>
                <w:rFonts w:ascii="Arial" w:hAnsi="Arial" w:cs="Arial"/>
                <w:b w:val="0"/>
                <w:bCs/>
                <w:sz w:val="20"/>
              </w:rPr>
            </w:pPr>
          </w:p>
        </w:tc>
      </w:tr>
    </w:tbl>
    <w:p w:rsidR="00951D96" w:rsidRPr="00D40B28" w:rsidRDefault="00951D96">
      <w:pPr>
        <w:jc w:val="both"/>
        <w:rPr>
          <w:rFonts w:ascii="Arial" w:hAnsi="Arial" w:cs="Arial"/>
          <w:b/>
          <w:sz w:val="22"/>
          <w:szCs w:val="22"/>
        </w:rPr>
      </w:pPr>
    </w:p>
    <w:p w:rsidR="00951D96" w:rsidRPr="00D40B28" w:rsidRDefault="00951D96">
      <w:pPr>
        <w:jc w:val="both"/>
        <w:rPr>
          <w:rFonts w:ascii="Arial" w:hAnsi="Arial" w:cs="Arial"/>
          <w:b/>
          <w:sz w:val="22"/>
          <w:szCs w:val="22"/>
        </w:rPr>
      </w:pPr>
    </w:p>
    <w:p w:rsidR="00951D96" w:rsidRPr="00D40B28" w:rsidRDefault="00951D96" w:rsidP="00B335E5">
      <w:pPr>
        <w:numPr>
          <w:ilvl w:val="0"/>
          <w:numId w:val="30"/>
        </w:numPr>
        <w:jc w:val="center"/>
        <w:rPr>
          <w:rFonts w:ascii="Arial" w:hAnsi="Arial" w:cs="Arial"/>
          <w:b/>
          <w:sz w:val="20"/>
          <w:szCs w:val="22"/>
        </w:rPr>
      </w:pPr>
      <w:bookmarkStart w:id="0" w:name="_Ref140297153"/>
      <w:r w:rsidRPr="00D40B28">
        <w:rPr>
          <w:rFonts w:ascii="Arial" w:hAnsi="Arial" w:cs="Arial"/>
          <w:b/>
          <w:sz w:val="20"/>
          <w:szCs w:val="22"/>
        </w:rPr>
        <w:t>SMLUVNÍ STRANY</w:t>
      </w:r>
      <w:bookmarkEnd w:id="0"/>
    </w:p>
    <w:p w:rsidR="00951D96" w:rsidRPr="00D40B28" w:rsidRDefault="00951D96">
      <w:pPr>
        <w:jc w:val="both"/>
        <w:rPr>
          <w:rFonts w:ascii="Arial" w:hAnsi="Arial" w:cs="Arial"/>
          <w:sz w:val="20"/>
          <w:szCs w:val="22"/>
          <w:u w:val="single"/>
        </w:rPr>
      </w:pPr>
    </w:p>
    <w:p w:rsidR="00951D96" w:rsidRPr="00D40B28" w:rsidRDefault="00951D96" w:rsidP="009D4D0C">
      <w:pPr>
        <w:pStyle w:val="Textvbloku"/>
        <w:numPr>
          <w:ilvl w:val="1"/>
          <w:numId w:val="33"/>
        </w:numPr>
        <w:ind w:right="0"/>
        <w:jc w:val="left"/>
        <w:rPr>
          <w:rFonts w:ascii="Arial" w:hAnsi="Arial" w:cs="Arial"/>
          <w:b/>
          <w:sz w:val="20"/>
        </w:rPr>
      </w:pPr>
      <w:r w:rsidRPr="00D40B28">
        <w:rPr>
          <w:rFonts w:ascii="Arial" w:hAnsi="Arial" w:cs="Arial"/>
          <w:b/>
          <w:sz w:val="20"/>
          <w:u w:val="single"/>
        </w:rPr>
        <w:t>Objednatel</w:t>
      </w:r>
      <w:r w:rsidR="009473DA" w:rsidRPr="00D40B28">
        <w:rPr>
          <w:rFonts w:ascii="Arial" w:hAnsi="Arial" w:cs="Arial"/>
          <w:sz w:val="20"/>
        </w:rPr>
        <w:tab/>
      </w:r>
      <w:r w:rsidR="009473DA" w:rsidRPr="00D40B28">
        <w:rPr>
          <w:rFonts w:ascii="Arial" w:hAnsi="Arial" w:cs="Arial"/>
          <w:sz w:val="20"/>
        </w:rPr>
        <w:tab/>
      </w:r>
      <w:r w:rsidR="009473DA" w:rsidRPr="00D40B28">
        <w:rPr>
          <w:rFonts w:ascii="Arial" w:hAnsi="Arial" w:cs="Arial"/>
          <w:sz w:val="20"/>
        </w:rPr>
        <w:tab/>
        <w:t xml:space="preserve">           </w:t>
      </w:r>
      <w:r w:rsidRPr="00D40B28">
        <w:rPr>
          <w:rFonts w:ascii="Arial" w:hAnsi="Arial" w:cs="Arial"/>
          <w:sz w:val="20"/>
        </w:rPr>
        <w:t>:</w:t>
      </w:r>
      <w:r w:rsidRPr="00D40B28">
        <w:rPr>
          <w:rFonts w:ascii="Arial" w:hAnsi="Arial" w:cs="Arial"/>
          <w:sz w:val="20"/>
        </w:rPr>
        <w:tab/>
      </w:r>
      <w:r w:rsidR="009473DA" w:rsidRPr="00D40B28">
        <w:rPr>
          <w:rFonts w:ascii="Arial" w:hAnsi="Arial" w:cs="Arial"/>
          <w:sz w:val="20"/>
        </w:rPr>
        <w:t xml:space="preserve">  </w:t>
      </w:r>
      <w:r w:rsidR="009D4D0C" w:rsidRPr="00D40B28">
        <w:rPr>
          <w:rFonts w:ascii="Arial" w:hAnsi="Arial" w:cs="Arial"/>
          <w:sz w:val="20"/>
        </w:rPr>
        <w:t xml:space="preserve"> </w:t>
      </w:r>
      <w:r w:rsidR="00AA1FDE">
        <w:rPr>
          <w:rFonts w:ascii="Arial" w:hAnsi="Arial" w:cs="Arial"/>
          <w:b/>
          <w:sz w:val="20"/>
        </w:rPr>
        <w:t xml:space="preserve">Muzeum Kroměřížska, </w:t>
      </w:r>
      <w:proofErr w:type="spellStart"/>
      <w:proofErr w:type="gramStart"/>
      <w:r w:rsidR="00AA1FDE">
        <w:rPr>
          <w:rFonts w:ascii="Arial" w:hAnsi="Arial" w:cs="Arial"/>
          <w:b/>
          <w:sz w:val="20"/>
        </w:rPr>
        <w:t>p.o</w:t>
      </w:r>
      <w:proofErr w:type="spellEnd"/>
      <w:r w:rsidR="00AA1FDE">
        <w:rPr>
          <w:rFonts w:ascii="Arial" w:hAnsi="Arial" w:cs="Arial"/>
          <w:b/>
          <w:sz w:val="20"/>
        </w:rPr>
        <w:t>.</w:t>
      </w:r>
      <w:proofErr w:type="gramEnd"/>
    </w:p>
    <w:p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Sídlo</w:t>
      </w:r>
      <w:r w:rsidRPr="00D40B28">
        <w:rPr>
          <w:rFonts w:ascii="Arial" w:hAnsi="Arial" w:cs="Arial"/>
          <w:sz w:val="20"/>
        </w:rPr>
        <w:tab/>
        <w:t>:</w:t>
      </w:r>
      <w:r w:rsidRPr="00D40B28">
        <w:rPr>
          <w:rFonts w:ascii="Arial" w:hAnsi="Arial" w:cs="Arial"/>
          <w:sz w:val="20"/>
        </w:rPr>
        <w:tab/>
      </w:r>
      <w:r w:rsidR="00AA1FDE">
        <w:rPr>
          <w:rFonts w:ascii="Arial" w:hAnsi="Arial" w:cs="Arial"/>
          <w:sz w:val="20"/>
        </w:rPr>
        <w:t>Kroměříž, Velké náměstí 38, PSČ 767 11</w:t>
      </w:r>
    </w:p>
    <w:p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Statutární orgán</w:t>
      </w:r>
      <w:r w:rsidRPr="00D40B28">
        <w:rPr>
          <w:rFonts w:ascii="Arial" w:hAnsi="Arial" w:cs="Arial"/>
          <w:sz w:val="20"/>
        </w:rPr>
        <w:tab/>
        <w:t>:</w:t>
      </w:r>
      <w:r w:rsidRPr="00D40B28">
        <w:rPr>
          <w:rFonts w:ascii="Arial" w:hAnsi="Arial" w:cs="Arial"/>
          <w:sz w:val="20"/>
        </w:rPr>
        <w:tab/>
      </w:r>
      <w:r w:rsidR="00AA1FDE">
        <w:rPr>
          <w:rFonts w:ascii="Arial" w:hAnsi="Arial" w:cs="Arial"/>
          <w:sz w:val="20"/>
        </w:rPr>
        <w:t>Ing. Jiří Stránský, ředitel</w:t>
      </w:r>
    </w:p>
    <w:p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Osoby oprávněné jednat</w:t>
      </w:r>
    </w:p>
    <w:p w:rsidR="00951D96" w:rsidRPr="00D40B28" w:rsidRDefault="00951D96" w:rsidP="00AA1FDE">
      <w:pPr>
        <w:pStyle w:val="Textvbloku"/>
        <w:tabs>
          <w:tab w:val="left" w:pos="3402"/>
          <w:tab w:val="left" w:pos="3686"/>
          <w:tab w:val="left" w:pos="3969"/>
        </w:tabs>
        <w:ind w:left="3402" w:right="0" w:hanging="3402"/>
        <w:jc w:val="left"/>
        <w:rPr>
          <w:rFonts w:ascii="Arial" w:hAnsi="Arial" w:cs="Arial"/>
          <w:sz w:val="20"/>
        </w:rPr>
      </w:pPr>
      <w:r w:rsidRPr="00D40B28">
        <w:rPr>
          <w:rFonts w:ascii="Arial" w:hAnsi="Arial" w:cs="Arial"/>
          <w:sz w:val="20"/>
        </w:rPr>
        <w:t>a) ve věcech smluvních</w:t>
      </w:r>
      <w:r w:rsidRPr="00D40B28">
        <w:rPr>
          <w:rFonts w:ascii="Arial" w:hAnsi="Arial" w:cs="Arial"/>
          <w:sz w:val="20"/>
        </w:rPr>
        <w:tab/>
        <w:t>:</w:t>
      </w:r>
      <w:r w:rsidRPr="00D40B28">
        <w:rPr>
          <w:rFonts w:ascii="Arial" w:hAnsi="Arial" w:cs="Arial"/>
          <w:sz w:val="20"/>
        </w:rPr>
        <w:tab/>
      </w:r>
      <w:r w:rsidR="00AA1FDE">
        <w:rPr>
          <w:rFonts w:ascii="Arial" w:hAnsi="Arial" w:cs="Arial"/>
          <w:sz w:val="20"/>
        </w:rPr>
        <w:t>Ing. Jiří Stránský, ředitel</w:t>
      </w:r>
    </w:p>
    <w:p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b) ve věcech technických</w:t>
      </w:r>
      <w:r w:rsidRPr="00D40B28">
        <w:rPr>
          <w:rFonts w:ascii="Arial" w:hAnsi="Arial" w:cs="Arial"/>
          <w:sz w:val="20"/>
        </w:rPr>
        <w:tab/>
        <w:t>:</w:t>
      </w:r>
      <w:r w:rsidRPr="00D40B28">
        <w:rPr>
          <w:rFonts w:ascii="Arial" w:hAnsi="Arial" w:cs="Arial"/>
          <w:sz w:val="20"/>
        </w:rPr>
        <w:tab/>
        <w:t xml:space="preserve">Ing. </w:t>
      </w:r>
      <w:r w:rsidR="00AA1FDE">
        <w:rPr>
          <w:rFonts w:ascii="Arial" w:hAnsi="Arial" w:cs="Arial"/>
          <w:sz w:val="20"/>
        </w:rPr>
        <w:t>Pavel Klíma, investiční technik</w:t>
      </w:r>
    </w:p>
    <w:p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IČ</w:t>
      </w:r>
      <w:r w:rsidRPr="00D40B28">
        <w:rPr>
          <w:rFonts w:ascii="Arial" w:hAnsi="Arial" w:cs="Arial"/>
          <w:sz w:val="20"/>
        </w:rPr>
        <w:tab/>
        <w:t>:</w:t>
      </w:r>
      <w:r w:rsidRPr="00D40B28">
        <w:rPr>
          <w:rFonts w:ascii="Arial" w:hAnsi="Arial" w:cs="Arial"/>
          <w:sz w:val="20"/>
        </w:rPr>
        <w:tab/>
      </w:r>
      <w:r w:rsidR="00AA1FDE">
        <w:rPr>
          <w:rFonts w:ascii="Arial" w:hAnsi="Arial" w:cs="Arial"/>
          <w:sz w:val="20"/>
        </w:rPr>
        <w:t>00091138</w:t>
      </w:r>
    </w:p>
    <w:p w:rsidR="00951D96" w:rsidRPr="00D40B28" w:rsidRDefault="00951D96">
      <w:pPr>
        <w:pStyle w:val="Textvbloku"/>
        <w:tabs>
          <w:tab w:val="left" w:pos="3402"/>
          <w:tab w:val="left" w:pos="3686"/>
          <w:tab w:val="left" w:pos="3969"/>
        </w:tabs>
        <w:ind w:right="0"/>
        <w:jc w:val="left"/>
        <w:rPr>
          <w:rFonts w:ascii="Arial" w:hAnsi="Arial" w:cs="Arial"/>
          <w:b/>
          <w:bCs/>
          <w:sz w:val="20"/>
        </w:rPr>
      </w:pPr>
      <w:r w:rsidRPr="00D40B28">
        <w:rPr>
          <w:rFonts w:ascii="Arial" w:hAnsi="Arial" w:cs="Arial"/>
          <w:sz w:val="20"/>
        </w:rPr>
        <w:t>DIČ</w:t>
      </w:r>
      <w:r w:rsidRPr="00D40B28">
        <w:rPr>
          <w:rFonts w:ascii="Arial" w:hAnsi="Arial" w:cs="Arial"/>
          <w:sz w:val="20"/>
        </w:rPr>
        <w:tab/>
        <w:t>:</w:t>
      </w:r>
      <w:r w:rsidRPr="00D40B28">
        <w:rPr>
          <w:rFonts w:ascii="Arial" w:hAnsi="Arial" w:cs="Arial"/>
          <w:sz w:val="20"/>
        </w:rPr>
        <w:tab/>
      </w:r>
      <w:r w:rsidR="00AA1FDE">
        <w:rPr>
          <w:rFonts w:ascii="Arial" w:hAnsi="Arial" w:cs="Arial"/>
          <w:bCs/>
          <w:sz w:val="20"/>
        </w:rPr>
        <w:t>neplátce DPH</w:t>
      </w:r>
    </w:p>
    <w:p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Bankovní ústav</w:t>
      </w:r>
      <w:r w:rsidRPr="00D40B28">
        <w:rPr>
          <w:rFonts w:ascii="Arial" w:hAnsi="Arial" w:cs="Arial"/>
          <w:sz w:val="20"/>
        </w:rPr>
        <w:tab/>
        <w:t>:</w:t>
      </w:r>
      <w:r w:rsidRPr="00D40B28">
        <w:rPr>
          <w:rFonts w:ascii="Arial" w:hAnsi="Arial" w:cs="Arial"/>
          <w:sz w:val="20"/>
        </w:rPr>
        <w:tab/>
      </w:r>
      <w:r w:rsidR="00AA1FDE">
        <w:rPr>
          <w:rFonts w:ascii="Arial" w:hAnsi="Arial" w:cs="Arial"/>
          <w:sz w:val="20"/>
        </w:rPr>
        <w:t>KB</w:t>
      </w:r>
      <w:r w:rsidR="00A906A5" w:rsidRPr="00D40B28">
        <w:rPr>
          <w:rFonts w:ascii="Arial" w:hAnsi="Arial" w:cs="Arial"/>
          <w:sz w:val="20"/>
        </w:rPr>
        <w:t>, a.s.</w:t>
      </w:r>
    </w:p>
    <w:p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Číslo účtu</w:t>
      </w:r>
      <w:r w:rsidRPr="00D40B28">
        <w:rPr>
          <w:rFonts w:ascii="Arial" w:hAnsi="Arial" w:cs="Arial"/>
          <w:sz w:val="20"/>
        </w:rPr>
        <w:tab/>
        <w:t>:</w:t>
      </w:r>
      <w:r w:rsidRPr="00D40B28">
        <w:rPr>
          <w:rFonts w:ascii="Arial" w:hAnsi="Arial" w:cs="Arial"/>
          <w:sz w:val="20"/>
        </w:rPr>
        <w:tab/>
      </w:r>
      <w:proofErr w:type="spellStart"/>
      <w:r w:rsidR="00046BAE">
        <w:rPr>
          <w:rFonts w:ascii="Arial" w:hAnsi="Arial" w:cs="Arial"/>
          <w:sz w:val="20"/>
        </w:rPr>
        <w:t>xxxxxxxxxxxxx</w:t>
      </w:r>
      <w:proofErr w:type="spellEnd"/>
    </w:p>
    <w:p w:rsidR="004A3C2D"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Tel.</w:t>
      </w:r>
      <w:r w:rsidRPr="00D40B28">
        <w:rPr>
          <w:rFonts w:ascii="Arial" w:hAnsi="Arial" w:cs="Arial"/>
          <w:sz w:val="20"/>
        </w:rPr>
        <w:tab/>
        <w:t>:</w:t>
      </w:r>
      <w:r w:rsidRPr="00D40B28">
        <w:rPr>
          <w:rFonts w:ascii="Arial" w:hAnsi="Arial" w:cs="Arial"/>
          <w:sz w:val="20"/>
        </w:rPr>
        <w:tab/>
      </w:r>
      <w:r w:rsidR="00AA1FDE">
        <w:rPr>
          <w:rFonts w:ascii="Arial" w:hAnsi="Arial" w:cs="Arial"/>
          <w:sz w:val="20"/>
        </w:rPr>
        <w:t>573 338 388</w:t>
      </w:r>
    </w:p>
    <w:p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E-mail</w:t>
      </w:r>
      <w:r w:rsidRPr="00D40B28">
        <w:rPr>
          <w:rFonts w:ascii="Arial" w:hAnsi="Arial" w:cs="Arial"/>
          <w:sz w:val="20"/>
        </w:rPr>
        <w:tab/>
        <w:t>:</w:t>
      </w:r>
      <w:r w:rsidRPr="00D40B28">
        <w:rPr>
          <w:rFonts w:ascii="Arial" w:hAnsi="Arial" w:cs="Arial"/>
          <w:sz w:val="20"/>
        </w:rPr>
        <w:tab/>
      </w:r>
      <w:proofErr w:type="spellStart"/>
      <w:r w:rsidR="00046BAE">
        <w:rPr>
          <w:rFonts w:ascii="Arial" w:hAnsi="Arial" w:cs="Arial"/>
          <w:sz w:val="20"/>
        </w:rPr>
        <w:t>xxxxxxxxxxx</w:t>
      </w:r>
      <w:proofErr w:type="spellEnd"/>
    </w:p>
    <w:p w:rsidR="00951D96" w:rsidRDefault="00951D96">
      <w:pPr>
        <w:pStyle w:val="Textvbloku"/>
        <w:rPr>
          <w:rFonts w:ascii="Arial" w:hAnsi="Arial" w:cs="Arial"/>
          <w:sz w:val="20"/>
        </w:rPr>
      </w:pPr>
    </w:p>
    <w:p w:rsidR="00F4216B" w:rsidRPr="00D40B28" w:rsidRDefault="00F4216B">
      <w:pPr>
        <w:pStyle w:val="Textvbloku"/>
        <w:rPr>
          <w:rFonts w:ascii="Arial" w:hAnsi="Arial" w:cs="Arial"/>
          <w:sz w:val="20"/>
        </w:rPr>
      </w:pPr>
    </w:p>
    <w:p w:rsidR="00DC33BA" w:rsidRPr="00D40B28" w:rsidRDefault="00DC33BA" w:rsidP="009D4D0C">
      <w:pPr>
        <w:pStyle w:val="Textvbloku"/>
        <w:numPr>
          <w:ilvl w:val="1"/>
          <w:numId w:val="33"/>
        </w:numPr>
        <w:ind w:right="0"/>
        <w:jc w:val="left"/>
        <w:rPr>
          <w:rFonts w:ascii="Arial" w:hAnsi="Arial" w:cs="Arial"/>
          <w:sz w:val="20"/>
        </w:rPr>
      </w:pPr>
      <w:r w:rsidRPr="00D40B28">
        <w:rPr>
          <w:rFonts w:ascii="Arial" w:hAnsi="Arial" w:cs="Arial"/>
          <w:b/>
          <w:sz w:val="20"/>
          <w:u w:val="single"/>
        </w:rPr>
        <w:t>Zhotovitel</w:t>
      </w:r>
      <w:r w:rsidR="003D4B41">
        <w:rPr>
          <w:rFonts w:ascii="Arial" w:hAnsi="Arial" w:cs="Arial"/>
          <w:sz w:val="20"/>
        </w:rPr>
        <w:tab/>
      </w:r>
      <w:r w:rsidR="003D4B41">
        <w:rPr>
          <w:rFonts w:ascii="Arial" w:hAnsi="Arial" w:cs="Arial"/>
          <w:sz w:val="20"/>
        </w:rPr>
        <w:tab/>
      </w:r>
      <w:r w:rsidR="003D4B41">
        <w:rPr>
          <w:rFonts w:ascii="Arial" w:hAnsi="Arial" w:cs="Arial"/>
          <w:sz w:val="20"/>
        </w:rPr>
        <w:tab/>
        <w:t xml:space="preserve">          </w:t>
      </w:r>
      <w:r w:rsidRPr="00D40B28">
        <w:rPr>
          <w:rFonts w:ascii="Arial" w:hAnsi="Arial" w:cs="Arial"/>
          <w:sz w:val="20"/>
        </w:rPr>
        <w:t>:</w:t>
      </w:r>
      <w:r w:rsidRPr="00D40B28">
        <w:rPr>
          <w:rFonts w:ascii="Arial" w:hAnsi="Arial" w:cs="Arial"/>
          <w:sz w:val="20"/>
        </w:rPr>
        <w:tab/>
      </w:r>
      <w:r w:rsidR="00046BAE">
        <w:rPr>
          <w:rFonts w:ascii="Arial" w:hAnsi="Arial" w:cs="Arial"/>
          <w:sz w:val="20"/>
        </w:rPr>
        <w:t>GG ARCHICO a. s.</w:t>
      </w:r>
    </w:p>
    <w:p w:rsidR="00DC33BA" w:rsidRPr="00046BAE" w:rsidRDefault="00DC33BA" w:rsidP="00DC33BA">
      <w:pPr>
        <w:pStyle w:val="Textvbloku"/>
        <w:tabs>
          <w:tab w:val="left" w:pos="3402"/>
          <w:tab w:val="left" w:pos="3686"/>
          <w:tab w:val="left" w:pos="3969"/>
        </w:tabs>
        <w:ind w:right="0"/>
        <w:jc w:val="left"/>
        <w:rPr>
          <w:rFonts w:ascii="Arial" w:hAnsi="Arial" w:cs="Arial"/>
          <w:sz w:val="20"/>
        </w:rPr>
      </w:pPr>
      <w:r w:rsidRPr="00046BAE">
        <w:rPr>
          <w:rFonts w:ascii="Arial" w:hAnsi="Arial" w:cs="Arial"/>
          <w:sz w:val="20"/>
        </w:rPr>
        <w:t>Sídlo</w:t>
      </w:r>
      <w:r w:rsidRPr="00046BAE">
        <w:rPr>
          <w:rFonts w:ascii="Arial" w:hAnsi="Arial" w:cs="Arial"/>
          <w:sz w:val="20"/>
        </w:rPr>
        <w:tab/>
        <w:t>:</w:t>
      </w:r>
      <w:r w:rsidR="00046BAE">
        <w:rPr>
          <w:rFonts w:ascii="Arial" w:hAnsi="Arial" w:cs="Arial"/>
          <w:sz w:val="20"/>
        </w:rPr>
        <w:t xml:space="preserve">  Zelené náměstí 1291, PSČ </w:t>
      </w:r>
      <w:proofErr w:type="gramStart"/>
      <w:r w:rsidR="00046BAE">
        <w:rPr>
          <w:rFonts w:ascii="Arial" w:hAnsi="Arial" w:cs="Arial"/>
          <w:sz w:val="20"/>
        </w:rPr>
        <w:t>686 01  Uherské</w:t>
      </w:r>
      <w:proofErr w:type="gramEnd"/>
      <w:r w:rsidR="00046BAE">
        <w:rPr>
          <w:rFonts w:ascii="Arial" w:hAnsi="Arial" w:cs="Arial"/>
          <w:sz w:val="20"/>
        </w:rPr>
        <w:t xml:space="preserve"> Hradiště</w:t>
      </w:r>
      <w:r w:rsidRPr="00046BAE">
        <w:rPr>
          <w:rFonts w:ascii="Arial" w:hAnsi="Arial" w:cs="Arial"/>
          <w:sz w:val="20"/>
        </w:rPr>
        <w:tab/>
      </w:r>
    </w:p>
    <w:p w:rsidR="00DC33BA" w:rsidRPr="00046BAE" w:rsidRDefault="00C912D8" w:rsidP="00DC33BA">
      <w:pPr>
        <w:pStyle w:val="Textvbloku"/>
        <w:tabs>
          <w:tab w:val="left" w:pos="3402"/>
          <w:tab w:val="left" w:pos="3686"/>
          <w:tab w:val="left" w:pos="3969"/>
        </w:tabs>
        <w:ind w:right="0"/>
        <w:jc w:val="left"/>
        <w:rPr>
          <w:rFonts w:ascii="Arial" w:hAnsi="Arial" w:cs="Arial"/>
          <w:sz w:val="20"/>
        </w:rPr>
      </w:pPr>
      <w:r w:rsidRPr="00046BAE">
        <w:rPr>
          <w:rFonts w:ascii="Arial" w:hAnsi="Arial" w:cs="Arial"/>
          <w:sz w:val="20"/>
        </w:rPr>
        <w:t>Statutární orgán</w:t>
      </w:r>
      <w:r w:rsidRPr="00046BAE">
        <w:rPr>
          <w:rFonts w:ascii="Arial" w:hAnsi="Arial" w:cs="Arial"/>
          <w:sz w:val="20"/>
        </w:rPr>
        <w:tab/>
        <w:t>:</w:t>
      </w:r>
      <w:r w:rsidR="00046BAE">
        <w:rPr>
          <w:rFonts w:ascii="Arial" w:hAnsi="Arial" w:cs="Arial"/>
          <w:sz w:val="20"/>
        </w:rPr>
        <w:t xml:space="preserve">  Ing. arch. Karel </w:t>
      </w:r>
      <w:proofErr w:type="spellStart"/>
      <w:r w:rsidR="00046BAE">
        <w:rPr>
          <w:rFonts w:ascii="Arial" w:hAnsi="Arial" w:cs="Arial"/>
          <w:sz w:val="20"/>
        </w:rPr>
        <w:t>Klopar</w:t>
      </w:r>
      <w:proofErr w:type="spellEnd"/>
      <w:r w:rsidR="00046BAE">
        <w:rPr>
          <w:rFonts w:ascii="Arial" w:hAnsi="Arial" w:cs="Arial"/>
          <w:sz w:val="20"/>
        </w:rPr>
        <w:t>, předseda představenstva</w:t>
      </w:r>
      <w:r w:rsidRPr="00046BAE">
        <w:rPr>
          <w:rFonts w:ascii="Arial" w:hAnsi="Arial" w:cs="Arial"/>
          <w:sz w:val="20"/>
        </w:rPr>
        <w:tab/>
      </w:r>
    </w:p>
    <w:p w:rsidR="00DC33BA" w:rsidRPr="00046BAE" w:rsidRDefault="00DC33BA" w:rsidP="00DC33BA">
      <w:pPr>
        <w:pStyle w:val="Textvbloku"/>
        <w:tabs>
          <w:tab w:val="left" w:pos="3402"/>
          <w:tab w:val="left" w:pos="3686"/>
          <w:tab w:val="left" w:pos="3969"/>
        </w:tabs>
        <w:ind w:right="0"/>
        <w:jc w:val="left"/>
        <w:rPr>
          <w:rFonts w:ascii="Arial" w:hAnsi="Arial" w:cs="Arial"/>
          <w:sz w:val="20"/>
        </w:rPr>
      </w:pPr>
      <w:r w:rsidRPr="00046BAE">
        <w:rPr>
          <w:rFonts w:ascii="Arial" w:hAnsi="Arial" w:cs="Arial"/>
          <w:sz w:val="20"/>
        </w:rPr>
        <w:t xml:space="preserve">Zapsán v obchodním </w:t>
      </w:r>
      <w:proofErr w:type="gramStart"/>
      <w:r w:rsidRPr="00046BAE">
        <w:rPr>
          <w:rFonts w:ascii="Arial" w:hAnsi="Arial" w:cs="Arial"/>
          <w:sz w:val="20"/>
        </w:rPr>
        <w:t>rejstříku</w:t>
      </w:r>
      <w:r w:rsidRPr="00046BAE">
        <w:rPr>
          <w:rFonts w:ascii="Arial" w:hAnsi="Arial" w:cs="Arial"/>
          <w:sz w:val="20"/>
        </w:rPr>
        <w:tab/>
        <w:t>:</w:t>
      </w:r>
      <w:r w:rsidR="00046BAE">
        <w:rPr>
          <w:rFonts w:ascii="Arial" w:hAnsi="Arial" w:cs="Arial"/>
          <w:sz w:val="20"/>
        </w:rPr>
        <w:t xml:space="preserve">  u Krajského</w:t>
      </w:r>
      <w:proofErr w:type="gramEnd"/>
      <w:r w:rsidR="00046BAE">
        <w:rPr>
          <w:rFonts w:ascii="Arial" w:hAnsi="Arial" w:cs="Arial"/>
          <w:sz w:val="20"/>
        </w:rPr>
        <w:t xml:space="preserve"> soudu v Brně, oddíl B, vložka 6236</w:t>
      </w:r>
      <w:r w:rsidRPr="00046BAE">
        <w:rPr>
          <w:rFonts w:ascii="Arial" w:hAnsi="Arial" w:cs="Arial"/>
          <w:sz w:val="20"/>
        </w:rPr>
        <w:tab/>
      </w:r>
    </w:p>
    <w:p w:rsidR="00DC33BA" w:rsidRPr="00046BAE" w:rsidRDefault="00DC33BA" w:rsidP="00DC33BA">
      <w:pPr>
        <w:pStyle w:val="Textvbloku"/>
        <w:tabs>
          <w:tab w:val="left" w:pos="3402"/>
          <w:tab w:val="left" w:pos="3686"/>
          <w:tab w:val="left" w:pos="3969"/>
        </w:tabs>
        <w:ind w:right="0"/>
        <w:jc w:val="left"/>
        <w:rPr>
          <w:rFonts w:ascii="Arial" w:hAnsi="Arial" w:cs="Arial"/>
          <w:sz w:val="20"/>
        </w:rPr>
      </w:pPr>
      <w:r w:rsidRPr="00046BAE">
        <w:rPr>
          <w:rFonts w:ascii="Arial" w:hAnsi="Arial" w:cs="Arial"/>
          <w:sz w:val="20"/>
        </w:rPr>
        <w:t>Osoby oprávněné jednat</w:t>
      </w:r>
      <w:r w:rsidR="00046BAE">
        <w:rPr>
          <w:rFonts w:ascii="Arial" w:hAnsi="Arial" w:cs="Arial"/>
          <w:sz w:val="20"/>
        </w:rPr>
        <w:tab/>
        <w:t xml:space="preserve">   </w:t>
      </w:r>
      <w:r w:rsidR="00046BAE">
        <w:rPr>
          <w:rFonts w:ascii="Arial" w:hAnsi="Arial" w:cs="Arial"/>
          <w:sz w:val="20"/>
        </w:rPr>
        <w:tab/>
      </w:r>
    </w:p>
    <w:p w:rsidR="00DC33BA" w:rsidRPr="00046BAE" w:rsidRDefault="00DC33BA" w:rsidP="00DC33BA">
      <w:pPr>
        <w:pStyle w:val="Textvbloku"/>
        <w:tabs>
          <w:tab w:val="left" w:pos="3402"/>
          <w:tab w:val="left" w:pos="3686"/>
          <w:tab w:val="left" w:pos="3969"/>
        </w:tabs>
        <w:ind w:right="0"/>
        <w:jc w:val="left"/>
        <w:rPr>
          <w:rFonts w:ascii="Arial" w:hAnsi="Arial" w:cs="Arial"/>
          <w:sz w:val="20"/>
        </w:rPr>
      </w:pPr>
      <w:r w:rsidRPr="00046BAE">
        <w:rPr>
          <w:rFonts w:ascii="Arial" w:hAnsi="Arial" w:cs="Arial"/>
          <w:sz w:val="20"/>
        </w:rPr>
        <w:t xml:space="preserve">a) ve věcech smluvních </w:t>
      </w:r>
      <w:r w:rsidR="00046BAE">
        <w:rPr>
          <w:rFonts w:ascii="Arial" w:hAnsi="Arial" w:cs="Arial"/>
          <w:sz w:val="20"/>
        </w:rPr>
        <w:tab/>
        <w:t xml:space="preserve">    Ing. arch. Karel </w:t>
      </w:r>
      <w:proofErr w:type="spellStart"/>
      <w:r w:rsidR="00046BAE">
        <w:rPr>
          <w:rFonts w:ascii="Arial" w:hAnsi="Arial" w:cs="Arial"/>
          <w:sz w:val="20"/>
        </w:rPr>
        <w:t>Kloupar</w:t>
      </w:r>
      <w:proofErr w:type="spellEnd"/>
      <w:r w:rsidR="00046BAE">
        <w:rPr>
          <w:rFonts w:ascii="Arial" w:hAnsi="Arial" w:cs="Arial"/>
          <w:sz w:val="20"/>
        </w:rPr>
        <w:t>, předseda představenstva</w:t>
      </w:r>
    </w:p>
    <w:p w:rsidR="00DC33BA" w:rsidRPr="00046BAE" w:rsidRDefault="00DC33BA" w:rsidP="00DC33BA">
      <w:pPr>
        <w:pStyle w:val="Textvbloku"/>
        <w:tabs>
          <w:tab w:val="left" w:pos="3402"/>
          <w:tab w:val="left" w:pos="3686"/>
          <w:tab w:val="left" w:pos="3969"/>
        </w:tabs>
        <w:ind w:right="0"/>
        <w:jc w:val="left"/>
        <w:rPr>
          <w:rFonts w:ascii="Arial" w:hAnsi="Arial" w:cs="Arial"/>
          <w:sz w:val="20"/>
        </w:rPr>
      </w:pPr>
      <w:r w:rsidRPr="00046BAE">
        <w:rPr>
          <w:rFonts w:ascii="Arial" w:hAnsi="Arial" w:cs="Arial"/>
          <w:sz w:val="20"/>
        </w:rPr>
        <w:tab/>
        <w:t>:</w:t>
      </w:r>
      <w:r w:rsidRPr="00046BAE">
        <w:rPr>
          <w:rFonts w:ascii="Arial" w:hAnsi="Arial" w:cs="Arial"/>
          <w:sz w:val="20"/>
        </w:rPr>
        <w:tab/>
      </w:r>
    </w:p>
    <w:p w:rsidR="00DC33BA" w:rsidRPr="00046BAE" w:rsidRDefault="00046BAE" w:rsidP="00DC33BA">
      <w:pPr>
        <w:pStyle w:val="Textvbloku"/>
        <w:tabs>
          <w:tab w:val="left" w:pos="3402"/>
          <w:tab w:val="left" w:pos="3686"/>
          <w:tab w:val="left" w:pos="3969"/>
        </w:tabs>
        <w:ind w:right="0"/>
        <w:jc w:val="left"/>
        <w:rPr>
          <w:rFonts w:ascii="Arial" w:hAnsi="Arial" w:cs="Arial"/>
          <w:sz w:val="20"/>
        </w:rPr>
      </w:pPr>
      <w:r>
        <w:rPr>
          <w:rFonts w:ascii="Arial" w:hAnsi="Arial" w:cs="Arial"/>
          <w:sz w:val="20"/>
        </w:rPr>
        <w:t>b) ve věcech technických</w:t>
      </w:r>
      <w:r>
        <w:rPr>
          <w:rFonts w:ascii="Arial" w:hAnsi="Arial" w:cs="Arial"/>
          <w:sz w:val="20"/>
        </w:rPr>
        <w:tab/>
        <w:t>:   Ing. Jan Rýpal, výrobní ředitel</w:t>
      </w:r>
    </w:p>
    <w:p w:rsidR="00DC33BA" w:rsidRPr="00046BAE" w:rsidRDefault="00DC33BA" w:rsidP="00DC33BA">
      <w:pPr>
        <w:pStyle w:val="Textvbloku"/>
        <w:tabs>
          <w:tab w:val="left" w:pos="3402"/>
          <w:tab w:val="left" w:pos="3686"/>
          <w:tab w:val="left" w:pos="3969"/>
        </w:tabs>
        <w:ind w:right="0"/>
        <w:jc w:val="left"/>
        <w:rPr>
          <w:rFonts w:ascii="Arial" w:hAnsi="Arial" w:cs="Arial"/>
          <w:sz w:val="20"/>
        </w:rPr>
      </w:pPr>
      <w:r w:rsidRPr="00046BAE">
        <w:rPr>
          <w:rFonts w:ascii="Arial" w:hAnsi="Arial" w:cs="Arial"/>
          <w:sz w:val="20"/>
        </w:rPr>
        <w:tab/>
      </w:r>
      <w:r w:rsidRPr="00046BAE">
        <w:rPr>
          <w:rFonts w:ascii="Arial" w:hAnsi="Arial" w:cs="Arial"/>
          <w:sz w:val="20"/>
        </w:rPr>
        <w:tab/>
      </w:r>
    </w:p>
    <w:p w:rsidR="00DC33BA" w:rsidRPr="00046BAE" w:rsidRDefault="00DC33BA" w:rsidP="00DC33BA">
      <w:pPr>
        <w:pStyle w:val="Textvbloku"/>
        <w:tabs>
          <w:tab w:val="left" w:pos="3402"/>
          <w:tab w:val="left" w:pos="3686"/>
          <w:tab w:val="left" w:pos="3969"/>
        </w:tabs>
        <w:ind w:right="0"/>
        <w:jc w:val="left"/>
        <w:rPr>
          <w:rFonts w:ascii="Arial" w:hAnsi="Arial" w:cs="Arial"/>
          <w:sz w:val="20"/>
        </w:rPr>
      </w:pPr>
      <w:r w:rsidRPr="00046BAE">
        <w:rPr>
          <w:rFonts w:ascii="Arial" w:hAnsi="Arial" w:cs="Arial"/>
          <w:sz w:val="20"/>
        </w:rPr>
        <w:t>IČ</w:t>
      </w:r>
      <w:r w:rsidRPr="00046BAE">
        <w:rPr>
          <w:rFonts w:ascii="Arial" w:hAnsi="Arial" w:cs="Arial"/>
          <w:sz w:val="20"/>
        </w:rPr>
        <w:tab/>
        <w:t>:</w:t>
      </w:r>
      <w:r w:rsidRPr="00046BAE">
        <w:rPr>
          <w:rFonts w:ascii="Arial" w:hAnsi="Arial" w:cs="Arial"/>
          <w:sz w:val="20"/>
        </w:rPr>
        <w:tab/>
      </w:r>
      <w:r w:rsidR="00046BAE">
        <w:rPr>
          <w:rFonts w:ascii="Arial" w:hAnsi="Arial" w:cs="Arial"/>
          <w:sz w:val="20"/>
        </w:rPr>
        <w:t>46994432</w:t>
      </w:r>
    </w:p>
    <w:p w:rsidR="00DC33BA" w:rsidRPr="00046BAE" w:rsidRDefault="00DC33BA" w:rsidP="00DC33BA">
      <w:pPr>
        <w:pStyle w:val="Textvbloku"/>
        <w:tabs>
          <w:tab w:val="left" w:pos="3402"/>
          <w:tab w:val="left" w:pos="3686"/>
          <w:tab w:val="left" w:pos="3969"/>
        </w:tabs>
        <w:ind w:right="0"/>
        <w:jc w:val="left"/>
        <w:rPr>
          <w:rFonts w:ascii="Arial" w:hAnsi="Arial" w:cs="Arial"/>
          <w:sz w:val="20"/>
        </w:rPr>
      </w:pPr>
      <w:r w:rsidRPr="00046BAE">
        <w:rPr>
          <w:rFonts w:ascii="Arial" w:hAnsi="Arial" w:cs="Arial"/>
          <w:sz w:val="20"/>
        </w:rPr>
        <w:t>DIČ</w:t>
      </w:r>
      <w:r w:rsidRPr="00046BAE">
        <w:rPr>
          <w:rFonts w:ascii="Arial" w:hAnsi="Arial" w:cs="Arial"/>
          <w:sz w:val="20"/>
        </w:rPr>
        <w:tab/>
        <w:t>:</w:t>
      </w:r>
      <w:r w:rsidRPr="00046BAE">
        <w:rPr>
          <w:rFonts w:ascii="Arial" w:hAnsi="Arial" w:cs="Arial"/>
          <w:sz w:val="20"/>
        </w:rPr>
        <w:tab/>
      </w:r>
      <w:r w:rsidR="00046BAE">
        <w:rPr>
          <w:rFonts w:ascii="Arial" w:hAnsi="Arial" w:cs="Arial"/>
          <w:sz w:val="20"/>
        </w:rPr>
        <w:t>CZ46994432</w:t>
      </w:r>
    </w:p>
    <w:p w:rsidR="00257C46" w:rsidRPr="00046BAE" w:rsidRDefault="00DC33BA" w:rsidP="00DC33BA">
      <w:pPr>
        <w:pStyle w:val="Textvbloku"/>
        <w:tabs>
          <w:tab w:val="left" w:pos="3402"/>
          <w:tab w:val="left" w:pos="3686"/>
          <w:tab w:val="left" w:pos="3969"/>
        </w:tabs>
        <w:ind w:right="0"/>
        <w:jc w:val="left"/>
        <w:rPr>
          <w:rFonts w:ascii="Arial" w:hAnsi="Arial" w:cs="Arial"/>
          <w:sz w:val="20"/>
        </w:rPr>
      </w:pPr>
      <w:r w:rsidRPr="00046BAE">
        <w:rPr>
          <w:rFonts w:ascii="Arial" w:hAnsi="Arial" w:cs="Arial"/>
          <w:sz w:val="20"/>
        </w:rPr>
        <w:t>Bankovní ústav</w:t>
      </w:r>
      <w:r w:rsidRPr="00046BAE">
        <w:rPr>
          <w:rFonts w:ascii="Arial" w:hAnsi="Arial" w:cs="Arial"/>
          <w:sz w:val="20"/>
        </w:rPr>
        <w:tab/>
        <w:t>:</w:t>
      </w:r>
      <w:r w:rsidRPr="00046BAE">
        <w:rPr>
          <w:rFonts w:ascii="Arial" w:hAnsi="Arial" w:cs="Arial"/>
          <w:sz w:val="20"/>
        </w:rPr>
        <w:tab/>
      </w:r>
      <w:r w:rsidR="00046BAE">
        <w:rPr>
          <w:rFonts w:ascii="Arial" w:hAnsi="Arial" w:cs="Arial"/>
          <w:sz w:val="20"/>
        </w:rPr>
        <w:t>ČSOB, a. s., pobočka Uherské Hradiště</w:t>
      </w:r>
    </w:p>
    <w:p w:rsidR="00DC33BA" w:rsidRPr="00046BAE" w:rsidRDefault="00DC33BA" w:rsidP="00DC33BA">
      <w:pPr>
        <w:pStyle w:val="Textvbloku"/>
        <w:tabs>
          <w:tab w:val="left" w:pos="3402"/>
          <w:tab w:val="left" w:pos="3686"/>
          <w:tab w:val="left" w:pos="3969"/>
        </w:tabs>
        <w:ind w:right="0"/>
        <w:jc w:val="left"/>
        <w:rPr>
          <w:rFonts w:ascii="Arial" w:hAnsi="Arial" w:cs="Arial"/>
          <w:sz w:val="20"/>
        </w:rPr>
      </w:pPr>
      <w:r w:rsidRPr="00046BAE">
        <w:rPr>
          <w:rFonts w:ascii="Arial" w:hAnsi="Arial" w:cs="Arial"/>
          <w:sz w:val="20"/>
        </w:rPr>
        <w:t>Číslo účtu</w:t>
      </w:r>
      <w:r w:rsidRPr="00046BAE">
        <w:rPr>
          <w:rFonts w:ascii="Arial" w:hAnsi="Arial" w:cs="Arial"/>
          <w:sz w:val="20"/>
        </w:rPr>
        <w:tab/>
        <w:t>:</w:t>
      </w:r>
      <w:r w:rsidRPr="00046BAE">
        <w:rPr>
          <w:rFonts w:ascii="Arial" w:hAnsi="Arial" w:cs="Arial"/>
          <w:sz w:val="20"/>
        </w:rPr>
        <w:tab/>
      </w:r>
      <w:proofErr w:type="spellStart"/>
      <w:r w:rsidR="00046BAE">
        <w:rPr>
          <w:rFonts w:ascii="Arial" w:hAnsi="Arial" w:cs="Arial"/>
          <w:sz w:val="20"/>
        </w:rPr>
        <w:t>xxxxxxxxxxxxx</w:t>
      </w:r>
      <w:proofErr w:type="spellEnd"/>
    </w:p>
    <w:p w:rsidR="00DC33BA" w:rsidRPr="00046BAE" w:rsidRDefault="00DC33BA" w:rsidP="00DC33BA">
      <w:pPr>
        <w:pStyle w:val="Textvbloku"/>
        <w:tabs>
          <w:tab w:val="left" w:pos="3402"/>
          <w:tab w:val="left" w:pos="3686"/>
          <w:tab w:val="left" w:pos="3969"/>
        </w:tabs>
        <w:ind w:right="0"/>
        <w:jc w:val="left"/>
        <w:rPr>
          <w:rFonts w:ascii="Arial" w:hAnsi="Arial" w:cs="Arial"/>
          <w:sz w:val="20"/>
        </w:rPr>
      </w:pPr>
      <w:r w:rsidRPr="00046BAE">
        <w:rPr>
          <w:rFonts w:ascii="Arial" w:hAnsi="Arial" w:cs="Arial"/>
          <w:sz w:val="20"/>
        </w:rPr>
        <w:t>Tel. / Fax</w:t>
      </w:r>
      <w:r w:rsidRPr="00046BAE">
        <w:rPr>
          <w:rFonts w:ascii="Arial" w:hAnsi="Arial" w:cs="Arial"/>
          <w:sz w:val="20"/>
        </w:rPr>
        <w:tab/>
        <w:t>:</w:t>
      </w:r>
      <w:r w:rsidRPr="00046BAE">
        <w:rPr>
          <w:rFonts w:ascii="Arial" w:hAnsi="Arial" w:cs="Arial"/>
          <w:sz w:val="20"/>
        </w:rPr>
        <w:tab/>
      </w:r>
      <w:r w:rsidR="00046BAE">
        <w:rPr>
          <w:rFonts w:ascii="Arial" w:hAnsi="Arial" w:cs="Arial"/>
          <w:sz w:val="20"/>
        </w:rPr>
        <w:t>576 517 107</w:t>
      </w:r>
    </w:p>
    <w:p w:rsidR="00DC33BA" w:rsidRPr="00D40B28" w:rsidRDefault="00DC33BA" w:rsidP="00DC33BA">
      <w:pPr>
        <w:pStyle w:val="Textvbloku"/>
        <w:tabs>
          <w:tab w:val="left" w:pos="3402"/>
          <w:tab w:val="left" w:pos="3686"/>
          <w:tab w:val="left" w:pos="3969"/>
        </w:tabs>
        <w:ind w:right="0"/>
        <w:jc w:val="left"/>
        <w:rPr>
          <w:rFonts w:ascii="Arial" w:hAnsi="Arial" w:cs="Arial"/>
          <w:sz w:val="20"/>
        </w:rPr>
      </w:pPr>
      <w:r w:rsidRPr="00046BAE">
        <w:rPr>
          <w:rFonts w:ascii="Arial" w:hAnsi="Arial" w:cs="Arial"/>
          <w:sz w:val="20"/>
        </w:rPr>
        <w:t>E-mail</w:t>
      </w:r>
      <w:r w:rsidRPr="00046BAE">
        <w:rPr>
          <w:rFonts w:ascii="Arial" w:hAnsi="Arial" w:cs="Arial"/>
          <w:sz w:val="20"/>
        </w:rPr>
        <w:tab/>
        <w:t>:</w:t>
      </w:r>
      <w:r w:rsidR="00046BAE">
        <w:rPr>
          <w:rFonts w:ascii="Arial" w:hAnsi="Arial" w:cs="Arial"/>
          <w:sz w:val="20"/>
        </w:rPr>
        <w:tab/>
      </w:r>
      <w:proofErr w:type="spellStart"/>
      <w:r w:rsidR="00046BAE">
        <w:rPr>
          <w:rFonts w:ascii="Arial" w:hAnsi="Arial" w:cs="Arial"/>
          <w:sz w:val="20"/>
        </w:rPr>
        <w:t>xxxxxx</w:t>
      </w:r>
      <w:proofErr w:type="spellEnd"/>
    </w:p>
    <w:p w:rsidR="00951D96" w:rsidRPr="00D40B28" w:rsidRDefault="00951D96">
      <w:pPr>
        <w:jc w:val="both"/>
        <w:rPr>
          <w:rFonts w:ascii="Arial" w:hAnsi="Arial" w:cs="Arial"/>
          <w:b/>
          <w:sz w:val="20"/>
          <w:szCs w:val="22"/>
        </w:rPr>
      </w:pPr>
    </w:p>
    <w:p w:rsidR="00951D96" w:rsidRPr="00D40B28" w:rsidRDefault="00951D96">
      <w:pPr>
        <w:jc w:val="both"/>
        <w:rPr>
          <w:rFonts w:ascii="Arial" w:hAnsi="Arial" w:cs="Arial"/>
          <w:b/>
          <w:sz w:val="20"/>
          <w:szCs w:val="22"/>
        </w:rPr>
      </w:pPr>
    </w:p>
    <w:p w:rsidR="00951D96" w:rsidRPr="00D40B28" w:rsidRDefault="00AA7CC7" w:rsidP="00480F8F">
      <w:pPr>
        <w:numPr>
          <w:ilvl w:val="0"/>
          <w:numId w:val="30"/>
        </w:numPr>
        <w:jc w:val="center"/>
        <w:rPr>
          <w:rFonts w:ascii="Arial" w:hAnsi="Arial" w:cs="Arial"/>
          <w:sz w:val="20"/>
          <w:szCs w:val="22"/>
        </w:rPr>
      </w:pPr>
      <w:bookmarkStart w:id="1" w:name="_Ref289089128"/>
      <w:r w:rsidRPr="00D40B28">
        <w:rPr>
          <w:rFonts w:ascii="Arial" w:hAnsi="Arial" w:cs="Arial"/>
          <w:b/>
          <w:caps/>
          <w:sz w:val="20"/>
          <w:szCs w:val="22"/>
        </w:rPr>
        <w:br w:type="page"/>
      </w:r>
      <w:r w:rsidR="00951D96" w:rsidRPr="00D40B28">
        <w:rPr>
          <w:rFonts w:ascii="Arial" w:hAnsi="Arial" w:cs="Arial"/>
          <w:b/>
          <w:caps/>
          <w:sz w:val="20"/>
          <w:szCs w:val="22"/>
        </w:rPr>
        <w:lastRenderedPageBreak/>
        <w:t>Předmět SMLOUVY</w:t>
      </w:r>
      <w:bookmarkEnd w:id="1"/>
      <w:r w:rsidR="00951D96" w:rsidRPr="00D40B28">
        <w:rPr>
          <w:rFonts w:ascii="Arial" w:hAnsi="Arial" w:cs="Arial"/>
          <w:b/>
          <w:caps/>
          <w:sz w:val="20"/>
          <w:szCs w:val="22"/>
        </w:rPr>
        <w:t xml:space="preserve"> </w:t>
      </w:r>
    </w:p>
    <w:p w:rsidR="00C912D8" w:rsidRPr="00D40B28" w:rsidRDefault="00C912D8" w:rsidP="00480F8F">
      <w:pPr>
        <w:widowControl w:val="0"/>
        <w:tabs>
          <w:tab w:val="left" w:pos="708"/>
        </w:tabs>
        <w:adjustRightInd w:val="0"/>
        <w:spacing w:line="360" w:lineRule="atLeast"/>
        <w:textAlignment w:val="baseline"/>
        <w:outlineLvl w:val="0"/>
        <w:rPr>
          <w:rFonts w:ascii="Arial" w:hAnsi="Arial" w:cs="Arial"/>
          <w:sz w:val="20"/>
          <w:szCs w:val="22"/>
        </w:rPr>
      </w:pPr>
    </w:p>
    <w:p w:rsidR="00951D96" w:rsidRPr="00D40B28" w:rsidRDefault="00951D96" w:rsidP="00480F8F">
      <w:pPr>
        <w:jc w:val="both"/>
        <w:rPr>
          <w:rFonts w:ascii="Arial" w:hAnsi="Arial" w:cs="Arial"/>
          <w:sz w:val="20"/>
        </w:rPr>
      </w:pPr>
      <w:r w:rsidRPr="00D40B28">
        <w:rPr>
          <w:rFonts w:ascii="Arial" w:hAnsi="Arial" w:cs="Arial"/>
          <w:sz w:val="20"/>
          <w:szCs w:val="22"/>
        </w:rPr>
        <w:t xml:space="preserve">Zhotovitel se zavazuje za podmínek dohodnutých v této smlouvě </w:t>
      </w:r>
      <w:r w:rsidR="006B7612" w:rsidRPr="00D40B28">
        <w:rPr>
          <w:rFonts w:ascii="Arial" w:hAnsi="Arial" w:cs="Arial"/>
          <w:sz w:val="20"/>
          <w:szCs w:val="22"/>
        </w:rPr>
        <w:t xml:space="preserve">a v souladu s příslušnými právními předpisy zpracovat </w:t>
      </w:r>
      <w:r w:rsidRPr="00D40B28">
        <w:rPr>
          <w:rFonts w:ascii="Arial" w:hAnsi="Arial" w:cs="Arial"/>
          <w:sz w:val="20"/>
          <w:szCs w:val="22"/>
        </w:rPr>
        <w:t xml:space="preserve">a předat objednateli </w:t>
      </w:r>
      <w:r w:rsidR="00AA1FDE">
        <w:rPr>
          <w:rFonts w:ascii="Arial" w:hAnsi="Arial" w:cs="Arial"/>
          <w:sz w:val="20"/>
          <w:szCs w:val="22"/>
        </w:rPr>
        <w:t xml:space="preserve">projektovou dokumentaci pro </w:t>
      </w:r>
      <w:r w:rsidR="001E54C7">
        <w:rPr>
          <w:rFonts w:ascii="Arial" w:hAnsi="Arial" w:cs="Arial"/>
          <w:sz w:val="20"/>
          <w:szCs w:val="22"/>
        </w:rPr>
        <w:t xml:space="preserve">vydání </w:t>
      </w:r>
      <w:r w:rsidR="00AA1FDE">
        <w:rPr>
          <w:rFonts w:ascii="Arial" w:hAnsi="Arial" w:cs="Arial"/>
          <w:sz w:val="20"/>
          <w:szCs w:val="22"/>
        </w:rPr>
        <w:t>stavební</w:t>
      </w:r>
      <w:r w:rsidR="001E54C7">
        <w:rPr>
          <w:rFonts w:ascii="Arial" w:hAnsi="Arial" w:cs="Arial"/>
          <w:sz w:val="20"/>
          <w:szCs w:val="22"/>
        </w:rPr>
        <w:t>ho</w:t>
      </w:r>
      <w:r w:rsidR="00AA1FDE">
        <w:rPr>
          <w:rFonts w:ascii="Arial" w:hAnsi="Arial" w:cs="Arial"/>
          <w:sz w:val="20"/>
          <w:szCs w:val="22"/>
        </w:rPr>
        <w:t xml:space="preserve"> povolení</w:t>
      </w:r>
      <w:r w:rsidR="00B56589">
        <w:rPr>
          <w:rFonts w:ascii="Arial" w:hAnsi="Arial" w:cs="Arial"/>
          <w:sz w:val="20"/>
          <w:szCs w:val="22"/>
        </w:rPr>
        <w:t>,</w:t>
      </w:r>
      <w:r w:rsidR="001E54C7">
        <w:rPr>
          <w:rFonts w:ascii="Arial" w:hAnsi="Arial" w:cs="Arial"/>
          <w:sz w:val="20"/>
          <w:szCs w:val="22"/>
        </w:rPr>
        <w:t xml:space="preserve"> projektovou dokumentaci pro provádění stavby</w:t>
      </w:r>
      <w:r w:rsidR="00B56589">
        <w:rPr>
          <w:rFonts w:ascii="Arial" w:hAnsi="Arial" w:cs="Arial"/>
          <w:sz w:val="20"/>
          <w:szCs w:val="22"/>
        </w:rPr>
        <w:t xml:space="preserve">, stavebně-historický průzkum </w:t>
      </w:r>
      <w:r w:rsidRPr="00D40B28">
        <w:rPr>
          <w:rFonts w:ascii="Arial" w:hAnsi="Arial" w:cs="Arial"/>
          <w:sz w:val="20"/>
        </w:rPr>
        <w:t xml:space="preserve">- (dále jen „dílo“) a vykonávat </w:t>
      </w:r>
      <w:r w:rsidR="004C35A3" w:rsidRPr="00D40B28">
        <w:rPr>
          <w:rFonts w:ascii="Arial" w:hAnsi="Arial" w:cs="Arial"/>
          <w:sz w:val="20"/>
        </w:rPr>
        <w:t xml:space="preserve">dále sjednané </w:t>
      </w:r>
      <w:r w:rsidRPr="00D40B28">
        <w:rPr>
          <w:rFonts w:ascii="Arial" w:hAnsi="Arial" w:cs="Arial"/>
          <w:sz w:val="20"/>
        </w:rPr>
        <w:t xml:space="preserve">činnosti </w:t>
      </w:r>
      <w:r w:rsidR="00D679BA" w:rsidRPr="00D40B28">
        <w:rPr>
          <w:rFonts w:ascii="Arial" w:hAnsi="Arial" w:cs="Arial"/>
          <w:sz w:val="20"/>
        </w:rPr>
        <w:t>na</w:t>
      </w:r>
      <w:r w:rsidRPr="00D40B28">
        <w:rPr>
          <w:rFonts w:ascii="Arial" w:hAnsi="Arial" w:cs="Arial"/>
          <w:sz w:val="20"/>
        </w:rPr>
        <w:t xml:space="preserve"> </w:t>
      </w:r>
      <w:r w:rsidR="006C53BA" w:rsidRPr="00D40B28">
        <w:rPr>
          <w:rFonts w:ascii="Arial" w:hAnsi="Arial" w:cs="Arial"/>
          <w:sz w:val="20"/>
        </w:rPr>
        <w:t>akc</w:t>
      </w:r>
      <w:r w:rsidR="00D679BA" w:rsidRPr="00D40B28">
        <w:rPr>
          <w:rFonts w:ascii="Arial" w:hAnsi="Arial" w:cs="Arial"/>
          <w:sz w:val="20"/>
        </w:rPr>
        <w:t>i</w:t>
      </w:r>
      <w:r w:rsidR="004C35A3" w:rsidRPr="00D40B28">
        <w:rPr>
          <w:rFonts w:ascii="Arial" w:hAnsi="Arial" w:cs="Arial"/>
          <w:sz w:val="20"/>
        </w:rPr>
        <w:t>:</w:t>
      </w:r>
      <w:r w:rsidRPr="00D40B28">
        <w:rPr>
          <w:rFonts w:ascii="Arial" w:hAnsi="Arial" w:cs="Arial"/>
          <w:sz w:val="20"/>
        </w:rPr>
        <w:t xml:space="preserve"> </w:t>
      </w:r>
    </w:p>
    <w:p w:rsidR="009945F5" w:rsidRPr="00D40B28" w:rsidRDefault="009945F5" w:rsidP="00480F8F">
      <w:pPr>
        <w:jc w:val="both"/>
        <w:rPr>
          <w:rFonts w:ascii="Arial" w:hAnsi="Arial" w:cs="Arial"/>
          <w:sz w:val="20"/>
          <w:szCs w:val="22"/>
        </w:rPr>
      </w:pPr>
    </w:p>
    <w:p w:rsidR="001E54C7" w:rsidRPr="00320A99" w:rsidRDefault="00EF6B0E" w:rsidP="00480F8F">
      <w:pPr>
        <w:jc w:val="center"/>
        <w:rPr>
          <w:rFonts w:ascii="Arial" w:hAnsi="Arial" w:cs="Arial"/>
          <w:b/>
        </w:rPr>
      </w:pPr>
      <w:bookmarkStart w:id="2" w:name="_Ref205861201"/>
      <w:r>
        <w:rPr>
          <w:rFonts w:ascii="Arial" w:hAnsi="Arial"/>
          <w:b/>
        </w:rPr>
        <w:t>„</w:t>
      </w:r>
      <w:r w:rsidR="002D0F49" w:rsidRPr="00657B8C">
        <w:rPr>
          <w:rFonts w:ascii="Arial" w:hAnsi="Arial"/>
          <w:b/>
        </w:rPr>
        <w:t xml:space="preserve">Muzeum Kroměřížska, </w:t>
      </w:r>
      <w:proofErr w:type="spellStart"/>
      <w:proofErr w:type="gramStart"/>
      <w:r w:rsidR="002D0F49" w:rsidRPr="00657B8C">
        <w:rPr>
          <w:rFonts w:ascii="Arial" w:hAnsi="Arial"/>
          <w:b/>
        </w:rPr>
        <w:t>p.o</w:t>
      </w:r>
      <w:proofErr w:type="spellEnd"/>
      <w:r w:rsidR="002D0F49" w:rsidRPr="00657B8C">
        <w:rPr>
          <w:rFonts w:ascii="Arial" w:hAnsi="Arial"/>
          <w:b/>
        </w:rPr>
        <w:t>.</w:t>
      </w:r>
      <w:proofErr w:type="gramEnd"/>
      <w:r w:rsidR="002D0F49" w:rsidRPr="00657B8C">
        <w:rPr>
          <w:rFonts w:ascii="Arial" w:hAnsi="Arial"/>
          <w:b/>
        </w:rPr>
        <w:t xml:space="preserve"> – Revitalizace budov a expozic</w:t>
      </w:r>
      <w:r>
        <w:rPr>
          <w:rFonts w:ascii="Arial" w:hAnsi="Arial"/>
          <w:b/>
        </w:rPr>
        <w:t>“</w:t>
      </w:r>
    </w:p>
    <w:p w:rsidR="004C35A3" w:rsidRPr="00D40B28" w:rsidRDefault="004C35A3" w:rsidP="00480F8F">
      <w:pPr>
        <w:jc w:val="both"/>
        <w:rPr>
          <w:rFonts w:ascii="Arial" w:hAnsi="Arial" w:cs="Arial"/>
          <w:b/>
          <w:sz w:val="32"/>
          <w:szCs w:val="32"/>
        </w:rPr>
      </w:pPr>
    </w:p>
    <w:p w:rsidR="00951D96" w:rsidRPr="00D40B28" w:rsidRDefault="00951D96" w:rsidP="00480F8F">
      <w:pPr>
        <w:pStyle w:val="Zkladntext"/>
        <w:jc w:val="both"/>
        <w:rPr>
          <w:rFonts w:ascii="Arial" w:hAnsi="Arial" w:cs="Arial"/>
          <w:b/>
          <w:sz w:val="20"/>
          <w:szCs w:val="22"/>
        </w:rPr>
      </w:pPr>
      <w:r w:rsidRPr="00D40B28">
        <w:rPr>
          <w:rFonts w:ascii="Arial" w:hAnsi="Arial" w:cs="Arial"/>
          <w:b/>
          <w:sz w:val="20"/>
          <w:szCs w:val="22"/>
        </w:rPr>
        <w:t xml:space="preserve">Rozsah </w:t>
      </w:r>
      <w:r w:rsidR="003C4A68" w:rsidRPr="00D40B28">
        <w:rPr>
          <w:rFonts w:ascii="Arial" w:hAnsi="Arial" w:cs="Arial"/>
          <w:b/>
          <w:sz w:val="20"/>
          <w:szCs w:val="22"/>
        </w:rPr>
        <w:t xml:space="preserve">a členění </w:t>
      </w:r>
      <w:r w:rsidRPr="00D40B28">
        <w:rPr>
          <w:rFonts w:ascii="Arial" w:hAnsi="Arial" w:cs="Arial"/>
          <w:b/>
          <w:sz w:val="20"/>
          <w:szCs w:val="22"/>
        </w:rPr>
        <w:t>díla:</w:t>
      </w:r>
    </w:p>
    <w:p w:rsidR="00456E42" w:rsidRPr="00D40B28" w:rsidRDefault="00456E42" w:rsidP="00480F8F">
      <w:pPr>
        <w:pStyle w:val="Zkladntext"/>
        <w:jc w:val="both"/>
        <w:rPr>
          <w:rFonts w:ascii="Arial" w:hAnsi="Arial" w:cs="Arial"/>
          <w:b/>
          <w:sz w:val="20"/>
          <w:szCs w:val="22"/>
        </w:rPr>
      </w:pPr>
    </w:p>
    <w:p w:rsidR="00951D96" w:rsidRPr="001E54C7" w:rsidRDefault="00AD59E8" w:rsidP="00480F8F">
      <w:pPr>
        <w:numPr>
          <w:ilvl w:val="1"/>
          <w:numId w:val="34"/>
        </w:numPr>
        <w:jc w:val="both"/>
        <w:rPr>
          <w:rFonts w:ascii="Arial" w:hAnsi="Arial" w:cs="Arial"/>
          <w:b/>
          <w:sz w:val="20"/>
          <w:szCs w:val="22"/>
        </w:rPr>
      </w:pPr>
      <w:bookmarkStart w:id="3" w:name="_Ref213488688"/>
      <w:bookmarkEnd w:id="2"/>
      <w:r w:rsidRPr="001E54C7">
        <w:rPr>
          <w:rFonts w:ascii="Arial" w:hAnsi="Arial" w:cs="Arial"/>
          <w:b/>
          <w:sz w:val="20"/>
          <w:szCs w:val="22"/>
        </w:rPr>
        <w:t xml:space="preserve"> </w:t>
      </w:r>
      <w:bookmarkStart w:id="4" w:name="_Ref302995162"/>
      <w:r w:rsidR="00951D96" w:rsidRPr="001E54C7">
        <w:rPr>
          <w:rFonts w:ascii="Arial" w:hAnsi="Arial" w:cs="Arial"/>
          <w:b/>
          <w:sz w:val="20"/>
          <w:szCs w:val="22"/>
        </w:rPr>
        <w:t xml:space="preserve">Projektová dokumentace pro </w:t>
      </w:r>
      <w:r w:rsidR="00126991" w:rsidRPr="001E54C7">
        <w:rPr>
          <w:rFonts w:ascii="Arial" w:hAnsi="Arial" w:cs="Arial"/>
          <w:b/>
          <w:sz w:val="20"/>
          <w:szCs w:val="22"/>
        </w:rPr>
        <w:t xml:space="preserve">vydání </w:t>
      </w:r>
      <w:r w:rsidR="00951D96" w:rsidRPr="001E54C7">
        <w:rPr>
          <w:rFonts w:ascii="Arial" w:hAnsi="Arial" w:cs="Arial"/>
          <w:b/>
          <w:sz w:val="20"/>
          <w:szCs w:val="22"/>
        </w:rPr>
        <w:t>stavební</w:t>
      </w:r>
      <w:r w:rsidR="00126991" w:rsidRPr="001E54C7">
        <w:rPr>
          <w:rFonts w:ascii="Arial" w:hAnsi="Arial" w:cs="Arial"/>
          <w:b/>
          <w:sz w:val="20"/>
          <w:szCs w:val="22"/>
        </w:rPr>
        <w:t>ho</w:t>
      </w:r>
      <w:r w:rsidR="00951D96" w:rsidRPr="001E54C7">
        <w:rPr>
          <w:rFonts w:ascii="Arial" w:hAnsi="Arial" w:cs="Arial"/>
          <w:b/>
          <w:sz w:val="20"/>
          <w:szCs w:val="22"/>
        </w:rPr>
        <w:t xml:space="preserve"> povolení</w:t>
      </w:r>
      <w:bookmarkEnd w:id="3"/>
      <w:bookmarkEnd w:id="4"/>
      <w:r w:rsidR="00126991" w:rsidRPr="001E54C7">
        <w:rPr>
          <w:rFonts w:ascii="Arial" w:hAnsi="Arial" w:cs="Arial"/>
          <w:b/>
          <w:sz w:val="20"/>
          <w:szCs w:val="22"/>
        </w:rPr>
        <w:t xml:space="preserve"> v členění a rozsahu dle vyhlášky č. 499/2006 Sb., ve znění vyhlášky č. 62/2013 Sb., příloha č. 5, a zákona č. 183/2006 Sb., o územním plánování a stavebním řádu, ve znění pozdějších předpisů, včetně:</w:t>
      </w:r>
    </w:p>
    <w:p w:rsidR="00EF6B0E" w:rsidRPr="00D40B28" w:rsidRDefault="00EF6B0E" w:rsidP="00480F8F">
      <w:pPr>
        <w:numPr>
          <w:ilvl w:val="2"/>
          <w:numId w:val="34"/>
        </w:numPr>
        <w:jc w:val="both"/>
        <w:rPr>
          <w:rFonts w:ascii="Arial" w:hAnsi="Arial" w:cs="Arial"/>
          <w:sz w:val="20"/>
        </w:rPr>
      </w:pPr>
      <w:r w:rsidRPr="00D40B28">
        <w:rPr>
          <w:rFonts w:ascii="Arial" w:hAnsi="Arial" w:cs="Arial"/>
          <w:sz w:val="20"/>
        </w:rPr>
        <w:t>zpracování všech potřebných průzkumů, zkoušek a měření potřebných pro zpracování projektové dokumentace;</w:t>
      </w:r>
      <w:r>
        <w:rPr>
          <w:rFonts w:ascii="Arial" w:hAnsi="Arial" w:cs="Arial"/>
          <w:sz w:val="20"/>
        </w:rPr>
        <w:t xml:space="preserve"> všechny průzkumy budou provedeny v dostatečně reprezentativním rozsahu tak, aby se vyloučily jakékoli dodatečné činnosti a práce;</w:t>
      </w:r>
    </w:p>
    <w:p w:rsidR="00EF6B0E" w:rsidRPr="00D40B28" w:rsidRDefault="00EF6B0E" w:rsidP="00480F8F">
      <w:pPr>
        <w:numPr>
          <w:ilvl w:val="2"/>
          <w:numId w:val="34"/>
        </w:numPr>
        <w:jc w:val="both"/>
        <w:rPr>
          <w:rFonts w:ascii="Arial" w:hAnsi="Arial" w:cs="Arial"/>
          <w:sz w:val="20"/>
          <w:szCs w:val="22"/>
        </w:rPr>
      </w:pPr>
      <w:r w:rsidRPr="00D40B28">
        <w:rPr>
          <w:rFonts w:ascii="Arial" w:hAnsi="Arial" w:cs="Arial"/>
          <w:sz w:val="20"/>
          <w:szCs w:val="22"/>
        </w:rPr>
        <w:t>vypracování všech dokladů, které budou sloužit jako příloha k žádosti pro stavební povolení;</w:t>
      </w:r>
    </w:p>
    <w:p w:rsidR="00EF6B0E" w:rsidRPr="00D40B28" w:rsidRDefault="00EF6B0E" w:rsidP="00480F8F">
      <w:pPr>
        <w:numPr>
          <w:ilvl w:val="2"/>
          <w:numId w:val="34"/>
        </w:numPr>
        <w:jc w:val="both"/>
        <w:rPr>
          <w:rFonts w:ascii="Arial" w:hAnsi="Arial" w:cs="Arial"/>
          <w:sz w:val="20"/>
          <w:szCs w:val="22"/>
        </w:rPr>
      </w:pPr>
      <w:r w:rsidRPr="00D40B28">
        <w:rPr>
          <w:rFonts w:ascii="Arial" w:hAnsi="Arial" w:cs="Arial"/>
          <w:sz w:val="20"/>
          <w:szCs w:val="22"/>
        </w:rPr>
        <w:t>zapracování všech změn a dodatků k předložené dokumentaci, které budou vyžadovány veřejnoprávními orgány a subjekty dotčenými ve správních řízeních;</w:t>
      </w:r>
    </w:p>
    <w:p w:rsidR="00EF6B0E" w:rsidRPr="00D40B28" w:rsidRDefault="00EF6B0E" w:rsidP="00480F8F">
      <w:pPr>
        <w:numPr>
          <w:ilvl w:val="2"/>
          <w:numId w:val="34"/>
        </w:numPr>
        <w:jc w:val="both"/>
        <w:rPr>
          <w:rFonts w:ascii="Arial" w:hAnsi="Arial" w:cs="Arial"/>
          <w:sz w:val="20"/>
          <w:szCs w:val="22"/>
        </w:rPr>
      </w:pPr>
      <w:r w:rsidRPr="00D40B28">
        <w:rPr>
          <w:rFonts w:ascii="Arial" w:hAnsi="Arial" w:cs="Arial"/>
          <w:sz w:val="20"/>
          <w:szCs w:val="22"/>
        </w:rPr>
        <w:t>zaměření a kontrola dokumentace stávajícího stavu všech dotčených objektů;</w:t>
      </w:r>
    </w:p>
    <w:p w:rsidR="00EF6B0E" w:rsidRPr="00D40B28" w:rsidRDefault="00EF6B0E" w:rsidP="00480F8F">
      <w:pPr>
        <w:numPr>
          <w:ilvl w:val="2"/>
          <w:numId w:val="34"/>
        </w:numPr>
        <w:jc w:val="both"/>
        <w:rPr>
          <w:rFonts w:ascii="Arial" w:hAnsi="Arial" w:cs="Arial"/>
          <w:sz w:val="20"/>
          <w:szCs w:val="22"/>
        </w:rPr>
      </w:pPr>
      <w:r w:rsidRPr="00D40B28">
        <w:rPr>
          <w:rFonts w:ascii="Arial" w:hAnsi="Arial" w:cs="Arial"/>
          <w:sz w:val="20"/>
          <w:szCs w:val="22"/>
        </w:rPr>
        <w:t>stavebně statický průzkum a diagnostika objektů dotčených výstavbou, vyhodnocení průzkumu (včetně případných sond a zkoušek);</w:t>
      </w:r>
    </w:p>
    <w:p w:rsidR="00EF6B0E" w:rsidRPr="00D40B28" w:rsidRDefault="00EF6B0E" w:rsidP="00480F8F">
      <w:pPr>
        <w:numPr>
          <w:ilvl w:val="2"/>
          <w:numId w:val="34"/>
        </w:numPr>
        <w:jc w:val="both"/>
        <w:rPr>
          <w:rFonts w:ascii="Arial" w:hAnsi="Arial" w:cs="Arial"/>
          <w:sz w:val="20"/>
          <w:szCs w:val="22"/>
        </w:rPr>
      </w:pPr>
      <w:r w:rsidRPr="00D40B28">
        <w:rPr>
          <w:rFonts w:ascii="Arial" w:hAnsi="Arial" w:cs="Arial"/>
          <w:sz w:val="20"/>
          <w:szCs w:val="22"/>
        </w:rPr>
        <w:t>průzkum a posouzení stávajícího stavu dotčených inženýrských sítí (kamerové zkoušky apod.);</w:t>
      </w:r>
    </w:p>
    <w:p w:rsidR="00EF6B0E" w:rsidRPr="00D40B28" w:rsidRDefault="00EF6B0E" w:rsidP="00480F8F">
      <w:pPr>
        <w:numPr>
          <w:ilvl w:val="2"/>
          <w:numId w:val="34"/>
        </w:numPr>
        <w:jc w:val="both"/>
        <w:rPr>
          <w:rFonts w:ascii="Arial" w:hAnsi="Arial" w:cs="Arial"/>
          <w:sz w:val="20"/>
          <w:szCs w:val="22"/>
        </w:rPr>
      </w:pPr>
      <w:r w:rsidRPr="00D40B28">
        <w:rPr>
          <w:rFonts w:ascii="Arial" w:hAnsi="Arial" w:cs="Arial"/>
          <w:sz w:val="20"/>
          <w:szCs w:val="22"/>
        </w:rPr>
        <w:t>zpracování všech dalších potřebných průzkumů, zkoušek, diagnostiky a měření potřebných pro zpracování projektové dokumentace pro stavební povolení - průzkumy budou provedeny v dostatečně reprezentativním rozsahu pro posouzení celého objektu;</w:t>
      </w:r>
    </w:p>
    <w:p w:rsidR="00EF6B0E" w:rsidRPr="00D40B28" w:rsidRDefault="00EF6B0E" w:rsidP="00480F8F">
      <w:pPr>
        <w:numPr>
          <w:ilvl w:val="2"/>
          <w:numId w:val="34"/>
        </w:numPr>
        <w:jc w:val="both"/>
        <w:rPr>
          <w:rFonts w:ascii="Arial" w:hAnsi="Arial" w:cs="Arial"/>
          <w:sz w:val="20"/>
          <w:szCs w:val="22"/>
        </w:rPr>
      </w:pPr>
      <w:r w:rsidRPr="00D40B28">
        <w:rPr>
          <w:rFonts w:ascii="Arial" w:hAnsi="Arial" w:cs="Arial"/>
          <w:sz w:val="20"/>
          <w:szCs w:val="22"/>
        </w:rPr>
        <w:t xml:space="preserve">technická pomoc při jednáních týkajících se předmětu veřejné zakázky na stavební práce; </w:t>
      </w:r>
    </w:p>
    <w:p w:rsidR="00EF6B0E" w:rsidRPr="00D40B28" w:rsidRDefault="00EF6B0E" w:rsidP="00480F8F">
      <w:pPr>
        <w:numPr>
          <w:ilvl w:val="2"/>
          <w:numId w:val="34"/>
        </w:numPr>
        <w:jc w:val="both"/>
        <w:rPr>
          <w:rFonts w:ascii="Arial" w:hAnsi="Arial" w:cs="Arial"/>
          <w:sz w:val="20"/>
          <w:szCs w:val="22"/>
        </w:rPr>
      </w:pPr>
      <w:r w:rsidRPr="00D40B28">
        <w:rPr>
          <w:rFonts w:ascii="Arial" w:hAnsi="Arial" w:cs="Arial"/>
          <w:sz w:val="20"/>
          <w:szCs w:val="22"/>
        </w:rPr>
        <w:t>koordinace projektu stavby s projektem interiéru (bude-li v době zpracování znám zpracovatel projektové dokumentace interiéru);</w:t>
      </w:r>
    </w:p>
    <w:p w:rsidR="00EF6B0E" w:rsidRDefault="00EF6B0E" w:rsidP="00480F8F">
      <w:pPr>
        <w:numPr>
          <w:ilvl w:val="2"/>
          <w:numId w:val="34"/>
        </w:numPr>
        <w:jc w:val="both"/>
        <w:rPr>
          <w:rFonts w:ascii="Arial" w:hAnsi="Arial" w:cs="Arial"/>
          <w:sz w:val="20"/>
          <w:szCs w:val="22"/>
        </w:rPr>
      </w:pPr>
      <w:r w:rsidRPr="00D40B28">
        <w:rPr>
          <w:rFonts w:ascii="Arial" w:hAnsi="Arial" w:cs="Arial"/>
          <w:sz w:val="20"/>
          <w:szCs w:val="22"/>
        </w:rPr>
        <w:t>propočet celkových nákladů akce v členění na jednotlivé stavební objekty a provozní soubory; každý stavební objekt bude obsahovat měrnou jednotku, počet měrných jednotek a celkovou cenu s DPH a bez DPH; počet měrných jednotek musí být v souladu s projektovou dokumentací, včetně ostatních nákladů potřebných na přípravu a realizaci akce a uvedení akce do provozu;</w:t>
      </w:r>
    </w:p>
    <w:p w:rsidR="00EF6B0E" w:rsidRDefault="00EF6B0E" w:rsidP="00480F8F">
      <w:pPr>
        <w:numPr>
          <w:ilvl w:val="2"/>
          <w:numId w:val="34"/>
        </w:numPr>
        <w:jc w:val="both"/>
        <w:rPr>
          <w:rFonts w:ascii="Arial" w:hAnsi="Arial" w:cs="Arial"/>
          <w:sz w:val="20"/>
          <w:szCs w:val="22"/>
        </w:rPr>
      </w:pPr>
      <w:r>
        <w:rPr>
          <w:rFonts w:ascii="Arial" w:hAnsi="Arial" w:cs="Arial"/>
          <w:sz w:val="20"/>
          <w:szCs w:val="22"/>
        </w:rPr>
        <w:t>u jednotlivých položek bude jednoznačně vyznačeno, že náležejí do snížené sazby daně z přidané hodnoty dle předpisů ČR platných a účinných v době předání projektové dokumentace. Za správné stanovení příslušné sazby daně z přidané hodnoty nese odpovědnost zhotovitel;</w:t>
      </w:r>
    </w:p>
    <w:p w:rsidR="00EF64CC" w:rsidRPr="00D40B28" w:rsidRDefault="00EF6B0E" w:rsidP="00480F8F">
      <w:pPr>
        <w:numPr>
          <w:ilvl w:val="2"/>
          <w:numId w:val="34"/>
        </w:numPr>
        <w:jc w:val="both"/>
        <w:rPr>
          <w:rFonts w:ascii="Arial" w:hAnsi="Arial" w:cs="Arial"/>
          <w:sz w:val="20"/>
        </w:rPr>
      </w:pPr>
      <w:r w:rsidRPr="00D40B28">
        <w:rPr>
          <w:rFonts w:ascii="Arial" w:hAnsi="Arial" w:cs="Arial"/>
          <w:sz w:val="20"/>
          <w:szCs w:val="22"/>
        </w:rPr>
        <w:t>prezentace projektové dokumentace pro stavební povolení, bude-li požadována;</w:t>
      </w:r>
      <w:r w:rsidR="00B63EC7">
        <w:rPr>
          <w:rFonts w:ascii="Arial" w:hAnsi="Arial" w:cs="Arial"/>
          <w:sz w:val="20"/>
          <w:szCs w:val="22"/>
        </w:rPr>
        <w:t xml:space="preserve"> </w:t>
      </w:r>
      <w:r w:rsidR="00951D96" w:rsidRPr="00D40B28">
        <w:rPr>
          <w:rFonts w:ascii="Arial" w:hAnsi="Arial" w:cs="Arial"/>
          <w:sz w:val="20"/>
        </w:rPr>
        <w:t xml:space="preserve">písemné projednání projektové dokumentace </w:t>
      </w:r>
      <w:r w:rsidR="00EF64CC" w:rsidRPr="00D40B28">
        <w:rPr>
          <w:rFonts w:ascii="Arial" w:hAnsi="Arial" w:cs="Arial"/>
          <w:sz w:val="20"/>
        </w:rPr>
        <w:t>s</w:t>
      </w:r>
      <w:r w:rsidR="002F18E2">
        <w:rPr>
          <w:rFonts w:ascii="Arial" w:hAnsi="Arial" w:cs="Arial"/>
          <w:sz w:val="20"/>
        </w:rPr>
        <w:t> Ing. Jiřím Stránským a Ing. Pavlem Klímou</w:t>
      </w:r>
      <w:r w:rsidR="00A549A9" w:rsidRPr="00D40B28">
        <w:rPr>
          <w:rFonts w:ascii="Arial" w:hAnsi="Arial" w:cs="Arial"/>
          <w:sz w:val="20"/>
        </w:rPr>
        <w:t>.</w:t>
      </w:r>
    </w:p>
    <w:p w:rsidR="00951D96" w:rsidRPr="00D40B28" w:rsidRDefault="00951D96" w:rsidP="00480F8F">
      <w:pPr>
        <w:jc w:val="both"/>
        <w:rPr>
          <w:rFonts w:ascii="Arial" w:hAnsi="Arial" w:cs="Arial"/>
          <w:sz w:val="20"/>
        </w:rPr>
      </w:pPr>
    </w:p>
    <w:p w:rsidR="00951D96" w:rsidRPr="00D40B28" w:rsidRDefault="00951D96" w:rsidP="00480F8F">
      <w:pPr>
        <w:ind w:left="360"/>
        <w:jc w:val="both"/>
        <w:rPr>
          <w:rFonts w:ascii="Arial" w:hAnsi="Arial" w:cs="Arial"/>
          <w:sz w:val="20"/>
          <w:szCs w:val="22"/>
        </w:rPr>
      </w:pPr>
    </w:p>
    <w:p w:rsidR="00B63EC7" w:rsidRPr="006673EB" w:rsidRDefault="00B63EC7" w:rsidP="00480F8F">
      <w:pPr>
        <w:numPr>
          <w:ilvl w:val="1"/>
          <w:numId w:val="34"/>
        </w:numPr>
        <w:jc w:val="both"/>
        <w:rPr>
          <w:rFonts w:ascii="Arial" w:hAnsi="Arial" w:cs="Arial"/>
          <w:b/>
          <w:sz w:val="20"/>
          <w:szCs w:val="22"/>
        </w:rPr>
      </w:pPr>
      <w:bookmarkStart w:id="5" w:name="_Ref215024111"/>
      <w:bookmarkStart w:id="6" w:name="_Ref302999649"/>
      <w:bookmarkStart w:id="7" w:name="_Ref215024132"/>
      <w:bookmarkStart w:id="8" w:name="_Ref302995171"/>
      <w:r w:rsidRPr="00D40B28">
        <w:rPr>
          <w:rFonts w:ascii="Arial" w:hAnsi="Arial" w:cs="Arial"/>
          <w:b/>
          <w:sz w:val="20"/>
          <w:szCs w:val="22"/>
        </w:rPr>
        <w:t>Výkon inženýrské činnosti (IČ) za účelem vydání stavebního povolení</w:t>
      </w:r>
      <w:r>
        <w:rPr>
          <w:rFonts w:ascii="Arial" w:hAnsi="Arial" w:cs="Arial"/>
          <w:b/>
          <w:sz w:val="20"/>
          <w:szCs w:val="22"/>
        </w:rPr>
        <w:t>, která bude vykonávána</w:t>
      </w:r>
      <w:r w:rsidRPr="00D40B28">
        <w:rPr>
          <w:rFonts w:ascii="Arial" w:hAnsi="Arial" w:cs="Arial"/>
          <w:b/>
          <w:sz w:val="20"/>
          <w:szCs w:val="22"/>
        </w:rPr>
        <w:t xml:space="preserve"> </w:t>
      </w:r>
      <w:r w:rsidRPr="00725553">
        <w:rPr>
          <w:rFonts w:ascii="Arial" w:hAnsi="Arial" w:cs="Arial"/>
          <w:b/>
          <w:sz w:val="20"/>
          <w:szCs w:val="20"/>
        </w:rPr>
        <w:t>s cílem zajistit příslušná pravomocná správní rozhodnutí</w:t>
      </w:r>
      <w:r w:rsidRPr="00725553">
        <w:rPr>
          <w:rFonts w:ascii="Arial" w:hAnsi="Arial" w:cs="Arial"/>
          <w:b/>
          <w:color w:val="FF0000"/>
          <w:sz w:val="20"/>
          <w:szCs w:val="20"/>
        </w:rPr>
        <w:t xml:space="preserve"> </w:t>
      </w:r>
      <w:r w:rsidRPr="00725553">
        <w:rPr>
          <w:rFonts w:ascii="Arial" w:hAnsi="Arial" w:cs="Arial"/>
          <w:b/>
          <w:sz w:val="20"/>
          <w:szCs w:val="20"/>
        </w:rPr>
        <w:t xml:space="preserve">pro realizaci stavby (stavební povolení) podle vyhlášky č. 503/2006 Sb., </w:t>
      </w:r>
      <w:r w:rsidRPr="00B4305D">
        <w:rPr>
          <w:rFonts w:ascii="Arial" w:hAnsi="Arial" w:cs="Arial"/>
          <w:b/>
          <w:sz w:val="20"/>
          <w:szCs w:val="22"/>
        </w:rPr>
        <w:t>o podrobnější úpravě územního rozhodování, územního opatření a stavebního řádu</w:t>
      </w:r>
      <w:r>
        <w:rPr>
          <w:rFonts w:ascii="Arial" w:hAnsi="Arial" w:cs="Arial"/>
          <w:b/>
          <w:sz w:val="20"/>
          <w:szCs w:val="22"/>
        </w:rPr>
        <w:t>,</w:t>
      </w:r>
      <w:r w:rsidRPr="00725553">
        <w:rPr>
          <w:rFonts w:ascii="Arial" w:hAnsi="Arial" w:cs="Arial"/>
          <w:b/>
          <w:sz w:val="20"/>
          <w:szCs w:val="20"/>
        </w:rPr>
        <w:t xml:space="preserve"> ve znění vyhlášky č. 63/2013 Sb., a zákona č. 183/2006 Sb., ve znění pozdějších předpisů</w:t>
      </w:r>
      <w:r w:rsidRPr="006673EB">
        <w:rPr>
          <w:rFonts w:ascii="Arial" w:hAnsi="Arial" w:cs="Arial"/>
          <w:sz w:val="20"/>
          <w:szCs w:val="20"/>
        </w:rPr>
        <w:t xml:space="preserve">, </w:t>
      </w:r>
      <w:r w:rsidRPr="006673EB">
        <w:rPr>
          <w:rFonts w:ascii="Arial" w:hAnsi="Arial" w:cs="Arial"/>
          <w:sz w:val="20"/>
          <w:szCs w:val="22"/>
        </w:rPr>
        <w:t>včetně</w:t>
      </w:r>
      <w:bookmarkEnd w:id="5"/>
      <w:r w:rsidRPr="006673EB">
        <w:rPr>
          <w:rFonts w:ascii="Arial" w:hAnsi="Arial" w:cs="Arial"/>
          <w:sz w:val="20"/>
          <w:szCs w:val="22"/>
        </w:rPr>
        <w:t>:</w:t>
      </w:r>
      <w:bookmarkEnd w:id="6"/>
      <w:r w:rsidRPr="006673EB">
        <w:rPr>
          <w:rFonts w:ascii="Arial" w:hAnsi="Arial" w:cs="Arial"/>
          <w:b/>
          <w:sz w:val="20"/>
          <w:szCs w:val="22"/>
        </w:rPr>
        <w:t xml:space="preserve"> </w:t>
      </w:r>
    </w:p>
    <w:p w:rsidR="00B63EC7" w:rsidRPr="00B63EC7" w:rsidRDefault="00B63EC7" w:rsidP="00480F8F">
      <w:pPr>
        <w:numPr>
          <w:ilvl w:val="2"/>
          <w:numId w:val="34"/>
        </w:numPr>
        <w:jc w:val="both"/>
        <w:rPr>
          <w:rFonts w:ascii="Arial" w:hAnsi="Arial" w:cs="Arial"/>
          <w:sz w:val="20"/>
          <w:szCs w:val="22"/>
        </w:rPr>
      </w:pPr>
      <w:r w:rsidRPr="00D40B28">
        <w:rPr>
          <w:rFonts w:ascii="Arial" w:hAnsi="Arial" w:cs="Arial"/>
          <w:sz w:val="20"/>
          <w:szCs w:val="22"/>
        </w:rPr>
        <w:t xml:space="preserve">zajištění všech dokladů nezbytných pro vydání stavebního povolení, které budou sloužit </w:t>
      </w:r>
      <w:r w:rsidRPr="00B63EC7">
        <w:rPr>
          <w:rFonts w:ascii="Arial" w:hAnsi="Arial" w:cs="Arial"/>
          <w:sz w:val="20"/>
          <w:szCs w:val="22"/>
        </w:rPr>
        <w:t>jako příloha k žádosti pro stavební povolení;</w:t>
      </w:r>
    </w:p>
    <w:p w:rsidR="00B63EC7" w:rsidRPr="00B63EC7" w:rsidRDefault="00B63EC7" w:rsidP="00480F8F">
      <w:pPr>
        <w:numPr>
          <w:ilvl w:val="2"/>
          <w:numId w:val="34"/>
        </w:numPr>
        <w:jc w:val="both"/>
        <w:rPr>
          <w:rFonts w:ascii="Arial" w:hAnsi="Arial" w:cs="Arial"/>
          <w:sz w:val="20"/>
          <w:szCs w:val="22"/>
        </w:rPr>
      </w:pPr>
      <w:r w:rsidRPr="00B63EC7">
        <w:rPr>
          <w:rFonts w:ascii="Arial" w:hAnsi="Arial" w:cs="Arial"/>
          <w:sz w:val="20"/>
          <w:szCs w:val="22"/>
        </w:rPr>
        <w:t>úhrady poplatků spojených s vydáním stavebního povolení;</w:t>
      </w:r>
    </w:p>
    <w:p w:rsidR="00B63EC7" w:rsidRPr="00D40B28" w:rsidRDefault="00B63EC7" w:rsidP="00480F8F">
      <w:pPr>
        <w:numPr>
          <w:ilvl w:val="2"/>
          <w:numId w:val="34"/>
        </w:numPr>
        <w:jc w:val="both"/>
        <w:rPr>
          <w:rFonts w:ascii="Arial" w:hAnsi="Arial" w:cs="Arial"/>
          <w:sz w:val="20"/>
          <w:szCs w:val="22"/>
        </w:rPr>
      </w:pPr>
      <w:r w:rsidRPr="00D40B28">
        <w:rPr>
          <w:rFonts w:ascii="Arial" w:hAnsi="Arial" w:cs="Arial"/>
          <w:sz w:val="20"/>
          <w:szCs w:val="22"/>
        </w:rPr>
        <w:t>zabezpečení vyjádření všech účastníků správního řízení;</w:t>
      </w:r>
    </w:p>
    <w:p w:rsidR="00B63EC7" w:rsidRPr="00D40B28" w:rsidRDefault="00B63EC7" w:rsidP="00480F8F">
      <w:pPr>
        <w:numPr>
          <w:ilvl w:val="2"/>
          <w:numId w:val="34"/>
        </w:numPr>
        <w:jc w:val="both"/>
        <w:rPr>
          <w:rFonts w:ascii="Arial" w:hAnsi="Arial" w:cs="Arial"/>
          <w:sz w:val="20"/>
          <w:szCs w:val="22"/>
        </w:rPr>
      </w:pPr>
      <w:r w:rsidRPr="00D40B28">
        <w:rPr>
          <w:rFonts w:ascii="Arial" w:hAnsi="Arial" w:cs="Arial"/>
          <w:sz w:val="20"/>
          <w:szCs w:val="22"/>
        </w:rPr>
        <w:lastRenderedPageBreak/>
        <w:t>vyplnění žádosti o stavební povolení a předložení žádosti včetně všech potřebných příloh k podpisu zástupcům objednatele;</w:t>
      </w:r>
    </w:p>
    <w:p w:rsidR="00B63EC7" w:rsidRPr="00D40B28" w:rsidRDefault="00B63EC7" w:rsidP="00480F8F">
      <w:pPr>
        <w:numPr>
          <w:ilvl w:val="2"/>
          <w:numId w:val="34"/>
        </w:numPr>
        <w:jc w:val="both"/>
        <w:rPr>
          <w:rFonts w:ascii="Arial" w:hAnsi="Arial" w:cs="Arial"/>
          <w:sz w:val="20"/>
          <w:szCs w:val="22"/>
        </w:rPr>
      </w:pPr>
      <w:r w:rsidRPr="00D40B28">
        <w:rPr>
          <w:rFonts w:ascii="Arial" w:hAnsi="Arial" w:cs="Arial"/>
          <w:sz w:val="20"/>
          <w:szCs w:val="22"/>
        </w:rPr>
        <w:t>podání žádosti o stavební povolení na příslušný stavební úřad po podpisu žádosti o stavební povolení zástupcem investora a předložení dokladu o podání na příslušný stavební úřad objednateli;</w:t>
      </w:r>
    </w:p>
    <w:p w:rsidR="00B63EC7" w:rsidRPr="00D40B28" w:rsidRDefault="00B63EC7" w:rsidP="00480F8F">
      <w:pPr>
        <w:numPr>
          <w:ilvl w:val="2"/>
          <w:numId w:val="34"/>
        </w:numPr>
        <w:jc w:val="both"/>
        <w:rPr>
          <w:rFonts w:ascii="Arial" w:hAnsi="Arial" w:cs="Arial"/>
          <w:sz w:val="20"/>
          <w:szCs w:val="22"/>
        </w:rPr>
      </w:pPr>
      <w:r w:rsidRPr="00D40B28">
        <w:rPr>
          <w:rFonts w:ascii="Arial" w:hAnsi="Arial" w:cs="Arial"/>
          <w:sz w:val="20"/>
          <w:szCs w:val="22"/>
        </w:rPr>
        <w:t>zpracování všech požadavků stavebního úřadu na doplnění žádosti o stavební povolení a zabezpečení vydání stavebního povolení;</w:t>
      </w:r>
    </w:p>
    <w:p w:rsidR="00B63EC7" w:rsidRPr="00D40B28" w:rsidRDefault="00B63EC7" w:rsidP="00480F8F">
      <w:pPr>
        <w:numPr>
          <w:ilvl w:val="2"/>
          <w:numId w:val="34"/>
        </w:numPr>
        <w:jc w:val="both"/>
        <w:rPr>
          <w:rFonts w:ascii="Arial" w:hAnsi="Arial" w:cs="Arial"/>
          <w:sz w:val="20"/>
          <w:szCs w:val="22"/>
        </w:rPr>
      </w:pPr>
      <w:r w:rsidRPr="00D40B28">
        <w:rPr>
          <w:rFonts w:ascii="Arial" w:hAnsi="Arial" w:cs="Arial"/>
          <w:sz w:val="20"/>
          <w:szCs w:val="22"/>
        </w:rPr>
        <w:t>zapracování připomínek účastníků správních řízení a účastníků výrobních výborů do projektové dokumentace;</w:t>
      </w:r>
    </w:p>
    <w:p w:rsidR="00B63EC7" w:rsidRDefault="00B63EC7" w:rsidP="00480F8F">
      <w:pPr>
        <w:numPr>
          <w:ilvl w:val="2"/>
          <w:numId w:val="34"/>
        </w:numPr>
        <w:jc w:val="both"/>
        <w:rPr>
          <w:rFonts w:ascii="Arial" w:hAnsi="Arial" w:cs="Arial"/>
          <w:sz w:val="20"/>
          <w:szCs w:val="22"/>
        </w:rPr>
      </w:pPr>
      <w:r w:rsidRPr="00D40B28">
        <w:rPr>
          <w:rFonts w:ascii="Arial" w:hAnsi="Arial" w:cs="Arial"/>
          <w:sz w:val="20"/>
          <w:szCs w:val="22"/>
        </w:rPr>
        <w:t>veškeré další činnosti nutné v rámci správních řízení, vedoucí k vydání stavebního povolení.</w:t>
      </w:r>
    </w:p>
    <w:p w:rsidR="00B63EC7" w:rsidRPr="00D40B28" w:rsidRDefault="00B63EC7" w:rsidP="00480F8F">
      <w:pPr>
        <w:ind w:left="1440"/>
        <w:jc w:val="both"/>
        <w:rPr>
          <w:rFonts w:ascii="Arial" w:hAnsi="Arial" w:cs="Arial"/>
          <w:sz w:val="20"/>
          <w:szCs w:val="22"/>
        </w:rPr>
      </w:pPr>
    </w:p>
    <w:bookmarkEnd w:id="7"/>
    <w:bookmarkEnd w:id="8"/>
    <w:p w:rsidR="00B63EC7" w:rsidRPr="00B63EC7" w:rsidRDefault="00B63EC7" w:rsidP="00480F8F">
      <w:pPr>
        <w:numPr>
          <w:ilvl w:val="1"/>
          <w:numId w:val="34"/>
        </w:numPr>
        <w:jc w:val="both"/>
        <w:rPr>
          <w:rFonts w:ascii="Arial" w:hAnsi="Arial" w:cs="Arial"/>
          <w:b/>
          <w:sz w:val="20"/>
          <w:szCs w:val="22"/>
        </w:rPr>
      </w:pPr>
      <w:r w:rsidRPr="00B63EC7">
        <w:rPr>
          <w:rFonts w:ascii="Arial" w:hAnsi="Arial" w:cs="Arial"/>
          <w:b/>
          <w:sz w:val="20"/>
          <w:szCs w:val="22"/>
        </w:rPr>
        <w:t>Projektová dokumentace pro provádění stavby v rozsahu a obsahu dle vyhlášky č. 499/2006 Sb.,</w:t>
      </w:r>
      <w:r w:rsidRPr="004E1E08">
        <w:t xml:space="preserve"> </w:t>
      </w:r>
      <w:r w:rsidRPr="00B63EC7">
        <w:rPr>
          <w:rFonts w:ascii="Arial" w:hAnsi="Arial" w:cs="Arial"/>
          <w:b/>
          <w:sz w:val="20"/>
          <w:szCs w:val="20"/>
        </w:rPr>
        <w:t>o dokumentaci staveb,</w:t>
      </w:r>
      <w:r w:rsidRPr="00B63EC7">
        <w:rPr>
          <w:rFonts w:ascii="Arial" w:hAnsi="Arial" w:cs="Arial"/>
          <w:b/>
          <w:sz w:val="20"/>
          <w:szCs w:val="22"/>
        </w:rPr>
        <w:t xml:space="preserve"> ve znění vyhlášky č. 62/2013 Sb., příloha č. 6, a zákona č. 183/2006 Sb., o územním plánování a stavebním řádu (stavební zákon), ve znění pozdějších předpisů, </w:t>
      </w:r>
      <w:r w:rsidRPr="00B63EC7">
        <w:rPr>
          <w:rFonts w:ascii="Arial" w:hAnsi="Arial" w:cs="Arial"/>
          <w:sz w:val="20"/>
          <w:szCs w:val="22"/>
        </w:rPr>
        <w:t>včetně:</w:t>
      </w:r>
    </w:p>
    <w:p w:rsidR="00B63EC7" w:rsidRPr="007D73E5" w:rsidRDefault="00B63EC7" w:rsidP="00480F8F">
      <w:pPr>
        <w:numPr>
          <w:ilvl w:val="2"/>
          <w:numId w:val="34"/>
        </w:numPr>
        <w:jc w:val="both"/>
        <w:rPr>
          <w:rFonts w:ascii="Arial" w:hAnsi="Arial" w:cs="Arial"/>
          <w:sz w:val="20"/>
          <w:szCs w:val="22"/>
        </w:rPr>
      </w:pPr>
      <w:r w:rsidRPr="007D73E5">
        <w:rPr>
          <w:rFonts w:ascii="Arial" w:hAnsi="Arial" w:cs="Arial"/>
          <w:sz w:val="20"/>
          <w:szCs w:val="22"/>
        </w:rPr>
        <w:t>splnění požadavku na zadávací dokumentaci dle zákona č. 137/2006 Sb., o veřejných zakázkách a prováděcích vyhlášek tohoto zákona, zejm. vyhlášky č. 230/2012 Sb., kterou se stanoví podrobnosti vymezení předmětu veřejné zakázky na stavební práce a rozsah soupisu stavebních prací, dodávek a služeb s výkazem výměr. Oceněný i neoceněný soupis prací</w:t>
      </w:r>
      <w:r>
        <w:rPr>
          <w:rFonts w:ascii="Arial" w:hAnsi="Arial" w:cs="Arial"/>
          <w:sz w:val="20"/>
          <w:szCs w:val="22"/>
        </w:rPr>
        <w:t xml:space="preserve"> bude předán</w:t>
      </w:r>
      <w:r w:rsidRPr="007D73E5">
        <w:rPr>
          <w:rFonts w:ascii="Arial" w:hAnsi="Arial" w:cs="Arial"/>
          <w:sz w:val="20"/>
          <w:szCs w:val="22"/>
        </w:rPr>
        <w:t xml:space="preserve"> kromě tištěné podoby i samostatně na CD v elektronické podobě ve formátu *</w:t>
      </w:r>
      <w:proofErr w:type="spellStart"/>
      <w:r w:rsidRPr="007D73E5">
        <w:rPr>
          <w:rFonts w:ascii="Arial" w:hAnsi="Arial" w:cs="Arial"/>
          <w:sz w:val="20"/>
          <w:szCs w:val="22"/>
        </w:rPr>
        <w:t>xls</w:t>
      </w:r>
      <w:proofErr w:type="spellEnd"/>
      <w:r w:rsidRPr="007D73E5">
        <w:rPr>
          <w:rFonts w:ascii="Arial" w:hAnsi="Arial" w:cs="Arial"/>
          <w:sz w:val="20"/>
          <w:szCs w:val="22"/>
        </w:rPr>
        <w:t>., *</w:t>
      </w:r>
      <w:proofErr w:type="spellStart"/>
      <w:r w:rsidRPr="007D73E5">
        <w:rPr>
          <w:rFonts w:ascii="Arial" w:hAnsi="Arial" w:cs="Arial"/>
          <w:sz w:val="20"/>
          <w:szCs w:val="22"/>
        </w:rPr>
        <w:t>xlsx</w:t>
      </w:r>
      <w:proofErr w:type="spellEnd"/>
      <w:r w:rsidRPr="007D73E5">
        <w:rPr>
          <w:rFonts w:ascii="Arial" w:hAnsi="Arial" w:cs="Arial"/>
          <w:sz w:val="20"/>
          <w:szCs w:val="22"/>
        </w:rPr>
        <w:t>.;</w:t>
      </w:r>
    </w:p>
    <w:p w:rsidR="00B63EC7" w:rsidRPr="007D73E5" w:rsidRDefault="00B63EC7" w:rsidP="00480F8F">
      <w:pPr>
        <w:numPr>
          <w:ilvl w:val="2"/>
          <w:numId w:val="34"/>
        </w:numPr>
        <w:jc w:val="both"/>
        <w:rPr>
          <w:rFonts w:ascii="Arial" w:hAnsi="Arial" w:cs="Arial"/>
          <w:sz w:val="20"/>
          <w:szCs w:val="22"/>
        </w:rPr>
      </w:pPr>
      <w:r w:rsidRPr="007D73E5">
        <w:rPr>
          <w:rFonts w:ascii="Arial" w:hAnsi="Arial" w:cs="Arial"/>
          <w:sz w:val="20"/>
          <w:szCs w:val="22"/>
        </w:rPr>
        <w:t xml:space="preserve">soupis prací jednoho stavebního nebo inženýrského objektu, případně provozního souboru, může odkazovat pouze na jednu cenovou soustavu. Výběr cenové soustavy pro </w:t>
      </w:r>
      <w:proofErr w:type="spellStart"/>
      <w:r w:rsidRPr="007D73E5">
        <w:rPr>
          <w:rFonts w:ascii="Arial" w:hAnsi="Arial" w:cs="Arial"/>
          <w:sz w:val="20"/>
          <w:szCs w:val="22"/>
        </w:rPr>
        <w:t>nacenění</w:t>
      </w:r>
      <w:proofErr w:type="spellEnd"/>
      <w:r w:rsidRPr="007D73E5">
        <w:rPr>
          <w:rFonts w:ascii="Arial" w:hAnsi="Arial" w:cs="Arial"/>
          <w:sz w:val="20"/>
          <w:szCs w:val="22"/>
        </w:rPr>
        <w:t xml:space="preserve"> soupisu prací zhotovitel odsouhlasí s objednatelem před zahájením projektových prací. Objednatel si vyhrazuje právo určit, v jaké cenové soustavě bude zpracován soupis provedených prací (nebo jeho část); v případě uplatnění tohoto práva je zhotovitel povinen zpracovat soupis prací (nebo jeho část) v určené cenové soustavě; </w:t>
      </w:r>
    </w:p>
    <w:p w:rsidR="00B63EC7" w:rsidRPr="007D73E5" w:rsidRDefault="00B63EC7" w:rsidP="00480F8F">
      <w:pPr>
        <w:numPr>
          <w:ilvl w:val="2"/>
          <w:numId w:val="34"/>
        </w:numPr>
        <w:jc w:val="both"/>
        <w:rPr>
          <w:rFonts w:ascii="Arial" w:hAnsi="Arial" w:cs="Arial"/>
          <w:sz w:val="20"/>
          <w:szCs w:val="22"/>
        </w:rPr>
      </w:pPr>
      <w:r w:rsidRPr="007D73E5">
        <w:rPr>
          <w:rFonts w:ascii="Arial" w:hAnsi="Arial" w:cs="Arial"/>
          <w:sz w:val="20"/>
          <w:szCs w:val="22"/>
        </w:rPr>
        <w:t>zhotovitel předloží čistopis projektové dokumentace pro výběr dodavatele stavby až po odsouhlasení ze strany objednatele;</w:t>
      </w:r>
    </w:p>
    <w:p w:rsidR="00B63EC7" w:rsidRPr="007D73E5" w:rsidRDefault="00B63EC7" w:rsidP="00480F8F">
      <w:pPr>
        <w:numPr>
          <w:ilvl w:val="2"/>
          <w:numId w:val="34"/>
        </w:numPr>
        <w:jc w:val="both"/>
        <w:rPr>
          <w:rFonts w:ascii="Arial" w:hAnsi="Arial" w:cs="Arial"/>
          <w:sz w:val="20"/>
          <w:szCs w:val="22"/>
        </w:rPr>
      </w:pPr>
      <w:r w:rsidRPr="007D73E5">
        <w:rPr>
          <w:rFonts w:ascii="Arial" w:hAnsi="Arial" w:cs="Arial"/>
          <w:sz w:val="20"/>
          <w:szCs w:val="22"/>
        </w:rPr>
        <w:t>v soupisu prací ani v žádné části projektové dokumentace nesmí být uvedena obchodní jména výrobků nebo materiálů, která jsou pro určité výrobce nebo dodavatele považována za příznačná, popis materiálů musí být proveden výlučně technickými daty a standardy (včetně estetických);</w:t>
      </w:r>
    </w:p>
    <w:p w:rsidR="00B63EC7" w:rsidRPr="007D73E5" w:rsidRDefault="00B63EC7" w:rsidP="00480F8F">
      <w:pPr>
        <w:numPr>
          <w:ilvl w:val="2"/>
          <w:numId w:val="34"/>
        </w:numPr>
        <w:jc w:val="both"/>
        <w:rPr>
          <w:rFonts w:ascii="Arial" w:hAnsi="Arial" w:cs="Arial"/>
          <w:sz w:val="20"/>
          <w:szCs w:val="22"/>
        </w:rPr>
      </w:pPr>
      <w:r w:rsidRPr="007D73E5">
        <w:rPr>
          <w:rFonts w:ascii="Arial" w:hAnsi="Arial" w:cs="Arial"/>
          <w:sz w:val="20"/>
          <w:szCs w:val="22"/>
        </w:rPr>
        <w:t>oceněný soupis prací bude doložen v pare č. 1. a 2 projektové dokumentace;</w:t>
      </w:r>
    </w:p>
    <w:p w:rsidR="00B63EC7" w:rsidRPr="007D73E5" w:rsidRDefault="00B63EC7" w:rsidP="00480F8F">
      <w:pPr>
        <w:numPr>
          <w:ilvl w:val="2"/>
          <w:numId w:val="34"/>
        </w:numPr>
        <w:jc w:val="both"/>
        <w:rPr>
          <w:rFonts w:ascii="Arial" w:hAnsi="Arial" w:cs="Arial"/>
          <w:sz w:val="20"/>
          <w:szCs w:val="22"/>
        </w:rPr>
      </w:pPr>
      <w:r w:rsidRPr="007D73E5">
        <w:rPr>
          <w:rFonts w:ascii="Arial" w:hAnsi="Arial" w:cs="Arial"/>
          <w:sz w:val="20"/>
          <w:szCs w:val="22"/>
        </w:rPr>
        <w:t>v případě požadavku bude předložen soupis prací ke konzultaci, a to v takovém termínu, aby případné připomínky mohly být zapracovány do čistopisu předané dokumentace pro výběr dodavatele stavby a realizaci stavby;</w:t>
      </w:r>
    </w:p>
    <w:p w:rsidR="00B63EC7" w:rsidRPr="007D73E5" w:rsidRDefault="00B63EC7" w:rsidP="00480F8F">
      <w:pPr>
        <w:numPr>
          <w:ilvl w:val="2"/>
          <w:numId w:val="34"/>
        </w:numPr>
        <w:jc w:val="both"/>
        <w:rPr>
          <w:rFonts w:ascii="Arial" w:hAnsi="Arial" w:cs="Arial"/>
          <w:sz w:val="20"/>
          <w:szCs w:val="22"/>
        </w:rPr>
      </w:pPr>
      <w:r w:rsidRPr="007D73E5">
        <w:rPr>
          <w:rFonts w:ascii="Arial" w:hAnsi="Arial" w:cs="Arial"/>
          <w:sz w:val="20"/>
          <w:szCs w:val="22"/>
        </w:rPr>
        <w:t>vypracování souhrnného rozpočtu stavebních nákladů akce v členění na jednotlivé stavební objekty a provozní soubory a celkovou cenu s DPH a bez DPH;</w:t>
      </w:r>
    </w:p>
    <w:p w:rsidR="00B63EC7" w:rsidRPr="007D73E5" w:rsidRDefault="00B63EC7" w:rsidP="00480F8F">
      <w:pPr>
        <w:numPr>
          <w:ilvl w:val="2"/>
          <w:numId w:val="34"/>
        </w:numPr>
        <w:jc w:val="both"/>
        <w:rPr>
          <w:rFonts w:ascii="Arial" w:hAnsi="Arial" w:cs="Arial"/>
          <w:sz w:val="20"/>
          <w:szCs w:val="22"/>
        </w:rPr>
      </w:pPr>
      <w:r w:rsidRPr="007D73E5">
        <w:rPr>
          <w:rFonts w:ascii="Arial" w:hAnsi="Arial" w:cs="Arial"/>
          <w:sz w:val="20"/>
          <w:szCs w:val="22"/>
        </w:rPr>
        <w:t>soupisy prací jednotlivých stavebních, inženýrských objektů a provozních souborů budou rozděleny dle sazby daně z přidané hodnoty dle předpisů ČR platných a účinných v době předání projektové dokumentace. Za správné stanovení sazby daně z přidané hodnoty nese odpovědnost zhotovitel;</w:t>
      </w:r>
    </w:p>
    <w:p w:rsidR="00B63EC7" w:rsidRPr="007D73E5" w:rsidRDefault="00B63EC7" w:rsidP="00480F8F">
      <w:pPr>
        <w:numPr>
          <w:ilvl w:val="2"/>
          <w:numId w:val="34"/>
        </w:numPr>
        <w:jc w:val="both"/>
        <w:rPr>
          <w:rFonts w:ascii="Arial" w:hAnsi="Arial" w:cs="Arial"/>
          <w:sz w:val="20"/>
          <w:szCs w:val="22"/>
        </w:rPr>
      </w:pPr>
      <w:r w:rsidRPr="007D73E5">
        <w:rPr>
          <w:rFonts w:ascii="Arial" w:hAnsi="Arial" w:cs="Arial"/>
          <w:sz w:val="20"/>
          <w:szCs w:val="22"/>
        </w:rPr>
        <w:t>projektová dokumentace musí obsahovat technické podmínky dle § 44 až § 46 zákona č. 137/2006 Sb., pro stavební práce a s tím související dodávky a služby;</w:t>
      </w:r>
    </w:p>
    <w:p w:rsidR="00B63EC7" w:rsidRPr="007D73E5" w:rsidRDefault="00B63EC7" w:rsidP="00480F8F">
      <w:pPr>
        <w:numPr>
          <w:ilvl w:val="2"/>
          <w:numId w:val="34"/>
        </w:numPr>
        <w:jc w:val="both"/>
        <w:rPr>
          <w:rFonts w:ascii="Arial" w:hAnsi="Arial" w:cs="Arial"/>
          <w:sz w:val="20"/>
          <w:szCs w:val="22"/>
        </w:rPr>
      </w:pPr>
      <w:r w:rsidRPr="007D73E5">
        <w:rPr>
          <w:rFonts w:ascii="Arial" w:hAnsi="Arial" w:cs="Arial"/>
          <w:sz w:val="20"/>
          <w:szCs w:val="22"/>
        </w:rPr>
        <w:t>zhotovitel předloží objednateli koordinační výkresy stavby, které budou obsahovat soutisk všech profesí a řemesel s jednoznačným grafickým rozčleněním znázornění jednotlivých profesí a řemesel. Koordinační výkres bude zpracován na každé půdorysné podlaží (a to v půdorysech podlah i stropů a v </w:t>
      </w:r>
      <w:proofErr w:type="spellStart"/>
      <w:r w:rsidRPr="007D73E5">
        <w:rPr>
          <w:rFonts w:ascii="Arial" w:hAnsi="Arial" w:cs="Arial"/>
          <w:sz w:val="20"/>
          <w:szCs w:val="22"/>
        </w:rPr>
        <w:t>řezopohledech</w:t>
      </w:r>
      <w:proofErr w:type="spellEnd"/>
      <w:r w:rsidRPr="007D73E5">
        <w:rPr>
          <w:rFonts w:ascii="Arial" w:hAnsi="Arial" w:cs="Arial"/>
          <w:sz w:val="20"/>
          <w:szCs w:val="22"/>
        </w:rPr>
        <w:t xml:space="preserve"> na všechny stěny) a zpracován v měřítku min 1:200. Koordinační výkresy budou předloženy investorovi na kontrolním dnu nejpozději 14 dní před ukončením díla;</w:t>
      </w:r>
    </w:p>
    <w:p w:rsidR="00B63EC7" w:rsidRPr="00480F8F" w:rsidRDefault="00B63EC7" w:rsidP="00480F8F">
      <w:pPr>
        <w:numPr>
          <w:ilvl w:val="2"/>
          <w:numId w:val="34"/>
        </w:numPr>
        <w:jc w:val="both"/>
        <w:rPr>
          <w:rFonts w:ascii="Arial" w:hAnsi="Arial" w:cs="Arial"/>
          <w:sz w:val="20"/>
          <w:szCs w:val="22"/>
        </w:rPr>
      </w:pPr>
      <w:r w:rsidRPr="007D73E5">
        <w:rPr>
          <w:rFonts w:ascii="Arial" w:hAnsi="Arial" w:cs="Arial"/>
          <w:sz w:val="20"/>
          <w:szCs w:val="22"/>
        </w:rPr>
        <w:t xml:space="preserve">projektová dokumentace bude obsahovat písemné a grafické informace potřebné k jednoznačnému provedení díla, včetně potřebných výkresů tvarů a výztuže železobetonových konstrukcí, jednoznačně graficky definující tvar, polohu, průřez výztuže (a prvků), které jsou současně vykázány v tabulce výztuže; výkresy budou řešit </w:t>
      </w:r>
      <w:r w:rsidRPr="00480F8F">
        <w:rPr>
          <w:rFonts w:ascii="Arial" w:hAnsi="Arial" w:cs="Arial"/>
          <w:sz w:val="20"/>
          <w:szCs w:val="22"/>
        </w:rPr>
        <w:t>každý jednotlivý detail konstrukce;</w:t>
      </w:r>
    </w:p>
    <w:p w:rsidR="00CC547B" w:rsidRPr="00480F8F" w:rsidRDefault="00CC547B" w:rsidP="00480F8F">
      <w:pPr>
        <w:numPr>
          <w:ilvl w:val="2"/>
          <w:numId w:val="34"/>
        </w:numPr>
        <w:jc w:val="both"/>
        <w:rPr>
          <w:rFonts w:ascii="Arial" w:hAnsi="Arial" w:cs="Arial"/>
          <w:sz w:val="20"/>
        </w:rPr>
      </w:pPr>
      <w:r w:rsidRPr="00480F8F">
        <w:rPr>
          <w:rFonts w:ascii="Arial" w:hAnsi="Arial" w:cs="Arial"/>
          <w:sz w:val="20"/>
          <w:szCs w:val="22"/>
        </w:rPr>
        <w:t xml:space="preserve">koordinace projektu stavby s projektem interiéru </w:t>
      </w:r>
    </w:p>
    <w:p w:rsidR="00B63EC7" w:rsidRPr="007D73E5" w:rsidRDefault="00B63EC7" w:rsidP="00480F8F">
      <w:pPr>
        <w:numPr>
          <w:ilvl w:val="2"/>
          <w:numId w:val="34"/>
        </w:numPr>
        <w:jc w:val="both"/>
        <w:rPr>
          <w:rFonts w:ascii="Arial" w:hAnsi="Arial" w:cs="Arial"/>
          <w:sz w:val="20"/>
        </w:rPr>
      </w:pPr>
      <w:r w:rsidRPr="007D73E5">
        <w:rPr>
          <w:rFonts w:ascii="Arial" w:hAnsi="Arial" w:cs="Arial"/>
          <w:sz w:val="20"/>
        </w:rPr>
        <w:lastRenderedPageBreak/>
        <w:t>písemné odsouhlasení projektové dokumentace s</w:t>
      </w:r>
      <w:r w:rsidRPr="00B63EC7">
        <w:rPr>
          <w:rFonts w:ascii="Arial" w:hAnsi="Arial" w:cs="Arial"/>
          <w:sz w:val="20"/>
        </w:rPr>
        <w:t xml:space="preserve"> </w:t>
      </w:r>
      <w:r>
        <w:rPr>
          <w:rFonts w:ascii="Arial" w:hAnsi="Arial" w:cs="Arial"/>
          <w:sz w:val="20"/>
        </w:rPr>
        <w:t>Ing. Jiřím Stránským a Ing. Pavlem Klímou</w:t>
      </w:r>
    </w:p>
    <w:p w:rsidR="00B63EC7" w:rsidRPr="007D73E5" w:rsidRDefault="00B63EC7" w:rsidP="00480F8F">
      <w:pPr>
        <w:numPr>
          <w:ilvl w:val="2"/>
          <w:numId w:val="34"/>
        </w:numPr>
        <w:jc w:val="both"/>
        <w:rPr>
          <w:rFonts w:ascii="Arial" w:hAnsi="Arial" w:cs="Arial"/>
          <w:sz w:val="20"/>
          <w:szCs w:val="22"/>
        </w:rPr>
      </w:pPr>
      <w:r w:rsidRPr="007D73E5">
        <w:rPr>
          <w:rFonts w:ascii="Arial" w:hAnsi="Arial" w:cs="Arial"/>
          <w:sz w:val="20"/>
        </w:rPr>
        <w:t xml:space="preserve">koordinace postupu zpracování projektové dokumentace stavby s </w:t>
      </w:r>
      <w:r w:rsidRPr="007D73E5">
        <w:rPr>
          <w:rFonts w:ascii="Arial" w:hAnsi="Arial" w:cs="Arial"/>
          <w:sz w:val="20"/>
          <w:szCs w:val="22"/>
        </w:rPr>
        <w:t>projektem interiéru a zapracování všech požadavků projektu interiéru;</w:t>
      </w:r>
    </w:p>
    <w:p w:rsidR="00B63EC7" w:rsidRPr="007D73E5" w:rsidRDefault="00B63EC7" w:rsidP="00480F8F">
      <w:pPr>
        <w:numPr>
          <w:ilvl w:val="2"/>
          <w:numId w:val="34"/>
        </w:numPr>
        <w:jc w:val="both"/>
        <w:rPr>
          <w:rFonts w:ascii="Arial" w:hAnsi="Arial" w:cs="Arial"/>
          <w:sz w:val="20"/>
          <w:szCs w:val="22"/>
        </w:rPr>
      </w:pPr>
      <w:r w:rsidRPr="007D73E5">
        <w:rPr>
          <w:rFonts w:ascii="Arial" w:hAnsi="Arial" w:cs="Arial"/>
          <w:sz w:val="20"/>
          <w:szCs w:val="22"/>
        </w:rPr>
        <w:t>zpracování všech potřebných průzkumů, diagnostiky, zkoušek a měření potřebných pro zpracování projektové dokumentace pro výběr dodavatele (např. vlhkost, koroze, soli, přídržnost povrchů, přítomnost výztuže, kvalita betonu apod.); průzkumy budou provedeny v dostatečně reprezentativním rozsahu pro posouzení celého objektu;</w:t>
      </w:r>
    </w:p>
    <w:p w:rsidR="00B63EC7" w:rsidRPr="007D73E5" w:rsidRDefault="00B63EC7" w:rsidP="00480F8F">
      <w:pPr>
        <w:numPr>
          <w:ilvl w:val="2"/>
          <w:numId w:val="34"/>
        </w:numPr>
        <w:jc w:val="both"/>
        <w:rPr>
          <w:rFonts w:ascii="Arial" w:hAnsi="Arial" w:cs="Arial"/>
          <w:sz w:val="20"/>
          <w:szCs w:val="20"/>
        </w:rPr>
      </w:pPr>
      <w:r w:rsidRPr="007D73E5">
        <w:rPr>
          <w:rFonts w:ascii="Arial" w:hAnsi="Arial" w:cs="Arial"/>
          <w:sz w:val="20"/>
          <w:szCs w:val="20"/>
        </w:rPr>
        <w:t>projekty zabezpečovacích systémů budou kompletovány a předány v samostatné části dokumentace (řešení musí být koordinováno s ostatními částmi projektové dokumentace) dle pokynů objednatele.</w:t>
      </w:r>
    </w:p>
    <w:p w:rsidR="00B63EC7" w:rsidRPr="007D73E5" w:rsidRDefault="00B63EC7" w:rsidP="00480F8F">
      <w:pPr>
        <w:numPr>
          <w:ilvl w:val="2"/>
          <w:numId w:val="34"/>
        </w:numPr>
        <w:jc w:val="both"/>
        <w:rPr>
          <w:rFonts w:ascii="Arial" w:hAnsi="Arial" w:cs="Arial"/>
          <w:sz w:val="20"/>
          <w:szCs w:val="20"/>
        </w:rPr>
      </w:pPr>
      <w:r w:rsidRPr="007D73E5">
        <w:rPr>
          <w:rFonts w:ascii="Arial" w:hAnsi="Arial" w:cs="Arial"/>
          <w:sz w:val="20"/>
          <w:szCs w:val="20"/>
        </w:rPr>
        <w:t>projektová dokumentace pro provádění stavby musí bezpodmínečně splňovat podmínky a požadavky na zadávací dokumentaci dle zákona č. 137/2006 Sb., o veřejných zakázkách, v platném znění, a prováděcích právních předpisů k tomuto zákonu.</w:t>
      </w:r>
    </w:p>
    <w:p w:rsidR="00A13D36" w:rsidRPr="0061723D" w:rsidRDefault="00A13D36" w:rsidP="00480F8F">
      <w:pPr>
        <w:ind w:left="1440"/>
        <w:jc w:val="both"/>
        <w:rPr>
          <w:rFonts w:ascii="Arial" w:hAnsi="Arial" w:cs="Arial"/>
          <w:sz w:val="20"/>
          <w:szCs w:val="20"/>
        </w:rPr>
      </w:pPr>
    </w:p>
    <w:p w:rsidR="00B63EC7" w:rsidRDefault="00B63EC7" w:rsidP="00480F8F">
      <w:pPr>
        <w:numPr>
          <w:ilvl w:val="1"/>
          <w:numId w:val="34"/>
        </w:numPr>
        <w:jc w:val="both"/>
        <w:rPr>
          <w:rFonts w:ascii="Arial" w:hAnsi="Arial" w:cs="Arial"/>
          <w:b/>
          <w:sz w:val="20"/>
          <w:szCs w:val="22"/>
        </w:rPr>
      </w:pPr>
      <w:bookmarkStart w:id="9" w:name="_Ref213660481"/>
      <w:r w:rsidRPr="00D40B28">
        <w:rPr>
          <w:rFonts w:ascii="Arial" w:hAnsi="Arial" w:cs="Arial"/>
          <w:b/>
          <w:sz w:val="20"/>
          <w:szCs w:val="22"/>
        </w:rPr>
        <w:t>Autorský dozor (dále jen AD)</w:t>
      </w:r>
      <w:bookmarkEnd w:id="9"/>
    </w:p>
    <w:p w:rsidR="00B63EC7" w:rsidRDefault="00B63EC7" w:rsidP="00480F8F">
      <w:pPr>
        <w:ind w:left="720"/>
        <w:jc w:val="both"/>
        <w:rPr>
          <w:rFonts w:ascii="Arial" w:hAnsi="Arial" w:cs="Arial"/>
          <w:b/>
          <w:sz w:val="20"/>
          <w:szCs w:val="22"/>
        </w:rPr>
      </w:pPr>
      <w:r>
        <w:rPr>
          <w:rFonts w:ascii="Arial" w:hAnsi="Arial" w:cs="Arial"/>
          <w:b/>
          <w:sz w:val="20"/>
          <w:szCs w:val="22"/>
        </w:rPr>
        <w:t>V průběhu veřejné zakázky na realizaci stavby:</w:t>
      </w:r>
    </w:p>
    <w:p w:rsidR="00B63EC7" w:rsidRDefault="00B63EC7" w:rsidP="00480F8F">
      <w:pPr>
        <w:numPr>
          <w:ilvl w:val="2"/>
          <w:numId w:val="34"/>
        </w:numPr>
        <w:jc w:val="both"/>
        <w:rPr>
          <w:rFonts w:ascii="Arial" w:hAnsi="Arial" w:cs="Arial"/>
          <w:sz w:val="20"/>
          <w:szCs w:val="22"/>
        </w:rPr>
      </w:pPr>
      <w:r w:rsidRPr="00D40B28">
        <w:rPr>
          <w:rFonts w:ascii="Arial" w:hAnsi="Arial" w:cs="Arial"/>
          <w:b/>
          <w:sz w:val="20"/>
          <w:szCs w:val="22"/>
        </w:rPr>
        <w:t>zpracování odpovědí na dotazy</w:t>
      </w:r>
      <w:r w:rsidRPr="00D40B28">
        <w:rPr>
          <w:rFonts w:ascii="Arial" w:hAnsi="Arial" w:cs="Arial"/>
          <w:sz w:val="20"/>
          <w:szCs w:val="22"/>
        </w:rPr>
        <w:t xml:space="preserve"> k projektové části zadávací dokumentace v rámci vyjasňování zadávací dokumentace zájemci o veřejnou zakázku na stavební práce do 2 dnů po jejím obdržení;</w:t>
      </w:r>
    </w:p>
    <w:p w:rsidR="00B63EC7" w:rsidRPr="00D40B28" w:rsidRDefault="00B63EC7" w:rsidP="00480F8F">
      <w:pPr>
        <w:numPr>
          <w:ilvl w:val="2"/>
          <w:numId w:val="34"/>
        </w:numPr>
        <w:jc w:val="both"/>
        <w:rPr>
          <w:rFonts w:ascii="Arial" w:hAnsi="Arial" w:cs="Arial"/>
          <w:sz w:val="20"/>
          <w:szCs w:val="22"/>
        </w:rPr>
      </w:pPr>
      <w:r w:rsidRPr="00D40B28">
        <w:rPr>
          <w:rFonts w:ascii="Arial" w:hAnsi="Arial" w:cs="Arial"/>
          <w:b/>
          <w:sz w:val="20"/>
          <w:szCs w:val="22"/>
        </w:rPr>
        <w:t>účast na jednáních hodnotící komise</w:t>
      </w:r>
      <w:r w:rsidRPr="00D40B28">
        <w:rPr>
          <w:rFonts w:ascii="Arial" w:hAnsi="Arial" w:cs="Arial"/>
          <w:sz w:val="20"/>
          <w:szCs w:val="22"/>
        </w:rPr>
        <w:t xml:space="preserve"> ve funkci odborného poradce hodnotící komise, bude-li požadována;</w:t>
      </w:r>
    </w:p>
    <w:p w:rsidR="00B63EC7" w:rsidRPr="00D40B28" w:rsidRDefault="00B63EC7" w:rsidP="00480F8F">
      <w:pPr>
        <w:numPr>
          <w:ilvl w:val="2"/>
          <w:numId w:val="34"/>
        </w:numPr>
        <w:jc w:val="both"/>
        <w:rPr>
          <w:rFonts w:ascii="Arial" w:hAnsi="Arial" w:cs="Arial"/>
          <w:sz w:val="20"/>
          <w:szCs w:val="22"/>
        </w:rPr>
      </w:pPr>
      <w:r w:rsidRPr="00D40B28">
        <w:rPr>
          <w:rFonts w:ascii="Arial" w:hAnsi="Arial" w:cs="Arial"/>
          <w:sz w:val="20"/>
          <w:szCs w:val="22"/>
        </w:rPr>
        <w:t xml:space="preserve">vypracování </w:t>
      </w:r>
      <w:r w:rsidRPr="00D40B28">
        <w:rPr>
          <w:rFonts w:ascii="Arial" w:hAnsi="Arial" w:cs="Arial"/>
          <w:b/>
          <w:sz w:val="20"/>
          <w:szCs w:val="22"/>
        </w:rPr>
        <w:t>porovnání cenových nabídek</w:t>
      </w:r>
      <w:r w:rsidRPr="00D40B28">
        <w:rPr>
          <w:rFonts w:ascii="Arial" w:hAnsi="Arial" w:cs="Arial"/>
          <w:sz w:val="20"/>
          <w:szCs w:val="22"/>
        </w:rPr>
        <w:t xml:space="preserve"> jednotlivých uchazečů o veřejnou zakázku na dodávku stavby a vymezení odchylek od ceny podle projektové dokumentace, bude-li požadováno;</w:t>
      </w:r>
    </w:p>
    <w:p w:rsidR="00B63EC7" w:rsidRPr="00D40B28" w:rsidRDefault="00B63EC7" w:rsidP="00480F8F">
      <w:pPr>
        <w:numPr>
          <w:ilvl w:val="2"/>
          <w:numId w:val="34"/>
        </w:numPr>
        <w:jc w:val="both"/>
        <w:rPr>
          <w:rFonts w:ascii="Arial" w:hAnsi="Arial" w:cs="Arial"/>
          <w:sz w:val="20"/>
          <w:szCs w:val="22"/>
        </w:rPr>
      </w:pPr>
      <w:r w:rsidRPr="00D40B28">
        <w:rPr>
          <w:rFonts w:ascii="Arial" w:hAnsi="Arial" w:cs="Arial"/>
          <w:b/>
          <w:sz w:val="20"/>
          <w:szCs w:val="22"/>
        </w:rPr>
        <w:t>posouzení</w:t>
      </w:r>
      <w:r w:rsidRPr="00D40B28">
        <w:rPr>
          <w:rFonts w:ascii="Arial" w:hAnsi="Arial" w:cs="Arial"/>
          <w:sz w:val="20"/>
          <w:szCs w:val="22"/>
        </w:rPr>
        <w:t xml:space="preserve"> případných zdůvodnění </w:t>
      </w:r>
      <w:r w:rsidRPr="00D40B28">
        <w:rPr>
          <w:rFonts w:ascii="Arial" w:hAnsi="Arial" w:cs="Arial"/>
          <w:b/>
          <w:sz w:val="20"/>
          <w:szCs w:val="22"/>
        </w:rPr>
        <w:t>mimořádně nízké nabídkové ceny</w:t>
      </w:r>
      <w:r w:rsidRPr="00D40B28">
        <w:rPr>
          <w:rFonts w:ascii="Arial" w:hAnsi="Arial" w:cs="Arial"/>
          <w:sz w:val="20"/>
          <w:szCs w:val="22"/>
        </w:rPr>
        <w:t xml:space="preserve"> na dodávku stavby, bude-li požadováno;</w:t>
      </w:r>
    </w:p>
    <w:p w:rsidR="00B63EC7" w:rsidRDefault="00B63EC7" w:rsidP="00480F8F">
      <w:pPr>
        <w:ind w:left="720"/>
        <w:jc w:val="both"/>
        <w:rPr>
          <w:rFonts w:ascii="Arial" w:hAnsi="Arial" w:cs="Arial"/>
          <w:sz w:val="20"/>
          <w:szCs w:val="22"/>
        </w:rPr>
      </w:pPr>
    </w:p>
    <w:p w:rsidR="00B63EC7" w:rsidRPr="00D40B28" w:rsidRDefault="00B63EC7" w:rsidP="00480F8F">
      <w:pPr>
        <w:ind w:left="1440"/>
        <w:jc w:val="both"/>
        <w:rPr>
          <w:rFonts w:ascii="Arial" w:hAnsi="Arial" w:cs="Arial"/>
          <w:sz w:val="20"/>
          <w:szCs w:val="20"/>
        </w:rPr>
      </w:pPr>
    </w:p>
    <w:p w:rsidR="00EF0FB4" w:rsidRPr="0061723D" w:rsidRDefault="00EF0FB4" w:rsidP="00480F8F">
      <w:pPr>
        <w:widowControl w:val="0"/>
        <w:numPr>
          <w:ilvl w:val="1"/>
          <w:numId w:val="34"/>
        </w:numPr>
        <w:adjustRightInd w:val="0"/>
        <w:jc w:val="both"/>
        <w:textAlignment w:val="baseline"/>
        <w:outlineLvl w:val="0"/>
        <w:rPr>
          <w:rFonts w:ascii="Arial" w:hAnsi="Arial" w:cs="Arial"/>
          <w:sz w:val="20"/>
          <w:szCs w:val="22"/>
        </w:rPr>
      </w:pPr>
      <w:r w:rsidRPr="0061723D">
        <w:rPr>
          <w:rFonts w:ascii="Arial" w:hAnsi="Arial" w:cs="Arial"/>
          <w:b/>
          <w:sz w:val="20"/>
          <w:szCs w:val="22"/>
        </w:rPr>
        <w:t>Stavebně – historický průzkum</w:t>
      </w:r>
      <w:r w:rsidR="00FD4F5A" w:rsidRPr="0061723D">
        <w:rPr>
          <w:rFonts w:ascii="Arial" w:hAnsi="Arial" w:cs="Arial"/>
          <w:b/>
          <w:sz w:val="20"/>
          <w:szCs w:val="22"/>
        </w:rPr>
        <w:t xml:space="preserve"> </w:t>
      </w:r>
      <w:r w:rsidR="00FD4F5A" w:rsidRPr="0061723D">
        <w:rPr>
          <w:rFonts w:ascii="Arial" w:hAnsi="Arial" w:cs="Arial"/>
          <w:sz w:val="20"/>
          <w:szCs w:val="22"/>
        </w:rPr>
        <w:t>objektu parcelní číslo st.</w:t>
      </w:r>
      <w:r w:rsidR="0061723D" w:rsidRPr="0061723D">
        <w:rPr>
          <w:rFonts w:ascii="Arial" w:hAnsi="Arial"/>
          <w:sz w:val="20"/>
          <w:szCs w:val="20"/>
        </w:rPr>
        <w:t xml:space="preserve"> 264/1</w:t>
      </w:r>
    </w:p>
    <w:p w:rsidR="00EF0FB4" w:rsidRPr="0061723D" w:rsidRDefault="00EF0FB4" w:rsidP="00480F8F">
      <w:pPr>
        <w:widowControl w:val="0"/>
        <w:adjustRightInd w:val="0"/>
        <w:ind w:left="360"/>
        <w:jc w:val="both"/>
        <w:textAlignment w:val="baseline"/>
        <w:outlineLvl w:val="0"/>
        <w:rPr>
          <w:rFonts w:ascii="Arial" w:hAnsi="Arial" w:cs="Arial"/>
          <w:sz w:val="20"/>
          <w:szCs w:val="22"/>
        </w:rPr>
      </w:pPr>
    </w:p>
    <w:p w:rsidR="00EF0FB4" w:rsidRPr="000D0CB4" w:rsidRDefault="00951D96" w:rsidP="00480F8F">
      <w:pPr>
        <w:widowControl w:val="0"/>
        <w:numPr>
          <w:ilvl w:val="1"/>
          <w:numId w:val="34"/>
        </w:numPr>
        <w:adjustRightInd w:val="0"/>
        <w:jc w:val="both"/>
        <w:textAlignment w:val="baseline"/>
        <w:outlineLvl w:val="0"/>
        <w:rPr>
          <w:rFonts w:ascii="Arial" w:hAnsi="Arial" w:cs="Arial"/>
          <w:b/>
          <w:sz w:val="20"/>
          <w:szCs w:val="22"/>
        </w:rPr>
      </w:pPr>
      <w:r w:rsidRPr="0061723D">
        <w:rPr>
          <w:rFonts w:ascii="Arial" w:hAnsi="Arial" w:cs="Arial"/>
          <w:b/>
          <w:sz w:val="20"/>
          <w:szCs w:val="22"/>
        </w:rPr>
        <w:t>Součástí díla je rovněž:</w:t>
      </w:r>
    </w:p>
    <w:p w:rsidR="00661835" w:rsidRPr="00D40B28" w:rsidRDefault="00951D96" w:rsidP="00480F8F">
      <w:pPr>
        <w:numPr>
          <w:ilvl w:val="2"/>
          <w:numId w:val="34"/>
        </w:numPr>
        <w:jc w:val="both"/>
        <w:rPr>
          <w:rFonts w:ascii="Arial" w:hAnsi="Arial" w:cs="Arial"/>
          <w:sz w:val="20"/>
          <w:szCs w:val="22"/>
        </w:rPr>
      </w:pPr>
      <w:r w:rsidRPr="0061723D">
        <w:rPr>
          <w:rFonts w:ascii="Arial" w:hAnsi="Arial" w:cs="Arial"/>
          <w:b/>
          <w:sz w:val="20"/>
          <w:szCs w:val="22"/>
        </w:rPr>
        <w:t>organizace výrobních výborů</w:t>
      </w:r>
      <w:r w:rsidRPr="0061723D">
        <w:rPr>
          <w:rFonts w:ascii="Arial" w:hAnsi="Arial" w:cs="Arial"/>
          <w:sz w:val="20"/>
          <w:szCs w:val="22"/>
        </w:rPr>
        <w:t xml:space="preserve"> v místě sídla investora v pravidelných intervalech, min. 1 x za 14 kale</w:t>
      </w:r>
      <w:r w:rsidRPr="00D40B28">
        <w:rPr>
          <w:rFonts w:ascii="Arial" w:hAnsi="Arial" w:cs="Arial"/>
          <w:sz w:val="20"/>
          <w:szCs w:val="22"/>
        </w:rPr>
        <w:t>ndářních dnů</w:t>
      </w:r>
      <w:r w:rsidR="00C912D8" w:rsidRPr="00D40B28">
        <w:rPr>
          <w:rFonts w:ascii="Arial" w:hAnsi="Arial" w:cs="Arial"/>
          <w:sz w:val="20"/>
          <w:szCs w:val="22"/>
        </w:rPr>
        <w:t>,</w:t>
      </w:r>
      <w:r w:rsidRPr="00D40B28">
        <w:rPr>
          <w:rFonts w:ascii="Arial" w:hAnsi="Arial" w:cs="Arial"/>
          <w:sz w:val="20"/>
          <w:szCs w:val="22"/>
        </w:rPr>
        <w:t xml:space="preserve"> vedení těchto výborů a pořizování zápisů</w:t>
      </w:r>
      <w:r w:rsidR="00C912D8" w:rsidRPr="00D40B28">
        <w:rPr>
          <w:rFonts w:ascii="Arial" w:hAnsi="Arial" w:cs="Arial"/>
          <w:sz w:val="20"/>
          <w:szCs w:val="22"/>
        </w:rPr>
        <w:t xml:space="preserve"> z těchto výborů;</w:t>
      </w:r>
      <w:r w:rsidR="0099337C" w:rsidRPr="00D40B28">
        <w:rPr>
          <w:rFonts w:ascii="Arial" w:hAnsi="Arial" w:cs="Arial"/>
          <w:sz w:val="20"/>
          <w:szCs w:val="22"/>
        </w:rPr>
        <w:t xml:space="preserve"> výrobní výbory</w:t>
      </w:r>
      <w:r w:rsidRPr="00D40B28">
        <w:rPr>
          <w:rFonts w:ascii="Arial" w:hAnsi="Arial" w:cs="Arial"/>
          <w:sz w:val="20"/>
          <w:szCs w:val="22"/>
        </w:rPr>
        <w:t xml:space="preserve"> budou vykonávány do doby předání a převzetí</w:t>
      </w:r>
      <w:r w:rsidR="00B073CA" w:rsidRPr="00D40B28">
        <w:rPr>
          <w:rFonts w:ascii="Arial" w:hAnsi="Arial" w:cs="Arial"/>
          <w:sz w:val="20"/>
          <w:szCs w:val="22"/>
        </w:rPr>
        <w:t xml:space="preserve"> projektové </w:t>
      </w:r>
      <w:r w:rsidRPr="00D40B28">
        <w:rPr>
          <w:rFonts w:ascii="Arial" w:hAnsi="Arial" w:cs="Arial"/>
          <w:sz w:val="20"/>
          <w:szCs w:val="22"/>
        </w:rPr>
        <w:t xml:space="preserve">dokumentace </w:t>
      </w:r>
      <w:r w:rsidR="00B073CA" w:rsidRPr="00D40B28">
        <w:rPr>
          <w:rFonts w:ascii="Arial" w:hAnsi="Arial" w:cs="Arial"/>
          <w:sz w:val="20"/>
          <w:szCs w:val="22"/>
        </w:rPr>
        <w:t>pro výběr dodavatele</w:t>
      </w:r>
      <w:r w:rsidR="00B073CA" w:rsidRPr="00D40B28" w:rsidDel="00B073CA">
        <w:rPr>
          <w:rFonts w:ascii="Arial" w:hAnsi="Arial" w:cs="Arial"/>
          <w:sz w:val="20"/>
          <w:szCs w:val="22"/>
        </w:rPr>
        <w:t xml:space="preserve"> </w:t>
      </w:r>
      <w:r w:rsidRPr="00D40B28">
        <w:rPr>
          <w:rFonts w:ascii="Arial" w:hAnsi="Arial" w:cs="Arial"/>
          <w:sz w:val="20"/>
          <w:szCs w:val="22"/>
        </w:rPr>
        <w:t>a budou ukončeny závěrečným výrobním výborem</w:t>
      </w:r>
      <w:r w:rsidR="00342DED" w:rsidRPr="00D40B28">
        <w:rPr>
          <w:rFonts w:ascii="Arial" w:hAnsi="Arial" w:cs="Arial"/>
          <w:sz w:val="20"/>
          <w:szCs w:val="22"/>
        </w:rPr>
        <w:t>.</w:t>
      </w:r>
      <w:r w:rsidR="00007A62" w:rsidRPr="00D40B28">
        <w:rPr>
          <w:rFonts w:ascii="Arial" w:hAnsi="Arial" w:cs="Arial"/>
          <w:sz w:val="20"/>
          <w:szCs w:val="22"/>
        </w:rPr>
        <w:t xml:space="preserve"> Na těchto kontrolních dnech musí být vždy přítomen vedoucí projektového týmu nebo jím pověřená osoba, která bude oprávněna činit závazné závěry</w:t>
      </w:r>
      <w:r w:rsidR="004D2363" w:rsidRPr="00D40B28">
        <w:rPr>
          <w:rFonts w:ascii="Arial" w:hAnsi="Arial" w:cs="Arial"/>
          <w:sz w:val="20"/>
          <w:szCs w:val="22"/>
        </w:rPr>
        <w:t>;</w:t>
      </w:r>
    </w:p>
    <w:p w:rsidR="00951D96" w:rsidRPr="00D40B28" w:rsidRDefault="00951D96" w:rsidP="00480F8F">
      <w:pPr>
        <w:numPr>
          <w:ilvl w:val="2"/>
          <w:numId w:val="34"/>
        </w:numPr>
        <w:jc w:val="both"/>
        <w:rPr>
          <w:rFonts w:ascii="Arial" w:hAnsi="Arial" w:cs="Arial"/>
          <w:sz w:val="20"/>
          <w:szCs w:val="22"/>
        </w:rPr>
      </w:pPr>
      <w:r w:rsidRPr="00D40B28">
        <w:rPr>
          <w:rFonts w:ascii="Arial" w:hAnsi="Arial" w:cs="Arial"/>
          <w:sz w:val="20"/>
          <w:szCs w:val="22"/>
        </w:rPr>
        <w:t>zapracování požadavků všech účastníků správního ří</w:t>
      </w:r>
      <w:r w:rsidR="00B545B6" w:rsidRPr="00D40B28">
        <w:rPr>
          <w:rFonts w:ascii="Arial" w:hAnsi="Arial" w:cs="Arial"/>
          <w:sz w:val="20"/>
          <w:szCs w:val="22"/>
        </w:rPr>
        <w:t>z</w:t>
      </w:r>
      <w:r w:rsidR="00BF79B4" w:rsidRPr="00D40B28">
        <w:rPr>
          <w:rFonts w:ascii="Arial" w:hAnsi="Arial" w:cs="Arial"/>
          <w:sz w:val="20"/>
          <w:szCs w:val="22"/>
        </w:rPr>
        <w:t>ení do projektových dokumentací;</w:t>
      </w:r>
      <w:r w:rsidR="00EA35A7" w:rsidRPr="00D40B28">
        <w:rPr>
          <w:rFonts w:ascii="Arial" w:hAnsi="Arial" w:cs="Arial"/>
          <w:sz w:val="20"/>
          <w:szCs w:val="22"/>
        </w:rPr>
        <w:t xml:space="preserve"> </w:t>
      </w:r>
    </w:p>
    <w:p w:rsidR="00EA35A7" w:rsidRPr="00D40B28" w:rsidRDefault="00EA35A7" w:rsidP="00480F8F">
      <w:pPr>
        <w:numPr>
          <w:ilvl w:val="2"/>
          <w:numId w:val="34"/>
        </w:numPr>
        <w:jc w:val="both"/>
        <w:rPr>
          <w:rFonts w:ascii="Arial" w:hAnsi="Arial" w:cs="Arial"/>
          <w:sz w:val="20"/>
          <w:szCs w:val="22"/>
        </w:rPr>
      </w:pPr>
      <w:r w:rsidRPr="00D40B28">
        <w:rPr>
          <w:rFonts w:ascii="Arial" w:hAnsi="Arial" w:cs="Arial"/>
          <w:sz w:val="20"/>
          <w:szCs w:val="22"/>
        </w:rPr>
        <w:t>součástí předmětu smlouvy jsou i práce v této smlouvě výslovně nespecifikované, které však jsou k řádnému provedení díla nezbytné a o kterých zhotovitel vzhledem ke své kvalifikaci a zkušenostem měl, nebo mohl vědět. Provedení těchto prací však v žádném případě nezvyšuje touto smlouvou sjednanou cenu díla.</w:t>
      </w:r>
    </w:p>
    <w:p w:rsidR="00322348" w:rsidRPr="00D40B28" w:rsidRDefault="00322348" w:rsidP="00480F8F">
      <w:pPr>
        <w:rPr>
          <w:rFonts w:ascii="Arial" w:hAnsi="Arial" w:cs="Arial"/>
          <w:sz w:val="20"/>
          <w:szCs w:val="22"/>
        </w:rPr>
      </w:pPr>
    </w:p>
    <w:p w:rsidR="00951D96" w:rsidRPr="00F579B0" w:rsidRDefault="00F579B0" w:rsidP="00F579B0">
      <w:pPr>
        <w:widowControl w:val="0"/>
        <w:tabs>
          <w:tab w:val="left" w:pos="708"/>
        </w:tabs>
        <w:adjustRightInd w:val="0"/>
        <w:spacing w:line="360" w:lineRule="atLeast"/>
        <w:ind w:left="360"/>
        <w:jc w:val="center"/>
        <w:textAlignment w:val="baseline"/>
        <w:outlineLvl w:val="0"/>
        <w:rPr>
          <w:rFonts w:ascii="Arial" w:hAnsi="Arial" w:cs="Arial"/>
          <w:b/>
          <w:caps/>
          <w:vanish/>
          <w:sz w:val="20"/>
        </w:rPr>
      </w:pPr>
      <w:proofErr w:type="gramStart"/>
      <w:r>
        <w:rPr>
          <w:rFonts w:ascii="Arial" w:hAnsi="Arial" w:cs="Arial"/>
          <w:b/>
          <w:caps/>
          <w:sz w:val="20"/>
        </w:rPr>
        <w:t xml:space="preserve">3.  </w:t>
      </w:r>
      <w:r w:rsidR="00951D96" w:rsidRPr="00F579B0">
        <w:rPr>
          <w:rFonts w:ascii="Arial" w:hAnsi="Arial" w:cs="Arial"/>
          <w:b/>
          <w:caps/>
          <w:sz w:val="20"/>
        </w:rPr>
        <w:t>TermínY</w:t>
      </w:r>
      <w:proofErr w:type="gramEnd"/>
      <w:r w:rsidR="00951D96" w:rsidRPr="00F579B0">
        <w:rPr>
          <w:rFonts w:ascii="Arial" w:hAnsi="Arial" w:cs="Arial"/>
          <w:b/>
          <w:caps/>
          <w:sz w:val="20"/>
        </w:rPr>
        <w:t xml:space="preserve"> A MÍSTO PLNĚNÍ </w:t>
      </w:r>
    </w:p>
    <w:p w:rsidR="00951D96" w:rsidRPr="00D40B28" w:rsidRDefault="00951D96" w:rsidP="00480F8F">
      <w:pPr>
        <w:widowControl w:val="0"/>
        <w:adjustRightInd w:val="0"/>
        <w:textAlignment w:val="baseline"/>
        <w:outlineLvl w:val="0"/>
        <w:rPr>
          <w:rFonts w:ascii="Arial" w:hAnsi="Arial" w:cs="Arial"/>
          <w:sz w:val="20"/>
        </w:rPr>
      </w:pPr>
    </w:p>
    <w:p w:rsidR="00AE3E79" w:rsidRPr="00480F8F" w:rsidRDefault="00AE3E79" w:rsidP="00480F8F">
      <w:pPr>
        <w:widowControl w:val="0"/>
        <w:numPr>
          <w:ilvl w:val="1"/>
          <w:numId w:val="9"/>
        </w:numPr>
        <w:adjustRightInd w:val="0"/>
        <w:ind w:left="539" w:hanging="539"/>
        <w:jc w:val="both"/>
        <w:textAlignment w:val="baseline"/>
        <w:outlineLvl w:val="0"/>
        <w:rPr>
          <w:rFonts w:ascii="Arial" w:hAnsi="Arial" w:cs="Arial"/>
          <w:sz w:val="20"/>
          <w:szCs w:val="22"/>
        </w:rPr>
      </w:pPr>
      <w:r w:rsidRPr="00480F8F">
        <w:rPr>
          <w:rFonts w:ascii="Arial" w:hAnsi="Arial" w:cs="Arial"/>
          <w:b/>
          <w:sz w:val="20"/>
          <w:szCs w:val="22"/>
        </w:rPr>
        <w:t xml:space="preserve">Projektová dokumentace pro stavební </w:t>
      </w:r>
      <w:r w:rsidRPr="00480F8F">
        <w:rPr>
          <w:rFonts w:ascii="Arial" w:hAnsi="Arial" w:cs="Arial"/>
          <w:sz w:val="20"/>
          <w:szCs w:val="22"/>
        </w:rPr>
        <w:t xml:space="preserve">povolení dle odst. </w:t>
      </w:r>
      <w:proofErr w:type="gramStart"/>
      <w:r w:rsidRPr="00480F8F">
        <w:rPr>
          <w:rFonts w:ascii="Arial" w:hAnsi="Arial" w:cs="Arial"/>
          <w:sz w:val="20"/>
          <w:szCs w:val="22"/>
        </w:rPr>
        <w:t>2.1. v termínu</w:t>
      </w:r>
      <w:proofErr w:type="gramEnd"/>
      <w:r w:rsidRPr="00480F8F">
        <w:rPr>
          <w:rFonts w:ascii="Arial" w:hAnsi="Arial" w:cs="Arial"/>
          <w:sz w:val="20"/>
          <w:szCs w:val="22"/>
        </w:rPr>
        <w:t xml:space="preserve"> </w:t>
      </w:r>
      <w:r w:rsidRPr="00480F8F">
        <w:rPr>
          <w:rFonts w:ascii="Arial" w:hAnsi="Arial" w:cs="Arial"/>
          <w:b/>
          <w:sz w:val="20"/>
          <w:szCs w:val="22"/>
        </w:rPr>
        <w:t>do 16.4.2016</w:t>
      </w:r>
    </w:p>
    <w:p w:rsidR="00AE3E79" w:rsidRPr="00480F8F" w:rsidRDefault="00AE3E79" w:rsidP="00480F8F">
      <w:pPr>
        <w:widowControl w:val="0"/>
        <w:numPr>
          <w:ilvl w:val="1"/>
          <w:numId w:val="9"/>
        </w:numPr>
        <w:adjustRightInd w:val="0"/>
        <w:ind w:left="539" w:hanging="539"/>
        <w:jc w:val="both"/>
        <w:textAlignment w:val="baseline"/>
        <w:outlineLvl w:val="0"/>
        <w:rPr>
          <w:rFonts w:ascii="Arial" w:hAnsi="Arial" w:cs="Arial"/>
          <w:sz w:val="20"/>
          <w:szCs w:val="22"/>
        </w:rPr>
      </w:pPr>
      <w:r w:rsidRPr="00480F8F">
        <w:rPr>
          <w:rFonts w:ascii="Arial" w:hAnsi="Arial" w:cs="Arial"/>
          <w:b/>
          <w:sz w:val="20"/>
          <w:szCs w:val="22"/>
        </w:rPr>
        <w:t xml:space="preserve">Výkon inženýrské činnosti za účelem vydání stavebního povolení </w:t>
      </w:r>
      <w:r w:rsidRPr="00480F8F">
        <w:rPr>
          <w:rFonts w:ascii="Arial" w:hAnsi="Arial" w:cs="Arial"/>
          <w:sz w:val="20"/>
          <w:szCs w:val="22"/>
        </w:rPr>
        <w:t xml:space="preserve">dle odst. </w:t>
      </w:r>
      <w:proofErr w:type="gramStart"/>
      <w:r w:rsidRPr="00480F8F">
        <w:rPr>
          <w:rFonts w:ascii="Arial" w:hAnsi="Arial" w:cs="Arial"/>
          <w:sz w:val="20"/>
          <w:szCs w:val="22"/>
        </w:rPr>
        <w:t>2.2. (</w:t>
      </w:r>
      <w:r w:rsidRPr="00480F8F">
        <w:rPr>
          <w:rFonts w:ascii="Arial" w:hAnsi="Arial" w:cs="Arial"/>
          <w:sz w:val="20"/>
        </w:rPr>
        <w:t>zajištění</w:t>
      </w:r>
      <w:proofErr w:type="gramEnd"/>
      <w:r w:rsidRPr="00480F8F">
        <w:rPr>
          <w:rFonts w:ascii="Arial" w:hAnsi="Arial" w:cs="Arial"/>
          <w:sz w:val="20"/>
          <w:szCs w:val="22"/>
        </w:rPr>
        <w:t xml:space="preserve"> vydání stavebního povolení v právní moci) v termínu </w:t>
      </w:r>
      <w:r w:rsidR="00FF77AC" w:rsidRPr="00480F8F">
        <w:rPr>
          <w:rFonts w:ascii="Arial" w:hAnsi="Arial" w:cs="Arial"/>
          <w:b/>
          <w:sz w:val="20"/>
          <w:szCs w:val="22"/>
        </w:rPr>
        <w:t>do 30</w:t>
      </w:r>
      <w:r w:rsidRPr="00480F8F">
        <w:rPr>
          <w:rFonts w:ascii="Arial" w:hAnsi="Arial" w:cs="Arial"/>
          <w:b/>
          <w:sz w:val="20"/>
          <w:szCs w:val="22"/>
        </w:rPr>
        <w:t>.6.2016</w:t>
      </w:r>
      <w:r w:rsidRPr="00480F8F">
        <w:rPr>
          <w:rFonts w:ascii="Arial" w:hAnsi="Arial" w:cs="Arial"/>
          <w:sz w:val="20"/>
        </w:rPr>
        <w:t>. V případě výskytu objektivních okolností, které bez viny zhotovitele prodlouží dobu správního řízení o vydání stavebního povolení, prodlužuje se sjednaný termín o dobu shodnou, o kterou se správní řízení prodloužilo.</w:t>
      </w:r>
    </w:p>
    <w:p w:rsidR="00AE3E79" w:rsidRPr="00480F8F" w:rsidRDefault="00AE3E79" w:rsidP="00480F8F">
      <w:pPr>
        <w:widowControl w:val="0"/>
        <w:numPr>
          <w:ilvl w:val="1"/>
          <w:numId w:val="9"/>
        </w:numPr>
        <w:adjustRightInd w:val="0"/>
        <w:ind w:left="539" w:hanging="539"/>
        <w:jc w:val="both"/>
        <w:textAlignment w:val="baseline"/>
        <w:outlineLvl w:val="0"/>
        <w:rPr>
          <w:rFonts w:ascii="Arial" w:hAnsi="Arial" w:cs="Arial"/>
          <w:sz w:val="20"/>
          <w:szCs w:val="22"/>
        </w:rPr>
      </w:pPr>
      <w:r w:rsidRPr="00480F8F">
        <w:rPr>
          <w:rFonts w:ascii="Arial" w:hAnsi="Arial" w:cs="Arial"/>
          <w:b/>
          <w:sz w:val="20"/>
          <w:szCs w:val="22"/>
        </w:rPr>
        <w:t>Projektová dokumentace pro provádění stavby</w:t>
      </w:r>
      <w:r w:rsidRPr="00480F8F">
        <w:rPr>
          <w:rFonts w:ascii="Arial" w:hAnsi="Arial" w:cs="Arial"/>
          <w:sz w:val="20"/>
          <w:szCs w:val="22"/>
        </w:rPr>
        <w:t xml:space="preserve"> dle odst. </w:t>
      </w:r>
      <w:proofErr w:type="gramStart"/>
      <w:r w:rsidRPr="00480F8F">
        <w:rPr>
          <w:rFonts w:ascii="Arial" w:hAnsi="Arial" w:cs="Arial"/>
          <w:sz w:val="20"/>
          <w:szCs w:val="22"/>
        </w:rPr>
        <w:t>2.3. v termínu</w:t>
      </w:r>
      <w:proofErr w:type="gramEnd"/>
      <w:r w:rsidRPr="00480F8F">
        <w:rPr>
          <w:rFonts w:ascii="Arial" w:hAnsi="Arial" w:cs="Arial"/>
          <w:sz w:val="20"/>
          <w:szCs w:val="22"/>
        </w:rPr>
        <w:t xml:space="preserve"> </w:t>
      </w:r>
      <w:r w:rsidRPr="00480F8F">
        <w:rPr>
          <w:rFonts w:ascii="Arial" w:hAnsi="Arial" w:cs="Arial"/>
          <w:b/>
          <w:sz w:val="20"/>
          <w:szCs w:val="22"/>
        </w:rPr>
        <w:t xml:space="preserve">do </w:t>
      </w:r>
      <w:r w:rsidR="00FF77AC" w:rsidRPr="00480F8F">
        <w:rPr>
          <w:rFonts w:ascii="Arial" w:hAnsi="Arial" w:cs="Arial"/>
          <w:b/>
          <w:sz w:val="20"/>
          <w:szCs w:val="22"/>
        </w:rPr>
        <w:t>60</w:t>
      </w:r>
      <w:r w:rsidR="00FF77AC" w:rsidRPr="00480F8F">
        <w:rPr>
          <w:rFonts w:ascii="Arial" w:hAnsi="Arial" w:cs="Arial"/>
          <w:sz w:val="20"/>
        </w:rPr>
        <w:t xml:space="preserve"> </w:t>
      </w:r>
      <w:r w:rsidR="00FF77AC" w:rsidRPr="00480F8F">
        <w:rPr>
          <w:rFonts w:ascii="Arial" w:hAnsi="Arial" w:cs="Arial"/>
          <w:b/>
          <w:sz w:val="20"/>
        </w:rPr>
        <w:t>kalendářních</w:t>
      </w:r>
      <w:r w:rsidR="00FF77AC" w:rsidRPr="00480F8F">
        <w:rPr>
          <w:rFonts w:ascii="Arial" w:hAnsi="Arial" w:cs="Arial"/>
          <w:b/>
          <w:sz w:val="20"/>
          <w:szCs w:val="22"/>
        </w:rPr>
        <w:t xml:space="preserve"> dnů </w:t>
      </w:r>
      <w:r w:rsidR="00FF77AC" w:rsidRPr="00480F8F">
        <w:rPr>
          <w:rFonts w:ascii="Arial" w:hAnsi="Arial" w:cs="Arial"/>
          <w:sz w:val="20"/>
        </w:rPr>
        <w:t>od doručení výzvy Objednatele</w:t>
      </w:r>
      <w:r w:rsidR="00FF77AC" w:rsidRPr="00480F8F">
        <w:rPr>
          <w:rFonts w:ascii="Arial" w:hAnsi="Arial" w:cs="Arial"/>
          <w:color w:val="002060"/>
          <w:sz w:val="20"/>
        </w:rPr>
        <w:t xml:space="preserve"> </w:t>
      </w:r>
      <w:r w:rsidR="00FF77AC" w:rsidRPr="00480F8F">
        <w:rPr>
          <w:rFonts w:ascii="Arial" w:hAnsi="Arial" w:cs="Arial"/>
          <w:sz w:val="20"/>
        </w:rPr>
        <w:t>na zpracování příslušného stupně projektové dokumentace</w:t>
      </w:r>
    </w:p>
    <w:p w:rsidR="00AE3E79" w:rsidRPr="00E74F3B" w:rsidRDefault="00AE3E79" w:rsidP="00480F8F">
      <w:pPr>
        <w:widowControl w:val="0"/>
        <w:numPr>
          <w:ilvl w:val="1"/>
          <w:numId w:val="9"/>
        </w:numPr>
        <w:adjustRightInd w:val="0"/>
        <w:ind w:left="539" w:hanging="539"/>
        <w:jc w:val="both"/>
        <w:textAlignment w:val="baseline"/>
        <w:outlineLvl w:val="0"/>
        <w:rPr>
          <w:rFonts w:ascii="Arial" w:hAnsi="Arial" w:cs="Arial"/>
          <w:b/>
          <w:sz w:val="20"/>
          <w:szCs w:val="22"/>
        </w:rPr>
      </w:pPr>
      <w:r w:rsidRPr="00480F8F">
        <w:rPr>
          <w:rFonts w:ascii="Arial" w:hAnsi="Arial" w:cs="Arial"/>
          <w:b/>
          <w:sz w:val="20"/>
        </w:rPr>
        <w:t>Výkon</w:t>
      </w:r>
      <w:r w:rsidRPr="00480F8F">
        <w:rPr>
          <w:rFonts w:ascii="Arial" w:hAnsi="Arial" w:cs="Arial"/>
          <w:sz w:val="20"/>
        </w:rPr>
        <w:t xml:space="preserve"> </w:t>
      </w:r>
      <w:r w:rsidRPr="00480F8F">
        <w:rPr>
          <w:rFonts w:ascii="Arial" w:hAnsi="Arial" w:cs="Arial"/>
          <w:b/>
          <w:sz w:val="20"/>
        </w:rPr>
        <w:t xml:space="preserve">AD </w:t>
      </w:r>
      <w:r w:rsidRPr="00480F8F">
        <w:rPr>
          <w:rFonts w:ascii="Arial" w:hAnsi="Arial" w:cs="Arial"/>
          <w:sz w:val="20"/>
          <w:szCs w:val="22"/>
        </w:rPr>
        <w:t xml:space="preserve">dle odst. </w:t>
      </w:r>
      <w:proofErr w:type="gramStart"/>
      <w:r w:rsidRPr="00480F8F">
        <w:rPr>
          <w:rFonts w:ascii="Arial" w:hAnsi="Arial" w:cs="Arial"/>
          <w:sz w:val="20"/>
          <w:szCs w:val="22"/>
        </w:rPr>
        <w:t>2.4.</w:t>
      </w:r>
      <w:r w:rsidRPr="00480F8F">
        <w:rPr>
          <w:rFonts w:ascii="Arial" w:hAnsi="Arial" w:cs="Arial"/>
          <w:sz w:val="20"/>
        </w:rPr>
        <w:t xml:space="preserve"> bude</w:t>
      </w:r>
      <w:proofErr w:type="gramEnd"/>
      <w:r w:rsidRPr="00480F8F">
        <w:rPr>
          <w:rFonts w:ascii="Arial" w:hAnsi="Arial" w:cs="Arial"/>
          <w:sz w:val="20"/>
        </w:rPr>
        <w:t xml:space="preserve"> probíhat v termínech vyplývajících z termínů veřejné zakázky na realizaci stavby a ze smlouvy o dílo na realizaci stavby. Tyto termín budou zhotoviteli sděleny bez</w:t>
      </w:r>
      <w:r w:rsidRPr="00D40B28">
        <w:rPr>
          <w:rFonts w:ascii="Arial" w:hAnsi="Arial" w:cs="Arial"/>
          <w:sz w:val="20"/>
        </w:rPr>
        <w:t xml:space="preserve"> zbytečného odkladu po uzavření smlouvy s dodavatelem stavby.</w:t>
      </w:r>
    </w:p>
    <w:p w:rsidR="00AE3E79" w:rsidRPr="00D40B28" w:rsidRDefault="00AE3E79" w:rsidP="00480F8F">
      <w:pPr>
        <w:widowControl w:val="0"/>
        <w:numPr>
          <w:ilvl w:val="1"/>
          <w:numId w:val="9"/>
        </w:numPr>
        <w:adjustRightInd w:val="0"/>
        <w:ind w:left="539" w:hanging="539"/>
        <w:jc w:val="both"/>
        <w:textAlignment w:val="baseline"/>
        <w:outlineLvl w:val="0"/>
        <w:rPr>
          <w:rFonts w:ascii="Arial" w:hAnsi="Arial" w:cs="Arial"/>
          <w:sz w:val="20"/>
          <w:szCs w:val="22"/>
        </w:rPr>
      </w:pPr>
      <w:r>
        <w:rPr>
          <w:rFonts w:ascii="Arial" w:hAnsi="Arial" w:cs="Arial"/>
          <w:b/>
          <w:sz w:val="20"/>
          <w:szCs w:val="22"/>
        </w:rPr>
        <w:lastRenderedPageBreak/>
        <w:t xml:space="preserve">Stavebně – historický průzkum </w:t>
      </w:r>
      <w:r w:rsidRPr="00AE3E79">
        <w:rPr>
          <w:rFonts w:ascii="Arial" w:hAnsi="Arial" w:cs="Arial"/>
          <w:sz w:val="20"/>
          <w:szCs w:val="22"/>
        </w:rPr>
        <w:t xml:space="preserve">dle </w:t>
      </w:r>
      <w:r>
        <w:rPr>
          <w:rFonts w:ascii="Arial" w:hAnsi="Arial" w:cs="Arial"/>
          <w:sz w:val="20"/>
          <w:szCs w:val="22"/>
        </w:rPr>
        <w:t>odst.</w:t>
      </w:r>
      <w:r w:rsidRPr="00AE3E79">
        <w:rPr>
          <w:rFonts w:ascii="Arial" w:hAnsi="Arial" w:cs="Arial"/>
          <w:sz w:val="20"/>
          <w:szCs w:val="22"/>
        </w:rPr>
        <w:t xml:space="preserve"> </w:t>
      </w:r>
      <w:proofErr w:type="gramStart"/>
      <w:r w:rsidRPr="00AE3E79">
        <w:rPr>
          <w:rFonts w:ascii="Arial" w:hAnsi="Arial" w:cs="Arial"/>
          <w:sz w:val="20"/>
          <w:szCs w:val="22"/>
        </w:rPr>
        <w:t>2.5</w:t>
      </w:r>
      <w:r>
        <w:rPr>
          <w:rFonts w:ascii="Arial" w:hAnsi="Arial" w:cs="Arial"/>
          <w:b/>
          <w:sz w:val="20"/>
          <w:szCs w:val="22"/>
        </w:rPr>
        <w:t xml:space="preserve">. </w:t>
      </w:r>
      <w:r w:rsidRPr="00EF0FB4">
        <w:rPr>
          <w:rFonts w:ascii="Arial" w:hAnsi="Arial" w:cs="Arial"/>
          <w:sz w:val="20"/>
          <w:szCs w:val="22"/>
        </w:rPr>
        <w:t>v termínu</w:t>
      </w:r>
      <w:proofErr w:type="gramEnd"/>
      <w:r w:rsidRPr="00EF0FB4">
        <w:rPr>
          <w:rFonts w:ascii="Arial" w:hAnsi="Arial" w:cs="Arial"/>
          <w:sz w:val="20"/>
          <w:szCs w:val="22"/>
        </w:rPr>
        <w:t xml:space="preserve"> </w:t>
      </w:r>
      <w:r w:rsidRPr="00AE3E79">
        <w:rPr>
          <w:rFonts w:ascii="Arial" w:hAnsi="Arial" w:cs="Arial"/>
          <w:b/>
          <w:sz w:val="20"/>
          <w:szCs w:val="22"/>
        </w:rPr>
        <w:t>do 16.4.2016</w:t>
      </w:r>
    </w:p>
    <w:p w:rsidR="00AE3E79" w:rsidRPr="00D40B28" w:rsidRDefault="00AE3E79" w:rsidP="00480F8F">
      <w:pPr>
        <w:pStyle w:val="Zkladntext"/>
        <w:numPr>
          <w:ilvl w:val="1"/>
          <w:numId w:val="9"/>
        </w:numPr>
        <w:jc w:val="both"/>
        <w:rPr>
          <w:rFonts w:ascii="Arial" w:hAnsi="Arial" w:cs="Arial"/>
          <w:sz w:val="20"/>
        </w:rPr>
      </w:pPr>
      <w:r w:rsidRPr="00D40B28">
        <w:rPr>
          <w:rFonts w:ascii="Arial" w:hAnsi="Arial" w:cs="Arial"/>
          <w:b/>
          <w:sz w:val="20"/>
        </w:rPr>
        <w:t>K převzetí díla</w:t>
      </w:r>
      <w:r w:rsidRPr="00D40B28">
        <w:rPr>
          <w:rFonts w:ascii="Arial" w:hAnsi="Arial" w:cs="Arial"/>
          <w:sz w:val="20"/>
        </w:rPr>
        <w:t xml:space="preserve"> nebo jeho části vyzve zhotovitel objednatele alespoň </w:t>
      </w:r>
      <w:r w:rsidRPr="00D40B28">
        <w:rPr>
          <w:rFonts w:ascii="Arial" w:hAnsi="Arial" w:cs="Arial"/>
          <w:b/>
          <w:sz w:val="20"/>
        </w:rPr>
        <w:t>3 dny předem</w:t>
      </w:r>
      <w:r w:rsidRPr="00D40B28">
        <w:rPr>
          <w:rFonts w:ascii="Arial" w:hAnsi="Arial" w:cs="Arial"/>
          <w:sz w:val="20"/>
        </w:rPr>
        <w:t xml:space="preserve">. </w:t>
      </w:r>
      <w:r w:rsidRPr="00D40B28">
        <w:rPr>
          <w:rFonts w:ascii="Arial" w:hAnsi="Arial" w:cs="Arial"/>
          <w:b/>
          <w:sz w:val="20"/>
        </w:rPr>
        <w:t>Objednatel není povinen převzít dílo</w:t>
      </w:r>
      <w:r w:rsidRPr="00D40B28">
        <w:rPr>
          <w:rFonts w:ascii="Arial" w:hAnsi="Arial" w:cs="Arial"/>
          <w:sz w:val="20"/>
        </w:rPr>
        <w:t xml:space="preserve"> nebo jeho část, vykazuje-li vady a nedodělky. O převzetí díla bude sepsán Protokol o předání a převzetí díla, který podepíší zástupci obou smluvních stran. V závěru protokolu objednatel prohlásí, zda dílo přijímá nebo nepřijímá, a pokud ne, z jakých důvodů.</w:t>
      </w:r>
    </w:p>
    <w:p w:rsidR="00AE3E79" w:rsidRDefault="00AE3E79" w:rsidP="00480F8F">
      <w:pPr>
        <w:pStyle w:val="Zkladntext"/>
        <w:numPr>
          <w:ilvl w:val="1"/>
          <w:numId w:val="9"/>
        </w:numPr>
        <w:jc w:val="both"/>
        <w:rPr>
          <w:rFonts w:ascii="Arial" w:hAnsi="Arial" w:cs="Arial"/>
          <w:sz w:val="20"/>
        </w:rPr>
      </w:pPr>
      <w:r w:rsidRPr="00D40B28">
        <w:rPr>
          <w:rFonts w:ascii="Arial" w:hAnsi="Arial" w:cs="Arial"/>
          <w:sz w:val="20"/>
        </w:rPr>
        <w:t>Prodlení Zhotovitele s dokončením některého ze stupňů PD</w:t>
      </w:r>
      <w:r w:rsidRPr="00D40B28">
        <w:rPr>
          <w:rFonts w:ascii="Arial" w:hAnsi="Arial" w:cs="Arial"/>
          <w:b/>
          <w:sz w:val="20"/>
        </w:rPr>
        <w:t xml:space="preserve"> delší jak </w:t>
      </w:r>
      <w:r>
        <w:rPr>
          <w:rFonts w:ascii="Arial" w:hAnsi="Arial" w:cs="Arial"/>
          <w:b/>
          <w:sz w:val="20"/>
        </w:rPr>
        <w:t>14</w:t>
      </w:r>
      <w:r w:rsidRPr="00D40B28">
        <w:rPr>
          <w:rFonts w:ascii="Arial" w:hAnsi="Arial" w:cs="Arial"/>
          <w:b/>
          <w:sz w:val="20"/>
        </w:rPr>
        <w:t xml:space="preserve"> kalendářních dnů</w:t>
      </w:r>
      <w:r w:rsidRPr="00D40B28">
        <w:rPr>
          <w:rFonts w:ascii="Arial" w:hAnsi="Arial" w:cs="Arial"/>
          <w:sz w:val="20"/>
        </w:rPr>
        <w:t xml:space="preserve"> se považuje za podstatné porušení smlouvy pouze v případě, že prodlení vzniklo prokazatelně z důvodů na straně Zhotovitele</w:t>
      </w:r>
    </w:p>
    <w:p w:rsidR="00AE3E79" w:rsidRPr="00D40B28" w:rsidRDefault="00AE3E79" w:rsidP="00480F8F">
      <w:pPr>
        <w:pStyle w:val="Zkladntext"/>
        <w:numPr>
          <w:ilvl w:val="1"/>
          <w:numId w:val="9"/>
        </w:numPr>
        <w:jc w:val="both"/>
        <w:rPr>
          <w:rFonts w:ascii="Arial" w:hAnsi="Arial" w:cs="Arial"/>
          <w:sz w:val="20"/>
        </w:rPr>
      </w:pPr>
      <w:r w:rsidRPr="00D40B28">
        <w:rPr>
          <w:rFonts w:ascii="Arial" w:hAnsi="Arial" w:cs="Arial"/>
          <w:sz w:val="20"/>
        </w:rPr>
        <w:t xml:space="preserve">Termínem dokončení se rozumí den, kdy dojde k písemnému protokolárnímu předání a převzetí odsouhlaseného a projednaného příslušného stupně projektové dokumentace Objednatelem </w:t>
      </w:r>
      <w:r w:rsidRPr="00D40B28">
        <w:rPr>
          <w:rFonts w:ascii="Arial" w:hAnsi="Arial" w:cs="Arial"/>
          <w:b/>
          <w:sz w:val="20"/>
        </w:rPr>
        <w:t>bez vad a nedodělků</w:t>
      </w:r>
      <w:r w:rsidRPr="00D40B28">
        <w:rPr>
          <w:rFonts w:ascii="Arial" w:hAnsi="Arial" w:cs="Arial"/>
          <w:sz w:val="20"/>
        </w:rPr>
        <w:t>.</w:t>
      </w:r>
    </w:p>
    <w:p w:rsidR="00F50536" w:rsidRPr="00D40B28" w:rsidRDefault="00F50536" w:rsidP="00480F8F">
      <w:pPr>
        <w:pStyle w:val="Zkladntext"/>
        <w:numPr>
          <w:ilvl w:val="1"/>
          <w:numId w:val="9"/>
        </w:numPr>
        <w:jc w:val="both"/>
        <w:rPr>
          <w:rFonts w:ascii="Arial" w:hAnsi="Arial" w:cs="Arial"/>
          <w:sz w:val="20"/>
        </w:rPr>
      </w:pPr>
      <w:r w:rsidRPr="00D40B28">
        <w:rPr>
          <w:rFonts w:ascii="Arial" w:hAnsi="Arial" w:cs="Arial"/>
          <w:sz w:val="20"/>
        </w:rPr>
        <w:t xml:space="preserve">Místem plnění je: </w:t>
      </w:r>
      <w:r w:rsidR="00915D94">
        <w:rPr>
          <w:rFonts w:ascii="Arial" w:hAnsi="Arial" w:cs="Arial"/>
          <w:sz w:val="20"/>
        </w:rPr>
        <w:t xml:space="preserve">Muzeum Kroměřížska </w:t>
      </w:r>
      <w:proofErr w:type="spellStart"/>
      <w:proofErr w:type="gramStart"/>
      <w:r w:rsidR="00915D94">
        <w:rPr>
          <w:rFonts w:ascii="Arial" w:hAnsi="Arial" w:cs="Arial"/>
          <w:sz w:val="20"/>
        </w:rPr>
        <w:t>p.o.</w:t>
      </w:r>
      <w:proofErr w:type="gramEnd"/>
      <w:r w:rsidR="00915D94">
        <w:rPr>
          <w:rFonts w:ascii="Arial" w:hAnsi="Arial" w:cs="Arial"/>
          <w:sz w:val="20"/>
        </w:rPr>
        <w:t>,Velké</w:t>
      </w:r>
      <w:proofErr w:type="spellEnd"/>
      <w:r w:rsidR="00915D94">
        <w:rPr>
          <w:rFonts w:ascii="Arial" w:hAnsi="Arial" w:cs="Arial"/>
          <w:sz w:val="20"/>
        </w:rPr>
        <w:t xml:space="preserve"> náměstí 38, 767 11 Kroměříž</w:t>
      </w:r>
      <w:r w:rsidRPr="00D40B28">
        <w:rPr>
          <w:rFonts w:ascii="Arial" w:hAnsi="Arial" w:cs="Arial"/>
          <w:sz w:val="20"/>
        </w:rPr>
        <w:t xml:space="preserve"> </w:t>
      </w:r>
    </w:p>
    <w:p w:rsidR="00F50536" w:rsidRPr="00D40B28" w:rsidRDefault="00F50536" w:rsidP="00480F8F">
      <w:pPr>
        <w:pStyle w:val="Zkladntext"/>
        <w:jc w:val="both"/>
        <w:rPr>
          <w:rFonts w:ascii="Arial" w:hAnsi="Arial" w:cs="Arial"/>
          <w:sz w:val="20"/>
        </w:rPr>
      </w:pPr>
    </w:p>
    <w:p w:rsidR="0098231E" w:rsidRPr="00D40B28" w:rsidRDefault="0098231E" w:rsidP="00736299">
      <w:pPr>
        <w:widowControl w:val="0"/>
        <w:tabs>
          <w:tab w:val="left" w:pos="708"/>
        </w:tabs>
        <w:adjustRightInd w:val="0"/>
        <w:spacing w:line="360" w:lineRule="atLeast"/>
        <w:jc w:val="both"/>
        <w:textAlignment w:val="baseline"/>
        <w:outlineLvl w:val="0"/>
        <w:rPr>
          <w:rFonts w:ascii="Arial" w:hAnsi="Arial" w:cs="Arial"/>
          <w:b/>
          <w:caps/>
          <w:sz w:val="20"/>
          <w:szCs w:val="22"/>
        </w:rPr>
      </w:pPr>
    </w:p>
    <w:p w:rsidR="00025830" w:rsidRPr="00D40B28" w:rsidRDefault="00025830" w:rsidP="00395BD8">
      <w:pPr>
        <w:widowControl w:val="0"/>
        <w:numPr>
          <w:ilvl w:val="0"/>
          <w:numId w:val="9"/>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caps/>
          <w:sz w:val="20"/>
          <w:szCs w:val="22"/>
        </w:rPr>
        <w:t>Cena díla</w:t>
      </w:r>
    </w:p>
    <w:p w:rsidR="0098231E" w:rsidRPr="00D40B28" w:rsidRDefault="0098231E" w:rsidP="00025830">
      <w:pPr>
        <w:pStyle w:val="Zkladntext"/>
        <w:jc w:val="left"/>
        <w:rPr>
          <w:rFonts w:ascii="Arial" w:hAnsi="Arial" w:cs="Arial"/>
          <w:sz w:val="20"/>
          <w:szCs w:val="22"/>
        </w:rPr>
      </w:pPr>
    </w:p>
    <w:p w:rsidR="00395BD8" w:rsidRPr="00D40B28" w:rsidRDefault="00025830" w:rsidP="00395BD8">
      <w:pPr>
        <w:widowControl w:val="0"/>
        <w:numPr>
          <w:ilvl w:val="1"/>
          <w:numId w:val="4"/>
        </w:numPr>
        <w:tabs>
          <w:tab w:val="clear" w:pos="360"/>
        </w:tabs>
        <w:adjustRightInd w:val="0"/>
        <w:ind w:left="540" w:hanging="540"/>
        <w:jc w:val="both"/>
        <w:textAlignment w:val="baseline"/>
        <w:outlineLvl w:val="0"/>
        <w:rPr>
          <w:rFonts w:ascii="Arial" w:hAnsi="Arial" w:cs="Arial"/>
          <w:sz w:val="20"/>
          <w:szCs w:val="22"/>
        </w:rPr>
      </w:pPr>
      <w:r w:rsidRPr="00D40B28">
        <w:rPr>
          <w:rFonts w:ascii="Arial" w:hAnsi="Arial" w:cs="Arial"/>
          <w:sz w:val="20"/>
          <w:szCs w:val="22"/>
        </w:rPr>
        <w:t>Cena za řádně zhotovené a předané dílo dle této smlouvy a činnosti s tím související, je cenou dohodnutou s</w:t>
      </w:r>
      <w:r w:rsidR="0031216E" w:rsidRPr="00D40B28">
        <w:rPr>
          <w:rFonts w:ascii="Arial" w:hAnsi="Arial" w:cs="Arial"/>
          <w:sz w:val="20"/>
          <w:szCs w:val="22"/>
        </w:rPr>
        <w:t>mluvními stranami ve smyslu zákona</w:t>
      </w:r>
      <w:r w:rsidRPr="00D40B28">
        <w:rPr>
          <w:rFonts w:ascii="Arial" w:hAnsi="Arial" w:cs="Arial"/>
          <w:sz w:val="20"/>
          <w:szCs w:val="22"/>
        </w:rPr>
        <w:t xml:space="preserve"> č. 526/1990 Sb.</w:t>
      </w:r>
      <w:r w:rsidR="0098231E" w:rsidRPr="00D40B28">
        <w:rPr>
          <w:rFonts w:ascii="Arial" w:hAnsi="Arial" w:cs="Arial"/>
          <w:sz w:val="20"/>
          <w:szCs w:val="22"/>
        </w:rPr>
        <w:t>,</w:t>
      </w:r>
      <w:r w:rsidRPr="00D40B28">
        <w:rPr>
          <w:rFonts w:ascii="Arial" w:hAnsi="Arial" w:cs="Arial"/>
          <w:sz w:val="20"/>
          <w:szCs w:val="22"/>
        </w:rPr>
        <w:t xml:space="preserve"> o cenách, jako cena pevná a činí: </w:t>
      </w:r>
    </w:p>
    <w:p w:rsidR="00395BD8" w:rsidRPr="00D40B28" w:rsidRDefault="00395BD8" w:rsidP="00395BD8">
      <w:pPr>
        <w:pStyle w:val="Zkladntext"/>
        <w:rPr>
          <w:rFonts w:ascii="Arial" w:hAnsi="Arial" w:cs="Arial"/>
          <w:sz w:val="20"/>
          <w:szCs w:val="22"/>
        </w:rPr>
      </w:pPr>
    </w:p>
    <w:p w:rsidR="00395BD8" w:rsidRPr="00D40B28" w:rsidRDefault="0054656A" w:rsidP="00395BD8">
      <w:pPr>
        <w:pStyle w:val="Zkladntext"/>
        <w:rPr>
          <w:rFonts w:ascii="Arial" w:hAnsi="Arial" w:cs="Arial"/>
          <w:sz w:val="20"/>
        </w:rPr>
      </w:pPr>
      <w:r>
        <w:rPr>
          <w:rFonts w:ascii="Arial" w:hAnsi="Arial" w:cs="Arial"/>
          <w:b/>
          <w:sz w:val="20"/>
        </w:rPr>
        <w:t xml:space="preserve">Celkem 817.000,- </w:t>
      </w:r>
      <w:proofErr w:type="gramStart"/>
      <w:r w:rsidR="00395BD8" w:rsidRPr="00D40B28">
        <w:rPr>
          <w:rFonts w:ascii="Arial" w:hAnsi="Arial" w:cs="Arial"/>
          <w:b/>
          <w:sz w:val="20"/>
        </w:rPr>
        <w:t>Kč</w:t>
      </w:r>
      <w:r w:rsidR="00395BD8" w:rsidRPr="00D40B28">
        <w:rPr>
          <w:rFonts w:ascii="Arial" w:hAnsi="Arial" w:cs="Arial"/>
          <w:sz w:val="20"/>
        </w:rPr>
        <w:t xml:space="preserve">   (bez</w:t>
      </w:r>
      <w:proofErr w:type="gramEnd"/>
      <w:r w:rsidR="00395BD8" w:rsidRPr="00D40B28">
        <w:rPr>
          <w:rFonts w:ascii="Arial" w:hAnsi="Arial" w:cs="Arial"/>
          <w:sz w:val="20"/>
        </w:rPr>
        <w:t xml:space="preserve"> DPH)</w:t>
      </w:r>
    </w:p>
    <w:p w:rsidR="00395BD8" w:rsidRPr="00D40B28" w:rsidRDefault="00395BD8" w:rsidP="00395BD8">
      <w:pPr>
        <w:pStyle w:val="Zkladntext"/>
        <w:rPr>
          <w:rFonts w:ascii="Arial" w:hAnsi="Arial" w:cs="Arial"/>
          <w:b/>
          <w:sz w:val="20"/>
        </w:rPr>
      </w:pPr>
    </w:p>
    <w:p w:rsidR="00395BD8" w:rsidRPr="00D40B28" w:rsidRDefault="00395BD8" w:rsidP="00395BD8">
      <w:pPr>
        <w:pStyle w:val="Zkladntext"/>
        <w:rPr>
          <w:rFonts w:ascii="Arial" w:hAnsi="Arial" w:cs="Arial"/>
          <w:b/>
          <w:sz w:val="20"/>
        </w:rPr>
      </w:pPr>
    </w:p>
    <w:p w:rsidR="00395BD8" w:rsidRPr="00D40B28" w:rsidRDefault="00395BD8" w:rsidP="00395BD8">
      <w:pPr>
        <w:pStyle w:val="Zkladntext"/>
        <w:rPr>
          <w:rFonts w:ascii="Arial" w:hAnsi="Arial" w:cs="Arial"/>
          <w:b/>
          <w:sz w:val="20"/>
        </w:rPr>
      </w:pPr>
      <w:r w:rsidRPr="00D40B28">
        <w:rPr>
          <w:rFonts w:ascii="Arial" w:hAnsi="Arial" w:cs="Arial"/>
          <w:b/>
          <w:sz w:val="20"/>
        </w:rPr>
        <w:t>DPH</w:t>
      </w:r>
      <w:r w:rsidR="00645538">
        <w:rPr>
          <w:rFonts w:ascii="Arial" w:hAnsi="Arial" w:cs="Arial"/>
          <w:b/>
          <w:sz w:val="20"/>
        </w:rPr>
        <w:t>: 171.570</w:t>
      </w:r>
      <w:r w:rsidRPr="005B10E5">
        <w:rPr>
          <w:rFonts w:ascii="Arial" w:hAnsi="Arial" w:cs="Arial"/>
          <w:b/>
          <w:sz w:val="20"/>
        </w:rPr>
        <w:t>,-</w:t>
      </w:r>
      <w:r w:rsidRPr="00D40B28">
        <w:rPr>
          <w:rFonts w:ascii="Arial" w:hAnsi="Arial" w:cs="Arial"/>
          <w:b/>
          <w:sz w:val="20"/>
        </w:rPr>
        <w:t xml:space="preserve"> Kč </w:t>
      </w:r>
    </w:p>
    <w:p w:rsidR="00395BD8" w:rsidRPr="00D40B28" w:rsidRDefault="00395BD8" w:rsidP="00395BD8">
      <w:pPr>
        <w:pStyle w:val="Zkladntext"/>
        <w:rPr>
          <w:rFonts w:ascii="Arial" w:hAnsi="Arial" w:cs="Arial"/>
          <w:b/>
          <w:sz w:val="20"/>
        </w:rPr>
      </w:pPr>
    </w:p>
    <w:p w:rsidR="00395BD8" w:rsidRPr="00D40B28" w:rsidRDefault="00395BD8" w:rsidP="00395BD8">
      <w:pPr>
        <w:pStyle w:val="Zkladntext"/>
        <w:rPr>
          <w:rFonts w:ascii="Arial" w:hAnsi="Arial" w:cs="Arial"/>
          <w:b/>
          <w:sz w:val="20"/>
        </w:rPr>
      </w:pPr>
    </w:p>
    <w:p w:rsidR="00395BD8" w:rsidRPr="00D40B28" w:rsidRDefault="00395BD8" w:rsidP="00395BD8">
      <w:pPr>
        <w:pStyle w:val="Zkladntext"/>
        <w:rPr>
          <w:rFonts w:ascii="Arial" w:hAnsi="Arial" w:cs="Arial"/>
          <w:sz w:val="20"/>
        </w:rPr>
      </w:pPr>
      <w:r w:rsidRPr="00D40B28">
        <w:rPr>
          <w:rFonts w:ascii="Arial" w:hAnsi="Arial" w:cs="Arial"/>
          <w:b/>
          <w:sz w:val="20"/>
        </w:rPr>
        <w:t>Celkem s DPH  </w:t>
      </w:r>
      <w:r w:rsidR="00645538">
        <w:rPr>
          <w:rFonts w:ascii="Arial" w:hAnsi="Arial" w:cs="Arial"/>
          <w:b/>
          <w:sz w:val="20"/>
        </w:rPr>
        <w:t>988.570</w:t>
      </w:r>
      <w:r w:rsidRPr="005B10E5">
        <w:rPr>
          <w:rFonts w:ascii="Arial" w:hAnsi="Arial" w:cs="Arial"/>
          <w:b/>
          <w:sz w:val="20"/>
        </w:rPr>
        <w:t>,-</w:t>
      </w:r>
      <w:r w:rsidRPr="00D40B28">
        <w:rPr>
          <w:rFonts w:ascii="Arial" w:hAnsi="Arial" w:cs="Arial"/>
          <w:b/>
          <w:sz w:val="20"/>
        </w:rPr>
        <w:t xml:space="preserve"> Kč </w:t>
      </w:r>
      <w:r w:rsidRPr="00D40B28">
        <w:rPr>
          <w:rFonts w:ascii="Arial" w:hAnsi="Arial" w:cs="Arial"/>
          <w:sz w:val="20"/>
        </w:rPr>
        <w:t xml:space="preserve">(vč. </w:t>
      </w:r>
      <w:r w:rsidR="00A347E4">
        <w:rPr>
          <w:rFonts w:ascii="Arial" w:hAnsi="Arial" w:cs="Arial"/>
          <w:sz w:val="20"/>
        </w:rPr>
        <w:t>21</w:t>
      </w:r>
      <w:r w:rsidRPr="00D40B28">
        <w:rPr>
          <w:rFonts w:ascii="Arial" w:hAnsi="Arial" w:cs="Arial"/>
          <w:sz w:val="20"/>
        </w:rPr>
        <w:t>% DPH)</w:t>
      </w:r>
    </w:p>
    <w:p w:rsidR="00395BD8" w:rsidRDefault="00395BD8" w:rsidP="00395BD8">
      <w:pPr>
        <w:pStyle w:val="Zkladntext"/>
        <w:rPr>
          <w:rFonts w:ascii="Arial" w:hAnsi="Arial" w:cs="Arial"/>
          <w:sz w:val="20"/>
        </w:rPr>
      </w:pPr>
      <w:r w:rsidRPr="00D40B28">
        <w:rPr>
          <w:rFonts w:ascii="Arial" w:hAnsi="Arial" w:cs="Arial"/>
          <w:sz w:val="20"/>
        </w:rPr>
        <w:t>(slovy:)</w:t>
      </w:r>
    </w:p>
    <w:p w:rsidR="00322348" w:rsidRPr="00D40B28" w:rsidRDefault="00322348" w:rsidP="00395BD8">
      <w:pPr>
        <w:pStyle w:val="Zkladntext"/>
        <w:rPr>
          <w:rFonts w:ascii="Arial" w:hAnsi="Arial" w:cs="Arial"/>
          <w:sz w:val="20"/>
        </w:rPr>
      </w:pPr>
    </w:p>
    <w:p w:rsidR="00025830" w:rsidRPr="00D40B28" w:rsidRDefault="00395BD8" w:rsidP="00395BD8">
      <w:pPr>
        <w:widowControl w:val="0"/>
        <w:numPr>
          <w:ilvl w:val="1"/>
          <w:numId w:val="4"/>
        </w:numPr>
        <w:tabs>
          <w:tab w:val="clear" w:pos="360"/>
        </w:tabs>
        <w:adjustRightInd w:val="0"/>
        <w:ind w:left="540" w:hanging="540"/>
        <w:jc w:val="both"/>
        <w:textAlignment w:val="baseline"/>
        <w:outlineLvl w:val="0"/>
        <w:rPr>
          <w:rFonts w:ascii="Arial" w:hAnsi="Arial" w:cs="Arial"/>
          <w:sz w:val="20"/>
          <w:szCs w:val="22"/>
        </w:rPr>
      </w:pPr>
      <w:r w:rsidRPr="00D40B28">
        <w:rPr>
          <w:rFonts w:ascii="Arial" w:hAnsi="Arial" w:cs="Arial"/>
          <w:sz w:val="20"/>
          <w:szCs w:val="22"/>
        </w:rPr>
        <w:t>Rozpis ceny:</w:t>
      </w:r>
    </w:p>
    <w:p w:rsidR="00025830" w:rsidRPr="00D40B28" w:rsidRDefault="00025830" w:rsidP="00025830">
      <w:pPr>
        <w:widowControl w:val="0"/>
        <w:adjustRightInd w:val="0"/>
        <w:jc w:val="both"/>
        <w:textAlignment w:val="baseline"/>
        <w:outlineLvl w:val="0"/>
        <w:rPr>
          <w:rFonts w:ascii="Arial" w:hAnsi="Arial" w:cs="Arial"/>
          <w:sz w:val="20"/>
          <w:szCs w:val="20"/>
        </w:rPr>
      </w:pPr>
    </w:p>
    <w:p w:rsidR="00025830" w:rsidRPr="00D40B28" w:rsidRDefault="00025830" w:rsidP="00293636">
      <w:pPr>
        <w:widowControl w:val="0"/>
        <w:tabs>
          <w:tab w:val="num" w:pos="284"/>
        </w:tabs>
        <w:adjustRightInd w:val="0"/>
        <w:ind w:left="1134" w:hanging="850"/>
        <w:jc w:val="both"/>
        <w:textAlignment w:val="baseline"/>
        <w:outlineLvl w:val="0"/>
        <w:rPr>
          <w:rFonts w:ascii="Arial" w:hAnsi="Arial" w:cs="Arial"/>
          <w:sz w:val="20"/>
          <w:szCs w:val="20"/>
        </w:rPr>
      </w:pPr>
    </w:p>
    <w:p w:rsidR="00425858" w:rsidRDefault="00915D94" w:rsidP="00293636">
      <w:pPr>
        <w:widowControl w:val="0"/>
        <w:numPr>
          <w:ilvl w:val="2"/>
          <w:numId w:val="4"/>
        </w:numPr>
        <w:tabs>
          <w:tab w:val="num" w:pos="284"/>
        </w:tabs>
        <w:adjustRightInd w:val="0"/>
        <w:ind w:left="1134" w:hanging="850"/>
        <w:jc w:val="both"/>
        <w:textAlignment w:val="baseline"/>
        <w:outlineLvl w:val="0"/>
        <w:rPr>
          <w:rFonts w:ascii="Arial" w:hAnsi="Arial" w:cs="Arial"/>
          <w:sz w:val="20"/>
          <w:szCs w:val="20"/>
        </w:rPr>
      </w:pPr>
      <w:r w:rsidRPr="00D40B28">
        <w:rPr>
          <w:rFonts w:ascii="Arial" w:hAnsi="Arial" w:cs="Arial"/>
          <w:b/>
          <w:sz w:val="20"/>
          <w:szCs w:val="22"/>
        </w:rPr>
        <w:t xml:space="preserve">Projektová dokumentace pro stavební </w:t>
      </w:r>
      <w:r w:rsidRPr="00425858">
        <w:rPr>
          <w:rFonts w:ascii="Arial" w:hAnsi="Arial" w:cs="Arial"/>
          <w:b/>
          <w:sz w:val="20"/>
          <w:szCs w:val="22"/>
        </w:rPr>
        <w:t>povolení</w:t>
      </w:r>
      <w:r w:rsidR="00425858" w:rsidRPr="00425858">
        <w:rPr>
          <w:rFonts w:ascii="Arial" w:hAnsi="Arial" w:cs="Arial"/>
          <w:b/>
          <w:sz w:val="20"/>
          <w:szCs w:val="20"/>
        </w:rPr>
        <w:t xml:space="preserve"> </w:t>
      </w:r>
      <w:r w:rsidR="00D566E5" w:rsidRPr="00D566E5">
        <w:rPr>
          <w:rFonts w:ascii="Arial" w:hAnsi="Arial" w:cs="Arial"/>
          <w:sz w:val="20"/>
          <w:szCs w:val="20"/>
        </w:rPr>
        <w:t>dle odst. 2.1.</w:t>
      </w:r>
      <w:r w:rsidR="00D566E5">
        <w:rPr>
          <w:rFonts w:ascii="Arial" w:hAnsi="Arial" w:cs="Arial"/>
          <w:b/>
          <w:sz w:val="20"/>
          <w:szCs w:val="20"/>
        </w:rPr>
        <w:t xml:space="preserve">  </w:t>
      </w:r>
      <w:r w:rsidR="00425858" w:rsidRPr="00D40B28">
        <w:rPr>
          <w:rFonts w:ascii="Arial" w:hAnsi="Arial" w:cs="Arial"/>
          <w:sz w:val="20"/>
          <w:szCs w:val="20"/>
        </w:rPr>
        <w:t xml:space="preserve">  </w:t>
      </w:r>
    </w:p>
    <w:p w:rsidR="00425858" w:rsidRDefault="00425858" w:rsidP="00425858">
      <w:pPr>
        <w:widowControl w:val="0"/>
        <w:tabs>
          <w:tab w:val="num" w:pos="862"/>
        </w:tabs>
        <w:adjustRightInd w:val="0"/>
        <w:ind w:left="1134"/>
        <w:jc w:val="both"/>
        <w:textAlignment w:val="baseline"/>
        <w:outlineLvl w:val="0"/>
        <w:rPr>
          <w:rFonts w:ascii="Arial" w:hAnsi="Arial" w:cs="Arial"/>
          <w:sz w:val="20"/>
          <w:szCs w:val="22"/>
        </w:rPr>
      </w:pPr>
    </w:p>
    <w:p w:rsidR="00322348" w:rsidRDefault="00645538" w:rsidP="00425858">
      <w:pPr>
        <w:widowControl w:val="0"/>
        <w:tabs>
          <w:tab w:val="num" w:pos="862"/>
        </w:tabs>
        <w:adjustRightInd w:val="0"/>
        <w:ind w:left="1134"/>
        <w:jc w:val="both"/>
        <w:textAlignment w:val="baseline"/>
        <w:outlineLvl w:val="0"/>
        <w:rPr>
          <w:rFonts w:ascii="Arial" w:hAnsi="Arial" w:cs="Arial"/>
          <w:sz w:val="20"/>
          <w:szCs w:val="20"/>
        </w:rPr>
      </w:pPr>
      <w:r>
        <w:rPr>
          <w:rFonts w:ascii="Arial" w:hAnsi="Arial" w:cs="Arial"/>
          <w:b/>
          <w:sz w:val="20"/>
          <w:szCs w:val="20"/>
        </w:rPr>
        <w:t>344.000,</w:t>
      </w:r>
      <w:r w:rsidR="00025830" w:rsidRPr="005B10E5">
        <w:rPr>
          <w:rFonts w:ascii="Arial" w:hAnsi="Arial" w:cs="Arial"/>
          <w:b/>
          <w:sz w:val="20"/>
          <w:szCs w:val="20"/>
        </w:rPr>
        <w:t>-</w:t>
      </w:r>
      <w:r>
        <w:rPr>
          <w:rFonts w:ascii="Arial" w:hAnsi="Arial" w:cs="Arial"/>
          <w:b/>
          <w:sz w:val="20"/>
          <w:szCs w:val="20"/>
        </w:rPr>
        <w:t xml:space="preserve"> </w:t>
      </w:r>
      <w:r w:rsidR="00025830" w:rsidRPr="00D40B28">
        <w:rPr>
          <w:rFonts w:ascii="Arial" w:hAnsi="Arial" w:cs="Arial"/>
          <w:b/>
          <w:sz w:val="20"/>
          <w:szCs w:val="20"/>
        </w:rPr>
        <w:t>Kč</w:t>
      </w:r>
      <w:r w:rsidR="00025830" w:rsidRPr="00D40B28">
        <w:rPr>
          <w:rFonts w:ascii="Arial" w:hAnsi="Arial" w:cs="Arial"/>
          <w:sz w:val="20"/>
          <w:szCs w:val="20"/>
        </w:rPr>
        <w:t xml:space="preserve"> (bez DPH)</w:t>
      </w:r>
    </w:p>
    <w:p w:rsidR="002D0F49" w:rsidRDefault="002D0F49" w:rsidP="00322348">
      <w:pPr>
        <w:widowControl w:val="0"/>
        <w:tabs>
          <w:tab w:val="num" w:pos="862"/>
        </w:tabs>
        <w:adjustRightInd w:val="0"/>
        <w:ind w:left="1134"/>
        <w:jc w:val="both"/>
        <w:textAlignment w:val="baseline"/>
        <w:outlineLvl w:val="0"/>
        <w:rPr>
          <w:rFonts w:ascii="Arial" w:hAnsi="Arial" w:cs="Arial"/>
          <w:sz w:val="20"/>
          <w:szCs w:val="20"/>
        </w:rPr>
      </w:pPr>
    </w:p>
    <w:p w:rsidR="00425858" w:rsidRDefault="00025830" w:rsidP="002D0F49">
      <w:pPr>
        <w:widowControl w:val="0"/>
        <w:tabs>
          <w:tab w:val="num" w:pos="862"/>
        </w:tabs>
        <w:adjustRightInd w:val="0"/>
        <w:ind w:left="1134"/>
        <w:jc w:val="both"/>
        <w:textAlignment w:val="baseline"/>
        <w:outlineLvl w:val="0"/>
        <w:rPr>
          <w:rFonts w:ascii="Arial" w:hAnsi="Arial" w:cs="Arial"/>
          <w:sz w:val="20"/>
          <w:szCs w:val="20"/>
        </w:rPr>
      </w:pPr>
      <w:r w:rsidRPr="00D40B28">
        <w:rPr>
          <w:rFonts w:ascii="Arial" w:hAnsi="Arial" w:cs="Arial"/>
          <w:sz w:val="20"/>
          <w:szCs w:val="20"/>
        </w:rPr>
        <w:t>DPH</w:t>
      </w:r>
      <w:r w:rsidR="00645538">
        <w:rPr>
          <w:rFonts w:ascii="Arial" w:hAnsi="Arial" w:cs="Arial"/>
          <w:sz w:val="20"/>
          <w:szCs w:val="20"/>
        </w:rPr>
        <w:t xml:space="preserve"> </w:t>
      </w:r>
      <w:r w:rsidR="00645538" w:rsidRPr="00645538">
        <w:rPr>
          <w:rFonts w:ascii="Arial" w:hAnsi="Arial" w:cs="Arial"/>
          <w:b/>
          <w:sz w:val="20"/>
          <w:szCs w:val="20"/>
        </w:rPr>
        <w:t>72.240</w:t>
      </w:r>
      <w:r w:rsidRPr="00645538">
        <w:rPr>
          <w:rFonts w:ascii="Arial" w:hAnsi="Arial" w:cs="Arial"/>
          <w:b/>
          <w:sz w:val="20"/>
          <w:szCs w:val="20"/>
        </w:rPr>
        <w:t>,-</w:t>
      </w:r>
      <w:r w:rsidRPr="00D40B28">
        <w:rPr>
          <w:rFonts w:ascii="Arial" w:hAnsi="Arial" w:cs="Arial"/>
          <w:b/>
          <w:sz w:val="20"/>
          <w:szCs w:val="20"/>
        </w:rPr>
        <w:t xml:space="preserve"> Kč</w:t>
      </w:r>
      <w:r w:rsidRPr="00D40B28">
        <w:rPr>
          <w:rFonts w:ascii="Arial" w:hAnsi="Arial" w:cs="Arial"/>
          <w:sz w:val="20"/>
          <w:szCs w:val="20"/>
        </w:rPr>
        <w:t xml:space="preserve">, </w:t>
      </w:r>
    </w:p>
    <w:p w:rsidR="00425858" w:rsidRDefault="00425858" w:rsidP="002D0F49">
      <w:pPr>
        <w:widowControl w:val="0"/>
        <w:tabs>
          <w:tab w:val="num" w:pos="862"/>
        </w:tabs>
        <w:adjustRightInd w:val="0"/>
        <w:ind w:left="1134"/>
        <w:jc w:val="both"/>
        <w:textAlignment w:val="baseline"/>
        <w:outlineLvl w:val="0"/>
        <w:rPr>
          <w:rFonts w:ascii="Arial" w:hAnsi="Arial" w:cs="Arial"/>
          <w:sz w:val="20"/>
          <w:szCs w:val="20"/>
        </w:rPr>
      </w:pPr>
    </w:p>
    <w:p w:rsidR="002D0F49" w:rsidRPr="002D0F49" w:rsidRDefault="00025830" w:rsidP="002D0F49">
      <w:pPr>
        <w:widowControl w:val="0"/>
        <w:tabs>
          <w:tab w:val="num" w:pos="862"/>
        </w:tabs>
        <w:adjustRightInd w:val="0"/>
        <w:ind w:left="1134"/>
        <w:jc w:val="both"/>
        <w:textAlignment w:val="baseline"/>
        <w:outlineLvl w:val="0"/>
        <w:rPr>
          <w:rFonts w:ascii="Arial" w:hAnsi="Arial" w:cs="Arial"/>
          <w:b/>
          <w:sz w:val="20"/>
          <w:szCs w:val="20"/>
        </w:rPr>
      </w:pPr>
      <w:r w:rsidRPr="00D40B28">
        <w:rPr>
          <w:rFonts w:ascii="Arial" w:hAnsi="Arial" w:cs="Arial"/>
          <w:sz w:val="20"/>
          <w:szCs w:val="20"/>
        </w:rPr>
        <w:t xml:space="preserve">cena včetně DPH </w:t>
      </w:r>
      <w:r w:rsidR="00645538" w:rsidRPr="00645538">
        <w:rPr>
          <w:rFonts w:ascii="Arial" w:hAnsi="Arial" w:cs="Arial"/>
          <w:b/>
          <w:sz w:val="20"/>
          <w:szCs w:val="20"/>
        </w:rPr>
        <w:t>416.240</w:t>
      </w:r>
      <w:r w:rsidRPr="00645538">
        <w:rPr>
          <w:rFonts w:ascii="Arial" w:hAnsi="Arial" w:cs="Arial"/>
          <w:b/>
          <w:sz w:val="20"/>
          <w:szCs w:val="20"/>
        </w:rPr>
        <w:t>,-</w:t>
      </w:r>
      <w:r w:rsidRPr="00D40B28">
        <w:rPr>
          <w:rFonts w:ascii="Arial" w:hAnsi="Arial" w:cs="Arial"/>
          <w:b/>
          <w:sz w:val="20"/>
          <w:szCs w:val="20"/>
        </w:rPr>
        <w:t xml:space="preserve"> Kč</w:t>
      </w:r>
      <w:r w:rsidR="00A14A0C" w:rsidRPr="00D40B28">
        <w:rPr>
          <w:rFonts w:ascii="Arial" w:hAnsi="Arial" w:cs="Arial"/>
          <w:b/>
          <w:sz w:val="20"/>
          <w:szCs w:val="20"/>
        </w:rPr>
        <w:t>;</w:t>
      </w:r>
    </w:p>
    <w:p w:rsidR="00025830" w:rsidRPr="00D40B28" w:rsidRDefault="00025830" w:rsidP="00293636">
      <w:pPr>
        <w:widowControl w:val="0"/>
        <w:tabs>
          <w:tab w:val="num" w:pos="284"/>
        </w:tabs>
        <w:adjustRightInd w:val="0"/>
        <w:ind w:left="1134" w:hanging="850"/>
        <w:jc w:val="both"/>
        <w:textAlignment w:val="baseline"/>
        <w:outlineLvl w:val="0"/>
        <w:rPr>
          <w:rFonts w:ascii="Arial" w:hAnsi="Arial" w:cs="Arial"/>
          <w:sz w:val="20"/>
          <w:szCs w:val="20"/>
        </w:rPr>
      </w:pPr>
    </w:p>
    <w:p w:rsidR="00025830" w:rsidRDefault="00025830" w:rsidP="00293636">
      <w:pPr>
        <w:widowControl w:val="0"/>
        <w:tabs>
          <w:tab w:val="num" w:pos="284"/>
        </w:tabs>
        <w:adjustRightInd w:val="0"/>
        <w:ind w:left="1134" w:hanging="850"/>
        <w:jc w:val="both"/>
        <w:textAlignment w:val="baseline"/>
        <w:outlineLvl w:val="0"/>
        <w:rPr>
          <w:rFonts w:ascii="Arial" w:hAnsi="Arial" w:cs="Arial"/>
          <w:sz w:val="20"/>
          <w:szCs w:val="20"/>
        </w:rPr>
      </w:pPr>
    </w:p>
    <w:p w:rsidR="00EF248B" w:rsidRDefault="00EF248B" w:rsidP="00293636">
      <w:pPr>
        <w:widowControl w:val="0"/>
        <w:tabs>
          <w:tab w:val="num" w:pos="284"/>
        </w:tabs>
        <w:adjustRightInd w:val="0"/>
        <w:ind w:left="1134" w:hanging="850"/>
        <w:jc w:val="both"/>
        <w:textAlignment w:val="baseline"/>
        <w:outlineLvl w:val="0"/>
        <w:rPr>
          <w:rFonts w:ascii="Arial" w:hAnsi="Arial" w:cs="Arial"/>
          <w:sz w:val="20"/>
          <w:szCs w:val="20"/>
        </w:rPr>
      </w:pPr>
    </w:p>
    <w:p w:rsidR="00EF248B" w:rsidRPr="00D40B28" w:rsidRDefault="00EF248B" w:rsidP="00293636">
      <w:pPr>
        <w:widowControl w:val="0"/>
        <w:tabs>
          <w:tab w:val="num" w:pos="284"/>
        </w:tabs>
        <w:adjustRightInd w:val="0"/>
        <w:ind w:left="1134" w:hanging="850"/>
        <w:jc w:val="both"/>
        <w:textAlignment w:val="baseline"/>
        <w:outlineLvl w:val="0"/>
        <w:rPr>
          <w:rFonts w:ascii="Arial" w:hAnsi="Arial" w:cs="Arial"/>
          <w:sz w:val="20"/>
          <w:szCs w:val="20"/>
        </w:rPr>
      </w:pPr>
    </w:p>
    <w:p w:rsidR="00425858" w:rsidRPr="00425858" w:rsidRDefault="00425858" w:rsidP="00425858">
      <w:pPr>
        <w:widowControl w:val="0"/>
        <w:numPr>
          <w:ilvl w:val="2"/>
          <w:numId w:val="4"/>
        </w:numPr>
        <w:tabs>
          <w:tab w:val="num" w:pos="284"/>
        </w:tabs>
        <w:adjustRightInd w:val="0"/>
        <w:ind w:left="1134" w:hanging="850"/>
        <w:jc w:val="both"/>
        <w:textAlignment w:val="baseline"/>
        <w:outlineLvl w:val="0"/>
        <w:rPr>
          <w:rFonts w:ascii="Arial" w:hAnsi="Arial" w:cs="Arial"/>
          <w:sz w:val="20"/>
          <w:szCs w:val="20"/>
        </w:rPr>
      </w:pPr>
      <w:r w:rsidRPr="00D40B28">
        <w:rPr>
          <w:rFonts w:ascii="Arial" w:hAnsi="Arial" w:cs="Arial"/>
          <w:b/>
          <w:sz w:val="20"/>
          <w:szCs w:val="20"/>
        </w:rPr>
        <w:t xml:space="preserve">Výkon inženýrské činnosti za účelem vydání </w:t>
      </w:r>
      <w:r w:rsidRPr="00425858">
        <w:rPr>
          <w:rFonts w:ascii="Arial" w:hAnsi="Arial" w:cs="Arial"/>
          <w:b/>
          <w:sz w:val="20"/>
          <w:szCs w:val="20"/>
        </w:rPr>
        <w:t xml:space="preserve">stavebního povolení </w:t>
      </w:r>
      <w:r w:rsidRPr="00425858">
        <w:rPr>
          <w:rFonts w:ascii="Arial" w:hAnsi="Arial" w:cs="Arial"/>
          <w:sz w:val="20"/>
          <w:szCs w:val="20"/>
        </w:rPr>
        <w:t xml:space="preserve">dle odst. 2.2.   </w:t>
      </w:r>
    </w:p>
    <w:p w:rsidR="00425858" w:rsidRDefault="00425858" w:rsidP="00425858">
      <w:pPr>
        <w:widowControl w:val="0"/>
        <w:tabs>
          <w:tab w:val="num" w:pos="862"/>
        </w:tabs>
        <w:adjustRightInd w:val="0"/>
        <w:ind w:left="1134"/>
        <w:jc w:val="both"/>
        <w:textAlignment w:val="baseline"/>
        <w:outlineLvl w:val="0"/>
        <w:rPr>
          <w:rFonts w:ascii="Arial" w:hAnsi="Arial" w:cs="Arial"/>
          <w:sz w:val="20"/>
          <w:szCs w:val="20"/>
        </w:rPr>
      </w:pPr>
    </w:p>
    <w:p w:rsidR="00425858" w:rsidRDefault="00645538" w:rsidP="00425858">
      <w:pPr>
        <w:widowControl w:val="0"/>
        <w:tabs>
          <w:tab w:val="num" w:pos="862"/>
        </w:tabs>
        <w:adjustRightInd w:val="0"/>
        <w:ind w:left="1134"/>
        <w:jc w:val="both"/>
        <w:textAlignment w:val="baseline"/>
        <w:outlineLvl w:val="0"/>
        <w:rPr>
          <w:rFonts w:ascii="Arial" w:hAnsi="Arial" w:cs="Arial"/>
          <w:sz w:val="20"/>
          <w:szCs w:val="20"/>
        </w:rPr>
      </w:pPr>
      <w:r>
        <w:rPr>
          <w:rFonts w:ascii="Arial" w:hAnsi="Arial" w:cs="Arial"/>
          <w:b/>
          <w:sz w:val="20"/>
          <w:szCs w:val="20"/>
        </w:rPr>
        <w:t>55.000</w:t>
      </w:r>
      <w:r w:rsidR="00425858" w:rsidRPr="005B10E5">
        <w:rPr>
          <w:rFonts w:ascii="Arial" w:hAnsi="Arial" w:cs="Arial"/>
          <w:b/>
          <w:sz w:val="20"/>
          <w:szCs w:val="20"/>
        </w:rPr>
        <w:t>,-</w:t>
      </w:r>
      <w:r w:rsidR="00425858" w:rsidRPr="00D40B28">
        <w:rPr>
          <w:rFonts w:ascii="Arial" w:hAnsi="Arial" w:cs="Arial"/>
          <w:b/>
          <w:sz w:val="20"/>
          <w:szCs w:val="20"/>
        </w:rPr>
        <w:t xml:space="preserve"> Kč</w:t>
      </w:r>
      <w:r w:rsidR="00425858" w:rsidRPr="00D40B28">
        <w:rPr>
          <w:rFonts w:ascii="Arial" w:hAnsi="Arial" w:cs="Arial"/>
          <w:sz w:val="20"/>
          <w:szCs w:val="20"/>
        </w:rPr>
        <w:t xml:space="preserve"> (bez DPH), </w:t>
      </w:r>
    </w:p>
    <w:p w:rsidR="00425858" w:rsidRDefault="00425858" w:rsidP="00425858">
      <w:pPr>
        <w:widowControl w:val="0"/>
        <w:tabs>
          <w:tab w:val="num" w:pos="862"/>
        </w:tabs>
        <w:adjustRightInd w:val="0"/>
        <w:ind w:left="1134"/>
        <w:jc w:val="both"/>
        <w:textAlignment w:val="baseline"/>
        <w:outlineLvl w:val="0"/>
        <w:rPr>
          <w:rFonts w:ascii="Arial" w:hAnsi="Arial" w:cs="Arial"/>
          <w:sz w:val="20"/>
          <w:szCs w:val="20"/>
        </w:rPr>
      </w:pPr>
    </w:p>
    <w:p w:rsidR="00425858" w:rsidRPr="00645538" w:rsidRDefault="00425858" w:rsidP="00425858">
      <w:pPr>
        <w:widowControl w:val="0"/>
        <w:tabs>
          <w:tab w:val="num" w:pos="862"/>
        </w:tabs>
        <w:adjustRightInd w:val="0"/>
        <w:ind w:left="1134"/>
        <w:jc w:val="both"/>
        <w:textAlignment w:val="baseline"/>
        <w:outlineLvl w:val="0"/>
        <w:rPr>
          <w:rFonts w:ascii="Arial" w:hAnsi="Arial" w:cs="Arial"/>
          <w:sz w:val="20"/>
          <w:szCs w:val="20"/>
        </w:rPr>
      </w:pPr>
      <w:r w:rsidRPr="00D40B28">
        <w:rPr>
          <w:rFonts w:ascii="Arial" w:hAnsi="Arial" w:cs="Arial"/>
          <w:sz w:val="20"/>
          <w:szCs w:val="20"/>
        </w:rPr>
        <w:t>DPH</w:t>
      </w:r>
      <w:r w:rsidR="00645538">
        <w:rPr>
          <w:rFonts w:ascii="Arial" w:hAnsi="Arial" w:cs="Arial"/>
          <w:bCs/>
          <w:szCs w:val="20"/>
        </w:rPr>
        <w:t xml:space="preserve"> </w:t>
      </w:r>
      <w:r w:rsidR="00645538" w:rsidRPr="00645538">
        <w:rPr>
          <w:rFonts w:ascii="Arial" w:hAnsi="Arial" w:cs="Arial"/>
          <w:b/>
          <w:bCs/>
          <w:sz w:val="20"/>
          <w:szCs w:val="20"/>
        </w:rPr>
        <w:t>11.550</w:t>
      </w:r>
      <w:r w:rsidRPr="00645538">
        <w:rPr>
          <w:rFonts w:ascii="Arial" w:hAnsi="Arial" w:cs="Arial"/>
          <w:b/>
          <w:sz w:val="20"/>
          <w:szCs w:val="20"/>
        </w:rPr>
        <w:t>,- Kč</w:t>
      </w:r>
      <w:r w:rsidRPr="00645538">
        <w:rPr>
          <w:rFonts w:ascii="Arial" w:hAnsi="Arial" w:cs="Arial"/>
          <w:sz w:val="20"/>
          <w:szCs w:val="20"/>
        </w:rPr>
        <w:t xml:space="preserve">, </w:t>
      </w:r>
    </w:p>
    <w:p w:rsidR="00425858" w:rsidRDefault="00425858" w:rsidP="00425858">
      <w:pPr>
        <w:widowControl w:val="0"/>
        <w:tabs>
          <w:tab w:val="num" w:pos="862"/>
        </w:tabs>
        <w:adjustRightInd w:val="0"/>
        <w:ind w:left="1134"/>
        <w:jc w:val="both"/>
        <w:textAlignment w:val="baseline"/>
        <w:outlineLvl w:val="0"/>
        <w:rPr>
          <w:rFonts w:ascii="Arial" w:hAnsi="Arial" w:cs="Arial"/>
          <w:sz w:val="20"/>
          <w:szCs w:val="20"/>
        </w:rPr>
      </w:pPr>
    </w:p>
    <w:p w:rsidR="00425858" w:rsidRDefault="00425858" w:rsidP="00425858">
      <w:pPr>
        <w:widowControl w:val="0"/>
        <w:tabs>
          <w:tab w:val="num" w:pos="862"/>
        </w:tabs>
        <w:adjustRightInd w:val="0"/>
        <w:ind w:left="1134"/>
        <w:jc w:val="both"/>
        <w:textAlignment w:val="baseline"/>
        <w:outlineLvl w:val="0"/>
        <w:rPr>
          <w:rFonts w:ascii="Arial" w:hAnsi="Arial" w:cs="Arial"/>
          <w:b/>
          <w:sz w:val="20"/>
          <w:szCs w:val="20"/>
        </w:rPr>
      </w:pPr>
      <w:r w:rsidRPr="00D40B28">
        <w:rPr>
          <w:rFonts w:ascii="Arial" w:hAnsi="Arial" w:cs="Arial"/>
          <w:sz w:val="20"/>
          <w:szCs w:val="20"/>
        </w:rPr>
        <w:t>cena včetně DPH  </w:t>
      </w:r>
      <w:r w:rsidR="00645538">
        <w:rPr>
          <w:rFonts w:ascii="Arial" w:hAnsi="Arial" w:cs="Arial"/>
          <w:b/>
          <w:sz w:val="20"/>
          <w:szCs w:val="20"/>
        </w:rPr>
        <w:t>66.550</w:t>
      </w:r>
      <w:r w:rsidRPr="005B10E5">
        <w:rPr>
          <w:rFonts w:ascii="Arial" w:hAnsi="Arial" w:cs="Arial"/>
          <w:b/>
          <w:sz w:val="20"/>
          <w:szCs w:val="20"/>
        </w:rPr>
        <w:t>,-</w:t>
      </w:r>
      <w:r w:rsidRPr="00D40B28">
        <w:rPr>
          <w:rFonts w:ascii="Arial" w:hAnsi="Arial" w:cs="Arial"/>
          <w:b/>
          <w:sz w:val="20"/>
          <w:szCs w:val="20"/>
        </w:rPr>
        <w:t xml:space="preserve"> Kč;</w:t>
      </w:r>
    </w:p>
    <w:p w:rsidR="00425858" w:rsidRPr="00D40B28" w:rsidRDefault="00425858" w:rsidP="00425858">
      <w:pPr>
        <w:widowControl w:val="0"/>
        <w:tabs>
          <w:tab w:val="num" w:pos="862"/>
        </w:tabs>
        <w:adjustRightInd w:val="0"/>
        <w:ind w:left="1134"/>
        <w:jc w:val="both"/>
        <w:textAlignment w:val="baseline"/>
        <w:outlineLvl w:val="0"/>
        <w:rPr>
          <w:rFonts w:ascii="Arial" w:hAnsi="Arial" w:cs="Arial"/>
          <w:sz w:val="20"/>
          <w:szCs w:val="20"/>
        </w:rPr>
      </w:pPr>
    </w:p>
    <w:p w:rsidR="00425858" w:rsidRDefault="00915D94" w:rsidP="00293636">
      <w:pPr>
        <w:widowControl w:val="0"/>
        <w:numPr>
          <w:ilvl w:val="2"/>
          <w:numId w:val="4"/>
        </w:numPr>
        <w:tabs>
          <w:tab w:val="num" w:pos="284"/>
        </w:tabs>
        <w:adjustRightInd w:val="0"/>
        <w:ind w:left="1134" w:hanging="850"/>
        <w:jc w:val="both"/>
        <w:textAlignment w:val="baseline"/>
        <w:outlineLvl w:val="0"/>
        <w:rPr>
          <w:rFonts w:ascii="Arial" w:hAnsi="Arial" w:cs="Arial"/>
          <w:sz w:val="20"/>
          <w:szCs w:val="20"/>
        </w:rPr>
      </w:pPr>
      <w:r w:rsidRPr="00D40B28">
        <w:rPr>
          <w:rFonts w:ascii="Arial" w:hAnsi="Arial" w:cs="Arial"/>
          <w:b/>
          <w:sz w:val="20"/>
          <w:szCs w:val="22"/>
        </w:rPr>
        <w:t xml:space="preserve">Projektová dokumentace pro </w:t>
      </w:r>
      <w:r>
        <w:rPr>
          <w:rFonts w:ascii="Arial" w:hAnsi="Arial" w:cs="Arial"/>
          <w:b/>
          <w:sz w:val="20"/>
          <w:szCs w:val="22"/>
        </w:rPr>
        <w:t>provádění</w:t>
      </w:r>
      <w:r w:rsidRPr="00D40B28">
        <w:rPr>
          <w:rFonts w:ascii="Arial" w:hAnsi="Arial" w:cs="Arial"/>
          <w:b/>
          <w:sz w:val="20"/>
          <w:szCs w:val="22"/>
        </w:rPr>
        <w:t xml:space="preserve"> stavby</w:t>
      </w:r>
      <w:r w:rsidR="00025830" w:rsidRPr="00D40B28">
        <w:rPr>
          <w:rFonts w:ascii="Arial" w:hAnsi="Arial" w:cs="Arial"/>
          <w:sz w:val="20"/>
          <w:szCs w:val="20"/>
        </w:rPr>
        <w:t xml:space="preserve"> </w:t>
      </w:r>
      <w:r w:rsidR="00425858" w:rsidRPr="00425858">
        <w:rPr>
          <w:rFonts w:ascii="Arial" w:hAnsi="Arial" w:cs="Arial"/>
          <w:sz w:val="20"/>
          <w:szCs w:val="20"/>
        </w:rPr>
        <w:t>dle odst. 2.3.</w:t>
      </w:r>
      <w:r w:rsidR="00425858">
        <w:rPr>
          <w:rFonts w:ascii="Arial" w:hAnsi="Arial" w:cs="Arial"/>
          <w:b/>
          <w:sz w:val="20"/>
          <w:szCs w:val="20"/>
        </w:rPr>
        <w:t xml:space="preserve"> </w:t>
      </w:r>
      <w:r w:rsidR="00425858" w:rsidRPr="00D40B28">
        <w:rPr>
          <w:rFonts w:ascii="Arial" w:hAnsi="Arial" w:cs="Arial"/>
          <w:sz w:val="20"/>
          <w:szCs w:val="20"/>
        </w:rPr>
        <w:t xml:space="preserve">  </w:t>
      </w:r>
    </w:p>
    <w:p w:rsidR="00425858" w:rsidRDefault="00425858" w:rsidP="00425858">
      <w:pPr>
        <w:widowControl w:val="0"/>
        <w:tabs>
          <w:tab w:val="num" w:pos="862"/>
        </w:tabs>
        <w:adjustRightInd w:val="0"/>
        <w:ind w:left="1134"/>
        <w:jc w:val="both"/>
        <w:textAlignment w:val="baseline"/>
        <w:outlineLvl w:val="0"/>
        <w:rPr>
          <w:rFonts w:ascii="Arial" w:hAnsi="Arial" w:cs="Arial"/>
          <w:sz w:val="20"/>
          <w:szCs w:val="20"/>
        </w:rPr>
      </w:pPr>
    </w:p>
    <w:p w:rsidR="002D0F49" w:rsidRDefault="00645538" w:rsidP="00425858">
      <w:pPr>
        <w:widowControl w:val="0"/>
        <w:tabs>
          <w:tab w:val="num" w:pos="862"/>
        </w:tabs>
        <w:adjustRightInd w:val="0"/>
        <w:ind w:left="1134"/>
        <w:jc w:val="both"/>
        <w:textAlignment w:val="baseline"/>
        <w:outlineLvl w:val="0"/>
        <w:rPr>
          <w:rFonts w:ascii="Arial" w:hAnsi="Arial" w:cs="Arial"/>
          <w:sz w:val="20"/>
          <w:szCs w:val="20"/>
        </w:rPr>
      </w:pPr>
      <w:r>
        <w:rPr>
          <w:rFonts w:ascii="Arial" w:hAnsi="Arial" w:cs="Arial"/>
          <w:b/>
          <w:sz w:val="20"/>
          <w:szCs w:val="20"/>
        </w:rPr>
        <w:t>343.000</w:t>
      </w:r>
      <w:r w:rsidR="00025830" w:rsidRPr="005B10E5">
        <w:rPr>
          <w:rFonts w:ascii="Arial" w:hAnsi="Arial" w:cs="Arial"/>
          <w:b/>
          <w:sz w:val="20"/>
          <w:szCs w:val="20"/>
        </w:rPr>
        <w:t>,-</w:t>
      </w:r>
      <w:r w:rsidR="00025830" w:rsidRPr="00D40B28">
        <w:rPr>
          <w:rFonts w:ascii="Arial" w:hAnsi="Arial" w:cs="Arial"/>
          <w:b/>
          <w:sz w:val="20"/>
          <w:szCs w:val="20"/>
        </w:rPr>
        <w:t>Kč</w:t>
      </w:r>
      <w:r w:rsidR="00025830" w:rsidRPr="00D40B28">
        <w:rPr>
          <w:rFonts w:ascii="Arial" w:hAnsi="Arial" w:cs="Arial"/>
          <w:sz w:val="20"/>
          <w:szCs w:val="20"/>
        </w:rPr>
        <w:t xml:space="preserve"> (bez DPH) </w:t>
      </w:r>
    </w:p>
    <w:p w:rsidR="00322348" w:rsidRDefault="00322348" w:rsidP="00322348">
      <w:pPr>
        <w:widowControl w:val="0"/>
        <w:tabs>
          <w:tab w:val="num" w:pos="862"/>
        </w:tabs>
        <w:adjustRightInd w:val="0"/>
        <w:ind w:left="1134"/>
        <w:jc w:val="both"/>
        <w:textAlignment w:val="baseline"/>
        <w:outlineLvl w:val="0"/>
        <w:rPr>
          <w:rFonts w:ascii="Arial" w:hAnsi="Arial" w:cs="Arial"/>
          <w:sz w:val="20"/>
          <w:szCs w:val="20"/>
        </w:rPr>
      </w:pPr>
    </w:p>
    <w:p w:rsidR="00425858" w:rsidRDefault="00025830" w:rsidP="002D0F49">
      <w:pPr>
        <w:widowControl w:val="0"/>
        <w:tabs>
          <w:tab w:val="num" w:pos="862"/>
        </w:tabs>
        <w:adjustRightInd w:val="0"/>
        <w:ind w:left="1134"/>
        <w:jc w:val="both"/>
        <w:textAlignment w:val="baseline"/>
        <w:outlineLvl w:val="0"/>
        <w:rPr>
          <w:rFonts w:ascii="Arial" w:hAnsi="Arial" w:cs="Arial"/>
          <w:sz w:val="20"/>
          <w:szCs w:val="20"/>
        </w:rPr>
      </w:pPr>
      <w:r w:rsidRPr="00D40B28">
        <w:rPr>
          <w:rFonts w:ascii="Arial" w:hAnsi="Arial" w:cs="Arial"/>
          <w:sz w:val="20"/>
          <w:szCs w:val="20"/>
        </w:rPr>
        <w:t>DPH  </w:t>
      </w:r>
      <w:r w:rsidR="00761030">
        <w:rPr>
          <w:rFonts w:ascii="Arial" w:hAnsi="Arial" w:cs="Arial"/>
          <w:b/>
          <w:sz w:val="20"/>
          <w:szCs w:val="20"/>
        </w:rPr>
        <w:t>72.030</w:t>
      </w:r>
      <w:r w:rsidRPr="005B10E5">
        <w:rPr>
          <w:rFonts w:ascii="Arial" w:hAnsi="Arial" w:cs="Arial"/>
          <w:b/>
          <w:sz w:val="20"/>
          <w:szCs w:val="20"/>
        </w:rPr>
        <w:t>,-</w:t>
      </w:r>
      <w:r w:rsidRPr="00D40B28">
        <w:rPr>
          <w:rFonts w:ascii="Arial" w:hAnsi="Arial" w:cs="Arial"/>
          <w:b/>
          <w:sz w:val="20"/>
          <w:szCs w:val="20"/>
        </w:rPr>
        <w:t xml:space="preserve"> Kč</w:t>
      </w:r>
      <w:r w:rsidRPr="00D40B28">
        <w:rPr>
          <w:rFonts w:ascii="Arial" w:hAnsi="Arial" w:cs="Arial"/>
          <w:sz w:val="20"/>
          <w:szCs w:val="20"/>
        </w:rPr>
        <w:t xml:space="preserve">, </w:t>
      </w:r>
    </w:p>
    <w:p w:rsidR="00425858" w:rsidRDefault="00425858" w:rsidP="002D0F49">
      <w:pPr>
        <w:widowControl w:val="0"/>
        <w:tabs>
          <w:tab w:val="num" w:pos="862"/>
        </w:tabs>
        <w:adjustRightInd w:val="0"/>
        <w:ind w:left="1134"/>
        <w:jc w:val="both"/>
        <w:textAlignment w:val="baseline"/>
        <w:outlineLvl w:val="0"/>
        <w:rPr>
          <w:rFonts w:ascii="Arial" w:hAnsi="Arial" w:cs="Arial"/>
          <w:sz w:val="20"/>
          <w:szCs w:val="20"/>
        </w:rPr>
      </w:pPr>
    </w:p>
    <w:p w:rsidR="002D0F49" w:rsidRPr="00D40B28" w:rsidRDefault="00025830" w:rsidP="00761030">
      <w:pPr>
        <w:widowControl w:val="0"/>
        <w:tabs>
          <w:tab w:val="num" w:pos="862"/>
        </w:tabs>
        <w:adjustRightInd w:val="0"/>
        <w:ind w:left="1134"/>
        <w:jc w:val="both"/>
        <w:textAlignment w:val="baseline"/>
        <w:outlineLvl w:val="0"/>
        <w:rPr>
          <w:rFonts w:ascii="Arial" w:hAnsi="Arial" w:cs="Arial"/>
          <w:sz w:val="20"/>
          <w:szCs w:val="20"/>
        </w:rPr>
      </w:pPr>
      <w:r w:rsidRPr="00D40B28">
        <w:rPr>
          <w:rFonts w:ascii="Arial" w:hAnsi="Arial" w:cs="Arial"/>
          <w:sz w:val="20"/>
          <w:szCs w:val="20"/>
        </w:rPr>
        <w:t xml:space="preserve">cena včetně DPH </w:t>
      </w:r>
      <w:r w:rsidR="00761030" w:rsidRPr="00761030">
        <w:rPr>
          <w:rFonts w:ascii="Arial" w:hAnsi="Arial" w:cs="Arial"/>
          <w:b/>
          <w:sz w:val="20"/>
          <w:szCs w:val="20"/>
        </w:rPr>
        <w:t>415.030</w:t>
      </w:r>
      <w:r w:rsidRPr="005B10E5">
        <w:rPr>
          <w:rFonts w:ascii="Arial" w:hAnsi="Arial" w:cs="Arial"/>
          <w:b/>
          <w:sz w:val="20"/>
          <w:szCs w:val="20"/>
        </w:rPr>
        <w:t>,-</w:t>
      </w:r>
      <w:r w:rsidRPr="00D40B28">
        <w:rPr>
          <w:rFonts w:ascii="Arial" w:hAnsi="Arial" w:cs="Arial"/>
          <w:b/>
          <w:sz w:val="20"/>
          <w:szCs w:val="20"/>
        </w:rPr>
        <w:t xml:space="preserve"> Kč</w:t>
      </w:r>
      <w:r w:rsidR="00A14A0C" w:rsidRPr="00D40B28">
        <w:rPr>
          <w:rFonts w:ascii="Arial" w:hAnsi="Arial" w:cs="Arial"/>
          <w:b/>
          <w:sz w:val="20"/>
          <w:szCs w:val="20"/>
        </w:rPr>
        <w:t>;</w:t>
      </w:r>
    </w:p>
    <w:p w:rsidR="00425858" w:rsidRDefault="00425858" w:rsidP="00425858">
      <w:pPr>
        <w:widowControl w:val="0"/>
        <w:numPr>
          <w:ilvl w:val="2"/>
          <w:numId w:val="4"/>
        </w:numPr>
        <w:tabs>
          <w:tab w:val="num" w:pos="284"/>
        </w:tabs>
        <w:adjustRightInd w:val="0"/>
        <w:ind w:left="1134" w:hanging="850"/>
        <w:jc w:val="both"/>
        <w:textAlignment w:val="baseline"/>
        <w:outlineLvl w:val="0"/>
        <w:rPr>
          <w:rFonts w:ascii="Arial" w:hAnsi="Arial" w:cs="Arial"/>
          <w:sz w:val="20"/>
          <w:szCs w:val="20"/>
        </w:rPr>
      </w:pPr>
      <w:r w:rsidRPr="00D40B28">
        <w:rPr>
          <w:rFonts w:ascii="Arial" w:hAnsi="Arial" w:cs="Arial"/>
          <w:b/>
          <w:sz w:val="20"/>
          <w:szCs w:val="20"/>
        </w:rPr>
        <w:lastRenderedPageBreak/>
        <w:t>Výkon Autorského dozoru</w:t>
      </w:r>
      <w:r w:rsidRPr="00D40B28">
        <w:rPr>
          <w:rFonts w:ascii="Arial" w:hAnsi="Arial" w:cs="Arial"/>
          <w:szCs w:val="20"/>
        </w:rPr>
        <w:t xml:space="preserve"> </w:t>
      </w:r>
      <w:r w:rsidRPr="00D40B28">
        <w:rPr>
          <w:rFonts w:ascii="Arial" w:hAnsi="Arial" w:cs="Arial"/>
          <w:sz w:val="20"/>
          <w:szCs w:val="20"/>
        </w:rPr>
        <w:t xml:space="preserve">dle odst. </w:t>
      </w:r>
      <w:r>
        <w:rPr>
          <w:rFonts w:ascii="Arial" w:hAnsi="Arial" w:cs="Arial"/>
          <w:sz w:val="20"/>
          <w:szCs w:val="20"/>
        </w:rPr>
        <w:t>2.4</w:t>
      </w:r>
      <w:r w:rsidRPr="00D40B28">
        <w:rPr>
          <w:rFonts w:ascii="Arial" w:hAnsi="Arial" w:cs="Arial"/>
          <w:sz w:val="20"/>
          <w:szCs w:val="20"/>
        </w:rPr>
        <w:t xml:space="preserve"> </w:t>
      </w:r>
    </w:p>
    <w:p w:rsidR="00425858" w:rsidRDefault="00425858" w:rsidP="00425858">
      <w:pPr>
        <w:widowControl w:val="0"/>
        <w:tabs>
          <w:tab w:val="num" w:pos="862"/>
        </w:tabs>
        <w:adjustRightInd w:val="0"/>
        <w:ind w:left="1134"/>
        <w:jc w:val="both"/>
        <w:textAlignment w:val="baseline"/>
        <w:outlineLvl w:val="0"/>
        <w:rPr>
          <w:rFonts w:ascii="Arial" w:hAnsi="Arial" w:cs="Arial"/>
          <w:b/>
          <w:sz w:val="20"/>
          <w:szCs w:val="20"/>
        </w:rPr>
      </w:pPr>
    </w:p>
    <w:p w:rsidR="00425858" w:rsidRDefault="00761030" w:rsidP="00425858">
      <w:pPr>
        <w:widowControl w:val="0"/>
        <w:tabs>
          <w:tab w:val="num" w:pos="862"/>
        </w:tabs>
        <w:adjustRightInd w:val="0"/>
        <w:ind w:left="1134"/>
        <w:jc w:val="both"/>
        <w:textAlignment w:val="baseline"/>
        <w:outlineLvl w:val="0"/>
        <w:rPr>
          <w:rFonts w:ascii="Arial" w:hAnsi="Arial" w:cs="Arial"/>
          <w:sz w:val="20"/>
          <w:szCs w:val="20"/>
        </w:rPr>
      </w:pPr>
      <w:r>
        <w:rPr>
          <w:rFonts w:ascii="Arial" w:hAnsi="Arial" w:cs="Arial"/>
          <w:b/>
          <w:sz w:val="20"/>
          <w:szCs w:val="20"/>
        </w:rPr>
        <w:t>45.000</w:t>
      </w:r>
      <w:r w:rsidR="00425858" w:rsidRPr="005B10E5">
        <w:rPr>
          <w:rFonts w:ascii="Arial" w:hAnsi="Arial" w:cs="Arial"/>
          <w:b/>
          <w:sz w:val="20"/>
          <w:szCs w:val="20"/>
        </w:rPr>
        <w:t>,-</w:t>
      </w:r>
      <w:r w:rsidR="00425858" w:rsidRPr="00D40B28">
        <w:rPr>
          <w:rFonts w:ascii="Arial" w:hAnsi="Arial" w:cs="Arial"/>
          <w:b/>
          <w:sz w:val="20"/>
          <w:szCs w:val="20"/>
        </w:rPr>
        <w:t xml:space="preserve"> Kč</w:t>
      </w:r>
      <w:r w:rsidR="00425858" w:rsidRPr="00D40B28">
        <w:rPr>
          <w:rFonts w:ascii="Arial" w:hAnsi="Arial" w:cs="Arial"/>
          <w:sz w:val="20"/>
          <w:szCs w:val="20"/>
        </w:rPr>
        <w:t xml:space="preserve"> (bez DPH), </w:t>
      </w:r>
    </w:p>
    <w:p w:rsidR="00425858" w:rsidRDefault="00425858" w:rsidP="00425858">
      <w:pPr>
        <w:widowControl w:val="0"/>
        <w:tabs>
          <w:tab w:val="num" w:pos="862"/>
        </w:tabs>
        <w:adjustRightInd w:val="0"/>
        <w:ind w:left="1134"/>
        <w:jc w:val="both"/>
        <w:textAlignment w:val="baseline"/>
        <w:outlineLvl w:val="0"/>
        <w:rPr>
          <w:rFonts w:ascii="Arial" w:hAnsi="Arial" w:cs="Arial"/>
          <w:sz w:val="20"/>
          <w:szCs w:val="20"/>
        </w:rPr>
      </w:pPr>
    </w:p>
    <w:p w:rsidR="00425858" w:rsidRDefault="00425858" w:rsidP="00425858">
      <w:pPr>
        <w:widowControl w:val="0"/>
        <w:tabs>
          <w:tab w:val="num" w:pos="862"/>
        </w:tabs>
        <w:adjustRightInd w:val="0"/>
        <w:ind w:left="1134"/>
        <w:jc w:val="both"/>
        <w:textAlignment w:val="baseline"/>
        <w:outlineLvl w:val="0"/>
        <w:rPr>
          <w:rFonts w:ascii="Arial" w:hAnsi="Arial" w:cs="Arial"/>
          <w:sz w:val="20"/>
          <w:szCs w:val="20"/>
        </w:rPr>
      </w:pPr>
      <w:r w:rsidRPr="00D40B28">
        <w:rPr>
          <w:rFonts w:ascii="Arial" w:hAnsi="Arial" w:cs="Arial"/>
          <w:sz w:val="20"/>
          <w:szCs w:val="20"/>
        </w:rPr>
        <w:t xml:space="preserve">DPH </w:t>
      </w:r>
      <w:r w:rsidR="00761030">
        <w:rPr>
          <w:rFonts w:ascii="Arial" w:hAnsi="Arial" w:cs="Arial"/>
          <w:b/>
          <w:sz w:val="20"/>
          <w:szCs w:val="20"/>
        </w:rPr>
        <w:t>9.450</w:t>
      </w:r>
      <w:r w:rsidRPr="005B10E5">
        <w:rPr>
          <w:rFonts w:ascii="Arial" w:hAnsi="Arial" w:cs="Arial"/>
          <w:b/>
          <w:sz w:val="20"/>
          <w:szCs w:val="20"/>
        </w:rPr>
        <w:t>,-</w:t>
      </w:r>
      <w:r w:rsidRPr="00D40B28">
        <w:rPr>
          <w:rFonts w:ascii="Arial" w:hAnsi="Arial" w:cs="Arial"/>
          <w:b/>
          <w:sz w:val="20"/>
          <w:szCs w:val="20"/>
        </w:rPr>
        <w:t xml:space="preserve"> Kč</w:t>
      </w:r>
      <w:r w:rsidRPr="00D40B28">
        <w:rPr>
          <w:rFonts w:ascii="Arial" w:hAnsi="Arial" w:cs="Arial"/>
          <w:sz w:val="20"/>
          <w:szCs w:val="20"/>
        </w:rPr>
        <w:t xml:space="preserve">, </w:t>
      </w:r>
    </w:p>
    <w:p w:rsidR="00425858" w:rsidRDefault="00425858" w:rsidP="00425858">
      <w:pPr>
        <w:widowControl w:val="0"/>
        <w:tabs>
          <w:tab w:val="num" w:pos="862"/>
        </w:tabs>
        <w:adjustRightInd w:val="0"/>
        <w:ind w:left="1134"/>
        <w:jc w:val="both"/>
        <w:textAlignment w:val="baseline"/>
        <w:outlineLvl w:val="0"/>
        <w:rPr>
          <w:rFonts w:ascii="Arial" w:hAnsi="Arial" w:cs="Arial"/>
          <w:sz w:val="20"/>
          <w:szCs w:val="20"/>
        </w:rPr>
      </w:pPr>
    </w:p>
    <w:p w:rsidR="00425858" w:rsidRDefault="00425858" w:rsidP="00425858">
      <w:pPr>
        <w:widowControl w:val="0"/>
        <w:tabs>
          <w:tab w:val="num" w:pos="862"/>
        </w:tabs>
        <w:adjustRightInd w:val="0"/>
        <w:ind w:left="1134"/>
        <w:jc w:val="both"/>
        <w:textAlignment w:val="baseline"/>
        <w:outlineLvl w:val="0"/>
        <w:rPr>
          <w:rFonts w:ascii="Arial" w:hAnsi="Arial" w:cs="Arial"/>
          <w:b/>
          <w:sz w:val="20"/>
          <w:szCs w:val="20"/>
        </w:rPr>
      </w:pPr>
      <w:r w:rsidRPr="00D40B28">
        <w:rPr>
          <w:rFonts w:ascii="Arial" w:hAnsi="Arial" w:cs="Arial"/>
          <w:sz w:val="20"/>
          <w:szCs w:val="20"/>
        </w:rPr>
        <w:t xml:space="preserve">cena včetně DPH </w:t>
      </w:r>
      <w:r w:rsidR="00761030">
        <w:rPr>
          <w:rFonts w:ascii="Arial" w:hAnsi="Arial" w:cs="Arial"/>
          <w:b/>
          <w:sz w:val="20"/>
          <w:szCs w:val="20"/>
        </w:rPr>
        <w:t>54.450</w:t>
      </w:r>
      <w:r w:rsidRPr="005B10E5">
        <w:rPr>
          <w:rFonts w:ascii="Arial" w:hAnsi="Arial" w:cs="Arial"/>
          <w:b/>
          <w:sz w:val="20"/>
          <w:szCs w:val="20"/>
        </w:rPr>
        <w:t>,-</w:t>
      </w:r>
      <w:r w:rsidRPr="00D40B28">
        <w:rPr>
          <w:rFonts w:ascii="Arial" w:hAnsi="Arial" w:cs="Arial"/>
          <w:b/>
          <w:sz w:val="20"/>
          <w:szCs w:val="20"/>
        </w:rPr>
        <w:t xml:space="preserve"> Kč.</w:t>
      </w:r>
    </w:p>
    <w:p w:rsidR="00425858" w:rsidRPr="00D40B28" w:rsidRDefault="00425858" w:rsidP="00425858">
      <w:pPr>
        <w:widowControl w:val="0"/>
        <w:tabs>
          <w:tab w:val="num" w:pos="862"/>
        </w:tabs>
        <w:adjustRightInd w:val="0"/>
        <w:ind w:left="1134"/>
        <w:jc w:val="both"/>
        <w:textAlignment w:val="baseline"/>
        <w:outlineLvl w:val="0"/>
        <w:rPr>
          <w:rFonts w:ascii="Arial" w:hAnsi="Arial" w:cs="Arial"/>
          <w:sz w:val="20"/>
          <w:szCs w:val="20"/>
        </w:rPr>
      </w:pPr>
    </w:p>
    <w:p w:rsidR="00425858" w:rsidRPr="00425858" w:rsidRDefault="002D0F49" w:rsidP="002D0F49">
      <w:pPr>
        <w:widowControl w:val="0"/>
        <w:numPr>
          <w:ilvl w:val="2"/>
          <w:numId w:val="4"/>
        </w:numPr>
        <w:tabs>
          <w:tab w:val="num" w:pos="284"/>
        </w:tabs>
        <w:adjustRightInd w:val="0"/>
        <w:ind w:left="1134" w:hanging="850"/>
        <w:jc w:val="both"/>
        <w:textAlignment w:val="baseline"/>
        <w:outlineLvl w:val="0"/>
        <w:rPr>
          <w:rFonts w:ascii="Arial" w:hAnsi="Arial" w:cs="Arial"/>
          <w:sz w:val="20"/>
          <w:szCs w:val="20"/>
        </w:rPr>
      </w:pPr>
      <w:r>
        <w:rPr>
          <w:rFonts w:ascii="Arial" w:hAnsi="Arial" w:cs="Arial"/>
          <w:b/>
          <w:sz w:val="20"/>
          <w:szCs w:val="22"/>
        </w:rPr>
        <w:t>Stavebně - historický průzkum</w:t>
      </w:r>
      <w:r w:rsidR="00425858" w:rsidRPr="00425858">
        <w:rPr>
          <w:rFonts w:ascii="Arial" w:hAnsi="Arial" w:cs="Arial"/>
          <w:b/>
          <w:sz w:val="20"/>
          <w:szCs w:val="20"/>
        </w:rPr>
        <w:t xml:space="preserve"> </w:t>
      </w:r>
      <w:r w:rsidR="00425858" w:rsidRPr="00425858">
        <w:rPr>
          <w:rFonts w:ascii="Arial" w:hAnsi="Arial" w:cs="Arial"/>
          <w:sz w:val="20"/>
          <w:szCs w:val="20"/>
        </w:rPr>
        <w:t>dle odst. 2.5.</w:t>
      </w:r>
      <w:r w:rsidR="00425858">
        <w:rPr>
          <w:rFonts w:ascii="Arial" w:hAnsi="Arial" w:cs="Arial"/>
          <w:b/>
          <w:sz w:val="20"/>
          <w:szCs w:val="20"/>
        </w:rPr>
        <w:t xml:space="preserve"> </w:t>
      </w:r>
      <w:r w:rsidR="00425858" w:rsidRPr="00D40B28">
        <w:rPr>
          <w:rFonts w:ascii="Arial" w:hAnsi="Arial" w:cs="Arial"/>
          <w:sz w:val="20"/>
          <w:szCs w:val="20"/>
        </w:rPr>
        <w:t xml:space="preserve">  </w:t>
      </w:r>
    </w:p>
    <w:p w:rsidR="00425858" w:rsidRDefault="00425858" w:rsidP="00425858">
      <w:pPr>
        <w:widowControl w:val="0"/>
        <w:tabs>
          <w:tab w:val="num" w:pos="862"/>
        </w:tabs>
        <w:adjustRightInd w:val="0"/>
        <w:ind w:left="1134"/>
        <w:jc w:val="both"/>
        <w:textAlignment w:val="baseline"/>
        <w:outlineLvl w:val="0"/>
        <w:rPr>
          <w:rFonts w:ascii="Arial" w:hAnsi="Arial" w:cs="Arial"/>
          <w:b/>
          <w:sz w:val="20"/>
          <w:szCs w:val="22"/>
        </w:rPr>
      </w:pPr>
    </w:p>
    <w:p w:rsidR="00322348" w:rsidRDefault="00761030" w:rsidP="00425858">
      <w:pPr>
        <w:widowControl w:val="0"/>
        <w:tabs>
          <w:tab w:val="num" w:pos="862"/>
        </w:tabs>
        <w:adjustRightInd w:val="0"/>
        <w:ind w:left="1134"/>
        <w:jc w:val="both"/>
        <w:textAlignment w:val="baseline"/>
        <w:outlineLvl w:val="0"/>
        <w:rPr>
          <w:rFonts w:ascii="Arial" w:hAnsi="Arial" w:cs="Arial"/>
          <w:sz w:val="20"/>
          <w:szCs w:val="20"/>
        </w:rPr>
      </w:pPr>
      <w:r>
        <w:rPr>
          <w:rFonts w:ascii="Arial" w:hAnsi="Arial" w:cs="Arial"/>
          <w:b/>
          <w:sz w:val="20"/>
          <w:szCs w:val="20"/>
        </w:rPr>
        <w:t>30.000</w:t>
      </w:r>
      <w:r w:rsidR="002D0F49" w:rsidRPr="005B10E5">
        <w:rPr>
          <w:rFonts w:ascii="Arial" w:hAnsi="Arial" w:cs="Arial"/>
          <w:b/>
          <w:sz w:val="20"/>
          <w:szCs w:val="20"/>
        </w:rPr>
        <w:t>,-</w:t>
      </w:r>
      <w:r>
        <w:rPr>
          <w:rFonts w:ascii="Arial" w:hAnsi="Arial" w:cs="Arial"/>
          <w:b/>
          <w:sz w:val="20"/>
          <w:szCs w:val="20"/>
        </w:rPr>
        <w:t xml:space="preserve"> </w:t>
      </w:r>
      <w:r w:rsidR="002D0F49" w:rsidRPr="00D40B28">
        <w:rPr>
          <w:rFonts w:ascii="Arial" w:hAnsi="Arial" w:cs="Arial"/>
          <w:b/>
          <w:sz w:val="20"/>
          <w:szCs w:val="20"/>
        </w:rPr>
        <w:t>Kč</w:t>
      </w:r>
      <w:r w:rsidR="002D0F49" w:rsidRPr="00D40B28">
        <w:rPr>
          <w:rFonts w:ascii="Arial" w:hAnsi="Arial" w:cs="Arial"/>
          <w:sz w:val="20"/>
          <w:szCs w:val="20"/>
        </w:rPr>
        <w:t xml:space="preserve"> (bez DPH)</w:t>
      </w:r>
    </w:p>
    <w:p w:rsidR="00322348" w:rsidRDefault="00322348" w:rsidP="00322348">
      <w:pPr>
        <w:widowControl w:val="0"/>
        <w:tabs>
          <w:tab w:val="num" w:pos="862"/>
        </w:tabs>
        <w:adjustRightInd w:val="0"/>
        <w:ind w:left="1134"/>
        <w:jc w:val="both"/>
        <w:textAlignment w:val="baseline"/>
        <w:outlineLvl w:val="0"/>
        <w:rPr>
          <w:rFonts w:ascii="Arial" w:hAnsi="Arial" w:cs="Arial"/>
          <w:sz w:val="20"/>
          <w:szCs w:val="20"/>
        </w:rPr>
      </w:pPr>
    </w:p>
    <w:p w:rsidR="00425858" w:rsidRDefault="002D0F49" w:rsidP="00322348">
      <w:pPr>
        <w:widowControl w:val="0"/>
        <w:tabs>
          <w:tab w:val="num" w:pos="862"/>
        </w:tabs>
        <w:adjustRightInd w:val="0"/>
        <w:ind w:left="1134"/>
        <w:jc w:val="both"/>
        <w:textAlignment w:val="baseline"/>
        <w:outlineLvl w:val="0"/>
        <w:rPr>
          <w:rFonts w:ascii="Arial" w:hAnsi="Arial" w:cs="Arial"/>
          <w:sz w:val="20"/>
          <w:szCs w:val="20"/>
        </w:rPr>
      </w:pPr>
      <w:r w:rsidRPr="00D40B28">
        <w:rPr>
          <w:rFonts w:ascii="Arial" w:hAnsi="Arial" w:cs="Arial"/>
          <w:sz w:val="20"/>
          <w:szCs w:val="20"/>
        </w:rPr>
        <w:t xml:space="preserve"> DPH  </w:t>
      </w:r>
      <w:r w:rsidR="00761030">
        <w:rPr>
          <w:rFonts w:ascii="Arial" w:hAnsi="Arial" w:cs="Arial"/>
          <w:b/>
          <w:sz w:val="20"/>
          <w:szCs w:val="20"/>
        </w:rPr>
        <w:t>6.300</w:t>
      </w:r>
      <w:r w:rsidRPr="005B10E5">
        <w:rPr>
          <w:rFonts w:ascii="Arial" w:hAnsi="Arial" w:cs="Arial"/>
          <w:b/>
          <w:sz w:val="20"/>
          <w:szCs w:val="20"/>
        </w:rPr>
        <w:t>,-</w:t>
      </w:r>
      <w:r w:rsidRPr="00D40B28">
        <w:rPr>
          <w:rFonts w:ascii="Arial" w:hAnsi="Arial" w:cs="Arial"/>
          <w:b/>
          <w:sz w:val="20"/>
          <w:szCs w:val="20"/>
        </w:rPr>
        <w:t xml:space="preserve"> Kč</w:t>
      </w:r>
      <w:r w:rsidRPr="00D40B28">
        <w:rPr>
          <w:rFonts w:ascii="Arial" w:hAnsi="Arial" w:cs="Arial"/>
          <w:sz w:val="20"/>
          <w:szCs w:val="20"/>
        </w:rPr>
        <w:t xml:space="preserve">, </w:t>
      </w:r>
    </w:p>
    <w:p w:rsidR="00425858" w:rsidRDefault="00425858" w:rsidP="00322348">
      <w:pPr>
        <w:widowControl w:val="0"/>
        <w:tabs>
          <w:tab w:val="num" w:pos="862"/>
        </w:tabs>
        <w:adjustRightInd w:val="0"/>
        <w:ind w:left="1134"/>
        <w:jc w:val="both"/>
        <w:textAlignment w:val="baseline"/>
        <w:outlineLvl w:val="0"/>
        <w:rPr>
          <w:rFonts w:ascii="Arial" w:hAnsi="Arial" w:cs="Arial"/>
          <w:sz w:val="20"/>
          <w:szCs w:val="20"/>
        </w:rPr>
      </w:pPr>
    </w:p>
    <w:p w:rsidR="00025830" w:rsidRPr="00D40B28" w:rsidRDefault="002D0F49" w:rsidP="001703F0">
      <w:pPr>
        <w:widowControl w:val="0"/>
        <w:tabs>
          <w:tab w:val="num" w:pos="862"/>
        </w:tabs>
        <w:adjustRightInd w:val="0"/>
        <w:ind w:left="1134"/>
        <w:jc w:val="both"/>
        <w:textAlignment w:val="baseline"/>
        <w:outlineLvl w:val="0"/>
        <w:rPr>
          <w:rFonts w:ascii="Arial" w:hAnsi="Arial" w:cs="Arial"/>
          <w:sz w:val="20"/>
          <w:szCs w:val="20"/>
        </w:rPr>
      </w:pPr>
      <w:r w:rsidRPr="00D40B28">
        <w:rPr>
          <w:rFonts w:ascii="Arial" w:hAnsi="Arial" w:cs="Arial"/>
          <w:sz w:val="20"/>
          <w:szCs w:val="20"/>
        </w:rPr>
        <w:t>cena včetně DPH  </w:t>
      </w:r>
      <w:r w:rsidR="00761030">
        <w:rPr>
          <w:rFonts w:ascii="Arial" w:hAnsi="Arial" w:cs="Arial"/>
          <w:b/>
          <w:sz w:val="20"/>
          <w:szCs w:val="20"/>
        </w:rPr>
        <w:t>36.300,</w:t>
      </w:r>
      <w:r w:rsidRPr="005B10E5">
        <w:rPr>
          <w:rFonts w:ascii="Arial" w:hAnsi="Arial" w:cs="Arial"/>
          <w:b/>
          <w:sz w:val="20"/>
          <w:szCs w:val="20"/>
        </w:rPr>
        <w:t>-</w:t>
      </w:r>
      <w:r w:rsidRPr="00D40B28">
        <w:rPr>
          <w:rFonts w:ascii="Arial" w:hAnsi="Arial" w:cs="Arial"/>
          <w:b/>
          <w:sz w:val="20"/>
          <w:szCs w:val="20"/>
        </w:rPr>
        <w:t xml:space="preserve"> Kč;</w:t>
      </w:r>
    </w:p>
    <w:p w:rsidR="00951D96" w:rsidRPr="00480F8F" w:rsidRDefault="00951D96" w:rsidP="0004158C">
      <w:pPr>
        <w:widowControl w:val="0"/>
        <w:numPr>
          <w:ilvl w:val="1"/>
          <w:numId w:val="4"/>
        </w:numPr>
        <w:adjustRightInd w:val="0"/>
        <w:spacing w:before="120"/>
        <w:ind w:left="539" w:hanging="539"/>
        <w:jc w:val="both"/>
        <w:textAlignment w:val="baseline"/>
        <w:outlineLvl w:val="0"/>
        <w:rPr>
          <w:rFonts w:ascii="Arial" w:hAnsi="Arial" w:cs="Arial"/>
        </w:rPr>
      </w:pPr>
      <w:r w:rsidRPr="00D40B28">
        <w:rPr>
          <w:rFonts w:ascii="Arial" w:hAnsi="Arial" w:cs="Arial"/>
          <w:sz w:val="20"/>
          <w:szCs w:val="22"/>
        </w:rPr>
        <w:t xml:space="preserve">Příslušná platná sazba DPH bude </w:t>
      </w:r>
      <w:r w:rsidRPr="00480F8F">
        <w:rPr>
          <w:rFonts w:ascii="Arial" w:hAnsi="Arial" w:cs="Arial"/>
          <w:sz w:val="20"/>
          <w:szCs w:val="22"/>
        </w:rPr>
        <w:t>účtována zhotovitelem dle předpisů platných v době zdanitelného plnění.</w:t>
      </w:r>
      <w:r w:rsidR="00531386" w:rsidRPr="00480F8F">
        <w:rPr>
          <w:rFonts w:ascii="Arial" w:hAnsi="Arial" w:cs="Arial"/>
          <w:sz w:val="20"/>
          <w:szCs w:val="22"/>
        </w:rPr>
        <w:t xml:space="preserve"> Za správnost stanovení sazby DPH nese odpovědnost zhotovitel.</w:t>
      </w:r>
    </w:p>
    <w:p w:rsidR="00951D96" w:rsidRPr="00480F8F" w:rsidRDefault="00951D96" w:rsidP="0004158C">
      <w:pPr>
        <w:widowControl w:val="0"/>
        <w:numPr>
          <w:ilvl w:val="1"/>
          <w:numId w:val="4"/>
        </w:numPr>
        <w:adjustRightInd w:val="0"/>
        <w:spacing w:before="120"/>
        <w:ind w:left="539" w:hanging="539"/>
        <w:jc w:val="both"/>
        <w:textAlignment w:val="baseline"/>
        <w:outlineLvl w:val="0"/>
        <w:rPr>
          <w:rFonts w:ascii="Arial" w:hAnsi="Arial" w:cs="Arial"/>
          <w:b/>
          <w:sz w:val="20"/>
          <w:szCs w:val="22"/>
        </w:rPr>
      </w:pPr>
      <w:r w:rsidRPr="00480F8F">
        <w:rPr>
          <w:rFonts w:ascii="Arial" w:hAnsi="Arial" w:cs="Arial"/>
          <w:b/>
          <w:sz w:val="20"/>
          <w:szCs w:val="22"/>
        </w:rPr>
        <w:t>V ceně je zahrnuto:</w:t>
      </w:r>
    </w:p>
    <w:p w:rsidR="00951D96" w:rsidRPr="00480F8F" w:rsidRDefault="00FE59BA" w:rsidP="00736299">
      <w:pPr>
        <w:widowControl w:val="0"/>
        <w:numPr>
          <w:ilvl w:val="2"/>
          <w:numId w:val="4"/>
        </w:numPr>
        <w:tabs>
          <w:tab w:val="num" w:pos="1134"/>
        </w:tabs>
        <w:adjustRightInd w:val="0"/>
        <w:ind w:left="1134" w:hanging="850"/>
        <w:jc w:val="both"/>
        <w:textAlignment w:val="baseline"/>
        <w:outlineLvl w:val="0"/>
        <w:rPr>
          <w:rFonts w:ascii="Arial" w:hAnsi="Arial" w:cs="Arial"/>
          <w:sz w:val="20"/>
          <w:szCs w:val="22"/>
        </w:rPr>
      </w:pPr>
      <w:r w:rsidRPr="00480F8F">
        <w:rPr>
          <w:rFonts w:ascii="Arial" w:hAnsi="Arial" w:cs="Arial"/>
          <w:b/>
          <w:sz w:val="20"/>
          <w:szCs w:val="22"/>
        </w:rPr>
        <w:t xml:space="preserve">6 </w:t>
      </w:r>
      <w:r w:rsidR="00951D96" w:rsidRPr="00480F8F">
        <w:rPr>
          <w:rFonts w:ascii="Arial" w:hAnsi="Arial" w:cs="Arial"/>
          <w:b/>
          <w:sz w:val="20"/>
          <w:szCs w:val="22"/>
        </w:rPr>
        <w:t>vyhotovení</w:t>
      </w:r>
      <w:r w:rsidR="00951D96" w:rsidRPr="00480F8F">
        <w:rPr>
          <w:rFonts w:ascii="Arial" w:hAnsi="Arial" w:cs="Arial"/>
          <w:sz w:val="20"/>
          <w:szCs w:val="22"/>
        </w:rPr>
        <w:t xml:space="preserve"> kompletní projektové dokumentace pro stavební povolení dle </w:t>
      </w:r>
      <w:r w:rsidR="004E31E7">
        <w:rPr>
          <w:rFonts w:ascii="Arial" w:hAnsi="Arial" w:cs="Arial"/>
          <w:sz w:val="20"/>
          <w:szCs w:val="22"/>
        </w:rPr>
        <w:t xml:space="preserve">2.1 </w:t>
      </w:r>
      <w:bookmarkStart w:id="10" w:name="_GoBack"/>
      <w:bookmarkEnd w:id="10"/>
      <w:r w:rsidR="00951D96" w:rsidRPr="00480F8F">
        <w:rPr>
          <w:rFonts w:ascii="Arial" w:hAnsi="Arial" w:cs="Arial"/>
          <w:sz w:val="20"/>
          <w:szCs w:val="22"/>
        </w:rPr>
        <w:t>v tištěné f</w:t>
      </w:r>
      <w:r w:rsidR="00837675" w:rsidRPr="00480F8F">
        <w:rPr>
          <w:rFonts w:ascii="Arial" w:hAnsi="Arial" w:cs="Arial"/>
          <w:sz w:val="20"/>
          <w:szCs w:val="22"/>
        </w:rPr>
        <w:t>ormě a 2x v digitální formě na DV</w:t>
      </w:r>
      <w:r w:rsidR="00951D96" w:rsidRPr="00480F8F">
        <w:rPr>
          <w:rFonts w:ascii="Arial" w:hAnsi="Arial" w:cs="Arial"/>
          <w:sz w:val="20"/>
          <w:szCs w:val="22"/>
        </w:rPr>
        <w:t>D z toho 1x ve formátu</w:t>
      </w:r>
      <w:r w:rsidR="00FE3CF0" w:rsidRPr="00480F8F">
        <w:rPr>
          <w:rFonts w:ascii="Arial" w:hAnsi="Arial" w:cs="Arial"/>
          <w:sz w:val="20"/>
          <w:szCs w:val="22"/>
        </w:rPr>
        <w:t xml:space="preserve"> </w:t>
      </w:r>
      <w:r w:rsidR="00837675" w:rsidRPr="00480F8F">
        <w:rPr>
          <w:rFonts w:ascii="Arial" w:hAnsi="Arial" w:cs="Arial"/>
          <w:sz w:val="20"/>
          <w:szCs w:val="22"/>
        </w:rPr>
        <w:t>*</w:t>
      </w:r>
      <w:proofErr w:type="spellStart"/>
      <w:r w:rsidR="00951D96" w:rsidRPr="00480F8F">
        <w:rPr>
          <w:rFonts w:ascii="Arial" w:hAnsi="Arial" w:cs="Arial"/>
          <w:sz w:val="20"/>
          <w:szCs w:val="22"/>
        </w:rPr>
        <w:t>pdf</w:t>
      </w:r>
      <w:proofErr w:type="spellEnd"/>
      <w:r w:rsidR="00951D96" w:rsidRPr="00480F8F">
        <w:rPr>
          <w:rFonts w:ascii="Arial" w:hAnsi="Arial" w:cs="Arial"/>
          <w:sz w:val="20"/>
          <w:szCs w:val="22"/>
        </w:rPr>
        <w:t>. a 1x v editovatelném formátu zpracovávaného programu</w:t>
      </w:r>
      <w:r w:rsidR="00837675" w:rsidRPr="00480F8F">
        <w:rPr>
          <w:rFonts w:ascii="Arial" w:hAnsi="Arial" w:cs="Arial"/>
          <w:sz w:val="20"/>
          <w:szCs w:val="22"/>
        </w:rPr>
        <w:t xml:space="preserve"> </w:t>
      </w:r>
      <w:r w:rsidR="00384526" w:rsidRPr="00480F8F">
        <w:rPr>
          <w:rFonts w:ascii="Arial" w:hAnsi="Arial" w:cs="Arial"/>
          <w:sz w:val="20"/>
          <w:szCs w:val="22"/>
        </w:rPr>
        <w:t>*</w:t>
      </w:r>
      <w:proofErr w:type="spellStart"/>
      <w:r w:rsidR="00384526" w:rsidRPr="00480F8F">
        <w:rPr>
          <w:rFonts w:ascii="Arial" w:hAnsi="Arial" w:cs="Arial"/>
          <w:sz w:val="20"/>
          <w:szCs w:val="22"/>
        </w:rPr>
        <w:t>dwg</w:t>
      </w:r>
      <w:proofErr w:type="spellEnd"/>
      <w:r w:rsidR="00384526" w:rsidRPr="00480F8F">
        <w:rPr>
          <w:rFonts w:ascii="Arial" w:hAnsi="Arial" w:cs="Arial"/>
          <w:sz w:val="20"/>
          <w:szCs w:val="22"/>
        </w:rPr>
        <w:t>.,*</w:t>
      </w:r>
      <w:proofErr w:type="spellStart"/>
      <w:r w:rsidR="00384526" w:rsidRPr="00480F8F">
        <w:rPr>
          <w:rFonts w:ascii="Arial" w:hAnsi="Arial" w:cs="Arial"/>
          <w:sz w:val="20"/>
          <w:szCs w:val="22"/>
        </w:rPr>
        <w:t>dgn</w:t>
      </w:r>
      <w:proofErr w:type="spellEnd"/>
      <w:r w:rsidR="00384526" w:rsidRPr="00480F8F">
        <w:rPr>
          <w:rFonts w:ascii="Arial" w:hAnsi="Arial" w:cs="Arial"/>
          <w:sz w:val="20"/>
          <w:szCs w:val="22"/>
        </w:rPr>
        <w:t>,*</w:t>
      </w:r>
      <w:proofErr w:type="gramStart"/>
      <w:r w:rsidR="00384526" w:rsidRPr="00480F8F">
        <w:rPr>
          <w:rFonts w:ascii="Arial" w:hAnsi="Arial" w:cs="Arial"/>
          <w:sz w:val="20"/>
          <w:szCs w:val="22"/>
        </w:rPr>
        <w:t>doc.*</w:t>
      </w:r>
      <w:proofErr w:type="spellStart"/>
      <w:r w:rsidR="00384526" w:rsidRPr="00480F8F">
        <w:rPr>
          <w:rFonts w:ascii="Arial" w:hAnsi="Arial" w:cs="Arial"/>
          <w:sz w:val="20"/>
          <w:szCs w:val="22"/>
        </w:rPr>
        <w:t>xlsx</w:t>
      </w:r>
      <w:proofErr w:type="spellEnd"/>
      <w:proofErr w:type="gramEnd"/>
      <w:r w:rsidR="00384526" w:rsidRPr="00480F8F">
        <w:rPr>
          <w:rFonts w:ascii="Arial" w:hAnsi="Arial" w:cs="Arial"/>
          <w:sz w:val="20"/>
          <w:szCs w:val="22"/>
        </w:rPr>
        <w:t>.,*</w:t>
      </w:r>
      <w:proofErr w:type="spellStart"/>
      <w:r w:rsidR="00384526" w:rsidRPr="00480F8F">
        <w:rPr>
          <w:rFonts w:ascii="Arial" w:hAnsi="Arial" w:cs="Arial"/>
          <w:sz w:val="20"/>
          <w:szCs w:val="22"/>
        </w:rPr>
        <w:t>xls</w:t>
      </w:r>
      <w:proofErr w:type="spellEnd"/>
      <w:r w:rsidR="00384526" w:rsidRPr="00480F8F">
        <w:rPr>
          <w:rFonts w:ascii="Arial" w:hAnsi="Arial" w:cs="Arial"/>
          <w:sz w:val="20"/>
          <w:szCs w:val="22"/>
        </w:rPr>
        <w:t xml:space="preserve"> apod</w:t>
      </w:r>
      <w:r w:rsidR="00951D96" w:rsidRPr="00480F8F">
        <w:rPr>
          <w:rFonts w:ascii="Arial" w:hAnsi="Arial" w:cs="Arial"/>
          <w:sz w:val="20"/>
          <w:szCs w:val="22"/>
        </w:rPr>
        <w:t>. Digitální forma projektové dokumentace bude setříděna ve stejném členění jako tištěná forma projektové dokumentace s dodržením názvu a číslováním výkresů.</w:t>
      </w:r>
    </w:p>
    <w:p w:rsidR="00951D96" w:rsidRPr="00480F8F" w:rsidRDefault="00B752EA" w:rsidP="00736299">
      <w:pPr>
        <w:widowControl w:val="0"/>
        <w:numPr>
          <w:ilvl w:val="2"/>
          <w:numId w:val="4"/>
        </w:numPr>
        <w:tabs>
          <w:tab w:val="num" w:pos="1134"/>
        </w:tabs>
        <w:adjustRightInd w:val="0"/>
        <w:ind w:left="1134" w:hanging="850"/>
        <w:jc w:val="both"/>
        <w:textAlignment w:val="baseline"/>
        <w:outlineLvl w:val="0"/>
        <w:rPr>
          <w:rFonts w:ascii="Arial" w:hAnsi="Arial" w:cs="Arial"/>
          <w:sz w:val="20"/>
          <w:szCs w:val="22"/>
        </w:rPr>
      </w:pPr>
      <w:r w:rsidRPr="00480F8F">
        <w:rPr>
          <w:rFonts w:ascii="Arial" w:hAnsi="Arial" w:cs="Arial"/>
          <w:b/>
          <w:sz w:val="20"/>
          <w:szCs w:val="22"/>
        </w:rPr>
        <w:t>6</w:t>
      </w:r>
      <w:r w:rsidR="00951D96" w:rsidRPr="00480F8F">
        <w:rPr>
          <w:rFonts w:ascii="Arial" w:hAnsi="Arial" w:cs="Arial"/>
          <w:b/>
          <w:sz w:val="20"/>
          <w:szCs w:val="22"/>
        </w:rPr>
        <w:t xml:space="preserve"> vyhotovení</w:t>
      </w:r>
      <w:r w:rsidR="00951D96" w:rsidRPr="00480F8F">
        <w:rPr>
          <w:rFonts w:ascii="Arial" w:hAnsi="Arial" w:cs="Arial"/>
          <w:sz w:val="20"/>
          <w:szCs w:val="22"/>
        </w:rPr>
        <w:t xml:space="preserve"> kompletní projektové dokumentace pro </w:t>
      </w:r>
      <w:r w:rsidR="00C205D2" w:rsidRPr="00480F8F">
        <w:rPr>
          <w:rFonts w:ascii="Arial" w:hAnsi="Arial" w:cs="Arial"/>
          <w:sz w:val="20"/>
          <w:szCs w:val="22"/>
        </w:rPr>
        <w:t>provádění stavby</w:t>
      </w:r>
      <w:r w:rsidR="00951D96" w:rsidRPr="00480F8F">
        <w:rPr>
          <w:rFonts w:ascii="Arial" w:hAnsi="Arial" w:cs="Arial"/>
          <w:sz w:val="20"/>
          <w:szCs w:val="22"/>
        </w:rPr>
        <w:t xml:space="preserve"> </w:t>
      </w:r>
      <w:r w:rsidR="00FF2C9E" w:rsidRPr="00480F8F">
        <w:rPr>
          <w:rFonts w:ascii="Arial" w:hAnsi="Arial" w:cs="Arial"/>
          <w:sz w:val="20"/>
          <w:szCs w:val="22"/>
        </w:rPr>
        <w:t xml:space="preserve">a pro výběr dodavatele stavby </w:t>
      </w:r>
      <w:r w:rsidR="00951D96" w:rsidRPr="00480F8F">
        <w:rPr>
          <w:rFonts w:ascii="Arial" w:hAnsi="Arial" w:cs="Arial"/>
          <w:sz w:val="20"/>
          <w:szCs w:val="22"/>
        </w:rPr>
        <w:t xml:space="preserve">dle </w:t>
      </w:r>
      <w:r w:rsidR="00951D96" w:rsidRPr="00480F8F">
        <w:rPr>
          <w:rFonts w:ascii="Arial" w:hAnsi="Arial" w:cs="Arial"/>
          <w:sz w:val="20"/>
          <w:szCs w:val="20"/>
        </w:rPr>
        <w:t xml:space="preserve">článku </w:t>
      </w:r>
      <w:r w:rsidR="00C648FA" w:rsidRPr="00480F8F">
        <w:rPr>
          <w:rFonts w:ascii="Arial" w:hAnsi="Arial" w:cs="Arial"/>
          <w:sz w:val="20"/>
          <w:szCs w:val="20"/>
        </w:rPr>
        <w:t>2.</w:t>
      </w:r>
      <w:r w:rsidR="00C648FA" w:rsidRPr="00480F8F">
        <w:rPr>
          <w:sz w:val="20"/>
          <w:szCs w:val="20"/>
        </w:rPr>
        <w:t>3</w:t>
      </w:r>
      <w:r w:rsidR="00951D96" w:rsidRPr="00480F8F">
        <w:rPr>
          <w:rFonts w:ascii="Arial" w:hAnsi="Arial" w:cs="Arial"/>
          <w:sz w:val="20"/>
          <w:szCs w:val="20"/>
        </w:rPr>
        <w:t>. v</w:t>
      </w:r>
      <w:r w:rsidR="00FE3CF0" w:rsidRPr="00480F8F">
        <w:rPr>
          <w:rFonts w:ascii="Arial" w:hAnsi="Arial" w:cs="Arial"/>
          <w:sz w:val="20"/>
          <w:szCs w:val="20"/>
        </w:rPr>
        <w:t xml:space="preserve"> </w:t>
      </w:r>
      <w:r w:rsidR="00951D96" w:rsidRPr="00480F8F">
        <w:rPr>
          <w:rFonts w:ascii="Arial" w:hAnsi="Arial" w:cs="Arial"/>
          <w:sz w:val="20"/>
          <w:szCs w:val="20"/>
        </w:rPr>
        <w:t>tištěné</w:t>
      </w:r>
      <w:r w:rsidR="00951D96" w:rsidRPr="00480F8F">
        <w:rPr>
          <w:rFonts w:ascii="Arial" w:hAnsi="Arial" w:cs="Arial"/>
          <w:sz w:val="20"/>
          <w:szCs w:val="22"/>
        </w:rPr>
        <w:t xml:space="preserve"> f</w:t>
      </w:r>
      <w:r w:rsidR="0002470B" w:rsidRPr="00480F8F">
        <w:rPr>
          <w:rFonts w:ascii="Arial" w:hAnsi="Arial" w:cs="Arial"/>
          <w:sz w:val="20"/>
          <w:szCs w:val="22"/>
        </w:rPr>
        <w:t>ormě a 2x v digitální formě na DV</w:t>
      </w:r>
      <w:r w:rsidR="00951D96" w:rsidRPr="00480F8F">
        <w:rPr>
          <w:rFonts w:ascii="Arial" w:hAnsi="Arial" w:cs="Arial"/>
          <w:sz w:val="20"/>
          <w:szCs w:val="22"/>
        </w:rPr>
        <w:t xml:space="preserve">D z toho 1x ve formátu </w:t>
      </w:r>
      <w:proofErr w:type="spellStart"/>
      <w:r w:rsidR="00951D96" w:rsidRPr="00480F8F">
        <w:rPr>
          <w:rFonts w:ascii="Arial" w:hAnsi="Arial" w:cs="Arial"/>
          <w:sz w:val="20"/>
          <w:szCs w:val="22"/>
        </w:rPr>
        <w:t>pdf</w:t>
      </w:r>
      <w:proofErr w:type="spellEnd"/>
      <w:r w:rsidR="00951D96" w:rsidRPr="00480F8F">
        <w:rPr>
          <w:rFonts w:ascii="Arial" w:hAnsi="Arial" w:cs="Arial"/>
          <w:sz w:val="20"/>
          <w:szCs w:val="22"/>
        </w:rPr>
        <w:t>. a 1x v editovatelném formátu zpracovávaného programu</w:t>
      </w:r>
      <w:r w:rsidR="0002470B" w:rsidRPr="00480F8F">
        <w:rPr>
          <w:rFonts w:ascii="Arial" w:hAnsi="Arial" w:cs="Arial"/>
          <w:sz w:val="20"/>
          <w:szCs w:val="22"/>
        </w:rPr>
        <w:t xml:space="preserve"> </w:t>
      </w:r>
      <w:r w:rsidR="00384526" w:rsidRPr="00480F8F">
        <w:rPr>
          <w:rFonts w:ascii="Arial" w:hAnsi="Arial" w:cs="Arial"/>
          <w:sz w:val="20"/>
          <w:szCs w:val="22"/>
        </w:rPr>
        <w:t>*</w:t>
      </w:r>
      <w:proofErr w:type="spellStart"/>
      <w:r w:rsidR="00384526" w:rsidRPr="00480F8F">
        <w:rPr>
          <w:rFonts w:ascii="Arial" w:hAnsi="Arial" w:cs="Arial"/>
          <w:sz w:val="20"/>
          <w:szCs w:val="22"/>
        </w:rPr>
        <w:t>dwg</w:t>
      </w:r>
      <w:proofErr w:type="spellEnd"/>
      <w:r w:rsidR="00384526" w:rsidRPr="00480F8F">
        <w:rPr>
          <w:rFonts w:ascii="Arial" w:hAnsi="Arial" w:cs="Arial"/>
          <w:sz w:val="20"/>
          <w:szCs w:val="22"/>
        </w:rPr>
        <w:t>.,*</w:t>
      </w:r>
      <w:proofErr w:type="spellStart"/>
      <w:r w:rsidR="00384526" w:rsidRPr="00480F8F">
        <w:rPr>
          <w:rFonts w:ascii="Arial" w:hAnsi="Arial" w:cs="Arial"/>
          <w:sz w:val="20"/>
          <w:szCs w:val="22"/>
        </w:rPr>
        <w:t>dgn</w:t>
      </w:r>
      <w:proofErr w:type="spellEnd"/>
      <w:r w:rsidR="00384526" w:rsidRPr="00480F8F">
        <w:rPr>
          <w:rFonts w:ascii="Arial" w:hAnsi="Arial" w:cs="Arial"/>
          <w:sz w:val="20"/>
          <w:szCs w:val="22"/>
        </w:rPr>
        <w:t>,*</w:t>
      </w:r>
      <w:proofErr w:type="gramStart"/>
      <w:r w:rsidR="00384526" w:rsidRPr="00480F8F">
        <w:rPr>
          <w:rFonts w:ascii="Arial" w:hAnsi="Arial" w:cs="Arial"/>
          <w:sz w:val="20"/>
          <w:szCs w:val="22"/>
        </w:rPr>
        <w:t>doc.*</w:t>
      </w:r>
      <w:proofErr w:type="spellStart"/>
      <w:r w:rsidR="00384526" w:rsidRPr="00480F8F">
        <w:rPr>
          <w:rFonts w:ascii="Arial" w:hAnsi="Arial" w:cs="Arial"/>
          <w:sz w:val="20"/>
          <w:szCs w:val="22"/>
        </w:rPr>
        <w:t>xlsx</w:t>
      </w:r>
      <w:proofErr w:type="spellEnd"/>
      <w:proofErr w:type="gramEnd"/>
      <w:r w:rsidR="00384526" w:rsidRPr="00480F8F">
        <w:rPr>
          <w:rFonts w:ascii="Arial" w:hAnsi="Arial" w:cs="Arial"/>
          <w:sz w:val="20"/>
          <w:szCs w:val="22"/>
        </w:rPr>
        <w:t>.,*</w:t>
      </w:r>
      <w:proofErr w:type="spellStart"/>
      <w:r w:rsidR="00384526" w:rsidRPr="00480F8F">
        <w:rPr>
          <w:rFonts w:ascii="Arial" w:hAnsi="Arial" w:cs="Arial"/>
          <w:sz w:val="20"/>
          <w:szCs w:val="22"/>
        </w:rPr>
        <w:t>xls</w:t>
      </w:r>
      <w:proofErr w:type="spellEnd"/>
      <w:r w:rsidR="00384526" w:rsidRPr="00480F8F">
        <w:rPr>
          <w:rFonts w:ascii="Arial" w:hAnsi="Arial" w:cs="Arial"/>
          <w:sz w:val="20"/>
          <w:szCs w:val="22"/>
        </w:rPr>
        <w:t xml:space="preserve"> apod</w:t>
      </w:r>
      <w:r w:rsidR="00951D96" w:rsidRPr="00480F8F">
        <w:rPr>
          <w:rFonts w:ascii="Arial" w:hAnsi="Arial" w:cs="Arial"/>
          <w:sz w:val="20"/>
          <w:szCs w:val="22"/>
        </w:rPr>
        <w:t>. Digitální forma projektové dokumentace bude setříděna ve stejném členění jako tištěná forma projektové dokumentace s dodržením názvu a číslováním výkresů.</w:t>
      </w:r>
    </w:p>
    <w:p w:rsidR="00EF0FB4" w:rsidRPr="00480F8F" w:rsidRDefault="00C648FA" w:rsidP="00736299">
      <w:pPr>
        <w:widowControl w:val="0"/>
        <w:numPr>
          <w:ilvl w:val="2"/>
          <w:numId w:val="4"/>
        </w:numPr>
        <w:tabs>
          <w:tab w:val="num" w:pos="1134"/>
        </w:tabs>
        <w:adjustRightInd w:val="0"/>
        <w:ind w:left="1134" w:hanging="850"/>
        <w:jc w:val="both"/>
        <w:textAlignment w:val="baseline"/>
        <w:outlineLvl w:val="0"/>
        <w:rPr>
          <w:rFonts w:ascii="Arial" w:hAnsi="Arial" w:cs="Arial"/>
          <w:sz w:val="20"/>
          <w:szCs w:val="22"/>
        </w:rPr>
      </w:pPr>
      <w:r w:rsidRPr="00480F8F">
        <w:rPr>
          <w:rFonts w:ascii="Arial" w:hAnsi="Arial" w:cs="Arial"/>
          <w:b/>
          <w:sz w:val="20"/>
          <w:szCs w:val="22"/>
        </w:rPr>
        <w:t>4</w:t>
      </w:r>
      <w:r w:rsidR="00EF0FB4" w:rsidRPr="00480F8F">
        <w:rPr>
          <w:rFonts w:ascii="Arial" w:hAnsi="Arial" w:cs="Arial"/>
          <w:b/>
          <w:sz w:val="20"/>
          <w:szCs w:val="22"/>
        </w:rPr>
        <w:t xml:space="preserve"> vyhotovení </w:t>
      </w:r>
      <w:r w:rsidR="00EF0FB4" w:rsidRPr="00480F8F">
        <w:rPr>
          <w:rFonts w:ascii="Arial" w:hAnsi="Arial" w:cs="Arial"/>
          <w:sz w:val="20"/>
          <w:szCs w:val="22"/>
        </w:rPr>
        <w:t xml:space="preserve">Stavebně historického průzkumu </w:t>
      </w:r>
      <w:r w:rsidRPr="00480F8F">
        <w:rPr>
          <w:rFonts w:ascii="Arial" w:hAnsi="Arial" w:cs="Arial"/>
          <w:sz w:val="20"/>
          <w:szCs w:val="22"/>
        </w:rPr>
        <w:t>dle článku 2.5</w:t>
      </w:r>
      <w:r w:rsidR="00CC2B82" w:rsidRPr="00480F8F">
        <w:rPr>
          <w:rFonts w:ascii="Arial" w:hAnsi="Arial" w:cs="Arial"/>
          <w:sz w:val="20"/>
          <w:szCs w:val="22"/>
        </w:rPr>
        <w:t xml:space="preserve"> </w:t>
      </w:r>
      <w:r w:rsidR="00EF0FB4" w:rsidRPr="00480F8F">
        <w:rPr>
          <w:rFonts w:ascii="Arial" w:hAnsi="Arial" w:cs="Arial"/>
          <w:sz w:val="20"/>
          <w:szCs w:val="22"/>
        </w:rPr>
        <w:t>v tištěné formě a 2x v digitální formě na DVD z toho 1x ve formátu *</w:t>
      </w:r>
      <w:proofErr w:type="spellStart"/>
      <w:r w:rsidR="00EF0FB4" w:rsidRPr="00480F8F">
        <w:rPr>
          <w:rFonts w:ascii="Arial" w:hAnsi="Arial" w:cs="Arial"/>
          <w:sz w:val="20"/>
          <w:szCs w:val="22"/>
        </w:rPr>
        <w:t>pdf</w:t>
      </w:r>
      <w:proofErr w:type="spellEnd"/>
      <w:r w:rsidR="00EF0FB4" w:rsidRPr="00480F8F">
        <w:rPr>
          <w:rFonts w:ascii="Arial" w:hAnsi="Arial" w:cs="Arial"/>
          <w:sz w:val="20"/>
          <w:szCs w:val="22"/>
        </w:rPr>
        <w:t>. a 1x v editovatelném formátu zpracovávaného programu *</w:t>
      </w:r>
      <w:proofErr w:type="spellStart"/>
      <w:r w:rsidR="00EF0FB4" w:rsidRPr="00480F8F">
        <w:rPr>
          <w:rFonts w:ascii="Arial" w:hAnsi="Arial" w:cs="Arial"/>
          <w:sz w:val="20"/>
          <w:szCs w:val="22"/>
        </w:rPr>
        <w:t>dwg</w:t>
      </w:r>
      <w:proofErr w:type="spellEnd"/>
      <w:r w:rsidR="00EF0FB4" w:rsidRPr="00480F8F">
        <w:rPr>
          <w:rFonts w:ascii="Arial" w:hAnsi="Arial" w:cs="Arial"/>
          <w:sz w:val="20"/>
          <w:szCs w:val="22"/>
        </w:rPr>
        <w:t>.,*</w:t>
      </w:r>
      <w:proofErr w:type="spellStart"/>
      <w:r w:rsidR="00EF0FB4" w:rsidRPr="00480F8F">
        <w:rPr>
          <w:rFonts w:ascii="Arial" w:hAnsi="Arial" w:cs="Arial"/>
          <w:sz w:val="20"/>
          <w:szCs w:val="22"/>
        </w:rPr>
        <w:t>dgn</w:t>
      </w:r>
      <w:proofErr w:type="spellEnd"/>
      <w:r w:rsidR="00EF0FB4" w:rsidRPr="00480F8F">
        <w:rPr>
          <w:rFonts w:ascii="Arial" w:hAnsi="Arial" w:cs="Arial"/>
          <w:sz w:val="20"/>
          <w:szCs w:val="22"/>
        </w:rPr>
        <w:t>,*</w:t>
      </w:r>
      <w:proofErr w:type="gramStart"/>
      <w:r w:rsidR="00EF0FB4" w:rsidRPr="00480F8F">
        <w:rPr>
          <w:rFonts w:ascii="Arial" w:hAnsi="Arial" w:cs="Arial"/>
          <w:sz w:val="20"/>
          <w:szCs w:val="22"/>
        </w:rPr>
        <w:t>doc.*</w:t>
      </w:r>
      <w:proofErr w:type="spellStart"/>
      <w:r w:rsidR="00EF0FB4" w:rsidRPr="00480F8F">
        <w:rPr>
          <w:rFonts w:ascii="Arial" w:hAnsi="Arial" w:cs="Arial"/>
          <w:sz w:val="20"/>
          <w:szCs w:val="22"/>
        </w:rPr>
        <w:t>xlsx</w:t>
      </w:r>
      <w:proofErr w:type="spellEnd"/>
      <w:proofErr w:type="gramEnd"/>
      <w:r w:rsidR="00EF0FB4" w:rsidRPr="00480F8F">
        <w:rPr>
          <w:rFonts w:ascii="Arial" w:hAnsi="Arial" w:cs="Arial"/>
          <w:sz w:val="20"/>
          <w:szCs w:val="22"/>
        </w:rPr>
        <w:t>.,*</w:t>
      </w:r>
      <w:proofErr w:type="spellStart"/>
      <w:r w:rsidR="00EF0FB4" w:rsidRPr="00480F8F">
        <w:rPr>
          <w:rFonts w:ascii="Arial" w:hAnsi="Arial" w:cs="Arial"/>
          <w:sz w:val="20"/>
          <w:szCs w:val="22"/>
        </w:rPr>
        <w:t>xls</w:t>
      </w:r>
      <w:proofErr w:type="spellEnd"/>
      <w:r w:rsidR="00EF0FB4" w:rsidRPr="00480F8F">
        <w:rPr>
          <w:rFonts w:ascii="Arial" w:hAnsi="Arial" w:cs="Arial"/>
          <w:sz w:val="20"/>
          <w:szCs w:val="22"/>
        </w:rPr>
        <w:t xml:space="preserve"> apod.</w:t>
      </w:r>
    </w:p>
    <w:p w:rsidR="00951D96" w:rsidRPr="00480F8F" w:rsidRDefault="00951D96" w:rsidP="00E86C08">
      <w:pPr>
        <w:widowControl w:val="0"/>
        <w:numPr>
          <w:ilvl w:val="1"/>
          <w:numId w:val="4"/>
        </w:numPr>
        <w:tabs>
          <w:tab w:val="clear" w:pos="360"/>
          <w:tab w:val="num" w:pos="426"/>
        </w:tabs>
        <w:adjustRightInd w:val="0"/>
        <w:ind w:left="426" w:hanging="426"/>
        <w:jc w:val="both"/>
        <w:textAlignment w:val="baseline"/>
        <w:outlineLvl w:val="0"/>
        <w:rPr>
          <w:rFonts w:ascii="Arial" w:hAnsi="Arial" w:cs="Arial"/>
          <w:sz w:val="20"/>
          <w:szCs w:val="22"/>
        </w:rPr>
      </w:pPr>
      <w:r w:rsidRPr="00480F8F">
        <w:rPr>
          <w:rFonts w:ascii="Arial" w:hAnsi="Arial" w:cs="Arial"/>
          <w:sz w:val="20"/>
          <w:szCs w:val="22"/>
        </w:rPr>
        <w:t xml:space="preserve">Zhotovitel je povinen na vyžádání objednatele dodat </w:t>
      </w:r>
      <w:r w:rsidRPr="00480F8F">
        <w:rPr>
          <w:rFonts w:ascii="Arial" w:hAnsi="Arial" w:cs="Arial"/>
          <w:b/>
          <w:sz w:val="20"/>
          <w:szCs w:val="22"/>
        </w:rPr>
        <w:t>další vyhotovení</w:t>
      </w:r>
      <w:r w:rsidRPr="00480F8F">
        <w:rPr>
          <w:rFonts w:ascii="Arial" w:hAnsi="Arial" w:cs="Arial"/>
          <w:sz w:val="20"/>
          <w:szCs w:val="22"/>
        </w:rPr>
        <w:t xml:space="preserve"> projektové dokumentace s tím, že cena se stanoví na základě </w:t>
      </w:r>
      <w:r w:rsidRPr="00480F8F">
        <w:rPr>
          <w:rFonts w:ascii="Arial" w:hAnsi="Arial" w:cs="Arial"/>
          <w:b/>
          <w:sz w:val="20"/>
          <w:szCs w:val="22"/>
        </w:rPr>
        <w:t>ceníku zhotovitele</w:t>
      </w:r>
      <w:r w:rsidRPr="00480F8F">
        <w:rPr>
          <w:rFonts w:ascii="Arial" w:hAnsi="Arial" w:cs="Arial"/>
          <w:sz w:val="20"/>
          <w:szCs w:val="22"/>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rsidR="00951D96" w:rsidRPr="00480F8F" w:rsidRDefault="00951D96" w:rsidP="00E86C08">
      <w:pPr>
        <w:widowControl w:val="0"/>
        <w:numPr>
          <w:ilvl w:val="1"/>
          <w:numId w:val="4"/>
        </w:numPr>
        <w:tabs>
          <w:tab w:val="clear" w:pos="360"/>
          <w:tab w:val="num" w:pos="426"/>
        </w:tabs>
        <w:adjustRightInd w:val="0"/>
        <w:ind w:left="426" w:hanging="426"/>
        <w:jc w:val="both"/>
        <w:textAlignment w:val="baseline"/>
        <w:outlineLvl w:val="0"/>
        <w:rPr>
          <w:rFonts w:ascii="Arial" w:hAnsi="Arial" w:cs="Arial"/>
          <w:sz w:val="20"/>
          <w:szCs w:val="22"/>
        </w:rPr>
      </w:pPr>
      <w:r w:rsidRPr="00480F8F">
        <w:rPr>
          <w:rFonts w:ascii="Arial" w:hAnsi="Arial" w:cs="Arial"/>
          <w:sz w:val="20"/>
          <w:szCs w:val="22"/>
        </w:rPr>
        <w:t xml:space="preserve">Dohodnutá cena zahrnuje </w:t>
      </w:r>
      <w:r w:rsidRPr="00480F8F">
        <w:rPr>
          <w:rFonts w:ascii="Arial" w:hAnsi="Arial" w:cs="Arial"/>
          <w:b/>
          <w:sz w:val="20"/>
          <w:szCs w:val="22"/>
        </w:rPr>
        <w:t>veškeré</w:t>
      </w:r>
      <w:r w:rsidRPr="00480F8F">
        <w:rPr>
          <w:rFonts w:ascii="Arial" w:hAnsi="Arial" w:cs="Arial"/>
          <w:sz w:val="20"/>
          <w:szCs w:val="22"/>
        </w:rPr>
        <w:t xml:space="preserve"> </w:t>
      </w:r>
      <w:r w:rsidRPr="00480F8F">
        <w:rPr>
          <w:rFonts w:ascii="Arial" w:hAnsi="Arial" w:cs="Arial"/>
          <w:b/>
          <w:sz w:val="20"/>
          <w:szCs w:val="22"/>
        </w:rPr>
        <w:t>náklady</w:t>
      </w:r>
      <w:r w:rsidRPr="00480F8F">
        <w:rPr>
          <w:rFonts w:ascii="Arial" w:hAnsi="Arial" w:cs="Arial"/>
          <w:sz w:val="20"/>
          <w:szCs w:val="22"/>
        </w:rPr>
        <w:t xml:space="preserve"> zhotovitele spojené s pořízením (přípravou a pr</w:t>
      </w:r>
      <w:r w:rsidR="00736299" w:rsidRPr="00480F8F">
        <w:rPr>
          <w:rFonts w:ascii="Arial" w:hAnsi="Arial" w:cs="Arial"/>
          <w:sz w:val="20"/>
          <w:szCs w:val="22"/>
        </w:rPr>
        <w:t>ovedením) díla dle této smlouvy.</w:t>
      </w:r>
    </w:p>
    <w:p w:rsidR="00951D96" w:rsidRPr="00480F8F" w:rsidRDefault="00951D96" w:rsidP="00E86C08">
      <w:pPr>
        <w:widowControl w:val="0"/>
        <w:numPr>
          <w:ilvl w:val="1"/>
          <w:numId w:val="4"/>
        </w:numPr>
        <w:tabs>
          <w:tab w:val="clear" w:pos="360"/>
          <w:tab w:val="num" w:pos="426"/>
        </w:tabs>
        <w:adjustRightInd w:val="0"/>
        <w:ind w:left="426" w:hanging="426"/>
        <w:jc w:val="both"/>
        <w:textAlignment w:val="baseline"/>
        <w:outlineLvl w:val="0"/>
        <w:rPr>
          <w:rFonts w:ascii="Arial" w:hAnsi="Arial" w:cs="Arial"/>
          <w:sz w:val="20"/>
          <w:szCs w:val="22"/>
        </w:rPr>
      </w:pPr>
      <w:r w:rsidRPr="00480F8F">
        <w:rPr>
          <w:rFonts w:ascii="Arial" w:hAnsi="Arial" w:cs="Arial"/>
          <w:b/>
          <w:sz w:val="20"/>
          <w:szCs w:val="22"/>
        </w:rPr>
        <w:t>Změna dohodnuté ceny</w:t>
      </w:r>
      <w:r w:rsidRPr="00480F8F">
        <w:rPr>
          <w:rFonts w:ascii="Arial" w:hAnsi="Arial" w:cs="Arial"/>
          <w:sz w:val="20"/>
          <w:szCs w:val="22"/>
        </w:rPr>
        <w:t xml:space="preserve">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rsidR="00FE3CF0" w:rsidRPr="001703F0" w:rsidRDefault="00FE3CF0" w:rsidP="00736299">
      <w:pPr>
        <w:rPr>
          <w:rFonts w:ascii="Arial" w:hAnsi="Arial" w:cs="Arial"/>
          <w:bCs/>
          <w:sz w:val="16"/>
          <w:szCs w:val="16"/>
          <w:lang w:val="sk-SK"/>
        </w:rPr>
      </w:pPr>
    </w:p>
    <w:p w:rsidR="00951D96" w:rsidRPr="00480F8F" w:rsidRDefault="00951D96" w:rsidP="00736299">
      <w:pPr>
        <w:widowControl w:val="0"/>
        <w:numPr>
          <w:ilvl w:val="0"/>
          <w:numId w:val="4"/>
        </w:numPr>
        <w:tabs>
          <w:tab w:val="left" w:pos="708"/>
        </w:tabs>
        <w:adjustRightInd w:val="0"/>
        <w:spacing w:line="360" w:lineRule="atLeast"/>
        <w:jc w:val="center"/>
        <w:textAlignment w:val="baseline"/>
        <w:outlineLvl w:val="0"/>
        <w:rPr>
          <w:rFonts w:ascii="Arial" w:hAnsi="Arial" w:cs="Arial"/>
          <w:b/>
          <w:sz w:val="20"/>
          <w:szCs w:val="22"/>
        </w:rPr>
      </w:pPr>
      <w:r w:rsidRPr="00480F8F">
        <w:rPr>
          <w:rFonts w:ascii="Arial" w:hAnsi="Arial" w:cs="Arial"/>
          <w:b/>
          <w:caps/>
          <w:sz w:val="20"/>
          <w:szCs w:val="22"/>
        </w:rPr>
        <w:t>Platební podmínky</w:t>
      </w:r>
    </w:p>
    <w:p w:rsidR="00D6386E" w:rsidRPr="00480F8F" w:rsidRDefault="00D6386E" w:rsidP="00384526">
      <w:pPr>
        <w:rPr>
          <w:rFonts w:ascii="Arial" w:hAnsi="Arial" w:cs="Arial"/>
          <w:bCs/>
          <w:sz w:val="20"/>
          <w:lang w:val="sk-SK"/>
        </w:rPr>
      </w:pPr>
    </w:p>
    <w:p w:rsidR="00951D96" w:rsidRPr="00480F8F" w:rsidRDefault="00951D96" w:rsidP="006D77EC">
      <w:pPr>
        <w:widowControl w:val="0"/>
        <w:numPr>
          <w:ilvl w:val="1"/>
          <w:numId w:val="4"/>
        </w:numPr>
        <w:tabs>
          <w:tab w:val="clear" w:pos="360"/>
          <w:tab w:val="left" w:pos="-3060"/>
        </w:tabs>
        <w:adjustRightInd w:val="0"/>
        <w:ind w:left="426" w:hanging="426"/>
        <w:jc w:val="both"/>
        <w:textAlignment w:val="baseline"/>
        <w:outlineLvl w:val="0"/>
        <w:rPr>
          <w:rFonts w:ascii="Arial" w:hAnsi="Arial" w:cs="Arial"/>
          <w:sz w:val="20"/>
          <w:szCs w:val="22"/>
        </w:rPr>
      </w:pPr>
      <w:r w:rsidRPr="00480F8F">
        <w:rPr>
          <w:rFonts w:ascii="Arial" w:hAnsi="Arial" w:cs="Arial"/>
          <w:sz w:val="20"/>
          <w:szCs w:val="22"/>
        </w:rPr>
        <w:t xml:space="preserve">Objednatel </w:t>
      </w:r>
      <w:r w:rsidRPr="00480F8F">
        <w:rPr>
          <w:rFonts w:ascii="Arial" w:hAnsi="Arial" w:cs="Arial"/>
          <w:b/>
          <w:sz w:val="20"/>
          <w:szCs w:val="22"/>
        </w:rPr>
        <w:t>neposkytuje zálohy</w:t>
      </w:r>
      <w:r w:rsidRPr="00480F8F">
        <w:rPr>
          <w:rFonts w:ascii="Arial" w:hAnsi="Arial" w:cs="Arial"/>
          <w:sz w:val="20"/>
          <w:szCs w:val="22"/>
        </w:rPr>
        <w:t>.</w:t>
      </w:r>
    </w:p>
    <w:p w:rsidR="00951D96" w:rsidRPr="00480F8F" w:rsidRDefault="00951D96" w:rsidP="006D77EC">
      <w:pPr>
        <w:widowControl w:val="0"/>
        <w:numPr>
          <w:ilvl w:val="1"/>
          <w:numId w:val="4"/>
        </w:numPr>
        <w:tabs>
          <w:tab w:val="clear" w:pos="360"/>
          <w:tab w:val="left" w:pos="-3060"/>
        </w:tabs>
        <w:adjustRightInd w:val="0"/>
        <w:jc w:val="both"/>
        <w:textAlignment w:val="baseline"/>
        <w:outlineLvl w:val="0"/>
        <w:rPr>
          <w:rFonts w:ascii="Arial" w:hAnsi="Arial" w:cs="Arial"/>
          <w:sz w:val="20"/>
          <w:szCs w:val="22"/>
        </w:rPr>
      </w:pPr>
      <w:r w:rsidRPr="00480F8F">
        <w:rPr>
          <w:rFonts w:ascii="Arial" w:hAnsi="Arial" w:cs="Arial"/>
          <w:sz w:val="20"/>
          <w:szCs w:val="22"/>
        </w:rPr>
        <w:t xml:space="preserve">Smluvní strany se dohodly na protokolárním předání a převzetí řádně zhotoveného a bezvadného díla (den zdanitelného plnění) </w:t>
      </w:r>
      <w:r w:rsidRPr="00480F8F">
        <w:rPr>
          <w:rFonts w:ascii="Arial" w:hAnsi="Arial" w:cs="Arial"/>
          <w:b/>
          <w:sz w:val="20"/>
          <w:szCs w:val="22"/>
        </w:rPr>
        <w:t>po jednotlivých částech</w:t>
      </w:r>
      <w:r w:rsidRPr="00480F8F">
        <w:rPr>
          <w:rFonts w:ascii="Arial" w:hAnsi="Arial" w:cs="Arial"/>
          <w:sz w:val="20"/>
          <w:szCs w:val="22"/>
        </w:rPr>
        <w:t>.</w:t>
      </w:r>
      <w:r w:rsidR="00A269A3" w:rsidRPr="00480F8F">
        <w:rPr>
          <w:rFonts w:ascii="Arial" w:hAnsi="Arial" w:cs="Arial"/>
          <w:sz w:val="20"/>
          <w:szCs w:val="22"/>
        </w:rPr>
        <w:t>(2x projektová dokumentace pro stavební povolení,2x projektová dokumentace pro provádění stavby)</w:t>
      </w:r>
      <w:r w:rsidRPr="00480F8F">
        <w:rPr>
          <w:rFonts w:ascii="Arial" w:hAnsi="Arial" w:cs="Arial"/>
          <w:sz w:val="20"/>
          <w:szCs w:val="22"/>
        </w:rPr>
        <w:t xml:space="preserve"> Po řádném předání a převzetí části díla bez vad a nedodělků má zhotovitel právo vystavit objednateli </w:t>
      </w:r>
      <w:r w:rsidR="00FE3CF0" w:rsidRPr="00480F8F">
        <w:rPr>
          <w:rFonts w:ascii="Arial" w:hAnsi="Arial" w:cs="Arial"/>
          <w:sz w:val="20"/>
          <w:szCs w:val="22"/>
        </w:rPr>
        <w:t xml:space="preserve">daňový doklad </w:t>
      </w:r>
      <w:r w:rsidRPr="00480F8F">
        <w:rPr>
          <w:rFonts w:ascii="Arial" w:hAnsi="Arial" w:cs="Arial"/>
          <w:sz w:val="20"/>
          <w:szCs w:val="22"/>
        </w:rPr>
        <w:t>(</w:t>
      </w:r>
      <w:r w:rsidR="00FE3CF0" w:rsidRPr="00480F8F">
        <w:rPr>
          <w:rFonts w:ascii="Arial" w:hAnsi="Arial" w:cs="Arial"/>
          <w:sz w:val="20"/>
          <w:szCs w:val="22"/>
        </w:rPr>
        <w:t>dále jen fakturu</w:t>
      </w:r>
      <w:r w:rsidRPr="00480F8F">
        <w:rPr>
          <w:rFonts w:ascii="Arial" w:hAnsi="Arial" w:cs="Arial"/>
          <w:sz w:val="20"/>
          <w:szCs w:val="22"/>
        </w:rPr>
        <w:t>).</w:t>
      </w:r>
      <w:r w:rsidR="00696144" w:rsidRPr="00480F8F">
        <w:rPr>
          <w:rFonts w:ascii="Arial" w:hAnsi="Arial" w:cs="Arial"/>
          <w:sz w:val="20"/>
          <w:szCs w:val="22"/>
        </w:rPr>
        <w:t xml:space="preserve"> Přílohou </w:t>
      </w:r>
      <w:r w:rsidR="00FE3CF0" w:rsidRPr="00480F8F">
        <w:rPr>
          <w:rFonts w:ascii="Arial" w:hAnsi="Arial" w:cs="Arial"/>
          <w:sz w:val="20"/>
          <w:szCs w:val="22"/>
        </w:rPr>
        <w:t>faktury</w:t>
      </w:r>
      <w:r w:rsidR="00696144" w:rsidRPr="00480F8F">
        <w:rPr>
          <w:rFonts w:ascii="Arial" w:hAnsi="Arial" w:cs="Arial"/>
          <w:sz w:val="20"/>
          <w:szCs w:val="22"/>
        </w:rPr>
        <w:t xml:space="preserve"> musí být </w:t>
      </w:r>
      <w:r w:rsidR="00685652" w:rsidRPr="00480F8F">
        <w:rPr>
          <w:rFonts w:ascii="Arial" w:hAnsi="Arial" w:cs="Arial"/>
          <w:sz w:val="20"/>
          <w:szCs w:val="22"/>
        </w:rPr>
        <w:t xml:space="preserve">objednatelem </w:t>
      </w:r>
      <w:r w:rsidR="00696144" w:rsidRPr="00480F8F">
        <w:rPr>
          <w:rFonts w:ascii="Arial" w:hAnsi="Arial" w:cs="Arial"/>
          <w:sz w:val="20"/>
          <w:szCs w:val="22"/>
        </w:rPr>
        <w:t>odsouhlasený soupis provedených prací</w:t>
      </w:r>
      <w:r w:rsidR="00095518" w:rsidRPr="00480F8F">
        <w:rPr>
          <w:rFonts w:ascii="Arial" w:hAnsi="Arial" w:cs="Arial"/>
          <w:sz w:val="20"/>
          <w:szCs w:val="22"/>
        </w:rPr>
        <w:t xml:space="preserve"> s o</w:t>
      </w:r>
      <w:r w:rsidR="00625BCC" w:rsidRPr="00480F8F">
        <w:rPr>
          <w:rFonts w:ascii="Arial" w:hAnsi="Arial" w:cs="Arial"/>
          <w:sz w:val="20"/>
          <w:szCs w:val="22"/>
        </w:rPr>
        <w:t>ceněním jednotlivých fakturovaných položek.</w:t>
      </w:r>
      <w:r w:rsidR="00A13406" w:rsidRPr="00480F8F">
        <w:rPr>
          <w:rFonts w:ascii="Arial" w:hAnsi="Arial" w:cs="Arial"/>
          <w:sz w:val="20"/>
          <w:szCs w:val="22"/>
        </w:rPr>
        <w:t xml:space="preserve"> </w:t>
      </w:r>
      <w:r w:rsidR="00C648FA" w:rsidRPr="00480F8F">
        <w:rPr>
          <w:rFonts w:ascii="Arial" w:hAnsi="Arial" w:cs="Arial"/>
          <w:sz w:val="20"/>
          <w:szCs w:val="22"/>
        </w:rPr>
        <w:t xml:space="preserve">Nedílnou přílohu faktury dále tvoří protokol o předání a převzetí příslušné projektové dokumentace (části díla) nebo protokol o ukončení AD podepsaný oprávněným zástupcem objednatele (faktura k úhradě </w:t>
      </w:r>
      <w:proofErr w:type="gramStart"/>
      <w:r w:rsidR="00C648FA" w:rsidRPr="00480F8F">
        <w:rPr>
          <w:rFonts w:ascii="Arial" w:hAnsi="Arial" w:cs="Arial"/>
          <w:sz w:val="20"/>
          <w:szCs w:val="22"/>
        </w:rPr>
        <w:t>AD).</w:t>
      </w:r>
      <w:r w:rsidR="00A269A3" w:rsidRPr="00480F8F">
        <w:rPr>
          <w:rFonts w:ascii="Arial" w:hAnsi="Arial" w:cs="Arial"/>
          <w:sz w:val="20"/>
          <w:szCs w:val="22"/>
        </w:rPr>
        <w:t>.</w:t>
      </w:r>
      <w:proofErr w:type="gramEnd"/>
    </w:p>
    <w:p w:rsidR="00951D96" w:rsidRPr="00480F8F" w:rsidRDefault="00951D96" w:rsidP="00C648FA">
      <w:pPr>
        <w:widowControl w:val="0"/>
        <w:numPr>
          <w:ilvl w:val="1"/>
          <w:numId w:val="4"/>
        </w:numPr>
        <w:tabs>
          <w:tab w:val="left" w:pos="-3060"/>
        </w:tabs>
        <w:adjustRightInd w:val="0"/>
        <w:jc w:val="both"/>
        <w:textAlignment w:val="baseline"/>
        <w:outlineLvl w:val="0"/>
        <w:rPr>
          <w:rFonts w:ascii="Arial" w:hAnsi="Arial" w:cs="Arial"/>
          <w:sz w:val="20"/>
          <w:szCs w:val="22"/>
        </w:rPr>
      </w:pPr>
      <w:r w:rsidRPr="00480F8F">
        <w:rPr>
          <w:rFonts w:ascii="Arial" w:hAnsi="Arial" w:cs="Arial"/>
          <w:sz w:val="20"/>
          <w:szCs w:val="20"/>
          <w:lang w:val="sk-SK"/>
        </w:rPr>
        <w:lastRenderedPageBreak/>
        <w:t xml:space="preserve"> </w:t>
      </w:r>
      <w:bookmarkStart w:id="11" w:name="_Ref289152088"/>
      <w:r w:rsidRPr="00480F8F">
        <w:rPr>
          <w:rFonts w:ascii="Arial" w:hAnsi="Arial" w:cs="Arial"/>
          <w:sz w:val="20"/>
          <w:szCs w:val="22"/>
        </w:rPr>
        <w:t xml:space="preserve">Splatnost faktur je </w:t>
      </w:r>
      <w:r w:rsidR="00B752EA" w:rsidRPr="00480F8F">
        <w:rPr>
          <w:rFonts w:ascii="Arial" w:hAnsi="Arial" w:cs="Arial"/>
          <w:b/>
          <w:sz w:val="20"/>
        </w:rPr>
        <w:t xml:space="preserve">30 </w:t>
      </w:r>
      <w:r w:rsidRPr="00480F8F">
        <w:rPr>
          <w:rFonts w:ascii="Arial" w:hAnsi="Arial" w:cs="Arial"/>
          <w:b/>
          <w:sz w:val="20"/>
          <w:szCs w:val="22"/>
        </w:rPr>
        <w:t>dnů</w:t>
      </w:r>
      <w:r w:rsidRPr="00480F8F">
        <w:rPr>
          <w:rFonts w:ascii="Arial" w:hAnsi="Arial" w:cs="Arial"/>
          <w:sz w:val="20"/>
          <w:szCs w:val="22"/>
        </w:rPr>
        <w:t xml:space="preserve"> od data prokazatelného doručení (doporučeně) faktury do sídla objednatele. V pochybnostech se má za to, že faktura byla doručena třetí den ode dne prokazatelného odeslání.</w:t>
      </w:r>
      <w:bookmarkEnd w:id="11"/>
    </w:p>
    <w:p w:rsidR="00FE3CF0" w:rsidRPr="00480F8F" w:rsidRDefault="00951D96" w:rsidP="00FE3CF0">
      <w:pPr>
        <w:widowControl w:val="0"/>
        <w:numPr>
          <w:ilvl w:val="1"/>
          <w:numId w:val="4"/>
        </w:numPr>
        <w:tabs>
          <w:tab w:val="left" w:pos="-3060"/>
        </w:tabs>
        <w:adjustRightInd w:val="0"/>
        <w:jc w:val="both"/>
        <w:textAlignment w:val="baseline"/>
        <w:outlineLvl w:val="0"/>
        <w:rPr>
          <w:rFonts w:ascii="Arial" w:hAnsi="Arial" w:cs="Arial"/>
          <w:sz w:val="20"/>
          <w:szCs w:val="22"/>
        </w:rPr>
      </w:pPr>
      <w:r w:rsidRPr="00480F8F">
        <w:rPr>
          <w:rFonts w:ascii="Arial" w:hAnsi="Arial" w:cs="Arial"/>
          <w:sz w:val="20"/>
          <w:szCs w:val="22"/>
        </w:rPr>
        <w:t>Faktura je uhrazena dnem odepsání fakturované částky z účtu objednatele</w:t>
      </w:r>
      <w:r w:rsidR="00095518" w:rsidRPr="00480F8F">
        <w:rPr>
          <w:rFonts w:ascii="Arial" w:hAnsi="Arial" w:cs="Arial"/>
          <w:sz w:val="20"/>
          <w:szCs w:val="22"/>
        </w:rPr>
        <w:t xml:space="preserve"> ve prospěch účtu zhotovitele</w:t>
      </w:r>
      <w:r w:rsidR="00FE3CF0" w:rsidRPr="00480F8F">
        <w:rPr>
          <w:rFonts w:ascii="Arial" w:hAnsi="Arial" w:cs="Arial"/>
          <w:sz w:val="20"/>
          <w:szCs w:val="22"/>
        </w:rPr>
        <w:t>.</w:t>
      </w:r>
      <w:r w:rsidRPr="00480F8F">
        <w:rPr>
          <w:rFonts w:ascii="Arial" w:hAnsi="Arial" w:cs="Arial"/>
          <w:sz w:val="20"/>
          <w:szCs w:val="22"/>
        </w:rPr>
        <w:t xml:space="preserve"> </w:t>
      </w:r>
    </w:p>
    <w:p w:rsidR="00142DFD" w:rsidRPr="00276A72" w:rsidRDefault="00951D96" w:rsidP="00FE3CF0">
      <w:pPr>
        <w:widowControl w:val="0"/>
        <w:numPr>
          <w:ilvl w:val="1"/>
          <w:numId w:val="4"/>
        </w:numPr>
        <w:tabs>
          <w:tab w:val="left" w:pos="-3060"/>
        </w:tabs>
        <w:adjustRightInd w:val="0"/>
        <w:jc w:val="both"/>
        <w:textAlignment w:val="baseline"/>
        <w:outlineLvl w:val="0"/>
        <w:rPr>
          <w:rFonts w:ascii="Arial" w:hAnsi="Arial" w:cs="Arial"/>
          <w:sz w:val="20"/>
          <w:szCs w:val="22"/>
        </w:rPr>
      </w:pPr>
      <w:r w:rsidRPr="00480F8F">
        <w:rPr>
          <w:rFonts w:ascii="Arial" w:hAnsi="Arial" w:cs="Arial"/>
          <w:sz w:val="20"/>
          <w:szCs w:val="22"/>
        </w:rPr>
        <w:t>Faktura zhotovitele musí obsahovat náležitosti vyplývající z obecně závazných předpisů, tj. zákona č. 563/1991 Sb.</w:t>
      </w:r>
      <w:r w:rsidR="00BE4216" w:rsidRPr="00480F8F">
        <w:rPr>
          <w:rFonts w:ascii="Arial" w:hAnsi="Arial" w:cs="Arial"/>
          <w:sz w:val="20"/>
          <w:szCs w:val="22"/>
        </w:rPr>
        <w:t>,</w:t>
      </w:r>
      <w:r w:rsidRPr="00480F8F">
        <w:rPr>
          <w:rFonts w:ascii="Arial" w:hAnsi="Arial" w:cs="Arial"/>
          <w:sz w:val="20"/>
          <w:szCs w:val="22"/>
        </w:rPr>
        <w:t xml:space="preserve"> o účetnictví</w:t>
      </w:r>
      <w:r w:rsidR="00BE4216" w:rsidRPr="00480F8F">
        <w:rPr>
          <w:rFonts w:ascii="Arial" w:hAnsi="Arial" w:cs="Arial"/>
          <w:sz w:val="20"/>
          <w:szCs w:val="22"/>
        </w:rPr>
        <w:t>,</w:t>
      </w:r>
      <w:r w:rsidRPr="00480F8F">
        <w:rPr>
          <w:rFonts w:ascii="Arial" w:hAnsi="Arial" w:cs="Arial"/>
          <w:sz w:val="20"/>
          <w:szCs w:val="22"/>
        </w:rPr>
        <w:t xml:space="preserve"> a zákona č. 235/2004 Sb.</w:t>
      </w:r>
      <w:r w:rsidR="00BE4216" w:rsidRPr="00480F8F">
        <w:rPr>
          <w:rFonts w:ascii="Arial" w:hAnsi="Arial" w:cs="Arial"/>
          <w:sz w:val="20"/>
          <w:szCs w:val="22"/>
        </w:rPr>
        <w:t>, o dani z přidané hodnoty,</w:t>
      </w:r>
      <w:r w:rsidRPr="00480F8F">
        <w:rPr>
          <w:rFonts w:ascii="Arial" w:hAnsi="Arial" w:cs="Arial"/>
          <w:sz w:val="20"/>
          <w:szCs w:val="22"/>
        </w:rPr>
        <w:t xml:space="preserve"> ve znění pozdějších předpisů</w:t>
      </w:r>
      <w:r w:rsidR="00BE4216" w:rsidRPr="00480F8F">
        <w:rPr>
          <w:rFonts w:ascii="Arial" w:hAnsi="Arial" w:cs="Arial"/>
          <w:sz w:val="20"/>
          <w:szCs w:val="22"/>
        </w:rPr>
        <w:t>. S</w:t>
      </w:r>
      <w:r w:rsidRPr="00480F8F">
        <w:rPr>
          <w:rFonts w:ascii="Arial" w:hAnsi="Arial" w:cs="Arial"/>
          <w:sz w:val="20"/>
          <w:szCs w:val="22"/>
        </w:rPr>
        <w:t xml:space="preserve">oučástí faktury bude </w:t>
      </w:r>
      <w:r w:rsidR="00BD2D6E" w:rsidRPr="00480F8F">
        <w:rPr>
          <w:rFonts w:ascii="Arial" w:hAnsi="Arial" w:cs="Arial"/>
          <w:sz w:val="20"/>
          <w:szCs w:val="22"/>
        </w:rPr>
        <w:t xml:space="preserve">vždy </w:t>
      </w:r>
      <w:r w:rsidR="00BE4216" w:rsidRPr="00480F8F">
        <w:rPr>
          <w:rFonts w:ascii="Arial" w:hAnsi="Arial" w:cs="Arial"/>
          <w:sz w:val="20"/>
          <w:szCs w:val="22"/>
        </w:rPr>
        <w:t xml:space="preserve">buď </w:t>
      </w:r>
      <w:r w:rsidRPr="00480F8F">
        <w:rPr>
          <w:rFonts w:ascii="Arial" w:hAnsi="Arial" w:cs="Arial"/>
          <w:sz w:val="20"/>
          <w:szCs w:val="22"/>
        </w:rPr>
        <w:t xml:space="preserve">kopie podepsaného protokolu </w:t>
      </w:r>
      <w:r w:rsidR="00292B22" w:rsidRPr="00480F8F">
        <w:rPr>
          <w:rFonts w:ascii="Arial" w:hAnsi="Arial" w:cs="Arial"/>
          <w:sz w:val="20"/>
          <w:szCs w:val="22"/>
        </w:rPr>
        <w:t>o</w:t>
      </w:r>
      <w:r w:rsidRPr="00480F8F">
        <w:rPr>
          <w:rFonts w:ascii="Arial" w:hAnsi="Arial" w:cs="Arial"/>
          <w:sz w:val="20"/>
          <w:szCs w:val="22"/>
        </w:rPr>
        <w:t xml:space="preserve"> předání a převzetí díla</w:t>
      </w:r>
      <w:r w:rsidR="00BE4216" w:rsidRPr="00480F8F">
        <w:rPr>
          <w:rFonts w:ascii="Arial" w:hAnsi="Arial" w:cs="Arial"/>
          <w:sz w:val="20"/>
          <w:szCs w:val="22"/>
        </w:rPr>
        <w:t>, nebo</w:t>
      </w:r>
      <w:r w:rsidRPr="00480F8F">
        <w:rPr>
          <w:rFonts w:ascii="Arial" w:hAnsi="Arial" w:cs="Arial"/>
          <w:sz w:val="20"/>
          <w:szCs w:val="22"/>
        </w:rPr>
        <w:t xml:space="preserve"> protokol o odstranění vad a nedodělků prokazující</w:t>
      </w:r>
      <w:r w:rsidR="00BE4216" w:rsidRPr="00480F8F">
        <w:rPr>
          <w:rFonts w:ascii="Arial" w:hAnsi="Arial" w:cs="Arial"/>
          <w:sz w:val="20"/>
          <w:szCs w:val="22"/>
        </w:rPr>
        <w:t>,</w:t>
      </w:r>
      <w:r w:rsidRPr="00480F8F">
        <w:rPr>
          <w:rFonts w:ascii="Arial" w:hAnsi="Arial" w:cs="Arial"/>
          <w:sz w:val="20"/>
          <w:szCs w:val="22"/>
        </w:rPr>
        <w:t xml:space="preserve"> že dílo bylo předáno bez vad </w:t>
      </w:r>
      <w:r w:rsidRPr="00276A72">
        <w:rPr>
          <w:rFonts w:ascii="Arial" w:hAnsi="Arial" w:cs="Arial"/>
          <w:sz w:val="20"/>
          <w:szCs w:val="22"/>
        </w:rPr>
        <w:t xml:space="preserve">a nedodělků. </w:t>
      </w:r>
    </w:p>
    <w:p w:rsidR="00480F8F" w:rsidRPr="00276A72" w:rsidRDefault="00480F8F" w:rsidP="00480F8F">
      <w:pPr>
        <w:widowControl w:val="0"/>
        <w:numPr>
          <w:ilvl w:val="1"/>
          <w:numId w:val="4"/>
        </w:numPr>
        <w:tabs>
          <w:tab w:val="left" w:pos="-3060"/>
        </w:tabs>
        <w:adjustRightInd w:val="0"/>
        <w:jc w:val="both"/>
        <w:textAlignment w:val="baseline"/>
        <w:outlineLvl w:val="0"/>
        <w:rPr>
          <w:rFonts w:ascii="Arial" w:hAnsi="Arial" w:cs="Arial"/>
          <w:sz w:val="20"/>
          <w:szCs w:val="22"/>
        </w:rPr>
      </w:pPr>
      <w:r w:rsidRPr="00276A72">
        <w:rPr>
          <w:rFonts w:ascii="Arial" w:hAnsi="Arial" w:cs="Arial"/>
          <w:sz w:val="20"/>
          <w:szCs w:val="22"/>
        </w:rPr>
        <w:t xml:space="preserve">Faktura bude označena číslem projektu (pokud bude v době vystavení faktury číslo projektu přiděleno). </w:t>
      </w:r>
    </w:p>
    <w:p w:rsidR="00951D96" w:rsidRPr="00480F8F" w:rsidRDefault="00951D96">
      <w:pPr>
        <w:widowControl w:val="0"/>
        <w:numPr>
          <w:ilvl w:val="1"/>
          <w:numId w:val="4"/>
        </w:numPr>
        <w:tabs>
          <w:tab w:val="left" w:pos="-3060"/>
        </w:tabs>
        <w:adjustRightInd w:val="0"/>
        <w:jc w:val="both"/>
        <w:textAlignment w:val="baseline"/>
        <w:outlineLvl w:val="0"/>
        <w:rPr>
          <w:rFonts w:ascii="Arial" w:hAnsi="Arial" w:cs="Arial"/>
          <w:sz w:val="20"/>
          <w:szCs w:val="22"/>
        </w:rPr>
      </w:pPr>
      <w:r w:rsidRPr="00276A72">
        <w:rPr>
          <w:rFonts w:ascii="Arial" w:hAnsi="Arial" w:cs="Arial"/>
          <w:sz w:val="20"/>
          <w:szCs w:val="22"/>
        </w:rPr>
        <w:t>Objednatel</w:t>
      </w:r>
      <w:r w:rsidRPr="00480F8F">
        <w:rPr>
          <w:rFonts w:ascii="Arial" w:hAnsi="Arial" w:cs="Arial"/>
          <w:sz w:val="20"/>
          <w:szCs w:val="22"/>
        </w:rPr>
        <w:t xml:space="preserve"> má právo </w:t>
      </w:r>
      <w:r w:rsidR="00095518" w:rsidRPr="00480F8F">
        <w:rPr>
          <w:rFonts w:ascii="Arial" w:hAnsi="Arial" w:cs="Arial"/>
          <w:sz w:val="20"/>
          <w:szCs w:val="22"/>
        </w:rPr>
        <w:t>fakturu</w:t>
      </w:r>
      <w:r w:rsidRPr="00480F8F">
        <w:rPr>
          <w:rFonts w:ascii="Arial" w:hAnsi="Arial" w:cs="Arial"/>
          <w:sz w:val="20"/>
          <w:szCs w:val="22"/>
        </w:rPr>
        <w:t xml:space="preserve"> zhotoviteli </w:t>
      </w:r>
      <w:r w:rsidRPr="00480F8F">
        <w:rPr>
          <w:rFonts w:ascii="Arial" w:hAnsi="Arial" w:cs="Arial"/>
          <w:b/>
          <w:sz w:val="20"/>
          <w:szCs w:val="22"/>
        </w:rPr>
        <w:t>vrátit, pokud neobsahuje náležitosti</w:t>
      </w:r>
      <w:r w:rsidRPr="00480F8F">
        <w:rPr>
          <w:rFonts w:ascii="Arial" w:hAnsi="Arial" w:cs="Arial"/>
          <w:sz w:val="20"/>
          <w:szCs w:val="22"/>
        </w:rPr>
        <w:t xml:space="preserve"> dle uvedených </w:t>
      </w:r>
      <w:r w:rsidR="00095518" w:rsidRPr="00480F8F">
        <w:rPr>
          <w:rFonts w:ascii="Arial" w:hAnsi="Arial" w:cs="Arial"/>
          <w:sz w:val="20"/>
          <w:szCs w:val="22"/>
        </w:rPr>
        <w:t xml:space="preserve">právních </w:t>
      </w:r>
      <w:r w:rsidRPr="00480F8F">
        <w:rPr>
          <w:rFonts w:ascii="Arial" w:hAnsi="Arial" w:cs="Arial"/>
          <w:sz w:val="20"/>
          <w:szCs w:val="22"/>
        </w:rPr>
        <w:t>předpisů nebo protokol o předání a převzetí díla</w:t>
      </w:r>
      <w:r w:rsidR="00095518" w:rsidRPr="00480F8F">
        <w:rPr>
          <w:rFonts w:ascii="Arial" w:hAnsi="Arial" w:cs="Arial"/>
          <w:sz w:val="20"/>
          <w:szCs w:val="22"/>
        </w:rPr>
        <w:t>,</w:t>
      </w:r>
      <w:r w:rsidRPr="00480F8F">
        <w:rPr>
          <w:rFonts w:ascii="Arial" w:hAnsi="Arial" w:cs="Arial"/>
          <w:sz w:val="20"/>
          <w:szCs w:val="22"/>
        </w:rPr>
        <w:t xml:space="preserve"> případně protokol o odstranění vad a nedodělků prokazující</w:t>
      </w:r>
      <w:r w:rsidR="00142DFD" w:rsidRPr="00480F8F">
        <w:rPr>
          <w:rFonts w:ascii="Arial" w:hAnsi="Arial" w:cs="Arial"/>
          <w:sz w:val="20"/>
          <w:szCs w:val="22"/>
        </w:rPr>
        <w:t>,</w:t>
      </w:r>
      <w:r w:rsidRPr="00480F8F">
        <w:rPr>
          <w:rFonts w:ascii="Arial" w:hAnsi="Arial" w:cs="Arial"/>
          <w:sz w:val="20"/>
          <w:szCs w:val="22"/>
        </w:rPr>
        <w:t xml:space="preserve"> že dílo bylo předáno bez vad a nedodělků</w:t>
      </w:r>
      <w:r w:rsidR="00BD2D6E" w:rsidRPr="00480F8F">
        <w:rPr>
          <w:rFonts w:ascii="Arial" w:hAnsi="Arial" w:cs="Arial"/>
          <w:sz w:val="20"/>
          <w:szCs w:val="22"/>
        </w:rPr>
        <w:t>.</w:t>
      </w:r>
      <w:r w:rsidRPr="00480F8F">
        <w:rPr>
          <w:rFonts w:ascii="Arial" w:hAnsi="Arial" w:cs="Arial"/>
          <w:sz w:val="20"/>
          <w:szCs w:val="22"/>
        </w:rPr>
        <w:t xml:space="preserve"> Ode dne vystavení řádné nové faktury se počítá nová</w:t>
      </w:r>
      <w:r w:rsidR="00E86C08" w:rsidRPr="00480F8F">
        <w:rPr>
          <w:rFonts w:ascii="Arial" w:hAnsi="Arial" w:cs="Arial"/>
          <w:sz w:val="20"/>
          <w:szCs w:val="22"/>
        </w:rPr>
        <w:t xml:space="preserve"> lhůta splatnosti dle </w:t>
      </w:r>
      <w:r w:rsidR="00095518" w:rsidRPr="00480F8F">
        <w:rPr>
          <w:rFonts w:ascii="Arial" w:hAnsi="Arial" w:cs="Arial"/>
          <w:sz w:val="20"/>
          <w:szCs w:val="22"/>
        </w:rPr>
        <w:t>odst</w:t>
      </w:r>
      <w:r w:rsidR="00095518" w:rsidRPr="00480F8F">
        <w:rPr>
          <w:rFonts w:ascii="Arial" w:hAnsi="Arial" w:cs="Arial"/>
          <w:sz w:val="20"/>
          <w:szCs w:val="20"/>
        </w:rPr>
        <w:t xml:space="preserve">. </w:t>
      </w:r>
      <w:r w:rsidR="00C648FA" w:rsidRPr="00480F8F">
        <w:rPr>
          <w:rFonts w:ascii="Arial" w:hAnsi="Arial" w:cs="Arial"/>
          <w:sz w:val="20"/>
          <w:szCs w:val="20"/>
        </w:rPr>
        <w:t>5.3</w:t>
      </w:r>
      <w:r w:rsidR="00095518" w:rsidRPr="00480F8F">
        <w:rPr>
          <w:rFonts w:ascii="Arial" w:hAnsi="Arial" w:cs="Arial"/>
          <w:sz w:val="20"/>
          <w:szCs w:val="20"/>
        </w:rPr>
        <w:t>.</w:t>
      </w:r>
      <w:r w:rsidR="00D333E0" w:rsidRPr="00480F8F">
        <w:rPr>
          <w:rFonts w:ascii="Arial" w:hAnsi="Arial" w:cs="Arial"/>
          <w:sz w:val="20"/>
          <w:szCs w:val="22"/>
        </w:rPr>
        <w:t xml:space="preserve"> Nedílnou přílohu faktury</w:t>
      </w:r>
      <w:r w:rsidRPr="00480F8F">
        <w:rPr>
          <w:rFonts w:ascii="Arial" w:hAnsi="Arial" w:cs="Arial"/>
          <w:sz w:val="20"/>
          <w:szCs w:val="22"/>
        </w:rPr>
        <w:t xml:space="preserve"> </w:t>
      </w:r>
      <w:r w:rsidR="00D333E0" w:rsidRPr="00480F8F">
        <w:rPr>
          <w:rFonts w:ascii="Arial" w:hAnsi="Arial" w:cs="Arial"/>
          <w:sz w:val="20"/>
          <w:szCs w:val="22"/>
        </w:rPr>
        <w:t xml:space="preserve">dále tvoří </w:t>
      </w:r>
      <w:r w:rsidR="001019DF" w:rsidRPr="00480F8F">
        <w:rPr>
          <w:rFonts w:ascii="Arial" w:hAnsi="Arial" w:cs="Arial"/>
          <w:sz w:val="20"/>
          <w:szCs w:val="22"/>
        </w:rPr>
        <w:t>protokol o předá</w:t>
      </w:r>
      <w:r w:rsidRPr="00480F8F">
        <w:rPr>
          <w:rFonts w:ascii="Arial" w:hAnsi="Arial" w:cs="Arial"/>
          <w:sz w:val="20"/>
          <w:szCs w:val="22"/>
        </w:rPr>
        <w:t>ní a převze</w:t>
      </w:r>
      <w:r w:rsidR="00D333E0" w:rsidRPr="00480F8F">
        <w:rPr>
          <w:rFonts w:ascii="Arial" w:hAnsi="Arial" w:cs="Arial"/>
          <w:sz w:val="20"/>
          <w:szCs w:val="22"/>
        </w:rPr>
        <w:t xml:space="preserve">tí projektové dokumentace, </w:t>
      </w:r>
      <w:r w:rsidRPr="00480F8F">
        <w:rPr>
          <w:rFonts w:ascii="Arial" w:hAnsi="Arial" w:cs="Arial"/>
          <w:sz w:val="20"/>
          <w:szCs w:val="22"/>
        </w:rPr>
        <w:t xml:space="preserve">protokol o </w:t>
      </w:r>
      <w:r w:rsidR="00D333E0" w:rsidRPr="00480F8F">
        <w:rPr>
          <w:rFonts w:ascii="Arial" w:hAnsi="Arial" w:cs="Arial"/>
          <w:sz w:val="20"/>
          <w:szCs w:val="22"/>
        </w:rPr>
        <w:t>ukončení</w:t>
      </w:r>
      <w:r w:rsidRPr="00480F8F">
        <w:rPr>
          <w:rFonts w:ascii="Arial" w:hAnsi="Arial" w:cs="Arial"/>
          <w:sz w:val="20"/>
          <w:szCs w:val="22"/>
        </w:rPr>
        <w:t xml:space="preserve"> IČ, nebo protokol o ukončení AD podepsaný oprávněným zástupcem objednatele.</w:t>
      </w:r>
    </w:p>
    <w:p w:rsidR="00951D96" w:rsidRPr="00480F8F" w:rsidRDefault="00951D96">
      <w:pPr>
        <w:widowControl w:val="0"/>
        <w:numPr>
          <w:ilvl w:val="1"/>
          <w:numId w:val="4"/>
        </w:numPr>
        <w:tabs>
          <w:tab w:val="left" w:pos="-3060"/>
        </w:tabs>
        <w:adjustRightInd w:val="0"/>
        <w:jc w:val="both"/>
        <w:textAlignment w:val="baseline"/>
        <w:outlineLvl w:val="0"/>
        <w:rPr>
          <w:rFonts w:ascii="Arial" w:hAnsi="Arial" w:cs="Arial"/>
          <w:sz w:val="20"/>
          <w:szCs w:val="22"/>
        </w:rPr>
      </w:pPr>
      <w:r w:rsidRPr="00480F8F">
        <w:rPr>
          <w:rFonts w:ascii="Arial" w:hAnsi="Arial" w:cs="Arial"/>
          <w:sz w:val="20"/>
          <w:szCs w:val="22"/>
        </w:rPr>
        <w:t xml:space="preserve">Objednatel může </w:t>
      </w:r>
      <w:r w:rsidRPr="00480F8F">
        <w:rPr>
          <w:rFonts w:ascii="Arial" w:hAnsi="Arial" w:cs="Arial"/>
          <w:b/>
          <w:sz w:val="20"/>
          <w:szCs w:val="22"/>
        </w:rPr>
        <w:t>fakturu vrátit a fakturovanou částku neuhradit</w:t>
      </w:r>
      <w:r w:rsidRPr="00480F8F">
        <w:rPr>
          <w:rFonts w:ascii="Arial" w:hAnsi="Arial" w:cs="Arial"/>
          <w:sz w:val="20"/>
          <w:szCs w:val="22"/>
        </w:rPr>
        <w:t xml:space="preserve"> pouze v případě, když:</w:t>
      </w:r>
    </w:p>
    <w:p w:rsidR="00951D96" w:rsidRPr="00480F8F" w:rsidRDefault="00951D96" w:rsidP="00E86C08">
      <w:pPr>
        <w:widowControl w:val="0"/>
        <w:numPr>
          <w:ilvl w:val="2"/>
          <w:numId w:val="4"/>
        </w:numPr>
        <w:tabs>
          <w:tab w:val="clear" w:pos="862"/>
          <w:tab w:val="left" w:pos="-3060"/>
          <w:tab w:val="num" w:pos="709"/>
          <w:tab w:val="num" w:pos="1134"/>
        </w:tabs>
        <w:adjustRightInd w:val="0"/>
        <w:ind w:hanging="578"/>
        <w:jc w:val="both"/>
        <w:textAlignment w:val="baseline"/>
        <w:outlineLvl w:val="0"/>
        <w:rPr>
          <w:rFonts w:ascii="Arial" w:hAnsi="Arial" w:cs="Arial"/>
          <w:sz w:val="20"/>
          <w:szCs w:val="22"/>
        </w:rPr>
      </w:pPr>
      <w:r w:rsidRPr="00480F8F">
        <w:rPr>
          <w:rFonts w:ascii="Arial" w:hAnsi="Arial" w:cs="Arial"/>
          <w:sz w:val="20"/>
          <w:szCs w:val="22"/>
        </w:rPr>
        <w:t xml:space="preserve">obsahuje nesprávné </w:t>
      </w:r>
      <w:r w:rsidR="001674FC" w:rsidRPr="00480F8F">
        <w:rPr>
          <w:rFonts w:ascii="Arial" w:hAnsi="Arial" w:cs="Arial"/>
          <w:sz w:val="20"/>
          <w:szCs w:val="22"/>
        </w:rPr>
        <w:t xml:space="preserve">anebo neúplné údaje dle </w:t>
      </w:r>
      <w:r w:rsidRPr="00480F8F">
        <w:rPr>
          <w:rFonts w:ascii="Arial" w:hAnsi="Arial" w:cs="Arial"/>
          <w:sz w:val="20"/>
          <w:szCs w:val="22"/>
        </w:rPr>
        <w:t>článku</w:t>
      </w:r>
      <w:r w:rsidR="001674FC" w:rsidRPr="00480F8F">
        <w:rPr>
          <w:rFonts w:ascii="Arial" w:hAnsi="Arial" w:cs="Arial"/>
          <w:sz w:val="20"/>
          <w:szCs w:val="22"/>
        </w:rPr>
        <w:t xml:space="preserve"> 5.</w:t>
      </w:r>
      <w:r w:rsidRPr="00480F8F">
        <w:rPr>
          <w:rFonts w:ascii="Arial" w:hAnsi="Arial" w:cs="Arial"/>
          <w:sz w:val="20"/>
          <w:szCs w:val="22"/>
        </w:rPr>
        <w:t>,</w:t>
      </w:r>
    </w:p>
    <w:p w:rsidR="00A5339A" w:rsidRPr="00480F8F" w:rsidRDefault="00951D96" w:rsidP="00E86C08">
      <w:pPr>
        <w:widowControl w:val="0"/>
        <w:numPr>
          <w:ilvl w:val="2"/>
          <w:numId w:val="4"/>
        </w:numPr>
        <w:tabs>
          <w:tab w:val="clear" w:pos="862"/>
          <w:tab w:val="left" w:pos="-3060"/>
          <w:tab w:val="num" w:pos="1134"/>
        </w:tabs>
        <w:adjustRightInd w:val="0"/>
        <w:ind w:hanging="578"/>
        <w:jc w:val="both"/>
        <w:textAlignment w:val="baseline"/>
        <w:outlineLvl w:val="0"/>
        <w:rPr>
          <w:rFonts w:ascii="Arial" w:hAnsi="Arial" w:cs="Arial"/>
          <w:sz w:val="20"/>
          <w:szCs w:val="22"/>
        </w:rPr>
      </w:pPr>
      <w:r w:rsidRPr="00480F8F">
        <w:rPr>
          <w:rFonts w:ascii="Arial" w:hAnsi="Arial" w:cs="Arial"/>
          <w:sz w:val="20"/>
          <w:szCs w:val="22"/>
        </w:rPr>
        <w:t>obsahuje nesprávné cenové údaje,</w:t>
      </w:r>
    </w:p>
    <w:p w:rsidR="00951D96" w:rsidRPr="00480F8F" w:rsidRDefault="00951D96" w:rsidP="00E86C08">
      <w:pPr>
        <w:widowControl w:val="0"/>
        <w:numPr>
          <w:ilvl w:val="2"/>
          <w:numId w:val="4"/>
        </w:numPr>
        <w:tabs>
          <w:tab w:val="clear" w:pos="862"/>
          <w:tab w:val="left" w:pos="-3060"/>
          <w:tab w:val="num" w:pos="1134"/>
        </w:tabs>
        <w:adjustRightInd w:val="0"/>
        <w:ind w:hanging="578"/>
        <w:jc w:val="both"/>
        <w:textAlignment w:val="baseline"/>
        <w:outlineLvl w:val="0"/>
        <w:rPr>
          <w:rFonts w:ascii="Arial" w:hAnsi="Arial" w:cs="Arial"/>
          <w:sz w:val="20"/>
          <w:szCs w:val="22"/>
        </w:rPr>
      </w:pPr>
      <w:r w:rsidRPr="00480F8F">
        <w:rPr>
          <w:rFonts w:ascii="Arial" w:hAnsi="Arial" w:cs="Arial"/>
          <w:sz w:val="20"/>
          <w:szCs w:val="22"/>
        </w:rPr>
        <w:t>neobsahuje příloh</w:t>
      </w:r>
      <w:r w:rsidR="00A5339A" w:rsidRPr="00480F8F">
        <w:rPr>
          <w:rFonts w:ascii="Arial" w:hAnsi="Arial" w:cs="Arial"/>
          <w:sz w:val="20"/>
          <w:szCs w:val="22"/>
        </w:rPr>
        <w:t>y</w:t>
      </w:r>
    </w:p>
    <w:p w:rsidR="00951D96" w:rsidRPr="00480F8F" w:rsidRDefault="00951D96">
      <w:pPr>
        <w:widowControl w:val="0"/>
        <w:numPr>
          <w:ilvl w:val="1"/>
          <w:numId w:val="4"/>
        </w:numPr>
        <w:tabs>
          <w:tab w:val="left" w:pos="-3060"/>
        </w:tabs>
        <w:adjustRightInd w:val="0"/>
        <w:jc w:val="both"/>
        <w:textAlignment w:val="baseline"/>
        <w:outlineLvl w:val="0"/>
        <w:rPr>
          <w:rFonts w:ascii="Arial" w:hAnsi="Arial" w:cs="Arial"/>
          <w:sz w:val="20"/>
          <w:szCs w:val="22"/>
        </w:rPr>
      </w:pPr>
      <w:r w:rsidRPr="00480F8F">
        <w:rPr>
          <w:rFonts w:ascii="Arial" w:hAnsi="Arial" w:cs="Arial"/>
          <w:b/>
          <w:sz w:val="20"/>
          <w:szCs w:val="22"/>
        </w:rPr>
        <w:t>Nárok zhotovitele na úhradu ceny</w:t>
      </w:r>
      <w:r w:rsidRPr="00480F8F">
        <w:rPr>
          <w:rFonts w:ascii="Arial" w:hAnsi="Arial" w:cs="Arial"/>
          <w:sz w:val="20"/>
          <w:szCs w:val="22"/>
        </w:rPr>
        <w:t xml:space="preserve"> za dílo nebo jeho </w:t>
      </w:r>
      <w:r w:rsidR="008506CD" w:rsidRPr="00480F8F">
        <w:rPr>
          <w:rFonts w:ascii="Arial" w:hAnsi="Arial" w:cs="Arial"/>
          <w:sz w:val="20"/>
          <w:szCs w:val="22"/>
        </w:rPr>
        <w:t xml:space="preserve">příslušné </w:t>
      </w:r>
      <w:r w:rsidRPr="00480F8F">
        <w:rPr>
          <w:rFonts w:ascii="Arial" w:hAnsi="Arial" w:cs="Arial"/>
          <w:sz w:val="20"/>
          <w:szCs w:val="22"/>
        </w:rPr>
        <w:t>části vzniká na základě následujících skutečností:</w:t>
      </w:r>
    </w:p>
    <w:p w:rsidR="00951D96" w:rsidRPr="00480F8F" w:rsidRDefault="00951D96" w:rsidP="0097181E">
      <w:pPr>
        <w:widowControl w:val="0"/>
        <w:numPr>
          <w:ilvl w:val="2"/>
          <w:numId w:val="4"/>
        </w:numPr>
        <w:tabs>
          <w:tab w:val="clear" w:pos="862"/>
        </w:tabs>
        <w:adjustRightInd w:val="0"/>
        <w:ind w:hanging="578"/>
        <w:jc w:val="both"/>
        <w:textAlignment w:val="baseline"/>
        <w:outlineLvl w:val="0"/>
        <w:rPr>
          <w:rFonts w:ascii="Arial" w:hAnsi="Arial" w:cs="Arial"/>
          <w:sz w:val="20"/>
          <w:szCs w:val="22"/>
        </w:rPr>
      </w:pPr>
      <w:r w:rsidRPr="00480F8F">
        <w:rPr>
          <w:rFonts w:ascii="Arial" w:hAnsi="Arial" w:cs="Arial"/>
          <w:sz w:val="20"/>
          <w:szCs w:val="22"/>
        </w:rPr>
        <w:t xml:space="preserve">faktické </w:t>
      </w:r>
      <w:r w:rsidRPr="00480F8F">
        <w:rPr>
          <w:rFonts w:ascii="Arial" w:hAnsi="Arial" w:cs="Arial"/>
          <w:b/>
          <w:sz w:val="20"/>
          <w:szCs w:val="22"/>
        </w:rPr>
        <w:t>provedení</w:t>
      </w:r>
      <w:r w:rsidR="001674FC" w:rsidRPr="00480F8F">
        <w:rPr>
          <w:rFonts w:ascii="Arial" w:hAnsi="Arial" w:cs="Arial"/>
          <w:sz w:val="20"/>
          <w:szCs w:val="22"/>
        </w:rPr>
        <w:t xml:space="preserve"> fakturovaných činností a</w:t>
      </w:r>
    </w:p>
    <w:p w:rsidR="0019436B" w:rsidRPr="00480F8F" w:rsidRDefault="00951D96" w:rsidP="00B7025A">
      <w:pPr>
        <w:widowControl w:val="0"/>
        <w:numPr>
          <w:ilvl w:val="2"/>
          <w:numId w:val="4"/>
        </w:numPr>
        <w:tabs>
          <w:tab w:val="clear" w:pos="862"/>
        </w:tabs>
        <w:adjustRightInd w:val="0"/>
        <w:ind w:hanging="578"/>
        <w:jc w:val="both"/>
        <w:textAlignment w:val="baseline"/>
        <w:outlineLvl w:val="0"/>
        <w:rPr>
          <w:rFonts w:ascii="Arial" w:hAnsi="Arial" w:cs="Arial"/>
          <w:sz w:val="20"/>
          <w:szCs w:val="22"/>
        </w:rPr>
      </w:pPr>
      <w:r w:rsidRPr="00480F8F">
        <w:rPr>
          <w:rFonts w:ascii="Arial" w:hAnsi="Arial" w:cs="Arial"/>
          <w:sz w:val="20"/>
          <w:szCs w:val="22"/>
        </w:rPr>
        <w:t xml:space="preserve">předání a </w:t>
      </w:r>
      <w:r w:rsidRPr="00480F8F">
        <w:rPr>
          <w:rFonts w:ascii="Arial" w:hAnsi="Arial" w:cs="Arial"/>
          <w:b/>
          <w:sz w:val="20"/>
          <w:szCs w:val="22"/>
        </w:rPr>
        <w:t xml:space="preserve">převzetí </w:t>
      </w:r>
      <w:r w:rsidR="001674FC" w:rsidRPr="00480F8F">
        <w:rPr>
          <w:rFonts w:ascii="Arial" w:hAnsi="Arial" w:cs="Arial"/>
          <w:sz w:val="20"/>
          <w:szCs w:val="22"/>
        </w:rPr>
        <w:t>díla nebo je</w:t>
      </w:r>
      <w:r w:rsidR="0019436B" w:rsidRPr="00480F8F">
        <w:rPr>
          <w:rFonts w:ascii="Arial" w:hAnsi="Arial" w:cs="Arial"/>
          <w:sz w:val="20"/>
          <w:szCs w:val="22"/>
        </w:rPr>
        <w:t>ho části</w:t>
      </w:r>
      <w:r w:rsidR="00B7025A" w:rsidRPr="00480F8F">
        <w:rPr>
          <w:rFonts w:ascii="Arial" w:hAnsi="Arial" w:cs="Arial"/>
          <w:b/>
          <w:sz w:val="20"/>
          <w:szCs w:val="22"/>
        </w:rPr>
        <w:t xml:space="preserve"> </w:t>
      </w:r>
      <w:r w:rsidRPr="00480F8F">
        <w:rPr>
          <w:rFonts w:ascii="Arial" w:hAnsi="Arial" w:cs="Arial"/>
          <w:b/>
          <w:sz w:val="20"/>
          <w:szCs w:val="22"/>
        </w:rPr>
        <w:t>podpisem protokolu</w:t>
      </w:r>
      <w:r w:rsidRPr="00480F8F">
        <w:rPr>
          <w:rFonts w:ascii="Arial" w:hAnsi="Arial" w:cs="Arial"/>
          <w:sz w:val="20"/>
          <w:szCs w:val="22"/>
        </w:rPr>
        <w:t xml:space="preserve"> o předání a převzetí díla nebo jeho části, případně protokolu o </w:t>
      </w:r>
      <w:r w:rsidRPr="00480F8F">
        <w:rPr>
          <w:rFonts w:ascii="Arial" w:hAnsi="Arial" w:cs="Arial"/>
          <w:b/>
          <w:sz w:val="20"/>
          <w:szCs w:val="22"/>
        </w:rPr>
        <w:t>odstranění vad</w:t>
      </w:r>
      <w:r w:rsidRPr="00480F8F">
        <w:rPr>
          <w:rFonts w:ascii="Arial" w:hAnsi="Arial" w:cs="Arial"/>
          <w:sz w:val="20"/>
          <w:szCs w:val="22"/>
        </w:rPr>
        <w:t xml:space="preserve"> a nedodělků, prokazující</w:t>
      </w:r>
      <w:r w:rsidR="00C43FBF" w:rsidRPr="00480F8F">
        <w:rPr>
          <w:rFonts w:ascii="Arial" w:hAnsi="Arial" w:cs="Arial"/>
          <w:sz w:val="20"/>
          <w:szCs w:val="22"/>
        </w:rPr>
        <w:t>ch</w:t>
      </w:r>
      <w:r w:rsidR="0019436B" w:rsidRPr="00480F8F">
        <w:rPr>
          <w:rFonts w:ascii="Arial" w:hAnsi="Arial" w:cs="Arial"/>
          <w:sz w:val="20"/>
          <w:szCs w:val="22"/>
        </w:rPr>
        <w:t>,</w:t>
      </w:r>
      <w:r w:rsidRPr="00480F8F">
        <w:rPr>
          <w:rFonts w:ascii="Arial" w:hAnsi="Arial" w:cs="Arial"/>
          <w:sz w:val="20"/>
          <w:szCs w:val="22"/>
        </w:rPr>
        <w:t xml:space="preserve"> že dílo bylo předáno bez vad a nedodělků. Bez těchto protokolů není zhotovitel oprávněn fakturovat.</w:t>
      </w:r>
    </w:p>
    <w:p w:rsidR="00FB2FE9" w:rsidRPr="00480F8F" w:rsidRDefault="00951D96" w:rsidP="00E86C08">
      <w:pPr>
        <w:widowControl w:val="0"/>
        <w:numPr>
          <w:ilvl w:val="2"/>
          <w:numId w:val="4"/>
        </w:numPr>
        <w:tabs>
          <w:tab w:val="clear" w:pos="862"/>
          <w:tab w:val="num" w:pos="1134"/>
        </w:tabs>
        <w:adjustRightInd w:val="0"/>
        <w:ind w:hanging="578"/>
        <w:jc w:val="both"/>
        <w:textAlignment w:val="baseline"/>
        <w:outlineLvl w:val="0"/>
        <w:rPr>
          <w:rFonts w:ascii="Arial" w:hAnsi="Arial" w:cs="Arial"/>
          <w:sz w:val="20"/>
          <w:szCs w:val="22"/>
        </w:rPr>
      </w:pPr>
      <w:r w:rsidRPr="00480F8F">
        <w:rPr>
          <w:rFonts w:ascii="Arial" w:hAnsi="Arial" w:cs="Arial"/>
          <w:sz w:val="20"/>
          <w:szCs w:val="22"/>
        </w:rPr>
        <w:t>Teprve vznik a existence nároku zhotovitele je podmínkou fakturace a koriguje předpokládané lhůty a termíny pro vystavení faktur zhotovitelem.</w:t>
      </w:r>
    </w:p>
    <w:p w:rsidR="008E5A4B" w:rsidRPr="00480F8F" w:rsidRDefault="008E5A4B" w:rsidP="008E5A4B">
      <w:pPr>
        <w:pStyle w:val="Zkladntext"/>
        <w:numPr>
          <w:ilvl w:val="1"/>
          <w:numId w:val="4"/>
        </w:numPr>
        <w:spacing w:before="100"/>
        <w:jc w:val="both"/>
        <w:rPr>
          <w:rFonts w:ascii="Arial" w:hAnsi="Arial" w:cs="Arial"/>
          <w:b/>
          <w:sz w:val="20"/>
        </w:rPr>
      </w:pPr>
      <w:r w:rsidRPr="00480F8F">
        <w:rPr>
          <w:rFonts w:ascii="Arial" w:hAnsi="Arial" w:cs="Arial"/>
          <w:sz w:val="20"/>
        </w:rPr>
        <w:t>Zhotovitel prohlašuje, že:</w:t>
      </w:r>
    </w:p>
    <w:p w:rsidR="008E5A4B" w:rsidRPr="00480F8F" w:rsidRDefault="008E5A4B" w:rsidP="008E5A4B">
      <w:pPr>
        <w:pStyle w:val="Zkladntext"/>
        <w:numPr>
          <w:ilvl w:val="2"/>
          <w:numId w:val="4"/>
        </w:numPr>
        <w:spacing w:before="100"/>
        <w:jc w:val="both"/>
        <w:rPr>
          <w:rFonts w:ascii="Arial" w:hAnsi="Arial" w:cs="Arial"/>
          <w:b/>
          <w:sz w:val="20"/>
        </w:rPr>
      </w:pPr>
      <w:r w:rsidRPr="00480F8F">
        <w:rPr>
          <w:rFonts w:ascii="Arial" w:hAnsi="Arial" w:cs="Arial"/>
          <w:sz w:val="20"/>
        </w:rPr>
        <w:t>nemá v úmyslu nezaplatit daň z přidané hodnoty u zdanitelného plnění podle této smlouvy,</w:t>
      </w:r>
    </w:p>
    <w:p w:rsidR="008E5A4B" w:rsidRPr="00480F8F" w:rsidRDefault="008E5A4B" w:rsidP="008E5A4B">
      <w:pPr>
        <w:pStyle w:val="Zkladntext"/>
        <w:numPr>
          <w:ilvl w:val="2"/>
          <w:numId w:val="4"/>
        </w:numPr>
        <w:spacing w:before="100"/>
        <w:jc w:val="both"/>
        <w:rPr>
          <w:rFonts w:ascii="Arial" w:hAnsi="Arial" w:cs="Arial"/>
          <w:b/>
          <w:sz w:val="20"/>
        </w:rPr>
      </w:pPr>
      <w:r w:rsidRPr="00480F8F">
        <w:rPr>
          <w:rFonts w:ascii="Arial" w:hAnsi="Arial" w:cs="Arial"/>
          <w:sz w:val="20"/>
        </w:rPr>
        <w:t>mu nejsou známy skutečnosti, nasvědčující tomu, že se dostane do postavení, kdy nemůže daň zaplatit a ani se ke dni podpisu této smlouvy v takovém postavení nenachází,</w:t>
      </w:r>
    </w:p>
    <w:p w:rsidR="00EA02AC" w:rsidRPr="00480F8F" w:rsidRDefault="008E5A4B" w:rsidP="008E5A4B">
      <w:pPr>
        <w:pStyle w:val="Zkladntext"/>
        <w:numPr>
          <w:ilvl w:val="2"/>
          <w:numId w:val="4"/>
        </w:numPr>
        <w:spacing w:before="100"/>
        <w:jc w:val="both"/>
        <w:rPr>
          <w:rFonts w:ascii="Arial" w:hAnsi="Arial" w:cs="Arial"/>
          <w:b/>
          <w:sz w:val="20"/>
        </w:rPr>
      </w:pPr>
      <w:r w:rsidRPr="00480F8F">
        <w:rPr>
          <w:rFonts w:ascii="Arial" w:hAnsi="Arial" w:cs="Arial"/>
          <w:sz w:val="20"/>
        </w:rPr>
        <w:t>nezkrátí d</w:t>
      </w:r>
      <w:r w:rsidR="00EA02AC" w:rsidRPr="00480F8F">
        <w:rPr>
          <w:rFonts w:ascii="Arial" w:hAnsi="Arial" w:cs="Arial"/>
          <w:sz w:val="20"/>
        </w:rPr>
        <w:t>aň nebo nevyláká daňovou výhodu,</w:t>
      </w:r>
    </w:p>
    <w:p w:rsidR="00EA02AC" w:rsidRPr="00480F8F" w:rsidRDefault="00EA02AC" w:rsidP="00EA02AC">
      <w:pPr>
        <w:pStyle w:val="Zkladntext"/>
        <w:numPr>
          <w:ilvl w:val="2"/>
          <w:numId w:val="4"/>
        </w:numPr>
        <w:spacing w:before="100"/>
        <w:jc w:val="both"/>
        <w:rPr>
          <w:rFonts w:ascii="Arial" w:hAnsi="Arial" w:cs="Arial"/>
          <w:sz w:val="20"/>
        </w:rPr>
      </w:pPr>
      <w:r w:rsidRPr="00480F8F">
        <w:rPr>
          <w:rFonts w:ascii="Arial" w:hAnsi="Arial" w:cs="Arial"/>
          <w:sz w:val="20"/>
        </w:rPr>
        <w:t>nebude nespolehlivým plátcem,</w:t>
      </w:r>
    </w:p>
    <w:p w:rsidR="00EA02AC" w:rsidRPr="00480F8F" w:rsidRDefault="00EA02AC" w:rsidP="00EA02AC">
      <w:pPr>
        <w:pStyle w:val="Zkladntext"/>
        <w:numPr>
          <w:ilvl w:val="2"/>
          <w:numId w:val="4"/>
        </w:numPr>
        <w:spacing w:before="100"/>
        <w:jc w:val="both"/>
        <w:rPr>
          <w:rFonts w:ascii="Arial" w:hAnsi="Arial" w:cs="Arial"/>
          <w:sz w:val="20"/>
        </w:rPr>
      </w:pPr>
      <w:r w:rsidRPr="00480F8F">
        <w:rPr>
          <w:rFonts w:ascii="Arial" w:hAnsi="Arial" w:cs="Arial"/>
          <w:sz w:val="20"/>
        </w:rPr>
        <w:t>bude mít u správce daně registrován bankovní účet používaný pro ekonomickou činnost,</w:t>
      </w:r>
    </w:p>
    <w:p w:rsidR="00EA02AC" w:rsidRPr="00480F8F" w:rsidRDefault="00EA02AC" w:rsidP="00EA02AC">
      <w:pPr>
        <w:pStyle w:val="Zkladntext"/>
        <w:numPr>
          <w:ilvl w:val="2"/>
          <w:numId w:val="4"/>
        </w:numPr>
        <w:spacing w:before="100"/>
        <w:jc w:val="both"/>
        <w:rPr>
          <w:rFonts w:ascii="Arial" w:hAnsi="Arial" w:cs="Arial"/>
          <w:sz w:val="20"/>
        </w:rPr>
      </w:pPr>
      <w:r w:rsidRPr="00480F8F">
        <w:rPr>
          <w:rFonts w:ascii="Arial" w:hAnsi="Arial" w:cs="Arial"/>
          <w:sz w:val="20"/>
        </w:rPr>
        <w:t>souhlasí s tím, že pokud ke dni uskutečnění zdanitelného plnění bude o zhotoviteli zveřejněna správcem daně skutečnost, že zhotovitel je nespolehlivým plátcem, uhradí Zlínský kraj daň z přidané hodnoty z přijatého zdanitelného plnění příslušnému správci daně,</w:t>
      </w:r>
    </w:p>
    <w:p w:rsidR="00FB2FE9" w:rsidRPr="00480F8F" w:rsidRDefault="00EA02AC" w:rsidP="00FB2FE9">
      <w:pPr>
        <w:pStyle w:val="Zkladntext"/>
        <w:numPr>
          <w:ilvl w:val="2"/>
          <w:numId w:val="4"/>
        </w:numPr>
        <w:spacing w:before="100"/>
        <w:jc w:val="both"/>
        <w:rPr>
          <w:rFonts w:ascii="Arial" w:hAnsi="Arial" w:cs="Arial"/>
          <w:sz w:val="20"/>
        </w:rPr>
      </w:pPr>
      <w:r w:rsidRPr="00480F8F">
        <w:rPr>
          <w:rFonts w:ascii="Arial" w:hAnsi="Arial" w:cs="Arial"/>
          <w:sz w:val="20"/>
        </w:rPr>
        <w:t>souhlasí s tím, že pokud ke dni uskutečnění zdanitelného plnění bude zjištěna nesrovnalost v registraci bankovního účtu zhotovitele určeného pro ekonomickou činnost správcem daně, uhradí Zlínský kraj daň z přidané hodnoty z přijatého zdanitelného plnění příslušnému správci daně.</w:t>
      </w:r>
      <w:r w:rsidR="008E5A4B" w:rsidRPr="00480F8F">
        <w:rPr>
          <w:rFonts w:ascii="Arial" w:hAnsi="Arial" w:cs="Arial"/>
          <w:sz w:val="20"/>
        </w:rPr>
        <w:t xml:space="preserve"> </w:t>
      </w:r>
    </w:p>
    <w:p w:rsidR="00E86C08" w:rsidRPr="00480F8F" w:rsidRDefault="00E86C08" w:rsidP="00FB2FE9">
      <w:pPr>
        <w:rPr>
          <w:rFonts w:ascii="Arial" w:hAnsi="Arial" w:cs="Arial"/>
          <w:bCs/>
          <w:sz w:val="20"/>
          <w:lang w:val="sk-SK"/>
        </w:rPr>
      </w:pPr>
    </w:p>
    <w:p w:rsidR="00951D96" w:rsidRPr="00480F8F" w:rsidRDefault="00892721">
      <w:pPr>
        <w:widowControl w:val="0"/>
        <w:numPr>
          <w:ilvl w:val="0"/>
          <w:numId w:val="4"/>
        </w:numPr>
        <w:tabs>
          <w:tab w:val="left" w:pos="708"/>
        </w:tabs>
        <w:adjustRightInd w:val="0"/>
        <w:spacing w:line="360" w:lineRule="atLeast"/>
        <w:jc w:val="center"/>
        <w:textAlignment w:val="baseline"/>
        <w:outlineLvl w:val="0"/>
        <w:rPr>
          <w:rFonts w:ascii="Arial" w:hAnsi="Arial" w:cs="Arial"/>
          <w:b/>
          <w:caps/>
          <w:sz w:val="20"/>
          <w:szCs w:val="22"/>
        </w:rPr>
      </w:pPr>
      <w:r w:rsidRPr="00480F8F">
        <w:rPr>
          <w:rFonts w:ascii="Arial" w:hAnsi="Arial" w:cs="Arial"/>
          <w:b/>
          <w:caps/>
          <w:sz w:val="20"/>
          <w:szCs w:val="22"/>
        </w:rPr>
        <w:t>Podmínky provádě</w:t>
      </w:r>
      <w:r w:rsidR="00951D96" w:rsidRPr="00480F8F">
        <w:rPr>
          <w:rFonts w:ascii="Arial" w:hAnsi="Arial" w:cs="Arial"/>
          <w:b/>
          <w:caps/>
          <w:sz w:val="20"/>
          <w:szCs w:val="22"/>
        </w:rPr>
        <w:t>ní díla</w:t>
      </w:r>
    </w:p>
    <w:p w:rsidR="005A58CC" w:rsidRPr="00480F8F" w:rsidRDefault="005A58CC" w:rsidP="00384526">
      <w:pPr>
        <w:rPr>
          <w:rFonts w:ascii="Arial" w:hAnsi="Arial" w:cs="Arial"/>
          <w:bCs/>
          <w:sz w:val="20"/>
          <w:lang w:val="sk-SK"/>
        </w:rPr>
      </w:pPr>
    </w:p>
    <w:p w:rsidR="00951D96" w:rsidRPr="00480F8F" w:rsidRDefault="00951D96">
      <w:pPr>
        <w:widowControl w:val="0"/>
        <w:numPr>
          <w:ilvl w:val="1"/>
          <w:numId w:val="4"/>
        </w:numPr>
        <w:adjustRightInd w:val="0"/>
        <w:jc w:val="both"/>
        <w:textAlignment w:val="baseline"/>
        <w:outlineLvl w:val="0"/>
        <w:rPr>
          <w:rFonts w:ascii="Arial" w:hAnsi="Arial" w:cs="Arial"/>
          <w:sz w:val="20"/>
          <w:szCs w:val="22"/>
        </w:rPr>
      </w:pPr>
      <w:r w:rsidRPr="00480F8F">
        <w:rPr>
          <w:rFonts w:ascii="Arial" w:hAnsi="Arial" w:cs="Arial"/>
          <w:sz w:val="20"/>
          <w:szCs w:val="22"/>
        </w:rPr>
        <w:t xml:space="preserve">Zhotovitel bude při vypracování díla postupovat podle obecně závazných předpisů, závazných </w:t>
      </w:r>
      <w:r w:rsidR="002A74B6" w:rsidRPr="00480F8F">
        <w:rPr>
          <w:rFonts w:ascii="Arial" w:hAnsi="Arial" w:cs="Arial"/>
          <w:sz w:val="20"/>
          <w:szCs w:val="22"/>
        </w:rPr>
        <w:t>a</w:t>
      </w:r>
      <w:r w:rsidR="002A74B6" w:rsidRPr="00480F8F">
        <w:rPr>
          <w:rFonts w:ascii="Arial" w:hAnsi="Arial" w:cs="Arial"/>
          <w:b/>
          <w:sz w:val="20"/>
          <w:szCs w:val="22"/>
        </w:rPr>
        <w:t xml:space="preserve"> </w:t>
      </w:r>
      <w:r w:rsidR="002A74B6" w:rsidRPr="00480F8F">
        <w:rPr>
          <w:rFonts w:ascii="Arial" w:hAnsi="Arial" w:cs="Arial"/>
          <w:sz w:val="20"/>
          <w:szCs w:val="22"/>
        </w:rPr>
        <w:t>doporučených</w:t>
      </w:r>
      <w:r w:rsidRPr="00480F8F">
        <w:rPr>
          <w:rFonts w:ascii="Arial" w:hAnsi="Arial" w:cs="Arial"/>
          <w:sz w:val="20"/>
          <w:szCs w:val="22"/>
        </w:rPr>
        <w:t xml:space="preserve"> </w:t>
      </w:r>
      <w:r w:rsidR="00A16B3A" w:rsidRPr="00480F8F">
        <w:rPr>
          <w:rFonts w:ascii="Arial" w:hAnsi="Arial" w:cs="Arial"/>
          <w:sz w:val="20"/>
          <w:szCs w:val="22"/>
        </w:rPr>
        <w:t xml:space="preserve">českých, resp. evropských </w:t>
      </w:r>
      <w:r w:rsidRPr="00480F8F">
        <w:rPr>
          <w:rFonts w:ascii="Arial" w:hAnsi="Arial" w:cs="Arial"/>
          <w:sz w:val="20"/>
          <w:szCs w:val="22"/>
        </w:rPr>
        <w:t>technických norem, výchozích podkladů předaných objednatelem ke dni uzavření této smlouvy, dalších podkladů předaných na základě této smlouvy, podle ujednání obsažených v této smlouvě</w:t>
      </w:r>
      <w:r w:rsidR="008F2B1C" w:rsidRPr="00480F8F">
        <w:rPr>
          <w:rFonts w:ascii="Arial" w:hAnsi="Arial" w:cs="Arial"/>
          <w:sz w:val="20"/>
          <w:szCs w:val="22"/>
        </w:rPr>
        <w:t>,</w:t>
      </w:r>
      <w:r w:rsidRPr="00480F8F">
        <w:rPr>
          <w:rFonts w:ascii="Arial" w:hAnsi="Arial" w:cs="Arial"/>
          <w:sz w:val="20"/>
          <w:szCs w:val="22"/>
        </w:rPr>
        <w:t xml:space="preserve"> vyjádření veřejnoprávních orgánů a organizací k rozpracované projektové dokumenta</w:t>
      </w:r>
      <w:r w:rsidR="006429F5" w:rsidRPr="00480F8F">
        <w:rPr>
          <w:rFonts w:ascii="Arial" w:hAnsi="Arial" w:cs="Arial"/>
          <w:sz w:val="20"/>
          <w:szCs w:val="22"/>
        </w:rPr>
        <w:t xml:space="preserve">ci a podle zápisů z projednání </w:t>
      </w:r>
      <w:r w:rsidRPr="00480F8F">
        <w:rPr>
          <w:rFonts w:ascii="Arial" w:hAnsi="Arial" w:cs="Arial"/>
          <w:sz w:val="20"/>
          <w:szCs w:val="22"/>
        </w:rPr>
        <w:t>s objednatelem tak, aby dílo mělo vlastnosti v této smlouvě dohodnuté, případně obvyklé.</w:t>
      </w:r>
    </w:p>
    <w:p w:rsidR="008F1DE0" w:rsidRPr="00276A72" w:rsidRDefault="00480F8F" w:rsidP="00480F8F">
      <w:pPr>
        <w:numPr>
          <w:ilvl w:val="1"/>
          <w:numId w:val="4"/>
        </w:numPr>
        <w:spacing w:before="120"/>
        <w:jc w:val="both"/>
        <w:rPr>
          <w:rFonts w:ascii="Arial" w:hAnsi="Arial" w:cs="Arial"/>
          <w:sz w:val="20"/>
        </w:rPr>
      </w:pPr>
      <w:r w:rsidRPr="00D40B28">
        <w:rPr>
          <w:rFonts w:ascii="Arial" w:hAnsi="Arial" w:cs="Arial"/>
          <w:sz w:val="20"/>
        </w:rPr>
        <w:lastRenderedPageBreak/>
        <w:t xml:space="preserve">Pokud se jedná o </w:t>
      </w:r>
      <w:r w:rsidRPr="00D40B28">
        <w:rPr>
          <w:rFonts w:ascii="Arial" w:hAnsi="Arial" w:cs="Arial"/>
          <w:b/>
          <w:sz w:val="20"/>
        </w:rPr>
        <w:t>další pokyny objednatele</w:t>
      </w:r>
      <w:r w:rsidRPr="00480F8F">
        <w:rPr>
          <w:rStyle w:val="Odkaznakoment"/>
          <w:rFonts w:ascii="Arial" w:hAnsi="Arial" w:cs="Arial"/>
          <w:sz w:val="20"/>
          <w:szCs w:val="20"/>
        </w:rPr>
        <w:t xml:space="preserve"> u</w:t>
      </w:r>
      <w:r w:rsidRPr="00480F8F">
        <w:rPr>
          <w:rFonts w:ascii="Arial" w:hAnsi="Arial" w:cs="Arial"/>
          <w:sz w:val="20"/>
          <w:szCs w:val="20"/>
        </w:rPr>
        <w:t>činěné</w:t>
      </w:r>
      <w:r w:rsidRPr="00D40B28">
        <w:rPr>
          <w:rFonts w:ascii="Arial" w:hAnsi="Arial" w:cs="Arial"/>
          <w:sz w:val="20"/>
        </w:rPr>
        <w:t xml:space="preserve"> po uzavření smlouvy, bude je zhotovitel </w:t>
      </w:r>
      <w:r w:rsidRPr="00276A72">
        <w:rPr>
          <w:rFonts w:ascii="Arial" w:hAnsi="Arial" w:cs="Arial"/>
          <w:sz w:val="20"/>
        </w:rPr>
        <w:t xml:space="preserve">respektovat v případě, že budou směřovat k upřesnění investorského zadání a věcného rozsahu stavby, nebudou však na újmu kvality a odborné úrovně dokumentace. </w:t>
      </w:r>
    </w:p>
    <w:p w:rsidR="00480F8F" w:rsidRPr="00276A72" w:rsidRDefault="008F1DE0" w:rsidP="00480F8F">
      <w:pPr>
        <w:numPr>
          <w:ilvl w:val="1"/>
          <w:numId w:val="4"/>
        </w:numPr>
        <w:spacing w:before="120"/>
        <w:jc w:val="both"/>
        <w:rPr>
          <w:rFonts w:ascii="Arial" w:hAnsi="Arial" w:cs="Arial"/>
          <w:sz w:val="20"/>
          <w:szCs w:val="20"/>
        </w:rPr>
      </w:pPr>
      <w:r w:rsidRPr="00276A72">
        <w:rPr>
          <w:rFonts w:ascii="Arial" w:hAnsi="Arial" w:cs="Arial"/>
          <w:sz w:val="20"/>
          <w:szCs w:val="20"/>
        </w:rPr>
        <w:t>Objednatel je oprávněn doplnit pokyny dle požadavků Výzvy dotačního programu IROP (předpokládaný termín zveřejnění Výzvy – únor 2016).</w:t>
      </w:r>
    </w:p>
    <w:p w:rsidR="00951D96" w:rsidRPr="00480F8F" w:rsidRDefault="00951D96">
      <w:pPr>
        <w:numPr>
          <w:ilvl w:val="1"/>
          <w:numId w:val="4"/>
        </w:numPr>
        <w:spacing w:before="120"/>
        <w:jc w:val="both"/>
        <w:rPr>
          <w:rFonts w:ascii="Arial" w:hAnsi="Arial" w:cs="Arial"/>
          <w:sz w:val="20"/>
        </w:rPr>
      </w:pPr>
      <w:r w:rsidRPr="00276A72">
        <w:rPr>
          <w:rFonts w:ascii="Arial" w:hAnsi="Arial" w:cs="Arial"/>
          <w:sz w:val="20"/>
        </w:rPr>
        <w:t>Důsledky využití pokynů uplatněných objednatelem po uzavření smlouvy na termín plnění a cenu prací řeší</w:t>
      </w:r>
      <w:r w:rsidRPr="00480F8F">
        <w:rPr>
          <w:rFonts w:ascii="Arial" w:hAnsi="Arial" w:cs="Arial"/>
          <w:sz w:val="20"/>
        </w:rPr>
        <w:t xml:space="preserve"> další ustanovení smlouvy.</w:t>
      </w:r>
    </w:p>
    <w:p w:rsidR="00951D96" w:rsidRPr="00480F8F" w:rsidRDefault="00951D96" w:rsidP="00F15CB9">
      <w:pPr>
        <w:widowControl w:val="0"/>
        <w:numPr>
          <w:ilvl w:val="1"/>
          <w:numId w:val="4"/>
        </w:numPr>
        <w:tabs>
          <w:tab w:val="left" w:pos="993"/>
        </w:tabs>
        <w:adjustRightInd w:val="0"/>
        <w:spacing w:before="120"/>
        <w:jc w:val="both"/>
        <w:textAlignment w:val="baseline"/>
        <w:outlineLvl w:val="0"/>
        <w:rPr>
          <w:rFonts w:ascii="Arial" w:hAnsi="Arial" w:cs="Arial"/>
          <w:sz w:val="20"/>
          <w:szCs w:val="22"/>
        </w:rPr>
      </w:pPr>
      <w:r w:rsidRPr="00480F8F">
        <w:rPr>
          <w:rFonts w:ascii="Arial" w:hAnsi="Arial" w:cs="Arial"/>
          <w:sz w:val="20"/>
          <w:szCs w:val="22"/>
        </w:rPr>
        <w:t xml:space="preserve">Zhotovitel je povinen při zpracování díla postupovat </w:t>
      </w:r>
      <w:r w:rsidRPr="00480F8F">
        <w:rPr>
          <w:rFonts w:ascii="Arial" w:hAnsi="Arial" w:cs="Arial"/>
          <w:b/>
          <w:sz w:val="20"/>
          <w:szCs w:val="22"/>
        </w:rPr>
        <w:t>v souladu se zákonem č. 183/2006 Sb</w:t>
      </w:r>
      <w:r w:rsidRPr="00480F8F">
        <w:rPr>
          <w:rFonts w:ascii="Arial" w:hAnsi="Arial" w:cs="Arial"/>
          <w:sz w:val="20"/>
          <w:szCs w:val="22"/>
        </w:rPr>
        <w:t xml:space="preserve">. a </w:t>
      </w:r>
      <w:r w:rsidR="008F2B1C" w:rsidRPr="00480F8F">
        <w:rPr>
          <w:rFonts w:ascii="Arial" w:hAnsi="Arial" w:cs="Arial"/>
          <w:sz w:val="20"/>
          <w:szCs w:val="22"/>
        </w:rPr>
        <w:t xml:space="preserve">jeho </w:t>
      </w:r>
      <w:r w:rsidRPr="00480F8F">
        <w:rPr>
          <w:rFonts w:ascii="Arial" w:hAnsi="Arial" w:cs="Arial"/>
          <w:sz w:val="20"/>
          <w:szCs w:val="22"/>
        </w:rPr>
        <w:t>prováděcími předpisy. Jako projektant odpovídá za technickou a ekonomickou úroveň projektu.</w:t>
      </w:r>
    </w:p>
    <w:p w:rsidR="00C00110" w:rsidRPr="00480F8F" w:rsidRDefault="00C00110" w:rsidP="00C00110">
      <w:pPr>
        <w:widowControl w:val="0"/>
        <w:numPr>
          <w:ilvl w:val="1"/>
          <w:numId w:val="4"/>
        </w:numPr>
        <w:tabs>
          <w:tab w:val="left" w:pos="993"/>
        </w:tabs>
        <w:adjustRightInd w:val="0"/>
        <w:spacing w:before="120"/>
        <w:jc w:val="both"/>
        <w:textAlignment w:val="baseline"/>
        <w:outlineLvl w:val="0"/>
        <w:rPr>
          <w:rFonts w:ascii="Arial" w:hAnsi="Arial" w:cs="Arial"/>
          <w:sz w:val="20"/>
          <w:szCs w:val="22"/>
        </w:rPr>
      </w:pPr>
      <w:r w:rsidRPr="00480F8F">
        <w:rPr>
          <w:rFonts w:ascii="Arial" w:hAnsi="Arial" w:cs="Arial"/>
          <w:sz w:val="20"/>
          <w:szCs w:val="22"/>
        </w:rPr>
        <w:t xml:space="preserve">projektová </w:t>
      </w:r>
      <w:r w:rsidRPr="00480F8F">
        <w:rPr>
          <w:rFonts w:ascii="Arial" w:hAnsi="Arial" w:cs="Arial"/>
          <w:b/>
          <w:sz w:val="20"/>
          <w:szCs w:val="20"/>
        </w:rPr>
        <w:t>dokumentace</w:t>
      </w:r>
      <w:r w:rsidRPr="00480F8F">
        <w:rPr>
          <w:rFonts w:ascii="Arial" w:hAnsi="Arial" w:cs="Arial"/>
          <w:sz w:val="20"/>
          <w:szCs w:val="20"/>
        </w:rPr>
        <w:t xml:space="preserve"> (v rozsahu </w:t>
      </w:r>
      <w:r w:rsidR="00D566E5" w:rsidRPr="00480F8F">
        <w:rPr>
          <w:rFonts w:ascii="Arial" w:hAnsi="Arial" w:cs="Arial"/>
          <w:sz w:val="20"/>
          <w:szCs w:val="20"/>
        </w:rPr>
        <w:t xml:space="preserve">odst. </w:t>
      </w:r>
      <w:proofErr w:type="gramStart"/>
      <w:r w:rsidR="00D566E5" w:rsidRPr="00480F8F">
        <w:rPr>
          <w:rFonts w:ascii="Arial" w:hAnsi="Arial" w:cs="Arial"/>
          <w:sz w:val="20"/>
          <w:szCs w:val="20"/>
        </w:rPr>
        <w:t>2.1</w:t>
      </w:r>
      <w:proofErr w:type="gramEnd"/>
      <w:r w:rsidR="00D566E5" w:rsidRPr="00480F8F">
        <w:rPr>
          <w:rFonts w:ascii="Arial" w:hAnsi="Arial" w:cs="Arial"/>
          <w:sz w:val="20"/>
          <w:szCs w:val="20"/>
        </w:rPr>
        <w:t xml:space="preserve">. a 2.3. a 2.5.) </w:t>
      </w:r>
      <w:r w:rsidRPr="00480F8F">
        <w:rPr>
          <w:rFonts w:ascii="Arial" w:hAnsi="Arial" w:cs="Arial"/>
          <w:b/>
          <w:sz w:val="20"/>
        </w:rPr>
        <w:t>bude vždy označena pořadovým číslem</w:t>
      </w:r>
      <w:r w:rsidRPr="00480F8F">
        <w:rPr>
          <w:rFonts w:ascii="Arial" w:hAnsi="Arial" w:cs="Arial"/>
          <w:sz w:val="20"/>
        </w:rPr>
        <w:t xml:space="preserve"> daného výtisku, stejným pořadovým číslem budou rovněž označeny výtisky jednotlivých výkresů, technické zprávy, výpočty, výkazy výměr a všechny ostatní doklady tvořící danou projektovou dokumentaci;</w:t>
      </w:r>
    </w:p>
    <w:p w:rsidR="00951D96" w:rsidRPr="00480F8F" w:rsidRDefault="00951D96">
      <w:pPr>
        <w:widowControl w:val="0"/>
        <w:numPr>
          <w:ilvl w:val="1"/>
          <w:numId w:val="8"/>
        </w:numPr>
        <w:adjustRightInd w:val="0"/>
        <w:spacing w:before="120"/>
        <w:jc w:val="both"/>
        <w:textAlignment w:val="baseline"/>
        <w:outlineLvl w:val="0"/>
        <w:rPr>
          <w:rFonts w:ascii="Arial" w:hAnsi="Arial" w:cs="Arial"/>
          <w:sz w:val="20"/>
          <w:szCs w:val="22"/>
        </w:rPr>
      </w:pPr>
      <w:r w:rsidRPr="00480F8F">
        <w:rPr>
          <w:rFonts w:ascii="Arial" w:hAnsi="Arial" w:cs="Arial"/>
          <w:sz w:val="20"/>
          <w:szCs w:val="22"/>
        </w:rPr>
        <w:t>Zhotovitel prohlašuje, že je osobou odborně způsobilou, která je oprávněna provádět pr</w:t>
      </w:r>
      <w:r w:rsidR="008F2B1C" w:rsidRPr="00480F8F">
        <w:rPr>
          <w:rFonts w:ascii="Arial" w:hAnsi="Arial" w:cs="Arial"/>
          <w:sz w:val="20"/>
          <w:szCs w:val="22"/>
        </w:rPr>
        <w:t xml:space="preserve">ojektovou činnost ve výstavbě. </w:t>
      </w:r>
    </w:p>
    <w:p w:rsidR="00FB2FE9" w:rsidRPr="00480F8F" w:rsidRDefault="00951D96" w:rsidP="000C23F1">
      <w:pPr>
        <w:widowControl w:val="0"/>
        <w:numPr>
          <w:ilvl w:val="1"/>
          <w:numId w:val="8"/>
        </w:numPr>
        <w:adjustRightInd w:val="0"/>
        <w:spacing w:before="120"/>
        <w:jc w:val="both"/>
        <w:textAlignment w:val="baseline"/>
        <w:outlineLvl w:val="0"/>
        <w:rPr>
          <w:rFonts w:ascii="Arial" w:hAnsi="Arial" w:cs="Arial"/>
          <w:sz w:val="20"/>
          <w:szCs w:val="22"/>
        </w:rPr>
      </w:pPr>
      <w:r w:rsidRPr="00480F8F">
        <w:rPr>
          <w:rFonts w:ascii="Arial" w:hAnsi="Arial" w:cs="Arial"/>
          <w:sz w:val="20"/>
          <w:szCs w:val="22"/>
        </w:rPr>
        <w:t>Předmětná výstavba bude probíhat na poze</w:t>
      </w:r>
      <w:r w:rsidR="00095518" w:rsidRPr="00480F8F">
        <w:rPr>
          <w:rFonts w:ascii="Arial" w:hAnsi="Arial" w:cs="Arial"/>
          <w:sz w:val="20"/>
          <w:szCs w:val="22"/>
        </w:rPr>
        <w:t>mcích ve vlastnictví Zlínského k</w:t>
      </w:r>
      <w:r w:rsidRPr="00480F8F">
        <w:rPr>
          <w:rFonts w:ascii="Arial" w:hAnsi="Arial" w:cs="Arial"/>
          <w:sz w:val="20"/>
          <w:szCs w:val="22"/>
        </w:rPr>
        <w:t>raje</w:t>
      </w:r>
      <w:r w:rsidR="00292B22" w:rsidRPr="00480F8F">
        <w:rPr>
          <w:rFonts w:ascii="Arial" w:hAnsi="Arial" w:cs="Arial"/>
          <w:sz w:val="20"/>
          <w:szCs w:val="22"/>
        </w:rPr>
        <w:t>.</w:t>
      </w:r>
      <w:r w:rsidRPr="00480F8F">
        <w:rPr>
          <w:rFonts w:ascii="Arial" w:hAnsi="Arial" w:cs="Arial"/>
          <w:sz w:val="20"/>
          <w:szCs w:val="22"/>
        </w:rPr>
        <w:t xml:space="preserve"> </w:t>
      </w:r>
    </w:p>
    <w:p w:rsidR="009D7AE3" w:rsidRPr="00480F8F" w:rsidRDefault="009D7AE3" w:rsidP="00572405">
      <w:pPr>
        <w:widowControl w:val="0"/>
        <w:adjustRightInd w:val="0"/>
        <w:ind w:left="720" w:hanging="540"/>
        <w:jc w:val="both"/>
        <w:textAlignment w:val="baseline"/>
        <w:outlineLvl w:val="0"/>
        <w:rPr>
          <w:rFonts w:ascii="Arial" w:hAnsi="Arial" w:cs="Arial"/>
          <w:dstrike/>
          <w:sz w:val="20"/>
          <w:szCs w:val="20"/>
        </w:rPr>
      </w:pPr>
    </w:p>
    <w:p w:rsidR="00C1107A" w:rsidRPr="00480F8F" w:rsidRDefault="00C1107A" w:rsidP="00572405">
      <w:pPr>
        <w:widowControl w:val="0"/>
        <w:adjustRightInd w:val="0"/>
        <w:ind w:left="720" w:hanging="540"/>
        <w:jc w:val="both"/>
        <w:textAlignment w:val="baseline"/>
        <w:outlineLvl w:val="0"/>
        <w:rPr>
          <w:rFonts w:ascii="Arial" w:hAnsi="Arial" w:cs="Arial"/>
          <w:dstrike/>
          <w:sz w:val="20"/>
          <w:szCs w:val="20"/>
        </w:rPr>
      </w:pPr>
    </w:p>
    <w:p w:rsidR="00951D96" w:rsidRPr="00480F8F" w:rsidRDefault="00951D96" w:rsidP="00C1107A">
      <w:pPr>
        <w:widowControl w:val="0"/>
        <w:numPr>
          <w:ilvl w:val="0"/>
          <w:numId w:val="8"/>
        </w:numPr>
        <w:adjustRightInd w:val="0"/>
        <w:spacing w:line="360" w:lineRule="atLeast"/>
        <w:jc w:val="center"/>
        <w:textAlignment w:val="baseline"/>
        <w:outlineLvl w:val="0"/>
        <w:rPr>
          <w:rFonts w:ascii="Arial" w:hAnsi="Arial" w:cs="Arial"/>
          <w:b/>
          <w:caps/>
          <w:sz w:val="20"/>
          <w:szCs w:val="22"/>
        </w:rPr>
      </w:pPr>
      <w:r w:rsidRPr="00480F8F">
        <w:rPr>
          <w:rFonts w:ascii="Arial" w:hAnsi="Arial" w:cs="Arial"/>
          <w:b/>
          <w:caps/>
          <w:sz w:val="20"/>
          <w:szCs w:val="22"/>
        </w:rPr>
        <w:t>Spolupůsobení objednatele, výchozí podklady</w:t>
      </w:r>
    </w:p>
    <w:p w:rsidR="00A35C46" w:rsidRPr="00480F8F" w:rsidRDefault="00A35C46" w:rsidP="00A35C46">
      <w:pPr>
        <w:widowControl w:val="0"/>
        <w:adjustRightInd w:val="0"/>
        <w:spacing w:line="360" w:lineRule="atLeast"/>
        <w:ind w:left="360"/>
        <w:textAlignment w:val="baseline"/>
        <w:outlineLvl w:val="0"/>
        <w:rPr>
          <w:rFonts w:ascii="Arial" w:hAnsi="Arial" w:cs="Arial"/>
          <w:b/>
          <w:caps/>
          <w:sz w:val="20"/>
          <w:szCs w:val="22"/>
        </w:rPr>
      </w:pPr>
    </w:p>
    <w:p w:rsidR="001E50A4" w:rsidRPr="00480F8F" w:rsidRDefault="00951D96" w:rsidP="00A35C46">
      <w:pPr>
        <w:widowControl w:val="0"/>
        <w:numPr>
          <w:ilvl w:val="1"/>
          <w:numId w:val="38"/>
        </w:numPr>
        <w:adjustRightInd w:val="0"/>
        <w:jc w:val="both"/>
        <w:textAlignment w:val="baseline"/>
        <w:outlineLvl w:val="0"/>
        <w:rPr>
          <w:rFonts w:ascii="Arial" w:hAnsi="Arial" w:cs="Arial"/>
          <w:sz w:val="20"/>
          <w:szCs w:val="22"/>
        </w:rPr>
      </w:pPr>
      <w:r w:rsidRPr="00480F8F">
        <w:rPr>
          <w:rFonts w:ascii="Arial" w:hAnsi="Arial" w:cs="Arial"/>
          <w:sz w:val="20"/>
          <w:szCs w:val="22"/>
        </w:rPr>
        <w:t>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 požadovat a to na základě důvodného požadavku zhotovitele doručeného v přiměřeném předstihu objednateli.</w:t>
      </w:r>
    </w:p>
    <w:p w:rsidR="001E50A4" w:rsidRPr="00480F8F" w:rsidRDefault="00951D96" w:rsidP="00A35C46">
      <w:pPr>
        <w:widowControl w:val="0"/>
        <w:numPr>
          <w:ilvl w:val="1"/>
          <w:numId w:val="38"/>
        </w:numPr>
        <w:adjustRightInd w:val="0"/>
        <w:jc w:val="both"/>
        <w:textAlignment w:val="baseline"/>
        <w:outlineLvl w:val="0"/>
        <w:rPr>
          <w:rFonts w:ascii="Arial" w:hAnsi="Arial" w:cs="Arial"/>
          <w:sz w:val="20"/>
          <w:szCs w:val="22"/>
        </w:rPr>
      </w:pPr>
      <w:r w:rsidRPr="00480F8F">
        <w:rPr>
          <w:rFonts w:ascii="Arial" w:hAnsi="Arial" w:cs="Arial"/>
          <w:sz w:val="20"/>
          <w:szCs w:val="22"/>
        </w:rPr>
        <w:t xml:space="preserve">Objednatel se zavazuje zhotoviteli předat podklady pro </w:t>
      </w:r>
      <w:r w:rsidR="00C1107A" w:rsidRPr="00480F8F">
        <w:rPr>
          <w:rFonts w:ascii="Arial" w:hAnsi="Arial" w:cs="Arial"/>
          <w:sz w:val="20"/>
          <w:szCs w:val="22"/>
        </w:rPr>
        <w:t>řádné a včasné zhotovení díla</w:t>
      </w:r>
      <w:r w:rsidR="001E50A4" w:rsidRPr="00480F8F">
        <w:rPr>
          <w:rFonts w:ascii="Arial" w:hAnsi="Arial" w:cs="Arial"/>
          <w:sz w:val="20"/>
          <w:szCs w:val="22"/>
        </w:rPr>
        <w:t xml:space="preserve"> </w:t>
      </w:r>
      <w:bookmarkStart w:id="12" w:name="_Ref289153339"/>
      <w:bookmarkStart w:id="13" w:name="_Ref312075981"/>
      <w:r w:rsidR="001E50A4" w:rsidRPr="00480F8F">
        <w:rPr>
          <w:rFonts w:ascii="Arial" w:hAnsi="Arial" w:cs="Arial"/>
          <w:sz w:val="20"/>
          <w:szCs w:val="22"/>
        </w:rPr>
        <w:t xml:space="preserve"> </w:t>
      </w:r>
    </w:p>
    <w:p w:rsidR="00521200" w:rsidRPr="00480F8F" w:rsidRDefault="00521200" w:rsidP="00521200">
      <w:pPr>
        <w:widowControl w:val="0"/>
        <w:adjustRightInd w:val="0"/>
        <w:ind w:left="360"/>
        <w:jc w:val="both"/>
        <w:textAlignment w:val="baseline"/>
        <w:outlineLvl w:val="0"/>
        <w:rPr>
          <w:rFonts w:ascii="Arial" w:hAnsi="Arial" w:cs="Arial"/>
          <w:sz w:val="20"/>
          <w:szCs w:val="20"/>
        </w:rPr>
      </w:pPr>
    </w:p>
    <w:p w:rsidR="001966BC" w:rsidRPr="00480F8F" w:rsidRDefault="009945F5" w:rsidP="00A35C46">
      <w:pPr>
        <w:widowControl w:val="0"/>
        <w:numPr>
          <w:ilvl w:val="1"/>
          <w:numId w:val="38"/>
        </w:numPr>
        <w:adjustRightInd w:val="0"/>
        <w:jc w:val="both"/>
        <w:textAlignment w:val="baseline"/>
        <w:outlineLvl w:val="0"/>
        <w:rPr>
          <w:rFonts w:ascii="Arial" w:hAnsi="Arial" w:cs="Arial"/>
          <w:sz w:val="20"/>
          <w:szCs w:val="20"/>
        </w:rPr>
      </w:pPr>
      <w:r w:rsidRPr="00480F8F">
        <w:rPr>
          <w:rFonts w:ascii="Arial" w:hAnsi="Arial" w:cs="Arial"/>
          <w:sz w:val="20"/>
          <w:szCs w:val="20"/>
        </w:rPr>
        <w:t>Seznam poskytovaných podkladů</w:t>
      </w:r>
      <w:bookmarkEnd w:id="12"/>
      <w:r w:rsidR="00D47C3F" w:rsidRPr="00480F8F">
        <w:rPr>
          <w:rFonts w:ascii="Arial" w:hAnsi="Arial" w:cs="Arial"/>
          <w:sz w:val="20"/>
          <w:szCs w:val="20"/>
        </w:rPr>
        <w:t>:</w:t>
      </w:r>
      <w:bookmarkEnd w:id="13"/>
    </w:p>
    <w:p w:rsidR="00521200" w:rsidRPr="00480F8F" w:rsidRDefault="00521200" w:rsidP="00521200">
      <w:pPr>
        <w:widowControl w:val="0"/>
        <w:adjustRightInd w:val="0"/>
        <w:ind w:left="360"/>
        <w:jc w:val="both"/>
        <w:textAlignment w:val="baseline"/>
        <w:outlineLvl w:val="0"/>
        <w:rPr>
          <w:rFonts w:ascii="Arial" w:hAnsi="Arial" w:cs="Arial"/>
          <w:sz w:val="20"/>
          <w:szCs w:val="20"/>
        </w:rPr>
      </w:pPr>
    </w:p>
    <w:p w:rsidR="00A269A3" w:rsidRPr="00480F8F" w:rsidRDefault="0061723D" w:rsidP="00A35C46">
      <w:pPr>
        <w:widowControl w:val="0"/>
        <w:numPr>
          <w:ilvl w:val="2"/>
          <w:numId w:val="38"/>
        </w:numPr>
        <w:adjustRightInd w:val="0"/>
        <w:jc w:val="both"/>
        <w:textAlignment w:val="baseline"/>
        <w:outlineLvl w:val="0"/>
        <w:rPr>
          <w:rFonts w:ascii="Arial" w:hAnsi="Arial" w:cs="Arial"/>
          <w:sz w:val="20"/>
          <w:szCs w:val="20"/>
        </w:rPr>
      </w:pPr>
      <w:r w:rsidRPr="00480F8F">
        <w:rPr>
          <w:rFonts w:ascii="Arial" w:hAnsi="Arial" w:cs="Arial"/>
          <w:sz w:val="20"/>
          <w:szCs w:val="20"/>
        </w:rPr>
        <w:t>Zaměření stávajícího stavu</w:t>
      </w:r>
    </w:p>
    <w:p w:rsidR="0061723D" w:rsidRPr="00480F8F" w:rsidRDefault="0061723D" w:rsidP="00A35C46">
      <w:pPr>
        <w:widowControl w:val="0"/>
        <w:numPr>
          <w:ilvl w:val="2"/>
          <w:numId w:val="38"/>
        </w:numPr>
        <w:adjustRightInd w:val="0"/>
        <w:jc w:val="both"/>
        <w:textAlignment w:val="baseline"/>
        <w:outlineLvl w:val="0"/>
        <w:rPr>
          <w:rFonts w:ascii="Arial" w:hAnsi="Arial" w:cs="Arial"/>
          <w:sz w:val="20"/>
          <w:szCs w:val="20"/>
        </w:rPr>
      </w:pPr>
      <w:r w:rsidRPr="00480F8F">
        <w:rPr>
          <w:rFonts w:ascii="Arial" w:hAnsi="Arial" w:cs="Arial"/>
          <w:sz w:val="20"/>
          <w:szCs w:val="20"/>
        </w:rPr>
        <w:t>Studie</w:t>
      </w:r>
      <w:r w:rsidR="00B56589" w:rsidRPr="00480F8F">
        <w:rPr>
          <w:rFonts w:ascii="Arial" w:hAnsi="Arial" w:cs="Arial"/>
          <w:sz w:val="20"/>
          <w:szCs w:val="20"/>
        </w:rPr>
        <w:t xml:space="preserve"> dlouhodobého rozvoje budov Muzea Kroměřížska </w:t>
      </w:r>
    </w:p>
    <w:p w:rsidR="00C648FA" w:rsidRPr="00480F8F" w:rsidRDefault="00C648FA" w:rsidP="00A35C46">
      <w:pPr>
        <w:widowControl w:val="0"/>
        <w:numPr>
          <w:ilvl w:val="2"/>
          <w:numId w:val="38"/>
        </w:numPr>
        <w:adjustRightInd w:val="0"/>
        <w:jc w:val="both"/>
        <w:textAlignment w:val="baseline"/>
        <w:outlineLvl w:val="0"/>
        <w:rPr>
          <w:rFonts w:ascii="Arial" w:hAnsi="Arial" w:cs="Arial"/>
          <w:sz w:val="20"/>
          <w:szCs w:val="20"/>
        </w:rPr>
      </w:pPr>
      <w:r w:rsidRPr="00480F8F">
        <w:rPr>
          <w:rFonts w:ascii="Arial" w:hAnsi="Arial" w:cs="Arial"/>
          <w:sz w:val="20"/>
          <w:szCs w:val="20"/>
        </w:rPr>
        <w:t>Stavebně – historický průzkum objektu na parcele č. st. 264/2</w:t>
      </w:r>
      <w:r w:rsidR="00D566E5" w:rsidRPr="00480F8F">
        <w:rPr>
          <w:rFonts w:ascii="Arial" w:hAnsi="Arial" w:cs="Arial"/>
          <w:sz w:val="20"/>
          <w:szCs w:val="20"/>
        </w:rPr>
        <w:t xml:space="preserve"> - při podpisu smlouvy</w:t>
      </w:r>
    </w:p>
    <w:p w:rsidR="00A35C46" w:rsidRPr="00480F8F" w:rsidRDefault="00B56589" w:rsidP="00A35C46">
      <w:pPr>
        <w:widowControl w:val="0"/>
        <w:numPr>
          <w:ilvl w:val="2"/>
          <w:numId w:val="38"/>
        </w:numPr>
        <w:adjustRightInd w:val="0"/>
        <w:jc w:val="both"/>
        <w:textAlignment w:val="baseline"/>
        <w:outlineLvl w:val="0"/>
        <w:rPr>
          <w:rFonts w:ascii="Arial" w:hAnsi="Arial" w:cs="Arial"/>
          <w:sz w:val="20"/>
          <w:szCs w:val="20"/>
        </w:rPr>
      </w:pPr>
      <w:r w:rsidRPr="00480F8F">
        <w:rPr>
          <w:rFonts w:ascii="Arial" w:hAnsi="Arial" w:cs="Arial"/>
          <w:sz w:val="20"/>
          <w:szCs w:val="20"/>
        </w:rPr>
        <w:t>Z</w:t>
      </w:r>
      <w:r w:rsidR="00A269A3" w:rsidRPr="00480F8F">
        <w:rPr>
          <w:rFonts w:ascii="Arial" w:hAnsi="Arial" w:cs="Arial"/>
          <w:sz w:val="20"/>
          <w:szCs w:val="20"/>
        </w:rPr>
        <w:t xml:space="preserve">áměr </w:t>
      </w:r>
      <w:r w:rsidRPr="00480F8F">
        <w:rPr>
          <w:rFonts w:ascii="Arial" w:hAnsi="Arial" w:cs="Arial"/>
          <w:sz w:val="20"/>
          <w:szCs w:val="20"/>
        </w:rPr>
        <w:t>revitalizace</w:t>
      </w:r>
      <w:r w:rsidR="00EE7642" w:rsidRPr="00480F8F">
        <w:rPr>
          <w:rFonts w:ascii="Arial" w:hAnsi="Arial" w:cs="Arial"/>
          <w:sz w:val="20"/>
          <w:szCs w:val="20"/>
        </w:rPr>
        <w:t xml:space="preserve"> </w:t>
      </w:r>
    </w:p>
    <w:p w:rsidR="00FF77AC" w:rsidRPr="00480F8F" w:rsidRDefault="00FF77AC" w:rsidP="00A35C46">
      <w:pPr>
        <w:widowControl w:val="0"/>
        <w:numPr>
          <w:ilvl w:val="2"/>
          <w:numId w:val="38"/>
        </w:numPr>
        <w:adjustRightInd w:val="0"/>
        <w:jc w:val="both"/>
        <w:textAlignment w:val="baseline"/>
        <w:outlineLvl w:val="0"/>
        <w:rPr>
          <w:rFonts w:ascii="Arial" w:hAnsi="Arial" w:cs="Arial"/>
          <w:sz w:val="20"/>
          <w:szCs w:val="20"/>
        </w:rPr>
      </w:pPr>
      <w:r w:rsidRPr="00480F8F">
        <w:rPr>
          <w:rFonts w:ascii="Arial" w:hAnsi="Arial" w:cs="Arial"/>
          <w:sz w:val="20"/>
          <w:szCs w:val="20"/>
        </w:rPr>
        <w:t xml:space="preserve">Studie Expozice 19. a 20. století - </w:t>
      </w:r>
      <w:proofErr w:type="gramStart"/>
      <w:r w:rsidRPr="00480F8F">
        <w:rPr>
          <w:rFonts w:ascii="Arial" w:hAnsi="Arial" w:cs="Arial"/>
          <w:sz w:val="20"/>
          <w:szCs w:val="20"/>
        </w:rPr>
        <w:t>1.3.2016</w:t>
      </w:r>
      <w:proofErr w:type="gramEnd"/>
    </w:p>
    <w:p w:rsidR="001E50A4" w:rsidRPr="00480F8F" w:rsidRDefault="001E50A4" w:rsidP="00A35C46">
      <w:pPr>
        <w:widowControl w:val="0"/>
        <w:adjustRightInd w:val="0"/>
        <w:jc w:val="both"/>
        <w:textAlignment w:val="baseline"/>
        <w:outlineLvl w:val="0"/>
        <w:rPr>
          <w:rFonts w:ascii="Arial" w:hAnsi="Arial" w:cs="Arial"/>
          <w:sz w:val="20"/>
          <w:szCs w:val="22"/>
        </w:rPr>
      </w:pPr>
    </w:p>
    <w:p w:rsidR="001E50A4" w:rsidRPr="00480F8F" w:rsidRDefault="009945F5" w:rsidP="00A35C46">
      <w:pPr>
        <w:widowControl w:val="0"/>
        <w:numPr>
          <w:ilvl w:val="1"/>
          <w:numId w:val="38"/>
        </w:numPr>
        <w:adjustRightInd w:val="0"/>
        <w:jc w:val="both"/>
        <w:textAlignment w:val="baseline"/>
        <w:outlineLvl w:val="0"/>
        <w:rPr>
          <w:rFonts w:ascii="Arial" w:hAnsi="Arial" w:cs="Arial"/>
          <w:sz w:val="20"/>
          <w:szCs w:val="20"/>
        </w:rPr>
      </w:pPr>
      <w:r w:rsidRPr="00480F8F">
        <w:rPr>
          <w:rFonts w:ascii="Arial" w:hAnsi="Arial" w:cs="Arial"/>
          <w:sz w:val="20"/>
          <w:szCs w:val="22"/>
        </w:rPr>
        <w:t>Zhotovitel</w:t>
      </w:r>
      <w:r w:rsidRPr="00480F8F">
        <w:rPr>
          <w:rFonts w:ascii="Arial" w:hAnsi="Arial" w:cs="Arial"/>
          <w:sz w:val="20"/>
          <w:szCs w:val="20"/>
        </w:rPr>
        <w:t xml:space="preserve"> se převzetím podkladů zavazuje k jejich využití pouze pro účely zhotovení projektu a k tomu, že je nebude šířit dalším subjektům. Důvodem je autorskoprávní ochrana některých součástí těchto podkladů. </w:t>
      </w:r>
    </w:p>
    <w:p w:rsidR="009945F5" w:rsidRPr="00480F8F" w:rsidRDefault="00951D96" w:rsidP="00A35C46">
      <w:pPr>
        <w:widowControl w:val="0"/>
        <w:numPr>
          <w:ilvl w:val="1"/>
          <w:numId w:val="38"/>
        </w:numPr>
        <w:adjustRightInd w:val="0"/>
        <w:jc w:val="both"/>
        <w:textAlignment w:val="baseline"/>
        <w:outlineLvl w:val="0"/>
        <w:rPr>
          <w:rFonts w:ascii="Arial" w:hAnsi="Arial" w:cs="Arial"/>
          <w:sz w:val="20"/>
          <w:szCs w:val="22"/>
        </w:rPr>
      </w:pPr>
      <w:r w:rsidRPr="00480F8F">
        <w:rPr>
          <w:rFonts w:ascii="Arial" w:hAnsi="Arial" w:cs="Arial"/>
          <w:b/>
          <w:sz w:val="20"/>
          <w:szCs w:val="22"/>
        </w:rPr>
        <w:t>Nepředá-li objednatel podklady včas</w:t>
      </w:r>
      <w:r w:rsidRPr="00480F8F">
        <w:rPr>
          <w:rFonts w:ascii="Arial" w:hAnsi="Arial" w:cs="Arial"/>
          <w:sz w:val="20"/>
          <w:szCs w:val="22"/>
        </w:rPr>
        <w:t>,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toho nemá nárok na jejich úhradu.</w:t>
      </w:r>
    </w:p>
    <w:p w:rsidR="009945F5" w:rsidRPr="00480F8F" w:rsidRDefault="00951D96" w:rsidP="00A35C46">
      <w:pPr>
        <w:widowControl w:val="0"/>
        <w:numPr>
          <w:ilvl w:val="1"/>
          <w:numId w:val="38"/>
        </w:numPr>
        <w:adjustRightInd w:val="0"/>
        <w:jc w:val="both"/>
        <w:textAlignment w:val="baseline"/>
        <w:outlineLvl w:val="0"/>
        <w:rPr>
          <w:rFonts w:ascii="Arial" w:hAnsi="Arial" w:cs="Arial"/>
          <w:sz w:val="20"/>
          <w:szCs w:val="22"/>
        </w:rPr>
      </w:pPr>
      <w:r w:rsidRPr="00480F8F">
        <w:rPr>
          <w:rFonts w:ascii="Arial" w:hAnsi="Arial" w:cs="Arial"/>
          <w:sz w:val="20"/>
          <w:szCs w:val="22"/>
        </w:rPr>
        <w:t>Objednatel odpovídá za to, že podklady a doklady, které zhotovit</w:t>
      </w:r>
      <w:r w:rsidR="003126A3" w:rsidRPr="00480F8F">
        <w:rPr>
          <w:rFonts w:ascii="Arial" w:hAnsi="Arial" w:cs="Arial"/>
          <w:sz w:val="20"/>
          <w:szCs w:val="22"/>
        </w:rPr>
        <w:t xml:space="preserve">eli předal nebo předá, jsou bez </w:t>
      </w:r>
      <w:r w:rsidRPr="00480F8F">
        <w:rPr>
          <w:rFonts w:ascii="Arial" w:hAnsi="Arial" w:cs="Arial"/>
          <w:sz w:val="20"/>
          <w:szCs w:val="22"/>
        </w:rPr>
        <w:t>právních vad a neporušují zejména práva třetích osob.</w:t>
      </w:r>
    </w:p>
    <w:p w:rsidR="006E14BC" w:rsidRPr="00480F8F" w:rsidRDefault="006E14BC" w:rsidP="00A35C46">
      <w:pPr>
        <w:widowControl w:val="0"/>
        <w:numPr>
          <w:ilvl w:val="1"/>
          <w:numId w:val="38"/>
        </w:numPr>
        <w:adjustRightInd w:val="0"/>
        <w:jc w:val="both"/>
        <w:textAlignment w:val="baseline"/>
        <w:outlineLvl w:val="0"/>
        <w:rPr>
          <w:rFonts w:ascii="Arial" w:hAnsi="Arial" w:cs="Arial"/>
          <w:sz w:val="20"/>
          <w:szCs w:val="22"/>
        </w:rPr>
      </w:pPr>
      <w:r w:rsidRPr="00480F8F">
        <w:rPr>
          <w:rFonts w:ascii="Arial" w:hAnsi="Arial" w:cs="Arial"/>
          <w:sz w:val="20"/>
          <w:szCs w:val="22"/>
        </w:rPr>
        <w:t>Splnění sjednaných termínů je závislé na včasném a řádném spolupůsobení objednate</w:t>
      </w:r>
      <w:r w:rsidR="003126A3" w:rsidRPr="00480F8F">
        <w:rPr>
          <w:rFonts w:ascii="Arial" w:hAnsi="Arial" w:cs="Arial"/>
          <w:sz w:val="20"/>
          <w:szCs w:val="22"/>
        </w:rPr>
        <w:t xml:space="preserve">le dohodnutém v této smlouvě. </w:t>
      </w:r>
      <w:r w:rsidRPr="00480F8F">
        <w:rPr>
          <w:rFonts w:ascii="Arial" w:hAnsi="Arial" w:cs="Arial"/>
          <w:sz w:val="20"/>
          <w:szCs w:val="22"/>
        </w:rPr>
        <w:t>Prodlení objednatele je důvo</w:t>
      </w:r>
      <w:r w:rsidR="003126A3" w:rsidRPr="00480F8F">
        <w:rPr>
          <w:rFonts w:ascii="Arial" w:hAnsi="Arial" w:cs="Arial"/>
          <w:sz w:val="20"/>
          <w:szCs w:val="22"/>
        </w:rPr>
        <w:t>dem ke změně sjednaných termínů</w:t>
      </w:r>
      <w:r w:rsidRPr="00480F8F">
        <w:rPr>
          <w:rFonts w:ascii="Arial" w:hAnsi="Arial" w:cs="Arial"/>
          <w:sz w:val="20"/>
          <w:szCs w:val="22"/>
        </w:rPr>
        <w:t xml:space="preserve"> dot</w:t>
      </w:r>
      <w:r w:rsidR="003126A3" w:rsidRPr="00480F8F">
        <w:rPr>
          <w:rFonts w:ascii="Arial" w:hAnsi="Arial" w:cs="Arial"/>
          <w:sz w:val="20"/>
          <w:szCs w:val="22"/>
        </w:rPr>
        <w:t>čených nesplněním spolupůsobení objednatele.</w:t>
      </w:r>
    </w:p>
    <w:p w:rsidR="006E14BC" w:rsidRPr="00480F8F" w:rsidRDefault="006E14BC" w:rsidP="00FB2FE9">
      <w:pPr>
        <w:rPr>
          <w:rFonts w:ascii="Arial" w:hAnsi="Arial" w:cs="Arial"/>
          <w:bCs/>
          <w:sz w:val="20"/>
          <w:lang w:val="sk-SK"/>
        </w:rPr>
      </w:pPr>
    </w:p>
    <w:p w:rsidR="00951D96" w:rsidRPr="00480F8F" w:rsidRDefault="00951D96">
      <w:pPr>
        <w:widowControl w:val="0"/>
        <w:numPr>
          <w:ilvl w:val="0"/>
          <w:numId w:val="5"/>
        </w:numPr>
        <w:adjustRightInd w:val="0"/>
        <w:spacing w:line="360" w:lineRule="atLeast"/>
        <w:jc w:val="center"/>
        <w:textAlignment w:val="baseline"/>
        <w:outlineLvl w:val="0"/>
        <w:rPr>
          <w:rFonts w:ascii="Arial" w:hAnsi="Arial" w:cs="Arial"/>
        </w:rPr>
      </w:pPr>
      <w:r w:rsidRPr="00480F8F">
        <w:rPr>
          <w:rFonts w:ascii="Arial" w:hAnsi="Arial" w:cs="Arial"/>
          <w:b/>
          <w:caps/>
          <w:sz w:val="20"/>
          <w:szCs w:val="22"/>
        </w:rPr>
        <w:t>Předání díla, vlastnická práva k</w:t>
      </w:r>
      <w:r w:rsidR="00421782" w:rsidRPr="00480F8F">
        <w:rPr>
          <w:rFonts w:ascii="Arial" w:hAnsi="Arial" w:cs="Arial"/>
          <w:b/>
          <w:caps/>
          <w:sz w:val="20"/>
          <w:szCs w:val="22"/>
        </w:rPr>
        <w:t> </w:t>
      </w:r>
      <w:r w:rsidRPr="00480F8F">
        <w:rPr>
          <w:rFonts w:ascii="Arial" w:hAnsi="Arial" w:cs="Arial"/>
          <w:b/>
          <w:caps/>
          <w:sz w:val="20"/>
          <w:szCs w:val="22"/>
        </w:rPr>
        <w:t>dílu</w:t>
      </w:r>
    </w:p>
    <w:p w:rsidR="00421782" w:rsidRPr="00480F8F" w:rsidRDefault="00421782" w:rsidP="00384526">
      <w:pPr>
        <w:rPr>
          <w:rFonts w:ascii="Arial" w:hAnsi="Arial" w:cs="Arial"/>
          <w:bCs/>
          <w:sz w:val="20"/>
          <w:lang w:val="sk-SK"/>
        </w:rPr>
      </w:pPr>
    </w:p>
    <w:p w:rsidR="00951D96" w:rsidRPr="00480F8F" w:rsidRDefault="00951D96" w:rsidP="00C1107A">
      <w:pPr>
        <w:widowControl w:val="0"/>
        <w:numPr>
          <w:ilvl w:val="1"/>
          <w:numId w:val="10"/>
        </w:numPr>
        <w:adjustRightInd w:val="0"/>
        <w:jc w:val="both"/>
        <w:textAlignment w:val="baseline"/>
        <w:outlineLvl w:val="0"/>
        <w:rPr>
          <w:rFonts w:ascii="Arial" w:hAnsi="Arial" w:cs="Arial"/>
          <w:b/>
          <w:sz w:val="20"/>
          <w:szCs w:val="22"/>
        </w:rPr>
      </w:pPr>
      <w:r w:rsidRPr="00480F8F">
        <w:rPr>
          <w:rFonts w:ascii="Arial" w:hAnsi="Arial" w:cs="Arial"/>
          <w:sz w:val="20"/>
          <w:szCs w:val="22"/>
        </w:rPr>
        <w:t xml:space="preserve">Zhotovitel splní svou povinnost zhotovit dílo nebo jeho dílčí část jeho </w:t>
      </w:r>
      <w:r w:rsidRPr="00480F8F">
        <w:rPr>
          <w:rFonts w:ascii="Arial" w:hAnsi="Arial" w:cs="Arial"/>
          <w:b/>
          <w:sz w:val="20"/>
          <w:szCs w:val="22"/>
        </w:rPr>
        <w:t xml:space="preserve">řádným </w:t>
      </w:r>
      <w:r w:rsidR="00421782" w:rsidRPr="00480F8F">
        <w:rPr>
          <w:rFonts w:ascii="Arial" w:hAnsi="Arial" w:cs="Arial"/>
          <w:b/>
          <w:sz w:val="20"/>
          <w:szCs w:val="22"/>
        </w:rPr>
        <w:t xml:space="preserve">a včasným </w:t>
      </w:r>
      <w:r w:rsidRPr="00480F8F">
        <w:rPr>
          <w:rFonts w:ascii="Arial" w:hAnsi="Arial" w:cs="Arial"/>
          <w:b/>
          <w:sz w:val="20"/>
          <w:szCs w:val="22"/>
        </w:rPr>
        <w:t>dokončením</w:t>
      </w:r>
      <w:r w:rsidRPr="00480F8F">
        <w:rPr>
          <w:rFonts w:ascii="Arial" w:hAnsi="Arial" w:cs="Arial"/>
          <w:sz w:val="20"/>
          <w:szCs w:val="22"/>
        </w:rPr>
        <w:t xml:space="preserve"> </w:t>
      </w:r>
      <w:r w:rsidRPr="00480F8F">
        <w:rPr>
          <w:rFonts w:ascii="Arial" w:hAnsi="Arial" w:cs="Arial"/>
          <w:b/>
          <w:sz w:val="20"/>
          <w:szCs w:val="22"/>
        </w:rPr>
        <w:t>a předáním objednateli v</w:t>
      </w:r>
      <w:r w:rsidR="00421782" w:rsidRPr="00480F8F">
        <w:rPr>
          <w:rFonts w:ascii="Arial" w:hAnsi="Arial" w:cs="Arial"/>
          <w:b/>
          <w:sz w:val="20"/>
          <w:szCs w:val="22"/>
        </w:rPr>
        <w:t> místě plnění</w:t>
      </w:r>
      <w:r w:rsidR="00C1107A" w:rsidRPr="00480F8F">
        <w:rPr>
          <w:rFonts w:ascii="Arial" w:hAnsi="Arial" w:cs="Arial"/>
          <w:b/>
          <w:sz w:val="20"/>
          <w:szCs w:val="22"/>
        </w:rPr>
        <w:t xml:space="preserve"> a to bez vad a nedodělků.</w:t>
      </w:r>
    </w:p>
    <w:p w:rsidR="00951D96" w:rsidRPr="00480F8F" w:rsidRDefault="00F86B75" w:rsidP="00C1107A">
      <w:pPr>
        <w:pStyle w:val="Zkladntext"/>
        <w:numPr>
          <w:ilvl w:val="1"/>
          <w:numId w:val="10"/>
        </w:numPr>
        <w:jc w:val="both"/>
        <w:rPr>
          <w:rFonts w:ascii="Arial" w:hAnsi="Arial" w:cs="Arial"/>
          <w:sz w:val="20"/>
        </w:rPr>
      </w:pPr>
      <w:r w:rsidRPr="00480F8F">
        <w:rPr>
          <w:rFonts w:ascii="Arial" w:hAnsi="Arial" w:cs="Arial"/>
          <w:sz w:val="20"/>
        </w:rPr>
        <w:t xml:space="preserve">Objednatel je oprávněn převzít </w:t>
      </w:r>
      <w:r w:rsidR="00951D96" w:rsidRPr="00480F8F">
        <w:rPr>
          <w:rFonts w:ascii="Arial" w:hAnsi="Arial" w:cs="Arial"/>
          <w:sz w:val="20"/>
        </w:rPr>
        <w:t xml:space="preserve">řádně zhotovené dílo </w:t>
      </w:r>
      <w:r w:rsidR="00951D96" w:rsidRPr="00480F8F">
        <w:rPr>
          <w:rFonts w:ascii="Arial" w:hAnsi="Arial" w:cs="Arial"/>
          <w:b/>
          <w:sz w:val="20"/>
        </w:rPr>
        <w:t>i před termínem plnění</w:t>
      </w:r>
      <w:r w:rsidR="00951D96" w:rsidRPr="00480F8F">
        <w:rPr>
          <w:rFonts w:ascii="Arial" w:hAnsi="Arial" w:cs="Arial"/>
          <w:sz w:val="20"/>
        </w:rPr>
        <w:t>.</w:t>
      </w:r>
    </w:p>
    <w:p w:rsidR="00951D96" w:rsidRPr="00480F8F" w:rsidRDefault="00951D96" w:rsidP="00C1107A">
      <w:pPr>
        <w:widowControl w:val="0"/>
        <w:numPr>
          <w:ilvl w:val="1"/>
          <w:numId w:val="10"/>
        </w:numPr>
        <w:adjustRightInd w:val="0"/>
        <w:jc w:val="both"/>
        <w:textAlignment w:val="baseline"/>
        <w:outlineLvl w:val="0"/>
        <w:rPr>
          <w:rFonts w:ascii="Arial" w:hAnsi="Arial" w:cs="Arial"/>
          <w:sz w:val="20"/>
          <w:szCs w:val="22"/>
        </w:rPr>
      </w:pPr>
      <w:r w:rsidRPr="00480F8F">
        <w:rPr>
          <w:rFonts w:ascii="Arial" w:hAnsi="Arial" w:cs="Arial"/>
          <w:sz w:val="20"/>
          <w:szCs w:val="22"/>
        </w:rPr>
        <w:t>O předání a převzetí řádně zhotoveného díla nebo jeho části bude sepsán „</w:t>
      </w:r>
      <w:r w:rsidRPr="00480F8F">
        <w:rPr>
          <w:rFonts w:ascii="Arial" w:hAnsi="Arial" w:cs="Arial"/>
          <w:b/>
          <w:sz w:val="20"/>
          <w:szCs w:val="22"/>
        </w:rPr>
        <w:t>Protokol o předání a převzetí díla</w:t>
      </w:r>
      <w:r w:rsidRPr="00480F8F">
        <w:rPr>
          <w:rFonts w:ascii="Arial" w:hAnsi="Arial" w:cs="Arial"/>
          <w:sz w:val="20"/>
          <w:szCs w:val="22"/>
        </w:rPr>
        <w:t xml:space="preserve">“, který podepíší zástupci obou smluvních stran a jehož jedno vyhotovení </w:t>
      </w:r>
      <w:r w:rsidR="00F57785" w:rsidRPr="00480F8F">
        <w:rPr>
          <w:rFonts w:ascii="Arial" w:hAnsi="Arial" w:cs="Arial"/>
          <w:sz w:val="20"/>
          <w:szCs w:val="22"/>
        </w:rPr>
        <w:t xml:space="preserve">každá ze smluvních stran </w:t>
      </w:r>
      <w:r w:rsidRPr="00480F8F">
        <w:rPr>
          <w:rFonts w:ascii="Arial" w:hAnsi="Arial" w:cs="Arial"/>
          <w:sz w:val="20"/>
          <w:szCs w:val="22"/>
        </w:rPr>
        <w:t xml:space="preserve">obdrží. Za den předání a převzetí díla (bez vad a nedodělků) se považuje den </w:t>
      </w:r>
      <w:r w:rsidRPr="00480F8F">
        <w:rPr>
          <w:rFonts w:ascii="Arial" w:hAnsi="Arial" w:cs="Arial"/>
          <w:sz w:val="20"/>
          <w:szCs w:val="22"/>
        </w:rPr>
        <w:lastRenderedPageBreak/>
        <w:t>podpisu protokolu zástupci</w:t>
      </w:r>
      <w:r w:rsidR="00F57785" w:rsidRPr="00480F8F">
        <w:rPr>
          <w:rFonts w:ascii="Arial" w:hAnsi="Arial" w:cs="Arial"/>
          <w:sz w:val="20"/>
          <w:szCs w:val="22"/>
        </w:rPr>
        <w:t xml:space="preserve"> obou smluvních stran. V případ</w:t>
      </w:r>
      <w:r w:rsidRPr="00480F8F">
        <w:rPr>
          <w:rFonts w:ascii="Arial" w:hAnsi="Arial" w:cs="Arial"/>
          <w:sz w:val="20"/>
          <w:szCs w:val="22"/>
        </w:rPr>
        <w:t>ě</w:t>
      </w:r>
      <w:r w:rsidR="00F57785" w:rsidRPr="00480F8F">
        <w:rPr>
          <w:rFonts w:ascii="Arial" w:hAnsi="Arial" w:cs="Arial"/>
          <w:sz w:val="20"/>
          <w:szCs w:val="22"/>
        </w:rPr>
        <w:t>, že při</w:t>
      </w:r>
      <w:r w:rsidRPr="00480F8F">
        <w:rPr>
          <w:rFonts w:ascii="Arial" w:hAnsi="Arial" w:cs="Arial"/>
          <w:sz w:val="20"/>
          <w:szCs w:val="22"/>
        </w:rPr>
        <w:t xml:space="preserve"> </w:t>
      </w:r>
      <w:r w:rsidR="00F57785" w:rsidRPr="00480F8F">
        <w:rPr>
          <w:rFonts w:ascii="Arial" w:hAnsi="Arial" w:cs="Arial"/>
          <w:sz w:val="20"/>
          <w:szCs w:val="22"/>
        </w:rPr>
        <w:t xml:space="preserve">předání díla budou zjištěny </w:t>
      </w:r>
      <w:r w:rsidRPr="00480F8F">
        <w:rPr>
          <w:rFonts w:ascii="Arial" w:hAnsi="Arial" w:cs="Arial"/>
          <w:sz w:val="20"/>
          <w:szCs w:val="22"/>
        </w:rPr>
        <w:t>vad</w:t>
      </w:r>
      <w:r w:rsidR="00F57785" w:rsidRPr="00480F8F">
        <w:rPr>
          <w:rFonts w:ascii="Arial" w:hAnsi="Arial" w:cs="Arial"/>
          <w:sz w:val="20"/>
          <w:szCs w:val="22"/>
        </w:rPr>
        <w:t xml:space="preserve">y a nedodělky, </w:t>
      </w:r>
      <w:r w:rsidRPr="00480F8F">
        <w:rPr>
          <w:rFonts w:ascii="Arial" w:hAnsi="Arial" w:cs="Arial"/>
          <w:sz w:val="20"/>
          <w:szCs w:val="22"/>
        </w:rPr>
        <w:t xml:space="preserve">bude </w:t>
      </w:r>
      <w:r w:rsidR="00F57785" w:rsidRPr="00480F8F">
        <w:rPr>
          <w:rFonts w:ascii="Arial" w:hAnsi="Arial" w:cs="Arial"/>
          <w:sz w:val="20"/>
          <w:szCs w:val="22"/>
        </w:rPr>
        <w:t xml:space="preserve">po jejich odstranění </w:t>
      </w:r>
      <w:r w:rsidRPr="00480F8F">
        <w:rPr>
          <w:rFonts w:ascii="Arial" w:hAnsi="Arial" w:cs="Arial"/>
          <w:sz w:val="20"/>
          <w:szCs w:val="22"/>
        </w:rPr>
        <w:t xml:space="preserve">vyhotoven </w:t>
      </w:r>
      <w:r w:rsidR="00F57785" w:rsidRPr="00480F8F">
        <w:rPr>
          <w:rFonts w:ascii="Arial" w:hAnsi="Arial" w:cs="Arial"/>
          <w:b/>
          <w:sz w:val="20"/>
          <w:szCs w:val="22"/>
        </w:rPr>
        <w:t>P</w:t>
      </w:r>
      <w:r w:rsidRPr="00480F8F">
        <w:rPr>
          <w:rFonts w:ascii="Arial" w:hAnsi="Arial" w:cs="Arial"/>
          <w:b/>
          <w:sz w:val="20"/>
          <w:szCs w:val="22"/>
        </w:rPr>
        <w:t>rotokol o odstranění vad a nedodělků</w:t>
      </w:r>
      <w:r w:rsidR="00F57785" w:rsidRPr="00480F8F">
        <w:rPr>
          <w:rFonts w:ascii="Arial" w:hAnsi="Arial" w:cs="Arial"/>
          <w:b/>
          <w:sz w:val="20"/>
          <w:szCs w:val="22"/>
        </w:rPr>
        <w:t>,</w:t>
      </w:r>
      <w:r w:rsidRPr="00480F8F">
        <w:rPr>
          <w:rFonts w:ascii="Arial" w:hAnsi="Arial" w:cs="Arial"/>
          <w:sz w:val="20"/>
          <w:szCs w:val="22"/>
        </w:rPr>
        <w:t xml:space="preserve"> prokazující, že vad</w:t>
      </w:r>
      <w:r w:rsidR="009A233E" w:rsidRPr="00480F8F">
        <w:rPr>
          <w:rFonts w:ascii="Arial" w:hAnsi="Arial" w:cs="Arial"/>
          <w:sz w:val="20"/>
          <w:szCs w:val="22"/>
        </w:rPr>
        <w:t>y</w:t>
      </w:r>
      <w:r w:rsidRPr="00480F8F">
        <w:rPr>
          <w:rFonts w:ascii="Arial" w:hAnsi="Arial" w:cs="Arial"/>
          <w:sz w:val="20"/>
          <w:szCs w:val="22"/>
        </w:rPr>
        <w:t xml:space="preserve"> a n</w:t>
      </w:r>
      <w:r w:rsidR="009A233E" w:rsidRPr="00480F8F">
        <w:rPr>
          <w:rFonts w:ascii="Arial" w:hAnsi="Arial" w:cs="Arial"/>
          <w:sz w:val="20"/>
          <w:szCs w:val="22"/>
        </w:rPr>
        <w:t xml:space="preserve">edodělky byly v dohodnutém termínu odstraněny a dílo bylo </w:t>
      </w:r>
      <w:r w:rsidR="00F15CB9" w:rsidRPr="00480F8F">
        <w:rPr>
          <w:rFonts w:ascii="Arial" w:hAnsi="Arial" w:cs="Arial"/>
          <w:sz w:val="20"/>
          <w:szCs w:val="22"/>
        </w:rPr>
        <w:t xml:space="preserve">řádně </w:t>
      </w:r>
      <w:r w:rsidR="009A233E" w:rsidRPr="00480F8F">
        <w:rPr>
          <w:rFonts w:ascii="Arial" w:hAnsi="Arial" w:cs="Arial"/>
          <w:sz w:val="20"/>
          <w:szCs w:val="22"/>
        </w:rPr>
        <w:t>předáno</w:t>
      </w:r>
      <w:r w:rsidRPr="00480F8F">
        <w:rPr>
          <w:rFonts w:ascii="Arial" w:hAnsi="Arial" w:cs="Arial"/>
          <w:sz w:val="20"/>
          <w:szCs w:val="22"/>
        </w:rPr>
        <w:t>.</w:t>
      </w:r>
    </w:p>
    <w:p w:rsidR="00951D96" w:rsidRPr="00480F8F" w:rsidRDefault="00951D96" w:rsidP="00C1107A">
      <w:pPr>
        <w:widowControl w:val="0"/>
        <w:numPr>
          <w:ilvl w:val="1"/>
          <w:numId w:val="10"/>
        </w:numPr>
        <w:adjustRightInd w:val="0"/>
        <w:jc w:val="both"/>
        <w:textAlignment w:val="baseline"/>
        <w:outlineLvl w:val="0"/>
        <w:rPr>
          <w:rFonts w:ascii="Arial" w:hAnsi="Arial" w:cs="Arial"/>
          <w:sz w:val="20"/>
          <w:szCs w:val="22"/>
        </w:rPr>
      </w:pPr>
      <w:r w:rsidRPr="00480F8F">
        <w:rPr>
          <w:rFonts w:ascii="Arial" w:hAnsi="Arial" w:cs="Arial"/>
          <w:sz w:val="20"/>
          <w:szCs w:val="22"/>
        </w:rPr>
        <w:t>Objednatel nabývá vlastnické právo k dílu jeho protokolárním převzetím. Nebezpečí škody na díle přechází ze zhotovitele na objednatele dnem jeho předání zástupci objednatele na základě Protokolu o předání a převzetí díla.</w:t>
      </w:r>
    </w:p>
    <w:p w:rsidR="00951D96" w:rsidRPr="00480F8F" w:rsidRDefault="007B7F7D" w:rsidP="00C1107A">
      <w:pPr>
        <w:widowControl w:val="0"/>
        <w:numPr>
          <w:ilvl w:val="1"/>
          <w:numId w:val="6"/>
        </w:numPr>
        <w:tabs>
          <w:tab w:val="clear" w:pos="1440"/>
          <w:tab w:val="num" w:pos="360"/>
        </w:tabs>
        <w:adjustRightInd w:val="0"/>
        <w:ind w:left="360"/>
        <w:jc w:val="both"/>
        <w:textAlignment w:val="baseline"/>
        <w:outlineLvl w:val="0"/>
        <w:rPr>
          <w:rFonts w:ascii="Arial" w:hAnsi="Arial" w:cs="Arial"/>
          <w:sz w:val="20"/>
          <w:szCs w:val="22"/>
        </w:rPr>
      </w:pPr>
      <w:r w:rsidRPr="00480F8F">
        <w:rPr>
          <w:rFonts w:ascii="Arial" w:hAnsi="Arial" w:cs="Arial"/>
          <w:sz w:val="20"/>
          <w:szCs w:val="22"/>
        </w:rPr>
        <w:t>Objednatel není dílo povinen převzít, j</w:t>
      </w:r>
      <w:r w:rsidR="00951D96" w:rsidRPr="00480F8F">
        <w:rPr>
          <w:rFonts w:ascii="Arial" w:hAnsi="Arial" w:cs="Arial"/>
          <w:sz w:val="20"/>
          <w:szCs w:val="22"/>
        </w:rPr>
        <w:t xml:space="preserve">estliže má ojedinělé </w:t>
      </w:r>
      <w:r w:rsidR="00951D96" w:rsidRPr="00480F8F">
        <w:rPr>
          <w:rFonts w:ascii="Arial" w:hAnsi="Arial" w:cs="Arial"/>
          <w:b/>
          <w:sz w:val="20"/>
          <w:szCs w:val="22"/>
        </w:rPr>
        <w:t>drobné vady</w:t>
      </w:r>
      <w:r w:rsidR="00951D96" w:rsidRPr="00480F8F">
        <w:rPr>
          <w:rFonts w:ascii="Arial" w:hAnsi="Arial" w:cs="Arial"/>
          <w:sz w:val="20"/>
          <w:szCs w:val="22"/>
        </w:rPr>
        <w:t xml:space="preserve"> n</w:t>
      </w:r>
      <w:r w:rsidRPr="00480F8F">
        <w:rPr>
          <w:rFonts w:ascii="Arial" w:hAnsi="Arial" w:cs="Arial"/>
          <w:sz w:val="20"/>
          <w:szCs w:val="22"/>
        </w:rPr>
        <w:t xml:space="preserve">ebo ojedinělé drobné nedodělky i pokud </w:t>
      </w:r>
      <w:r w:rsidR="00951D96" w:rsidRPr="00480F8F">
        <w:rPr>
          <w:rFonts w:ascii="Arial" w:hAnsi="Arial" w:cs="Arial"/>
          <w:sz w:val="20"/>
          <w:szCs w:val="22"/>
        </w:rPr>
        <w:t>samy o sobě ani ve s</w:t>
      </w:r>
      <w:r w:rsidRPr="00480F8F">
        <w:rPr>
          <w:rFonts w:ascii="Arial" w:hAnsi="Arial" w:cs="Arial"/>
          <w:sz w:val="20"/>
          <w:szCs w:val="22"/>
        </w:rPr>
        <w:t>pojení s jinými nebrání užívání. Z</w:t>
      </w:r>
      <w:r w:rsidR="00951D96" w:rsidRPr="00480F8F">
        <w:rPr>
          <w:rFonts w:ascii="Arial" w:hAnsi="Arial" w:cs="Arial"/>
          <w:sz w:val="20"/>
          <w:szCs w:val="22"/>
        </w:rPr>
        <w:t>hotovitel je povinen tyto vady odstranit v termínu stanoveném objednatelem</w:t>
      </w:r>
      <w:r w:rsidR="00A356CC" w:rsidRPr="00480F8F">
        <w:rPr>
          <w:rFonts w:ascii="Arial" w:hAnsi="Arial" w:cs="Arial"/>
          <w:sz w:val="20"/>
          <w:szCs w:val="22"/>
        </w:rPr>
        <w:t>, popř. dohodou smluvních stran</w:t>
      </w:r>
      <w:r w:rsidR="00951D96" w:rsidRPr="00480F8F">
        <w:rPr>
          <w:rFonts w:ascii="Arial" w:hAnsi="Arial" w:cs="Arial"/>
          <w:sz w:val="20"/>
          <w:szCs w:val="22"/>
        </w:rPr>
        <w:t>.</w:t>
      </w:r>
    </w:p>
    <w:p w:rsidR="00951D96" w:rsidRPr="00480F8F" w:rsidRDefault="00951D96" w:rsidP="00C1107A">
      <w:pPr>
        <w:widowControl w:val="0"/>
        <w:numPr>
          <w:ilvl w:val="1"/>
          <w:numId w:val="6"/>
        </w:numPr>
        <w:tabs>
          <w:tab w:val="clear" w:pos="1440"/>
          <w:tab w:val="num" w:pos="360"/>
        </w:tabs>
        <w:adjustRightInd w:val="0"/>
        <w:ind w:left="360"/>
        <w:jc w:val="both"/>
        <w:textAlignment w:val="baseline"/>
        <w:outlineLvl w:val="0"/>
        <w:rPr>
          <w:rFonts w:ascii="Arial" w:hAnsi="Arial" w:cs="Arial"/>
          <w:sz w:val="20"/>
          <w:szCs w:val="22"/>
        </w:rPr>
      </w:pPr>
      <w:r w:rsidRPr="00480F8F">
        <w:rPr>
          <w:rFonts w:ascii="Arial" w:hAnsi="Arial" w:cs="Arial"/>
          <w:sz w:val="20"/>
          <w:szCs w:val="22"/>
        </w:rPr>
        <w:t xml:space="preserve">Zhotovitel prohlašuje, že </w:t>
      </w:r>
      <w:r w:rsidRPr="00480F8F">
        <w:rPr>
          <w:rFonts w:ascii="Arial" w:hAnsi="Arial" w:cs="Arial"/>
          <w:b/>
          <w:sz w:val="20"/>
          <w:szCs w:val="22"/>
        </w:rPr>
        <w:t>objednatel bude oprávněn</w:t>
      </w:r>
      <w:r w:rsidRPr="00480F8F">
        <w:rPr>
          <w:rFonts w:ascii="Arial" w:hAnsi="Arial" w:cs="Arial"/>
          <w:sz w:val="20"/>
          <w:szCs w:val="22"/>
        </w:rPr>
        <w:t xml:space="preserve"> jakékoliv dílo, které bude předmětem plnění dle této smlouvy (pokud bude naplňovat znaky autorského díla) </w:t>
      </w:r>
      <w:r w:rsidRPr="00480F8F">
        <w:rPr>
          <w:rFonts w:ascii="Arial" w:hAnsi="Arial" w:cs="Arial"/>
          <w:b/>
          <w:sz w:val="20"/>
          <w:szCs w:val="22"/>
        </w:rPr>
        <w:t>užít</w:t>
      </w:r>
      <w:r w:rsidRPr="00480F8F">
        <w:rPr>
          <w:rFonts w:ascii="Arial" w:hAnsi="Arial" w:cs="Arial"/>
          <w:sz w:val="20"/>
          <w:szCs w:val="22"/>
        </w:rPr>
        <w:t xml:space="preserve"> </w:t>
      </w:r>
      <w:r w:rsidR="00281696" w:rsidRPr="00480F8F">
        <w:rPr>
          <w:rFonts w:ascii="Arial" w:hAnsi="Arial" w:cs="Arial"/>
          <w:sz w:val="20"/>
          <w:szCs w:val="22"/>
        </w:rPr>
        <w:t>k realizaci stavby, dále k</w:t>
      </w:r>
      <w:r w:rsidR="00C026D8" w:rsidRPr="00480F8F">
        <w:rPr>
          <w:rFonts w:ascii="Arial" w:hAnsi="Arial" w:cs="Arial"/>
          <w:sz w:val="20"/>
          <w:szCs w:val="22"/>
        </w:rPr>
        <w:t xml:space="preserve">e všem formám zveřejnění díla i projektu, včetně </w:t>
      </w:r>
      <w:r w:rsidR="00281696" w:rsidRPr="00480F8F">
        <w:rPr>
          <w:rFonts w:ascii="Arial" w:hAnsi="Arial" w:cs="Arial"/>
          <w:sz w:val="20"/>
          <w:szCs w:val="22"/>
        </w:rPr>
        <w:t>propagac</w:t>
      </w:r>
      <w:r w:rsidR="00C026D8" w:rsidRPr="00480F8F">
        <w:rPr>
          <w:rFonts w:ascii="Arial" w:hAnsi="Arial" w:cs="Arial"/>
          <w:sz w:val="20"/>
          <w:szCs w:val="22"/>
        </w:rPr>
        <w:t>e</w:t>
      </w:r>
      <w:r w:rsidR="00281696" w:rsidRPr="00480F8F">
        <w:rPr>
          <w:rFonts w:ascii="Arial" w:hAnsi="Arial" w:cs="Arial"/>
          <w:sz w:val="20"/>
          <w:szCs w:val="22"/>
        </w:rPr>
        <w:t>, pořizování jeho dvourozměrných i trojrozměrných nestavebních rozmnoženin</w:t>
      </w:r>
      <w:r w:rsidR="00C30508" w:rsidRPr="00480F8F">
        <w:rPr>
          <w:rFonts w:ascii="Arial" w:hAnsi="Arial" w:cs="Arial"/>
          <w:sz w:val="20"/>
          <w:szCs w:val="22"/>
        </w:rPr>
        <w:t xml:space="preserve"> a dalším formám užití, a to</w:t>
      </w:r>
      <w:r w:rsidR="00281696" w:rsidRPr="00480F8F">
        <w:rPr>
          <w:rFonts w:ascii="Arial" w:hAnsi="Arial" w:cs="Arial"/>
          <w:sz w:val="20"/>
          <w:szCs w:val="22"/>
        </w:rPr>
        <w:t xml:space="preserve"> </w:t>
      </w:r>
      <w:r w:rsidRPr="00480F8F">
        <w:rPr>
          <w:rFonts w:ascii="Arial" w:hAnsi="Arial" w:cs="Arial"/>
          <w:sz w:val="20"/>
          <w:szCs w:val="22"/>
        </w:rPr>
        <w:t>jakýmkoli způsobem a v rozsahu bez jakýchkoli omezení</w:t>
      </w:r>
      <w:r w:rsidR="00C30508" w:rsidRPr="00480F8F">
        <w:rPr>
          <w:rFonts w:ascii="Arial" w:hAnsi="Arial" w:cs="Arial"/>
          <w:sz w:val="20"/>
          <w:szCs w:val="22"/>
        </w:rPr>
        <w:t>,</w:t>
      </w:r>
      <w:r w:rsidRPr="00480F8F">
        <w:rPr>
          <w:rFonts w:ascii="Arial" w:hAnsi="Arial" w:cs="Arial"/>
          <w:sz w:val="20"/>
          <w:szCs w:val="22"/>
        </w:rPr>
        <w:t xml:space="preserve"> a že vůči objednateli </w:t>
      </w:r>
      <w:r w:rsidRPr="00480F8F">
        <w:rPr>
          <w:rFonts w:ascii="Arial" w:hAnsi="Arial" w:cs="Arial"/>
          <w:b/>
          <w:sz w:val="20"/>
          <w:szCs w:val="22"/>
        </w:rPr>
        <w:t>nebudou uplatněny oprávněné nároky majitelů autorských práv</w:t>
      </w:r>
      <w:r w:rsidRPr="00480F8F">
        <w:rPr>
          <w:rFonts w:ascii="Arial" w:hAnsi="Arial" w:cs="Arial"/>
          <w:sz w:val="20"/>
          <w:szCs w:val="22"/>
        </w:rPr>
        <w:t xml:space="preserve"> či jakékoli oprávněné nároky jiných třetích osob v souvislosti s užitím díla (</w:t>
      </w:r>
      <w:r w:rsidRPr="00480F8F">
        <w:rPr>
          <w:rFonts w:ascii="Arial" w:hAnsi="Arial" w:cs="Arial"/>
          <w:b/>
          <w:sz w:val="20"/>
          <w:szCs w:val="22"/>
        </w:rPr>
        <w:t>práva autorská</w:t>
      </w:r>
      <w:r w:rsidRPr="00480F8F">
        <w:rPr>
          <w:rFonts w:ascii="Arial" w:hAnsi="Arial" w:cs="Arial"/>
          <w:sz w:val="20"/>
          <w:szCs w:val="22"/>
        </w:rPr>
        <w:t xml:space="preserve">, práva příbuzná právu autorskému, práva patentová, práva k ochranné známce, práva z nekalé soutěže, práva osobnostní či práva vlastnická aj.). Zhotovitel </w:t>
      </w:r>
      <w:r w:rsidR="00C30508" w:rsidRPr="00480F8F">
        <w:rPr>
          <w:rFonts w:ascii="Arial" w:hAnsi="Arial" w:cs="Arial"/>
          <w:sz w:val="20"/>
          <w:szCs w:val="22"/>
        </w:rPr>
        <w:t>tímto</w:t>
      </w:r>
      <w:r w:rsidRPr="00480F8F">
        <w:rPr>
          <w:rFonts w:ascii="Arial" w:hAnsi="Arial" w:cs="Arial"/>
          <w:sz w:val="20"/>
          <w:szCs w:val="22"/>
        </w:rPr>
        <w:t xml:space="preserve"> </w:t>
      </w:r>
      <w:r w:rsidR="00C53BD1" w:rsidRPr="00480F8F">
        <w:rPr>
          <w:rFonts w:ascii="Arial" w:hAnsi="Arial" w:cs="Arial"/>
          <w:b/>
          <w:sz w:val="20"/>
          <w:szCs w:val="22"/>
        </w:rPr>
        <w:t>poskytuje</w:t>
      </w:r>
      <w:r w:rsidRPr="00480F8F">
        <w:rPr>
          <w:rFonts w:ascii="Arial" w:hAnsi="Arial" w:cs="Arial"/>
          <w:b/>
          <w:sz w:val="20"/>
          <w:szCs w:val="22"/>
        </w:rPr>
        <w:t xml:space="preserve"> objednateli oprávnění k výkonu práva dílo užít</w:t>
      </w:r>
      <w:r w:rsidRPr="00480F8F">
        <w:rPr>
          <w:rFonts w:ascii="Arial" w:hAnsi="Arial" w:cs="Arial"/>
          <w:sz w:val="20"/>
          <w:szCs w:val="22"/>
        </w:rPr>
        <w:t xml:space="preserve"> ke všem způsobům užití známým v době uzavření smlouvy v rozsahu neomezeném, co se týká času, množství užití díla a </w:t>
      </w:r>
      <w:r w:rsidR="00810D07" w:rsidRPr="00480F8F">
        <w:rPr>
          <w:rFonts w:ascii="Arial" w:hAnsi="Arial" w:cs="Arial"/>
          <w:b/>
          <w:sz w:val="20"/>
          <w:szCs w:val="22"/>
        </w:rPr>
        <w:t>oprávnění upravit či jinak měnit dílo</w:t>
      </w:r>
      <w:r w:rsidR="00810D07" w:rsidRPr="00480F8F">
        <w:rPr>
          <w:rFonts w:ascii="Arial" w:hAnsi="Arial" w:cs="Arial"/>
          <w:sz w:val="20"/>
          <w:szCs w:val="22"/>
        </w:rPr>
        <w:t xml:space="preserve"> nebo dílo spojit s jiným dílem</w:t>
      </w:r>
      <w:r w:rsidRPr="00480F8F">
        <w:rPr>
          <w:rFonts w:ascii="Arial" w:hAnsi="Arial" w:cs="Arial"/>
          <w:sz w:val="20"/>
          <w:szCs w:val="22"/>
        </w:rPr>
        <w:t xml:space="preserve">. Objednatel může </w:t>
      </w:r>
      <w:r w:rsidR="00810D07" w:rsidRPr="00480F8F">
        <w:rPr>
          <w:rFonts w:ascii="Arial" w:hAnsi="Arial" w:cs="Arial"/>
          <w:sz w:val="20"/>
          <w:szCs w:val="22"/>
        </w:rPr>
        <w:t>svá oprávnění k dílu</w:t>
      </w:r>
      <w:r w:rsidRPr="00480F8F">
        <w:rPr>
          <w:rFonts w:ascii="Arial" w:hAnsi="Arial" w:cs="Arial"/>
          <w:sz w:val="20"/>
          <w:szCs w:val="22"/>
        </w:rPr>
        <w:t xml:space="preserve"> nebo jeho část postoupit třetí osobě a zhotovitel dává k takovému poskytnutí tímto svůj výslovný souhlas.</w:t>
      </w:r>
      <w:r w:rsidR="00810D07" w:rsidRPr="00480F8F">
        <w:rPr>
          <w:rFonts w:ascii="Arial" w:hAnsi="Arial" w:cs="Arial"/>
          <w:sz w:val="20"/>
          <w:szCs w:val="22"/>
        </w:rPr>
        <w:t xml:space="preserve"> Licence ke všem oprávněním objednatele podle této smlouvy je </w:t>
      </w:r>
      <w:r w:rsidR="00C53BD1" w:rsidRPr="00480F8F">
        <w:rPr>
          <w:rFonts w:ascii="Arial" w:hAnsi="Arial" w:cs="Arial"/>
          <w:sz w:val="20"/>
          <w:szCs w:val="22"/>
        </w:rPr>
        <w:t xml:space="preserve">sjednána jako </w:t>
      </w:r>
      <w:r w:rsidR="00810D07" w:rsidRPr="00480F8F">
        <w:rPr>
          <w:rFonts w:ascii="Arial" w:hAnsi="Arial" w:cs="Arial"/>
          <w:b/>
          <w:sz w:val="20"/>
          <w:szCs w:val="22"/>
        </w:rPr>
        <w:t>bezúplatná</w:t>
      </w:r>
      <w:r w:rsidR="00810D07" w:rsidRPr="00480F8F">
        <w:rPr>
          <w:rFonts w:ascii="Arial" w:hAnsi="Arial" w:cs="Arial"/>
          <w:sz w:val="20"/>
          <w:szCs w:val="22"/>
        </w:rPr>
        <w:t>.</w:t>
      </w:r>
    </w:p>
    <w:p w:rsidR="00951D96" w:rsidRPr="00480F8F" w:rsidRDefault="00951D96" w:rsidP="00C1107A">
      <w:pPr>
        <w:widowControl w:val="0"/>
        <w:numPr>
          <w:ilvl w:val="1"/>
          <w:numId w:val="6"/>
        </w:numPr>
        <w:tabs>
          <w:tab w:val="clear" w:pos="1440"/>
          <w:tab w:val="num" w:pos="360"/>
        </w:tabs>
        <w:adjustRightInd w:val="0"/>
        <w:ind w:left="360"/>
        <w:textAlignment w:val="baseline"/>
        <w:outlineLvl w:val="0"/>
        <w:rPr>
          <w:rFonts w:ascii="Arial" w:hAnsi="Arial" w:cs="Arial"/>
          <w:sz w:val="20"/>
          <w:szCs w:val="22"/>
        </w:rPr>
      </w:pPr>
      <w:r w:rsidRPr="00480F8F">
        <w:rPr>
          <w:rFonts w:ascii="Arial" w:hAnsi="Arial" w:cs="Arial"/>
          <w:sz w:val="20"/>
          <w:szCs w:val="22"/>
        </w:rPr>
        <w:t xml:space="preserve">Zhotovitel nesmí použít výstupy dle smlouvy pro potřeby </w:t>
      </w:r>
      <w:r w:rsidR="00C53BD1" w:rsidRPr="00480F8F">
        <w:rPr>
          <w:rFonts w:ascii="Arial" w:hAnsi="Arial" w:cs="Arial"/>
          <w:sz w:val="20"/>
          <w:szCs w:val="22"/>
        </w:rPr>
        <w:t>žádné</w:t>
      </w:r>
      <w:r w:rsidRPr="00480F8F">
        <w:rPr>
          <w:rFonts w:ascii="Arial" w:hAnsi="Arial" w:cs="Arial"/>
          <w:sz w:val="20"/>
          <w:szCs w:val="22"/>
        </w:rPr>
        <w:t xml:space="preserve"> třetí osoby a ani pro vlastní podnikání</w:t>
      </w:r>
      <w:r w:rsidR="00281696" w:rsidRPr="00480F8F">
        <w:rPr>
          <w:rFonts w:ascii="Arial" w:hAnsi="Arial" w:cs="Arial"/>
          <w:sz w:val="20"/>
          <w:szCs w:val="22"/>
        </w:rPr>
        <w:t xml:space="preserve"> (s výjimkou vlastní propagace, při níž bude nicméně chránit zájmy objednatele např. ve věci utajení částí díla souvisejících s bezpečností objektu, sbírek, apod.)</w:t>
      </w:r>
      <w:r w:rsidRPr="00480F8F">
        <w:rPr>
          <w:rFonts w:ascii="Arial" w:hAnsi="Arial" w:cs="Arial"/>
          <w:sz w:val="20"/>
          <w:szCs w:val="22"/>
        </w:rPr>
        <w:t>.</w:t>
      </w:r>
    </w:p>
    <w:p w:rsidR="00951D96" w:rsidRPr="00480F8F" w:rsidRDefault="00951D96" w:rsidP="00C1107A">
      <w:pPr>
        <w:pStyle w:val="Zkladntextodsazen3"/>
        <w:ind w:left="360" w:hanging="12"/>
        <w:rPr>
          <w:sz w:val="20"/>
          <w:szCs w:val="20"/>
        </w:rPr>
      </w:pPr>
      <w:r w:rsidRPr="00480F8F">
        <w:rPr>
          <w:sz w:val="20"/>
          <w:szCs w:val="20"/>
        </w:rPr>
        <w:t>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smlouvou.</w:t>
      </w:r>
    </w:p>
    <w:p w:rsidR="009E6BB1" w:rsidRPr="00480F8F" w:rsidRDefault="009E6BB1" w:rsidP="00C1107A">
      <w:pPr>
        <w:widowControl w:val="0"/>
        <w:numPr>
          <w:ilvl w:val="1"/>
          <w:numId w:val="6"/>
        </w:numPr>
        <w:tabs>
          <w:tab w:val="clear" w:pos="1440"/>
          <w:tab w:val="num" w:pos="360"/>
        </w:tabs>
        <w:adjustRightInd w:val="0"/>
        <w:ind w:left="360"/>
        <w:jc w:val="both"/>
        <w:textAlignment w:val="baseline"/>
        <w:outlineLvl w:val="0"/>
        <w:rPr>
          <w:rFonts w:ascii="Arial" w:hAnsi="Arial" w:cs="Arial"/>
          <w:sz w:val="20"/>
          <w:szCs w:val="22"/>
        </w:rPr>
      </w:pPr>
      <w:r w:rsidRPr="00480F8F">
        <w:rPr>
          <w:rFonts w:ascii="Arial" w:hAnsi="Arial" w:cs="Arial"/>
          <w:sz w:val="20"/>
          <w:szCs w:val="22"/>
        </w:rPr>
        <w:t xml:space="preserve">Zhotovitel je povinen v případě požadavku objednatele před předáním jednotlivých stupňů projektové dokumentace provést </w:t>
      </w:r>
      <w:r w:rsidRPr="00480F8F">
        <w:rPr>
          <w:rFonts w:ascii="Arial" w:hAnsi="Arial" w:cs="Arial"/>
          <w:b/>
          <w:sz w:val="20"/>
          <w:szCs w:val="22"/>
        </w:rPr>
        <w:t xml:space="preserve">prezentaci konečné verze </w:t>
      </w:r>
      <w:r w:rsidR="006038F1" w:rsidRPr="00480F8F">
        <w:rPr>
          <w:rFonts w:ascii="Arial" w:hAnsi="Arial" w:cs="Arial"/>
          <w:b/>
          <w:sz w:val="20"/>
          <w:szCs w:val="22"/>
        </w:rPr>
        <w:t xml:space="preserve">kompletní </w:t>
      </w:r>
      <w:r w:rsidRPr="00480F8F">
        <w:rPr>
          <w:rFonts w:ascii="Arial" w:hAnsi="Arial" w:cs="Arial"/>
          <w:b/>
          <w:sz w:val="20"/>
          <w:szCs w:val="22"/>
        </w:rPr>
        <w:t>projektové dokumentace</w:t>
      </w:r>
      <w:r w:rsidR="00C53BD1" w:rsidRPr="00480F8F">
        <w:rPr>
          <w:rFonts w:ascii="Arial" w:hAnsi="Arial" w:cs="Arial"/>
          <w:b/>
          <w:sz w:val="20"/>
          <w:szCs w:val="22"/>
        </w:rPr>
        <w:t xml:space="preserve"> k ověření,</w:t>
      </w:r>
      <w:r w:rsidRPr="00480F8F">
        <w:rPr>
          <w:rFonts w:ascii="Arial" w:hAnsi="Arial" w:cs="Arial"/>
          <w:sz w:val="20"/>
          <w:szCs w:val="22"/>
        </w:rPr>
        <w:t xml:space="preserve"> zda je zpracována v souladu se smlouvou</w:t>
      </w:r>
      <w:r w:rsidR="00C53BD1" w:rsidRPr="00480F8F">
        <w:rPr>
          <w:rFonts w:ascii="Arial" w:hAnsi="Arial" w:cs="Arial"/>
          <w:sz w:val="20"/>
          <w:szCs w:val="22"/>
        </w:rPr>
        <w:t>,</w:t>
      </w:r>
      <w:r w:rsidRPr="00480F8F">
        <w:rPr>
          <w:rFonts w:ascii="Arial" w:hAnsi="Arial" w:cs="Arial"/>
          <w:sz w:val="20"/>
          <w:szCs w:val="22"/>
        </w:rPr>
        <w:t xml:space="preserve"> a z</w:t>
      </w:r>
      <w:r w:rsidR="00C53BD1" w:rsidRPr="00480F8F">
        <w:rPr>
          <w:rFonts w:ascii="Arial" w:hAnsi="Arial" w:cs="Arial"/>
          <w:sz w:val="20"/>
          <w:szCs w:val="22"/>
        </w:rPr>
        <w:t>a</w:t>
      </w:r>
      <w:r w:rsidRPr="00480F8F">
        <w:rPr>
          <w:rFonts w:ascii="Arial" w:hAnsi="Arial" w:cs="Arial"/>
          <w:sz w:val="20"/>
          <w:szCs w:val="22"/>
        </w:rPr>
        <w:t>pracovat případné připomínky objednatele do</w:t>
      </w:r>
      <w:r w:rsidR="008004EB" w:rsidRPr="00480F8F">
        <w:rPr>
          <w:rFonts w:ascii="Arial" w:hAnsi="Arial" w:cs="Arial"/>
          <w:sz w:val="20"/>
          <w:szCs w:val="22"/>
        </w:rPr>
        <w:t xml:space="preserve"> daného stupně </w:t>
      </w:r>
      <w:r w:rsidRPr="00480F8F">
        <w:rPr>
          <w:rFonts w:ascii="Arial" w:hAnsi="Arial" w:cs="Arial"/>
          <w:sz w:val="20"/>
          <w:szCs w:val="22"/>
        </w:rPr>
        <w:t>projektové dokumentace.</w:t>
      </w:r>
    </w:p>
    <w:p w:rsidR="004607EC" w:rsidRPr="00480F8F" w:rsidRDefault="00281696" w:rsidP="00C1107A">
      <w:pPr>
        <w:widowControl w:val="0"/>
        <w:numPr>
          <w:ilvl w:val="1"/>
          <w:numId w:val="6"/>
        </w:numPr>
        <w:tabs>
          <w:tab w:val="clear" w:pos="1440"/>
          <w:tab w:val="num" w:pos="360"/>
        </w:tabs>
        <w:adjustRightInd w:val="0"/>
        <w:ind w:left="360"/>
        <w:jc w:val="both"/>
        <w:textAlignment w:val="baseline"/>
        <w:outlineLvl w:val="0"/>
        <w:rPr>
          <w:rFonts w:ascii="Arial" w:hAnsi="Arial" w:cs="Arial"/>
          <w:sz w:val="20"/>
          <w:szCs w:val="22"/>
        </w:rPr>
      </w:pPr>
      <w:r w:rsidRPr="00480F8F">
        <w:rPr>
          <w:rFonts w:ascii="Arial" w:hAnsi="Arial" w:cs="Arial"/>
          <w:sz w:val="20"/>
          <w:szCs w:val="22"/>
        </w:rPr>
        <w:t>Objednatel</w:t>
      </w:r>
      <w:r w:rsidR="004607EC" w:rsidRPr="00480F8F">
        <w:rPr>
          <w:rFonts w:ascii="Arial" w:hAnsi="Arial" w:cs="Arial"/>
          <w:sz w:val="20"/>
          <w:szCs w:val="22"/>
        </w:rPr>
        <w:t xml:space="preserve"> je povinen respektovat osobnostní práva autorská a zdržet se užití </w:t>
      </w:r>
      <w:r w:rsidR="00C026D8" w:rsidRPr="00480F8F">
        <w:rPr>
          <w:rFonts w:ascii="Arial" w:hAnsi="Arial" w:cs="Arial"/>
          <w:sz w:val="20"/>
          <w:szCs w:val="22"/>
        </w:rPr>
        <w:t xml:space="preserve">díla </w:t>
      </w:r>
      <w:r w:rsidR="004607EC" w:rsidRPr="00480F8F">
        <w:rPr>
          <w:rFonts w:ascii="Arial" w:hAnsi="Arial" w:cs="Arial"/>
          <w:sz w:val="20"/>
          <w:szCs w:val="22"/>
        </w:rPr>
        <w:t xml:space="preserve">způsobem snižujícím hodnotu díla a dodržovat právo na autorské označení. </w:t>
      </w:r>
    </w:p>
    <w:p w:rsidR="00831D4D" w:rsidRPr="00480F8F" w:rsidRDefault="00831D4D">
      <w:pPr>
        <w:pStyle w:val="Textvbloku"/>
        <w:tabs>
          <w:tab w:val="left" w:pos="3402"/>
          <w:tab w:val="left" w:pos="3686"/>
          <w:tab w:val="left" w:pos="3969"/>
        </w:tabs>
        <w:ind w:right="0"/>
        <w:jc w:val="left"/>
        <w:rPr>
          <w:rFonts w:ascii="Arial" w:hAnsi="Arial" w:cs="Arial"/>
          <w:sz w:val="20"/>
        </w:rPr>
      </w:pPr>
    </w:p>
    <w:p w:rsidR="00951D96" w:rsidRPr="00480F8F" w:rsidRDefault="00951D96" w:rsidP="0004158C">
      <w:pPr>
        <w:widowControl w:val="0"/>
        <w:numPr>
          <w:ilvl w:val="0"/>
          <w:numId w:val="5"/>
        </w:numPr>
        <w:adjustRightInd w:val="0"/>
        <w:spacing w:line="360" w:lineRule="atLeast"/>
        <w:ind w:left="493" w:hanging="493"/>
        <w:jc w:val="center"/>
        <w:textAlignment w:val="baseline"/>
        <w:outlineLvl w:val="0"/>
        <w:rPr>
          <w:rFonts w:ascii="Arial" w:hAnsi="Arial" w:cs="Arial"/>
          <w:b/>
          <w:caps/>
          <w:sz w:val="20"/>
          <w:szCs w:val="22"/>
        </w:rPr>
      </w:pPr>
      <w:r w:rsidRPr="00480F8F">
        <w:rPr>
          <w:rFonts w:ascii="Arial" w:hAnsi="Arial" w:cs="Arial"/>
          <w:b/>
          <w:caps/>
          <w:sz w:val="20"/>
          <w:szCs w:val="22"/>
        </w:rPr>
        <w:t>Odpovědnost za vady, záruční podmínky</w:t>
      </w:r>
    </w:p>
    <w:p w:rsidR="00C53BD1" w:rsidRPr="00480F8F" w:rsidRDefault="00C53BD1" w:rsidP="00384526">
      <w:pPr>
        <w:rPr>
          <w:rFonts w:ascii="Arial" w:hAnsi="Arial" w:cs="Arial"/>
          <w:bCs/>
          <w:sz w:val="20"/>
          <w:lang w:val="sk-SK"/>
        </w:rPr>
      </w:pPr>
    </w:p>
    <w:p w:rsidR="00951D96" w:rsidRPr="00480F8F" w:rsidRDefault="00951D96" w:rsidP="0004158C">
      <w:pPr>
        <w:widowControl w:val="0"/>
        <w:numPr>
          <w:ilvl w:val="1"/>
          <w:numId w:val="2"/>
        </w:numPr>
        <w:tabs>
          <w:tab w:val="clear" w:pos="495"/>
          <w:tab w:val="left" w:pos="-3060"/>
          <w:tab w:val="num" w:pos="360"/>
        </w:tabs>
        <w:adjustRightInd w:val="0"/>
        <w:ind w:left="360" w:hanging="360"/>
        <w:jc w:val="both"/>
        <w:textAlignment w:val="baseline"/>
        <w:outlineLvl w:val="0"/>
        <w:rPr>
          <w:rFonts w:ascii="Arial" w:hAnsi="Arial" w:cs="Arial"/>
          <w:sz w:val="20"/>
          <w:szCs w:val="22"/>
        </w:rPr>
      </w:pPr>
      <w:r w:rsidRPr="00480F8F">
        <w:rPr>
          <w:rFonts w:ascii="Arial" w:hAnsi="Arial" w:cs="Arial"/>
          <w:b/>
          <w:sz w:val="20"/>
          <w:szCs w:val="22"/>
        </w:rPr>
        <w:t>Zhotovitel odpovídá</w:t>
      </w:r>
      <w:r w:rsidRPr="00480F8F">
        <w:rPr>
          <w:rFonts w:ascii="Arial" w:hAnsi="Arial" w:cs="Arial"/>
          <w:sz w:val="20"/>
          <w:szCs w:val="22"/>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sidRPr="00480F8F">
        <w:rPr>
          <w:rFonts w:ascii="Arial" w:hAnsi="Arial" w:cs="Arial"/>
          <w:b/>
          <w:sz w:val="20"/>
          <w:szCs w:val="22"/>
        </w:rPr>
        <w:t>dílo nemá právní vady, je kompletní a odpovídá požadavkům sjednaným v</w:t>
      </w:r>
      <w:r w:rsidR="00573EEC" w:rsidRPr="00480F8F">
        <w:rPr>
          <w:rFonts w:ascii="Arial" w:hAnsi="Arial" w:cs="Arial"/>
          <w:b/>
          <w:sz w:val="20"/>
          <w:szCs w:val="22"/>
        </w:rPr>
        <w:t>e</w:t>
      </w:r>
      <w:r w:rsidRPr="00480F8F">
        <w:rPr>
          <w:rFonts w:ascii="Arial" w:hAnsi="Arial" w:cs="Arial"/>
          <w:b/>
          <w:sz w:val="20"/>
          <w:szCs w:val="22"/>
        </w:rPr>
        <w:t xml:space="preserve"> smlouvě</w:t>
      </w:r>
      <w:r w:rsidRPr="00480F8F">
        <w:rPr>
          <w:rFonts w:ascii="Arial" w:hAnsi="Arial" w:cs="Arial"/>
          <w:sz w:val="20"/>
          <w:szCs w:val="22"/>
        </w:rPr>
        <w:t>.</w:t>
      </w:r>
    </w:p>
    <w:p w:rsidR="00951D96" w:rsidRPr="00480F8F" w:rsidRDefault="00951D96" w:rsidP="0004158C">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480F8F">
        <w:rPr>
          <w:rFonts w:ascii="Arial" w:hAnsi="Arial" w:cs="Arial"/>
          <w:sz w:val="20"/>
          <w:szCs w:val="22"/>
        </w:rPr>
        <w:t>Zhotovitel poskytne na dílo záruku, která začíná běžet dnem prot</w:t>
      </w:r>
      <w:r w:rsidR="00573EEC" w:rsidRPr="00480F8F">
        <w:rPr>
          <w:rFonts w:ascii="Arial" w:hAnsi="Arial" w:cs="Arial"/>
          <w:sz w:val="20"/>
          <w:szCs w:val="22"/>
        </w:rPr>
        <w:t xml:space="preserve">okolárního předání a převzetí </w:t>
      </w:r>
      <w:r w:rsidRPr="00480F8F">
        <w:rPr>
          <w:rFonts w:ascii="Arial" w:hAnsi="Arial" w:cs="Arial"/>
          <w:sz w:val="20"/>
          <w:szCs w:val="22"/>
        </w:rPr>
        <w:t>díla.</w:t>
      </w:r>
    </w:p>
    <w:p w:rsidR="00FB2FE9" w:rsidRPr="00480F8F" w:rsidRDefault="00951D96" w:rsidP="00654C69">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480F8F">
        <w:rPr>
          <w:rFonts w:ascii="Arial" w:hAnsi="Arial" w:cs="Arial"/>
          <w:b/>
          <w:sz w:val="20"/>
          <w:szCs w:val="22"/>
        </w:rPr>
        <w:t>Záruční doba</w:t>
      </w:r>
      <w:r w:rsidR="00D0233A" w:rsidRPr="00480F8F">
        <w:rPr>
          <w:rFonts w:ascii="Arial" w:hAnsi="Arial" w:cs="Arial"/>
          <w:b/>
          <w:sz w:val="20"/>
          <w:szCs w:val="22"/>
        </w:rPr>
        <w:t xml:space="preserve"> na dílo</w:t>
      </w:r>
      <w:r w:rsidRPr="00480F8F">
        <w:rPr>
          <w:rFonts w:ascii="Arial" w:hAnsi="Arial" w:cs="Arial"/>
          <w:b/>
          <w:sz w:val="20"/>
          <w:szCs w:val="22"/>
        </w:rPr>
        <w:t xml:space="preserve"> je</w:t>
      </w:r>
      <w:r w:rsidR="00EF6E32" w:rsidRPr="00480F8F">
        <w:rPr>
          <w:rFonts w:ascii="Arial" w:hAnsi="Arial" w:cs="Arial"/>
          <w:b/>
          <w:sz w:val="20"/>
          <w:szCs w:val="22"/>
        </w:rPr>
        <w:t xml:space="preserve"> 60 </w:t>
      </w:r>
      <w:r w:rsidRPr="00480F8F">
        <w:rPr>
          <w:rFonts w:ascii="Arial" w:hAnsi="Arial" w:cs="Arial"/>
          <w:b/>
          <w:sz w:val="20"/>
          <w:szCs w:val="22"/>
        </w:rPr>
        <w:t>měsíců</w:t>
      </w:r>
      <w:r w:rsidRPr="00480F8F">
        <w:rPr>
          <w:rFonts w:ascii="Arial" w:hAnsi="Arial" w:cs="Arial"/>
          <w:sz w:val="20"/>
          <w:szCs w:val="22"/>
        </w:rPr>
        <w:t>.</w:t>
      </w:r>
    </w:p>
    <w:p w:rsidR="00640C32" w:rsidRPr="00480F8F" w:rsidRDefault="00654C69" w:rsidP="00654C69">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480F8F">
        <w:rPr>
          <w:rFonts w:ascii="Arial" w:hAnsi="Arial" w:cs="Arial"/>
          <w:b/>
          <w:sz w:val="20"/>
          <w:szCs w:val="20"/>
        </w:rPr>
        <w:t>Za vadu se považuje</w:t>
      </w:r>
      <w:r w:rsidRPr="00480F8F">
        <w:rPr>
          <w:rFonts w:ascii="Arial" w:hAnsi="Arial" w:cs="Arial"/>
          <w:sz w:val="20"/>
          <w:szCs w:val="20"/>
        </w:rPr>
        <w:t xml:space="preserve"> i stav, kdy v důsledku nepřesnosti, chyby či opomenutí</w:t>
      </w:r>
      <w:r w:rsidR="00640C32" w:rsidRPr="00480F8F">
        <w:rPr>
          <w:rFonts w:ascii="Arial" w:hAnsi="Arial" w:cs="Arial"/>
          <w:sz w:val="20"/>
          <w:szCs w:val="20"/>
        </w:rPr>
        <w:t>:</w:t>
      </w:r>
    </w:p>
    <w:p w:rsidR="00654C69" w:rsidRPr="00480F8F" w:rsidRDefault="00654C69" w:rsidP="00640C32">
      <w:pPr>
        <w:widowControl w:val="0"/>
        <w:numPr>
          <w:ilvl w:val="2"/>
          <w:numId w:val="2"/>
        </w:numPr>
        <w:adjustRightInd w:val="0"/>
        <w:spacing w:before="120"/>
        <w:jc w:val="both"/>
        <w:textAlignment w:val="baseline"/>
        <w:outlineLvl w:val="0"/>
        <w:rPr>
          <w:rFonts w:ascii="Arial" w:hAnsi="Arial" w:cs="Arial"/>
          <w:sz w:val="20"/>
          <w:szCs w:val="22"/>
        </w:rPr>
      </w:pPr>
      <w:r w:rsidRPr="00480F8F">
        <w:rPr>
          <w:rFonts w:ascii="Arial" w:hAnsi="Arial" w:cs="Arial"/>
          <w:sz w:val="20"/>
          <w:szCs w:val="20"/>
        </w:rPr>
        <w:t xml:space="preserve"> </w:t>
      </w:r>
      <w:bookmarkStart w:id="14" w:name="_Ref374949541"/>
      <w:r w:rsidRPr="00480F8F">
        <w:rPr>
          <w:rFonts w:ascii="Arial" w:hAnsi="Arial" w:cs="Arial"/>
          <w:sz w:val="20"/>
          <w:szCs w:val="20"/>
        </w:rPr>
        <w:t>v projektové dokumentaci</w:t>
      </w:r>
      <w:r w:rsidR="006769B1" w:rsidRPr="00480F8F">
        <w:rPr>
          <w:rFonts w:ascii="Arial" w:hAnsi="Arial" w:cs="Arial"/>
          <w:sz w:val="20"/>
          <w:szCs w:val="20"/>
        </w:rPr>
        <w:t xml:space="preserve"> pro výběr dodavatele,</w:t>
      </w:r>
      <w:r w:rsidRPr="00480F8F">
        <w:rPr>
          <w:rFonts w:ascii="Arial" w:hAnsi="Arial" w:cs="Arial"/>
          <w:sz w:val="20"/>
          <w:szCs w:val="20"/>
        </w:rPr>
        <w:t xml:space="preserve"> </w:t>
      </w:r>
      <w:r w:rsidR="00350C09" w:rsidRPr="00480F8F">
        <w:rPr>
          <w:rFonts w:ascii="Arial" w:hAnsi="Arial" w:cs="Arial"/>
          <w:sz w:val="20"/>
          <w:szCs w:val="20"/>
        </w:rPr>
        <w:t xml:space="preserve">s výjimkou </w:t>
      </w:r>
      <w:r w:rsidR="00350C09" w:rsidRPr="00480F8F">
        <w:rPr>
          <w:rFonts w:ascii="Arial" w:hAnsi="Arial" w:cs="Arial"/>
          <w:sz w:val="20"/>
        </w:rPr>
        <w:t>soupisu stavebních prací, dodávek a služeb vč. výkazu výměr</w:t>
      </w:r>
      <w:r w:rsidR="006769B1" w:rsidRPr="00480F8F">
        <w:rPr>
          <w:rFonts w:ascii="Arial" w:hAnsi="Arial" w:cs="Arial"/>
          <w:sz w:val="20"/>
        </w:rPr>
        <w:t>,</w:t>
      </w:r>
      <w:r w:rsidR="00350C09" w:rsidRPr="00480F8F">
        <w:rPr>
          <w:rFonts w:ascii="Arial" w:hAnsi="Arial" w:cs="Arial"/>
          <w:sz w:val="20"/>
          <w:szCs w:val="20"/>
        </w:rPr>
        <w:t xml:space="preserve"> </w:t>
      </w:r>
      <w:r w:rsidRPr="00480F8F">
        <w:rPr>
          <w:rFonts w:ascii="Arial" w:hAnsi="Arial" w:cs="Arial"/>
          <w:sz w:val="20"/>
          <w:szCs w:val="20"/>
        </w:rPr>
        <w:t xml:space="preserve">dojde následně ke </w:t>
      </w:r>
      <w:r w:rsidRPr="00480F8F">
        <w:rPr>
          <w:rFonts w:ascii="Arial" w:hAnsi="Arial" w:cs="Arial"/>
          <w:b/>
          <w:sz w:val="20"/>
          <w:szCs w:val="20"/>
        </w:rPr>
        <w:t>zvýšení ceny stavby</w:t>
      </w:r>
      <w:r w:rsidRPr="00480F8F">
        <w:rPr>
          <w:rFonts w:ascii="Arial" w:hAnsi="Arial" w:cs="Arial"/>
          <w:sz w:val="20"/>
          <w:szCs w:val="20"/>
        </w:rPr>
        <w:t>, která je p</w:t>
      </w:r>
      <w:r w:rsidR="001756C7" w:rsidRPr="00480F8F">
        <w:rPr>
          <w:rFonts w:ascii="Arial" w:hAnsi="Arial" w:cs="Arial"/>
          <w:sz w:val="20"/>
          <w:szCs w:val="20"/>
        </w:rPr>
        <w:t>ředmětem projektové dokumentace,</w:t>
      </w:r>
      <w:bookmarkEnd w:id="14"/>
    </w:p>
    <w:p w:rsidR="006769B1" w:rsidRPr="00480F8F" w:rsidRDefault="006769B1" w:rsidP="00640C32">
      <w:pPr>
        <w:widowControl w:val="0"/>
        <w:numPr>
          <w:ilvl w:val="2"/>
          <w:numId w:val="2"/>
        </w:numPr>
        <w:adjustRightInd w:val="0"/>
        <w:spacing w:before="120"/>
        <w:jc w:val="both"/>
        <w:textAlignment w:val="baseline"/>
        <w:outlineLvl w:val="0"/>
        <w:rPr>
          <w:rFonts w:ascii="Arial" w:hAnsi="Arial" w:cs="Arial"/>
          <w:sz w:val="20"/>
          <w:szCs w:val="22"/>
        </w:rPr>
      </w:pPr>
      <w:bookmarkStart w:id="15" w:name="_Ref374949574"/>
      <w:r w:rsidRPr="00480F8F">
        <w:rPr>
          <w:rFonts w:ascii="Arial" w:hAnsi="Arial" w:cs="Arial"/>
          <w:sz w:val="20"/>
          <w:szCs w:val="20"/>
        </w:rPr>
        <w:t xml:space="preserve">v  </w:t>
      </w:r>
      <w:r w:rsidRPr="00480F8F">
        <w:rPr>
          <w:rFonts w:ascii="Arial" w:hAnsi="Arial" w:cs="Arial"/>
          <w:sz w:val="20"/>
        </w:rPr>
        <w:t>soupisu stavebních prací, dodávek a služeb vč. výkazu výměr,</w:t>
      </w:r>
      <w:r w:rsidRPr="00480F8F">
        <w:rPr>
          <w:rFonts w:ascii="Arial" w:hAnsi="Arial" w:cs="Arial"/>
          <w:sz w:val="20"/>
          <w:szCs w:val="20"/>
        </w:rPr>
        <w:t xml:space="preserve"> dojde následně ke </w:t>
      </w:r>
      <w:r w:rsidRPr="00480F8F">
        <w:rPr>
          <w:rFonts w:ascii="Arial" w:hAnsi="Arial" w:cs="Arial"/>
          <w:b/>
          <w:sz w:val="20"/>
          <w:szCs w:val="20"/>
        </w:rPr>
        <w:t>zvýšení ceny stavby</w:t>
      </w:r>
      <w:r w:rsidRPr="00480F8F">
        <w:rPr>
          <w:rFonts w:ascii="Arial" w:hAnsi="Arial" w:cs="Arial"/>
          <w:sz w:val="20"/>
          <w:szCs w:val="20"/>
        </w:rPr>
        <w:t>, která je předmětem projektové dokumentace.</w:t>
      </w:r>
      <w:bookmarkEnd w:id="15"/>
    </w:p>
    <w:p w:rsidR="00831D4D" w:rsidRPr="00480F8F" w:rsidRDefault="00831D4D">
      <w:pPr>
        <w:pStyle w:val="Textvbloku"/>
        <w:tabs>
          <w:tab w:val="left" w:pos="3402"/>
          <w:tab w:val="left" w:pos="3686"/>
          <w:tab w:val="left" w:pos="3969"/>
        </w:tabs>
        <w:ind w:right="0"/>
        <w:jc w:val="left"/>
        <w:rPr>
          <w:rFonts w:ascii="Arial" w:hAnsi="Arial" w:cs="Arial"/>
          <w:sz w:val="20"/>
        </w:rPr>
      </w:pPr>
    </w:p>
    <w:p w:rsidR="00951D96" w:rsidRPr="00480F8F"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480F8F">
        <w:rPr>
          <w:rFonts w:ascii="Arial" w:hAnsi="Arial" w:cs="Arial"/>
          <w:b/>
          <w:caps/>
          <w:sz w:val="20"/>
          <w:szCs w:val="22"/>
        </w:rPr>
        <w:t>Nároky za vady díla</w:t>
      </w:r>
    </w:p>
    <w:p w:rsidR="00573EEC" w:rsidRPr="00480F8F" w:rsidRDefault="00573EEC" w:rsidP="00384526">
      <w:pPr>
        <w:rPr>
          <w:rFonts w:ascii="Arial" w:hAnsi="Arial" w:cs="Arial"/>
          <w:bCs/>
          <w:sz w:val="20"/>
          <w:lang w:val="sk-SK"/>
        </w:rPr>
      </w:pPr>
    </w:p>
    <w:p w:rsidR="00951D96" w:rsidRPr="00480F8F" w:rsidRDefault="00951D96" w:rsidP="0004158C">
      <w:pPr>
        <w:widowControl w:val="0"/>
        <w:numPr>
          <w:ilvl w:val="1"/>
          <w:numId w:val="2"/>
        </w:numPr>
        <w:tabs>
          <w:tab w:val="clear" w:pos="495"/>
          <w:tab w:val="left" w:pos="-3060"/>
          <w:tab w:val="num" w:pos="360"/>
        </w:tabs>
        <w:adjustRightInd w:val="0"/>
        <w:ind w:left="539" w:hanging="539"/>
        <w:jc w:val="both"/>
        <w:textAlignment w:val="baseline"/>
        <w:outlineLvl w:val="0"/>
        <w:rPr>
          <w:rFonts w:ascii="Arial" w:hAnsi="Arial" w:cs="Arial"/>
          <w:sz w:val="20"/>
          <w:szCs w:val="22"/>
        </w:rPr>
      </w:pPr>
      <w:r w:rsidRPr="00480F8F">
        <w:rPr>
          <w:rFonts w:ascii="Arial" w:hAnsi="Arial" w:cs="Arial"/>
          <w:sz w:val="20"/>
          <w:szCs w:val="22"/>
        </w:rPr>
        <w:t xml:space="preserve">Objednatel se zavazuje oznámit (reklamovat) vady díla zhotoviteli bez zbytečného odkladu poté kdy je zjistí, </w:t>
      </w:r>
      <w:r w:rsidRPr="00480F8F">
        <w:rPr>
          <w:rFonts w:ascii="Arial" w:hAnsi="Arial" w:cs="Arial"/>
          <w:b/>
          <w:sz w:val="20"/>
          <w:szCs w:val="22"/>
        </w:rPr>
        <w:t xml:space="preserve">nejpozději do uplynutí záruční </w:t>
      </w:r>
      <w:r w:rsidR="00573EEC" w:rsidRPr="00480F8F">
        <w:rPr>
          <w:rFonts w:ascii="Arial" w:hAnsi="Arial" w:cs="Arial"/>
          <w:b/>
          <w:sz w:val="20"/>
          <w:szCs w:val="22"/>
        </w:rPr>
        <w:t>doby</w:t>
      </w:r>
      <w:r w:rsidRPr="00480F8F">
        <w:rPr>
          <w:rFonts w:ascii="Arial" w:hAnsi="Arial" w:cs="Arial"/>
          <w:sz w:val="20"/>
          <w:szCs w:val="22"/>
        </w:rPr>
        <w:t>. Oznámení vady musí být zhotoviteli zasláno písemně doporučeným dopisem</w:t>
      </w:r>
      <w:r w:rsidR="00573EEC" w:rsidRPr="00480F8F">
        <w:rPr>
          <w:rFonts w:ascii="Arial" w:hAnsi="Arial" w:cs="Arial"/>
          <w:sz w:val="20"/>
          <w:szCs w:val="22"/>
        </w:rPr>
        <w:t>, popř. datovou zprávou do datové schránky</w:t>
      </w:r>
      <w:r w:rsidRPr="00480F8F">
        <w:rPr>
          <w:rFonts w:ascii="Arial" w:hAnsi="Arial" w:cs="Arial"/>
          <w:sz w:val="20"/>
          <w:szCs w:val="22"/>
        </w:rPr>
        <w:t xml:space="preserve">. V oznámení vad </w:t>
      </w:r>
      <w:r w:rsidRPr="00480F8F">
        <w:rPr>
          <w:rFonts w:ascii="Arial" w:hAnsi="Arial" w:cs="Arial"/>
          <w:sz w:val="20"/>
          <w:szCs w:val="22"/>
        </w:rPr>
        <w:lastRenderedPageBreak/>
        <w:t xml:space="preserve">musí být vada popsána a navržena lhůta pro její odstranění. Zhotovitel je povinen zahájit odstraňování vad nejpozději </w:t>
      </w:r>
      <w:r w:rsidRPr="00480F8F">
        <w:rPr>
          <w:rFonts w:ascii="Arial" w:hAnsi="Arial" w:cs="Arial"/>
          <w:b/>
          <w:sz w:val="20"/>
          <w:szCs w:val="22"/>
        </w:rPr>
        <w:t>do 3 pracovních dnů</w:t>
      </w:r>
      <w:r w:rsidRPr="00480F8F">
        <w:rPr>
          <w:rFonts w:ascii="Arial" w:hAnsi="Arial" w:cs="Arial"/>
          <w:sz w:val="20"/>
          <w:szCs w:val="22"/>
        </w:rPr>
        <w:t xml:space="preserve"> ode dne doručení reklamace</w:t>
      </w:r>
      <w:r w:rsidR="00573EEC" w:rsidRPr="00480F8F">
        <w:rPr>
          <w:rFonts w:ascii="Arial" w:hAnsi="Arial" w:cs="Arial"/>
          <w:sz w:val="20"/>
          <w:szCs w:val="22"/>
        </w:rPr>
        <w:t>, nedohodnou-li se strany jinak</w:t>
      </w:r>
      <w:r w:rsidRPr="00480F8F">
        <w:rPr>
          <w:rFonts w:ascii="Arial" w:hAnsi="Arial" w:cs="Arial"/>
          <w:sz w:val="20"/>
          <w:szCs w:val="22"/>
        </w:rPr>
        <w:t>.</w:t>
      </w:r>
    </w:p>
    <w:p w:rsidR="00951D96" w:rsidRPr="00480F8F" w:rsidRDefault="00951D96" w:rsidP="0004158C">
      <w:pPr>
        <w:widowControl w:val="0"/>
        <w:numPr>
          <w:ilvl w:val="1"/>
          <w:numId w:val="2"/>
        </w:numPr>
        <w:tabs>
          <w:tab w:val="left" w:pos="-3060"/>
        </w:tabs>
        <w:adjustRightInd w:val="0"/>
        <w:spacing w:before="120"/>
        <w:ind w:left="539" w:hanging="539"/>
        <w:jc w:val="both"/>
        <w:textAlignment w:val="baseline"/>
        <w:outlineLvl w:val="0"/>
        <w:rPr>
          <w:rFonts w:ascii="Arial" w:hAnsi="Arial" w:cs="Arial"/>
          <w:sz w:val="20"/>
          <w:szCs w:val="22"/>
        </w:rPr>
      </w:pPr>
      <w:r w:rsidRPr="00480F8F">
        <w:rPr>
          <w:rFonts w:ascii="Arial" w:hAnsi="Arial" w:cs="Arial"/>
          <w:sz w:val="20"/>
          <w:szCs w:val="22"/>
        </w:rPr>
        <w:t xml:space="preserve">Smluvní strany sjednávají právo objednatele požadovat v době záruky </w:t>
      </w:r>
      <w:r w:rsidRPr="00480F8F">
        <w:rPr>
          <w:rFonts w:ascii="Arial" w:hAnsi="Arial" w:cs="Arial"/>
          <w:b/>
          <w:sz w:val="20"/>
          <w:szCs w:val="22"/>
        </w:rPr>
        <w:t>bezplatné odstranění vady</w:t>
      </w:r>
      <w:r w:rsidRPr="00480F8F">
        <w:rPr>
          <w:rFonts w:ascii="Arial" w:hAnsi="Arial" w:cs="Arial"/>
          <w:sz w:val="20"/>
          <w:szCs w:val="22"/>
        </w:rPr>
        <w:t>. Bezplatným odstraněním vady se zejména rozumí přepracování či úprava díla. Zhotovitel se zavazuje případné vady odstranit bez zbytečného odkladu, nejpozději ve lhůtě, kterou určí objednatel dle objektivních hledisek.</w:t>
      </w:r>
    </w:p>
    <w:p w:rsidR="003A551B" w:rsidRPr="00480F8F" w:rsidRDefault="003A551B" w:rsidP="008E0D29">
      <w:pPr>
        <w:widowControl w:val="0"/>
        <w:numPr>
          <w:ilvl w:val="1"/>
          <w:numId w:val="2"/>
        </w:numPr>
        <w:tabs>
          <w:tab w:val="left" w:pos="-3060"/>
        </w:tabs>
        <w:adjustRightInd w:val="0"/>
        <w:spacing w:before="120"/>
        <w:ind w:left="539" w:hanging="539"/>
        <w:jc w:val="both"/>
        <w:textAlignment w:val="baseline"/>
        <w:outlineLvl w:val="0"/>
        <w:rPr>
          <w:rFonts w:ascii="Arial" w:hAnsi="Arial" w:cs="Arial"/>
          <w:sz w:val="20"/>
          <w:szCs w:val="22"/>
        </w:rPr>
      </w:pPr>
      <w:r w:rsidRPr="00480F8F">
        <w:rPr>
          <w:rFonts w:ascii="Arial" w:hAnsi="Arial" w:cs="Arial"/>
          <w:sz w:val="20"/>
          <w:szCs w:val="22"/>
        </w:rPr>
        <w:t>Reklamuje-</w:t>
      </w:r>
      <w:r w:rsidR="00951D96" w:rsidRPr="00480F8F">
        <w:rPr>
          <w:rFonts w:ascii="Arial" w:hAnsi="Arial" w:cs="Arial"/>
          <w:sz w:val="20"/>
          <w:szCs w:val="22"/>
        </w:rPr>
        <w:t xml:space="preserve">li objednatel vadu, má se za to, že požaduje odstranění vady díla v souladu s odst. </w:t>
      </w:r>
      <w:smartTag w:uri="urn:schemas-microsoft-com:office:smarttags" w:element="metricconverter">
        <w:smartTagPr>
          <w:attr w:name="ProductID" w:val="10.2 a"/>
        </w:smartTagPr>
        <w:r w:rsidR="00951D96" w:rsidRPr="00480F8F">
          <w:rPr>
            <w:rFonts w:ascii="Arial" w:hAnsi="Arial" w:cs="Arial"/>
            <w:sz w:val="20"/>
            <w:szCs w:val="22"/>
          </w:rPr>
          <w:t>10.2 a</w:t>
        </w:r>
      </w:smartTag>
      <w:r w:rsidRPr="00480F8F">
        <w:rPr>
          <w:rFonts w:ascii="Arial" w:hAnsi="Arial" w:cs="Arial"/>
          <w:sz w:val="20"/>
          <w:szCs w:val="22"/>
        </w:rPr>
        <w:t xml:space="preserve"> že nemůže před uplynutím </w:t>
      </w:r>
      <w:r w:rsidR="00951D96" w:rsidRPr="00480F8F">
        <w:rPr>
          <w:rFonts w:ascii="Arial" w:hAnsi="Arial" w:cs="Arial"/>
          <w:sz w:val="20"/>
          <w:szCs w:val="22"/>
        </w:rPr>
        <w:t>lhůty, kterou je povinen poskytnout k tomu účelu zhotoviteli, uplatnit jiné nároky z vad díla, ledaže zhotovitel oznámí objednateli, že nesplní své povinnosti v této lhůtě.</w:t>
      </w:r>
    </w:p>
    <w:p w:rsidR="00951D96" w:rsidRPr="00480F8F"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480F8F">
        <w:rPr>
          <w:rFonts w:ascii="Arial" w:hAnsi="Arial" w:cs="Arial"/>
          <w:b/>
          <w:caps/>
          <w:sz w:val="20"/>
          <w:szCs w:val="22"/>
        </w:rPr>
        <w:t>Smluvní sankce</w:t>
      </w:r>
    </w:p>
    <w:p w:rsidR="003A551B" w:rsidRPr="00480F8F" w:rsidRDefault="003A551B" w:rsidP="00384526">
      <w:pPr>
        <w:rPr>
          <w:rFonts w:ascii="Arial" w:hAnsi="Arial" w:cs="Arial"/>
          <w:bCs/>
          <w:sz w:val="20"/>
          <w:lang w:val="sk-SK"/>
        </w:rPr>
      </w:pPr>
    </w:p>
    <w:p w:rsidR="00951D96" w:rsidRPr="00480F8F" w:rsidRDefault="00951D96"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480F8F">
        <w:rPr>
          <w:rFonts w:ascii="Arial" w:hAnsi="Arial" w:cs="Arial"/>
          <w:sz w:val="20"/>
          <w:szCs w:val="22"/>
        </w:rPr>
        <w:t xml:space="preserve">Zhotovitel </w:t>
      </w:r>
      <w:r w:rsidR="003A551B" w:rsidRPr="00480F8F">
        <w:rPr>
          <w:rFonts w:ascii="Arial" w:hAnsi="Arial" w:cs="Arial"/>
          <w:sz w:val="20"/>
          <w:szCs w:val="22"/>
        </w:rPr>
        <w:t>zaplatí</w:t>
      </w:r>
      <w:r w:rsidRPr="00480F8F">
        <w:rPr>
          <w:rFonts w:ascii="Arial" w:hAnsi="Arial" w:cs="Arial"/>
          <w:sz w:val="20"/>
          <w:szCs w:val="22"/>
        </w:rPr>
        <w:t xml:space="preserve"> objednateli smluvní pokutu za prodlení s předáním </w:t>
      </w:r>
      <w:r w:rsidR="003A551B" w:rsidRPr="00480F8F">
        <w:rPr>
          <w:rFonts w:ascii="Arial" w:hAnsi="Arial" w:cs="Arial"/>
          <w:sz w:val="20"/>
          <w:szCs w:val="22"/>
        </w:rPr>
        <w:t xml:space="preserve">díla nebo jeho části dle čl. 2 </w:t>
      </w:r>
      <w:r w:rsidRPr="00480F8F">
        <w:rPr>
          <w:rFonts w:ascii="Arial" w:hAnsi="Arial" w:cs="Arial"/>
          <w:sz w:val="20"/>
          <w:szCs w:val="22"/>
        </w:rPr>
        <w:t xml:space="preserve">oproti termínům </w:t>
      </w:r>
      <w:r w:rsidR="003A551B" w:rsidRPr="00480F8F">
        <w:rPr>
          <w:rFonts w:ascii="Arial" w:hAnsi="Arial" w:cs="Arial"/>
          <w:sz w:val="20"/>
          <w:szCs w:val="22"/>
        </w:rPr>
        <w:t>uvedeným v </w:t>
      </w:r>
      <w:r w:rsidRPr="00480F8F">
        <w:rPr>
          <w:rFonts w:ascii="Arial" w:hAnsi="Arial" w:cs="Arial"/>
          <w:sz w:val="20"/>
          <w:szCs w:val="22"/>
        </w:rPr>
        <w:t>čl</w:t>
      </w:r>
      <w:r w:rsidR="003A551B" w:rsidRPr="00480F8F">
        <w:rPr>
          <w:rFonts w:ascii="Arial" w:hAnsi="Arial" w:cs="Arial"/>
          <w:sz w:val="20"/>
          <w:szCs w:val="22"/>
        </w:rPr>
        <w:t>.</w:t>
      </w:r>
      <w:r w:rsidR="00050989" w:rsidRPr="00480F8F">
        <w:rPr>
          <w:rFonts w:ascii="Arial" w:hAnsi="Arial" w:cs="Arial"/>
          <w:sz w:val="20"/>
          <w:szCs w:val="22"/>
        </w:rPr>
        <w:t xml:space="preserve"> </w:t>
      </w:r>
      <w:smartTag w:uri="urn:schemas-microsoft-com:office:smarttags" w:element="metricconverter">
        <w:smartTagPr>
          <w:attr w:name="ProductID" w:val="3, a"/>
        </w:smartTagPr>
        <w:r w:rsidRPr="00480F8F">
          <w:rPr>
            <w:rFonts w:ascii="Arial" w:hAnsi="Arial" w:cs="Arial"/>
            <w:sz w:val="20"/>
            <w:szCs w:val="22"/>
          </w:rPr>
          <w:t>3, a</w:t>
        </w:r>
      </w:smartTag>
      <w:r w:rsidRPr="00480F8F">
        <w:rPr>
          <w:rFonts w:ascii="Arial" w:hAnsi="Arial" w:cs="Arial"/>
          <w:sz w:val="20"/>
          <w:szCs w:val="22"/>
        </w:rPr>
        <w:t xml:space="preserve"> to ve výši </w:t>
      </w:r>
      <w:r w:rsidR="00FF77AC" w:rsidRPr="00480F8F">
        <w:rPr>
          <w:rFonts w:ascii="Arial" w:hAnsi="Arial" w:cs="Arial"/>
          <w:b/>
          <w:sz w:val="20"/>
          <w:szCs w:val="22"/>
        </w:rPr>
        <w:t>5.000</w:t>
      </w:r>
      <w:r w:rsidRPr="00480F8F">
        <w:rPr>
          <w:rFonts w:ascii="Arial" w:hAnsi="Arial" w:cs="Arial"/>
          <w:b/>
          <w:sz w:val="20"/>
          <w:szCs w:val="22"/>
        </w:rPr>
        <w:t>,- Kč</w:t>
      </w:r>
      <w:r w:rsidRPr="00480F8F">
        <w:rPr>
          <w:rFonts w:ascii="Arial" w:hAnsi="Arial" w:cs="Arial"/>
          <w:sz w:val="20"/>
          <w:szCs w:val="22"/>
        </w:rPr>
        <w:t xml:space="preserve"> za každý započatý </w:t>
      </w:r>
      <w:r w:rsidR="00556215" w:rsidRPr="00480F8F">
        <w:rPr>
          <w:rFonts w:ascii="Arial" w:hAnsi="Arial" w:cs="Arial"/>
          <w:sz w:val="20"/>
          <w:szCs w:val="22"/>
        </w:rPr>
        <w:t>kalendářní den</w:t>
      </w:r>
      <w:r w:rsidR="007F65ED" w:rsidRPr="00480F8F">
        <w:rPr>
          <w:rFonts w:ascii="Arial" w:hAnsi="Arial" w:cs="Arial"/>
          <w:sz w:val="20"/>
          <w:szCs w:val="22"/>
        </w:rPr>
        <w:t xml:space="preserve"> </w:t>
      </w:r>
      <w:r w:rsidRPr="00480F8F">
        <w:rPr>
          <w:rFonts w:ascii="Arial" w:hAnsi="Arial" w:cs="Arial"/>
          <w:sz w:val="20"/>
          <w:szCs w:val="22"/>
        </w:rPr>
        <w:t>prodlení.</w:t>
      </w:r>
    </w:p>
    <w:p w:rsidR="00521200" w:rsidRPr="00480F8F" w:rsidRDefault="00521200" w:rsidP="00521200">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480F8F">
        <w:rPr>
          <w:rFonts w:ascii="Arial" w:hAnsi="Arial" w:cs="Arial"/>
          <w:sz w:val="20"/>
          <w:szCs w:val="22"/>
        </w:rPr>
        <w:t>V</w:t>
      </w:r>
      <w:r w:rsidRPr="00480F8F">
        <w:rPr>
          <w:rFonts w:ascii="Arial" w:hAnsi="Arial" w:cs="Arial"/>
          <w:sz w:val="20"/>
        </w:rPr>
        <w:t xml:space="preserve"> případě prodlení zhotovitele s termínem ukončení inženýrské činnosti </w:t>
      </w:r>
      <w:r w:rsidR="00D566E5" w:rsidRPr="00480F8F">
        <w:rPr>
          <w:rFonts w:ascii="Arial" w:hAnsi="Arial" w:cs="Arial"/>
          <w:sz w:val="20"/>
        </w:rPr>
        <w:t>dle odst. 3.2.</w:t>
      </w:r>
      <w:r w:rsidRPr="00480F8F">
        <w:rPr>
          <w:rFonts w:ascii="Arial" w:hAnsi="Arial" w:cs="Arial"/>
          <w:sz w:val="20"/>
        </w:rPr>
        <w:t xml:space="preserve"> z důvodů ležících na straně zhotovitele je objednatel oprávněn požadovat smluvní pokutu ve výši </w:t>
      </w:r>
      <w:r w:rsidRPr="00480F8F">
        <w:rPr>
          <w:rFonts w:ascii="Arial" w:hAnsi="Arial" w:cs="Arial"/>
          <w:b/>
          <w:sz w:val="20"/>
        </w:rPr>
        <w:t xml:space="preserve">500,- Kč </w:t>
      </w:r>
      <w:r w:rsidRPr="00480F8F">
        <w:rPr>
          <w:rFonts w:ascii="Arial" w:hAnsi="Arial" w:cs="Arial"/>
          <w:sz w:val="20"/>
        </w:rPr>
        <w:t xml:space="preserve"> za každý započatý kalendářní den prodlení.</w:t>
      </w:r>
    </w:p>
    <w:p w:rsidR="002824B4" w:rsidRPr="00D40B28" w:rsidRDefault="00951D96"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480F8F">
        <w:rPr>
          <w:rFonts w:ascii="Arial" w:hAnsi="Arial" w:cs="Arial"/>
          <w:sz w:val="20"/>
          <w:szCs w:val="22"/>
        </w:rPr>
        <w:t>Zhotovitel zaplatí objednateli smluvní pokutu za prodlení s odstraňováním</w:t>
      </w:r>
      <w:r w:rsidRPr="001F274D">
        <w:rPr>
          <w:rFonts w:ascii="Arial" w:hAnsi="Arial" w:cs="Arial"/>
          <w:sz w:val="20"/>
          <w:szCs w:val="22"/>
        </w:rPr>
        <w:t xml:space="preserve"> reklamovaných vad díla ve výši </w:t>
      </w:r>
      <w:r w:rsidR="00AA4F62" w:rsidRPr="001F274D">
        <w:rPr>
          <w:rFonts w:ascii="Arial" w:hAnsi="Arial" w:cs="Arial"/>
          <w:b/>
          <w:sz w:val="20"/>
          <w:szCs w:val="22"/>
        </w:rPr>
        <w:t>100</w:t>
      </w:r>
      <w:r w:rsidR="002E6346" w:rsidRPr="001F274D">
        <w:rPr>
          <w:rFonts w:ascii="Arial" w:hAnsi="Arial" w:cs="Arial"/>
          <w:b/>
          <w:sz w:val="20"/>
          <w:szCs w:val="22"/>
        </w:rPr>
        <w:t>,-Kč</w:t>
      </w:r>
      <w:r w:rsidR="002E6346" w:rsidRPr="001F274D">
        <w:rPr>
          <w:rFonts w:ascii="Arial" w:hAnsi="Arial" w:cs="Arial"/>
          <w:sz w:val="20"/>
          <w:szCs w:val="22"/>
        </w:rPr>
        <w:t xml:space="preserve"> </w:t>
      </w:r>
      <w:r w:rsidRPr="001F274D">
        <w:rPr>
          <w:rFonts w:ascii="Arial" w:hAnsi="Arial" w:cs="Arial"/>
          <w:sz w:val="20"/>
          <w:szCs w:val="22"/>
        </w:rPr>
        <w:t>za každou vadu a kalendářní den pr</w:t>
      </w:r>
      <w:r w:rsidRPr="00D40B28">
        <w:rPr>
          <w:rFonts w:ascii="Arial" w:hAnsi="Arial" w:cs="Arial"/>
          <w:sz w:val="20"/>
          <w:szCs w:val="22"/>
        </w:rPr>
        <w:t>odlení s odstraněním vady.</w:t>
      </w:r>
    </w:p>
    <w:p w:rsidR="00521200" w:rsidRDefault="00654C69" w:rsidP="00521200">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0"/>
        </w:rPr>
      </w:pPr>
      <w:r w:rsidRPr="00D40B28">
        <w:rPr>
          <w:rFonts w:ascii="Arial" w:hAnsi="Arial" w:cs="Arial"/>
          <w:sz w:val="20"/>
          <w:szCs w:val="22"/>
        </w:rPr>
        <w:t xml:space="preserve">V případě, že se na díle vyskytnou </w:t>
      </w:r>
      <w:r w:rsidRPr="00D40B28">
        <w:rPr>
          <w:rFonts w:ascii="Arial" w:hAnsi="Arial" w:cs="Arial"/>
          <w:b/>
          <w:sz w:val="20"/>
          <w:szCs w:val="22"/>
        </w:rPr>
        <w:t>vady popsané v</w:t>
      </w:r>
      <w:r w:rsidR="00135AD6">
        <w:rPr>
          <w:rFonts w:ascii="Arial" w:hAnsi="Arial" w:cs="Arial"/>
          <w:b/>
          <w:sz w:val="20"/>
          <w:szCs w:val="22"/>
        </w:rPr>
        <w:t xml:space="preserve"> odst. </w:t>
      </w:r>
      <w:r w:rsidR="00257D2B">
        <w:rPr>
          <w:rFonts w:ascii="Arial" w:hAnsi="Arial" w:cs="Arial"/>
          <w:b/>
          <w:sz w:val="20"/>
          <w:szCs w:val="22"/>
        </w:rPr>
        <w:t xml:space="preserve">9.4.1 </w:t>
      </w:r>
      <w:r w:rsidR="00182C85" w:rsidRPr="00D40B28">
        <w:rPr>
          <w:rFonts w:ascii="Arial" w:hAnsi="Arial" w:cs="Arial"/>
          <w:sz w:val="20"/>
          <w:szCs w:val="22"/>
        </w:rPr>
        <w:t>této smlouvy, je z</w:t>
      </w:r>
      <w:r w:rsidRPr="00D40B28">
        <w:rPr>
          <w:rFonts w:ascii="Arial" w:hAnsi="Arial" w:cs="Arial"/>
          <w:sz w:val="20"/>
          <w:szCs w:val="22"/>
        </w:rPr>
        <w:t xml:space="preserve">hotovitel povinen zaplatit </w:t>
      </w:r>
      <w:r w:rsidR="00A20960">
        <w:rPr>
          <w:rFonts w:ascii="Arial" w:hAnsi="Arial" w:cs="Arial"/>
          <w:sz w:val="20"/>
          <w:szCs w:val="22"/>
        </w:rPr>
        <w:t>o</w:t>
      </w:r>
      <w:r w:rsidRPr="00D40B28">
        <w:rPr>
          <w:rFonts w:ascii="Arial" w:hAnsi="Arial" w:cs="Arial"/>
          <w:sz w:val="20"/>
          <w:szCs w:val="22"/>
        </w:rPr>
        <w:t xml:space="preserve">bjednateli smluvní pokutu ve výši </w:t>
      </w:r>
      <w:r w:rsidRPr="001F274D">
        <w:rPr>
          <w:rFonts w:ascii="Arial" w:hAnsi="Arial" w:cs="Arial"/>
          <w:b/>
          <w:sz w:val="20"/>
          <w:szCs w:val="22"/>
        </w:rPr>
        <w:t>1</w:t>
      </w:r>
      <w:r w:rsidR="00521200">
        <w:rPr>
          <w:rFonts w:ascii="Arial" w:hAnsi="Arial" w:cs="Arial"/>
          <w:b/>
          <w:sz w:val="20"/>
          <w:szCs w:val="22"/>
        </w:rPr>
        <w:t>0</w:t>
      </w:r>
      <w:r w:rsidRPr="001F274D">
        <w:rPr>
          <w:rFonts w:ascii="Arial" w:hAnsi="Arial" w:cs="Arial"/>
          <w:b/>
          <w:sz w:val="20"/>
          <w:szCs w:val="22"/>
        </w:rPr>
        <w:t>%</w:t>
      </w:r>
      <w:r w:rsidRPr="001F274D">
        <w:rPr>
          <w:rFonts w:ascii="Arial" w:hAnsi="Arial" w:cs="Arial"/>
          <w:sz w:val="20"/>
          <w:szCs w:val="22"/>
        </w:rPr>
        <w:t xml:space="preserve"> z hodnoty zvýšených investičních nákladů, k jejichž zvýšení došlo v důsledku </w:t>
      </w:r>
      <w:r w:rsidRPr="001F274D">
        <w:rPr>
          <w:rFonts w:ascii="Arial" w:hAnsi="Arial" w:cs="Arial"/>
          <w:sz w:val="20"/>
          <w:szCs w:val="20"/>
        </w:rPr>
        <w:t>n</w:t>
      </w:r>
      <w:r w:rsidR="00182C85" w:rsidRPr="001F274D">
        <w:rPr>
          <w:rFonts w:ascii="Arial" w:hAnsi="Arial" w:cs="Arial"/>
          <w:sz w:val="20"/>
          <w:szCs w:val="20"/>
        </w:rPr>
        <w:t>epřesnosti, chyby či opomenutí z</w:t>
      </w:r>
      <w:r w:rsidRPr="001F274D">
        <w:rPr>
          <w:rFonts w:ascii="Arial" w:hAnsi="Arial" w:cs="Arial"/>
          <w:sz w:val="20"/>
          <w:szCs w:val="20"/>
        </w:rPr>
        <w:t>hotovitele v projektové dokumentaci pro výběr dodavatele</w:t>
      </w:r>
      <w:r w:rsidR="00244E1C" w:rsidRPr="001F274D">
        <w:rPr>
          <w:rFonts w:ascii="Arial" w:hAnsi="Arial" w:cs="Arial"/>
          <w:sz w:val="20"/>
          <w:szCs w:val="20"/>
        </w:rPr>
        <w:t>.</w:t>
      </w:r>
    </w:p>
    <w:p w:rsidR="00792FCA" w:rsidRPr="00521200" w:rsidRDefault="00792FCA" w:rsidP="00521200">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0"/>
        </w:rPr>
      </w:pPr>
      <w:r w:rsidRPr="00521200">
        <w:rPr>
          <w:rFonts w:ascii="Arial" w:hAnsi="Arial" w:cs="Arial"/>
          <w:sz w:val="20"/>
        </w:rPr>
        <w:t xml:space="preserve">V případě, že v rozpočtu projektanta (soupisu stavebních prací, dodávek a služeb vč. výkazu výměr) nebudou uvedeny některé položky vyplývající z projektové dokumentace, bude tato skutečnost považována za </w:t>
      </w:r>
      <w:r w:rsidRPr="00521200">
        <w:rPr>
          <w:rFonts w:ascii="Arial" w:hAnsi="Arial" w:cs="Arial"/>
          <w:b/>
          <w:sz w:val="20"/>
        </w:rPr>
        <w:t>vadu projektu</w:t>
      </w:r>
      <w:r w:rsidR="00135AD6" w:rsidRPr="00521200">
        <w:rPr>
          <w:rFonts w:ascii="Arial" w:hAnsi="Arial" w:cs="Arial"/>
          <w:b/>
          <w:sz w:val="20"/>
        </w:rPr>
        <w:t xml:space="preserve"> dle odst.</w:t>
      </w:r>
      <w:r w:rsidR="00257D2B">
        <w:rPr>
          <w:rFonts w:ascii="Arial" w:hAnsi="Arial" w:cs="Arial"/>
          <w:b/>
          <w:sz w:val="20"/>
        </w:rPr>
        <w:t xml:space="preserve"> 9.4.2</w:t>
      </w:r>
      <w:r w:rsidRPr="00521200">
        <w:rPr>
          <w:rFonts w:ascii="Arial" w:hAnsi="Arial" w:cs="Arial"/>
          <w:sz w:val="20"/>
        </w:rPr>
        <w:t xml:space="preserve">, na kterou může být uplatněna smluvní pokuta. Výše pokuty je stanovena na částku </w:t>
      </w:r>
      <w:r w:rsidR="00AA4F62" w:rsidRPr="00521200">
        <w:rPr>
          <w:rFonts w:ascii="Arial" w:hAnsi="Arial" w:cs="Arial"/>
          <w:sz w:val="20"/>
        </w:rPr>
        <w:t>10,-</w:t>
      </w:r>
      <w:r w:rsidRPr="00521200">
        <w:rPr>
          <w:rFonts w:ascii="Arial" w:hAnsi="Arial" w:cs="Arial"/>
          <w:sz w:val="20"/>
        </w:rPr>
        <w:t xml:space="preserve">Kč vč. DPH za každých </w:t>
      </w:r>
      <w:r w:rsidR="00936A2A" w:rsidRPr="00521200">
        <w:rPr>
          <w:rFonts w:ascii="Arial" w:hAnsi="Arial" w:cs="Arial"/>
          <w:sz w:val="20"/>
        </w:rPr>
        <w:t>1000</w:t>
      </w:r>
      <w:r w:rsidRPr="00521200">
        <w:rPr>
          <w:rFonts w:ascii="Arial" w:hAnsi="Arial" w:cs="Arial"/>
          <w:sz w:val="20"/>
        </w:rPr>
        <w:t>,-Kč vč. DPH, o které bude dopočtena cena na provedení díla. Za základ pro výpočet bude považováno cenové navýšení za takto vypočtené práce v cenové úrovni, v jaké byl proveden rozpočet projektanta</w:t>
      </w:r>
      <w:r w:rsidR="00501D81" w:rsidRPr="00521200">
        <w:rPr>
          <w:rFonts w:ascii="Arial" w:hAnsi="Arial" w:cs="Arial"/>
          <w:sz w:val="20"/>
        </w:rPr>
        <w:t xml:space="preserve"> stavebních prací</w:t>
      </w:r>
      <w:r w:rsidRPr="00521200">
        <w:rPr>
          <w:rFonts w:ascii="Arial" w:hAnsi="Arial" w:cs="Arial"/>
          <w:sz w:val="20"/>
        </w:rPr>
        <w:t>.</w:t>
      </w:r>
    </w:p>
    <w:p w:rsidR="00792FCA" w:rsidRPr="00A20960" w:rsidRDefault="00792FCA"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D40B28">
        <w:rPr>
          <w:rFonts w:ascii="Arial" w:hAnsi="Arial" w:cs="Arial"/>
          <w:sz w:val="20"/>
        </w:rPr>
        <w:t xml:space="preserve">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w:t>
      </w:r>
      <w:r w:rsidR="00A26864" w:rsidRPr="00D40B28">
        <w:rPr>
          <w:rFonts w:ascii="Arial" w:hAnsi="Arial" w:cs="Arial"/>
          <w:sz w:val="20"/>
        </w:rPr>
        <w:t>v předchozím odstavci této smlouvy</w:t>
      </w:r>
      <w:r w:rsidRPr="00D40B28">
        <w:rPr>
          <w:rFonts w:ascii="Arial" w:hAnsi="Arial" w:cs="Arial"/>
          <w:sz w:val="20"/>
        </w:rPr>
        <w:t xml:space="preserve">. </w:t>
      </w:r>
    </w:p>
    <w:p w:rsidR="00521200" w:rsidRDefault="00A20960" w:rsidP="00521200">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0"/>
        </w:rPr>
      </w:pPr>
      <w:r w:rsidRPr="00D40B28">
        <w:rPr>
          <w:rFonts w:ascii="Arial" w:hAnsi="Arial" w:cs="Arial"/>
          <w:sz w:val="20"/>
          <w:szCs w:val="22"/>
        </w:rPr>
        <w:t xml:space="preserve">Objednatel zaplatí zhotoviteli </w:t>
      </w:r>
      <w:r w:rsidRPr="00D40B28">
        <w:rPr>
          <w:rFonts w:ascii="Arial" w:hAnsi="Arial" w:cs="Arial"/>
          <w:b/>
          <w:sz w:val="20"/>
          <w:szCs w:val="22"/>
        </w:rPr>
        <w:t>za prodlení s úhradou ceny díla dle faktury</w:t>
      </w:r>
      <w:r w:rsidRPr="00D40B28">
        <w:rPr>
          <w:rFonts w:ascii="Arial" w:hAnsi="Arial" w:cs="Arial"/>
          <w:sz w:val="20"/>
          <w:szCs w:val="22"/>
        </w:rPr>
        <w:t xml:space="preserve">, oprávněně vystavené  po splnění podmínek stanovených touto smlouvou a doručené objednateli, úrok z prodlení ve výši dle vládního nařízení  č. 142/1994  Sb., kterým se stanoví výše úroků z prodlení a poplatku z prodlení podle občanského zákoníku, ve znění pozdějších předpisů. </w:t>
      </w:r>
    </w:p>
    <w:p w:rsidR="00521200" w:rsidRDefault="00951D96" w:rsidP="00521200">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0"/>
        </w:rPr>
      </w:pPr>
      <w:r w:rsidRPr="00521200">
        <w:rPr>
          <w:rFonts w:ascii="Arial" w:hAnsi="Arial" w:cs="Arial"/>
          <w:sz w:val="20"/>
          <w:szCs w:val="22"/>
        </w:rPr>
        <w:t xml:space="preserve">Splatnost smluvních pokut se sjednává na </w:t>
      </w:r>
      <w:r w:rsidR="00244E1C" w:rsidRPr="00521200">
        <w:rPr>
          <w:rFonts w:ascii="Arial" w:hAnsi="Arial" w:cs="Arial"/>
          <w:sz w:val="20"/>
          <w:szCs w:val="22"/>
        </w:rPr>
        <w:t>30</w:t>
      </w:r>
      <w:r w:rsidRPr="00521200">
        <w:rPr>
          <w:rFonts w:ascii="Arial" w:hAnsi="Arial" w:cs="Arial"/>
          <w:sz w:val="20"/>
          <w:szCs w:val="22"/>
        </w:rPr>
        <w:t xml:space="preserve"> kalendářních dnů ode dne doručení jejich vyúčtování.</w:t>
      </w:r>
    </w:p>
    <w:p w:rsidR="00521200" w:rsidRDefault="00951D96" w:rsidP="00521200">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0"/>
        </w:rPr>
      </w:pPr>
      <w:r w:rsidRPr="00521200">
        <w:rPr>
          <w:rFonts w:ascii="Arial" w:hAnsi="Arial" w:cs="Arial"/>
          <w:sz w:val="20"/>
          <w:szCs w:val="22"/>
        </w:rPr>
        <w:t xml:space="preserve">Smluvní strana, které vznikne právo uplatnit smluvní pokutu, </w:t>
      </w:r>
      <w:r w:rsidRPr="00521200">
        <w:rPr>
          <w:rFonts w:ascii="Arial" w:hAnsi="Arial" w:cs="Arial"/>
          <w:b/>
          <w:sz w:val="20"/>
          <w:szCs w:val="22"/>
        </w:rPr>
        <w:t>může od jejího vymáhání na základě své vůle upustit</w:t>
      </w:r>
      <w:r w:rsidRPr="00521200">
        <w:rPr>
          <w:rFonts w:ascii="Arial" w:hAnsi="Arial" w:cs="Arial"/>
          <w:sz w:val="20"/>
          <w:szCs w:val="22"/>
        </w:rPr>
        <w:t xml:space="preserve">, na straně objednatele pouze po předchozím odsouhlasení </w:t>
      </w:r>
      <w:r w:rsidR="00810D07" w:rsidRPr="00521200">
        <w:rPr>
          <w:rFonts w:ascii="Arial" w:hAnsi="Arial" w:cs="Arial"/>
          <w:b/>
          <w:sz w:val="20"/>
          <w:szCs w:val="22"/>
        </w:rPr>
        <w:t>příslušným orgánem</w:t>
      </w:r>
      <w:r w:rsidRPr="00521200">
        <w:rPr>
          <w:rFonts w:ascii="Arial" w:hAnsi="Arial" w:cs="Arial"/>
          <w:b/>
          <w:sz w:val="20"/>
          <w:szCs w:val="22"/>
        </w:rPr>
        <w:t xml:space="preserve"> </w:t>
      </w:r>
      <w:r w:rsidR="00177CEC" w:rsidRPr="00521200">
        <w:rPr>
          <w:rFonts w:ascii="Arial" w:hAnsi="Arial" w:cs="Arial"/>
          <w:b/>
          <w:sz w:val="20"/>
          <w:szCs w:val="22"/>
        </w:rPr>
        <w:t>Zlínského kraje</w:t>
      </w:r>
      <w:r w:rsidRPr="00521200">
        <w:rPr>
          <w:rFonts w:ascii="Arial" w:hAnsi="Arial" w:cs="Arial"/>
          <w:b/>
          <w:sz w:val="20"/>
          <w:szCs w:val="22"/>
        </w:rPr>
        <w:t>.</w:t>
      </w:r>
    </w:p>
    <w:p w:rsidR="00FB2FE9" w:rsidRPr="00521200" w:rsidRDefault="00951D96" w:rsidP="00521200">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0"/>
        </w:rPr>
      </w:pPr>
      <w:r w:rsidRPr="00521200">
        <w:rPr>
          <w:rFonts w:ascii="Arial" w:hAnsi="Arial" w:cs="Arial"/>
          <w:sz w:val="20"/>
          <w:szCs w:val="22"/>
        </w:rPr>
        <w:t>Zaplacení</w:t>
      </w:r>
      <w:r w:rsidR="00182C85" w:rsidRPr="00521200">
        <w:rPr>
          <w:rFonts w:ascii="Arial" w:hAnsi="Arial" w:cs="Arial"/>
          <w:sz w:val="20"/>
          <w:szCs w:val="22"/>
        </w:rPr>
        <w:t>m</w:t>
      </w:r>
      <w:r w:rsidRPr="00521200">
        <w:rPr>
          <w:rFonts w:ascii="Arial" w:hAnsi="Arial" w:cs="Arial"/>
          <w:sz w:val="20"/>
          <w:szCs w:val="22"/>
        </w:rPr>
        <w:t xml:space="preserve"> smluvní pokuty </w:t>
      </w:r>
      <w:r w:rsidR="00182C85" w:rsidRPr="00521200">
        <w:rPr>
          <w:rFonts w:ascii="Arial" w:hAnsi="Arial" w:cs="Arial"/>
          <w:sz w:val="20"/>
          <w:szCs w:val="22"/>
        </w:rPr>
        <w:t>není dotčeno právo objednatele na náhradu</w:t>
      </w:r>
      <w:r w:rsidRPr="00521200">
        <w:rPr>
          <w:rFonts w:ascii="Arial" w:hAnsi="Arial" w:cs="Arial"/>
          <w:sz w:val="20"/>
          <w:szCs w:val="22"/>
        </w:rPr>
        <w:t xml:space="preserve"> škody.</w:t>
      </w:r>
    </w:p>
    <w:p w:rsidR="00FB2FE9" w:rsidRPr="00D40B28" w:rsidRDefault="00FB2FE9" w:rsidP="00FB2FE9">
      <w:pPr>
        <w:pStyle w:val="Textvbloku"/>
        <w:tabs>
          <w:tab w:val="left" w:pos="3402"/>
          <w:tab w:val="left" w:pos="3686"/>
          <w:tab w:val="left" w:pos="3969"/>
        </w:tabs>
        <w:ind w:right="0"/>
        <w:jc w:val="left"/>
        <w:rPr>
          <w:rFonts w:ascii="Arial" w:hAnsi="Arial" w:cs="Arial"/>
          <w:sz w:val="20"/>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rPr>
      </w:pPr>
      <w:r w:rsidRPr="00D40B28">
        <w:rPr>
          <w:rFonts w:ascii="Arial" w:hAnsi="Arial" w:cs="Arial"/>
          <w:b/>
          <w:caps/>
          <w:sz w:val="20"/>
          <w:szCs w:val="22"/>
        </w:rPr>
        <w:t>Pojištění</w:t>
      </w:r>
    </w:p>
    <w:p w:rsidR="00317045" w:rsidRPr="00D40B28" w:rsidRDefault="00317045" w:rsidP="00384526">
      <w:pPr>
        <w:rPr>
          <w:rFonts w:ascii="Arial" w:hAnsi="Arial" w:cs="Arial"/>
          <w:bCs/>
          <w:sz w:val="20"/>
          <w:lang w:val="sk-SK"/>
        </w:rPr>
      </w:pPr>
    </w:p>
    <w:p w:rsidR="00CC547B" w:rsidRDefault="00951D96" w:rsidP="001703F0">
      <w:pPr>
        <w:widowControl w:val="0"/>
        <w:numPr>
          <w:ilvl w:val="1"/>
          <w:numId w:val="2"/>
        </w:numPr>
        <w:adjustRightInd w:val="0"/>
        <w:spacing w:before="120"/>
        <w:ind w:left="540" w:hanging="540"/>
        <w:jc w:val="both"/>
        <w:textAlignment w:val="baseline"/>
        <w:outlineLvl w:val="0"/>
        <w:rPr>
          <w:rFonts w:ascii="Arial" w:hAnsi="Arial" w:cs="Arial"/>
          <w:bCs/>
          <w:sz w:val="20"/>
          <w:lang w:val="sk-SK"/>
        </w:rPr>
      </w:pPr>
      <w:r w:rsidRPr="00D40B28">
        <w:rPr>
          <w:rFonts w:ascii="Arial" w:hAnsi="Arial" w:cs="Arial"/>
          <w:sz w:val="20"/>
          <w:szCs w:val="22"/>
        </w:rPr>
        <w:t xml:space="preserve">Zhotovitel prohlašuje, </w:t>
      </w:r>
      <w:r w:rsidRPr="00276A72">
        <w:rPr>
          <w:rFonts w:ascii="Arial" w:hAnsi="Arial" w:cs="Arial"/>
          <w:sz w:val="20"/>
          <w:szCs w:val="22"/>
        </w:rPr>
        <w:t xml:space="preserve">že </w:t>
      </w:r>
      <w:r w:rsidR="00480F8F" w:rsidRPr="00276A72">
        <w:rPr>
          <w:rFonts w:ascii="Arial" w:hAnsi="Arial" w:cs="Arial"/>
          <w:sz w:val="20"/>
          <w:szCs w:val="22"/>
        </w:rPr>
        <w:t>si sjedná</w:t>
      </w:r>
      <w:r w:rsidRPr="00276A72">
        <w:rPr>
          <w:rFonts w:ascii="Arial" w:hAnsi="Arial" w:cs="Arial"/>
          <w:sz w:val="20"/>
          <w:szCs w:val="22"/>
        </w:rPr>
        <w:t xml:space="preserve"> smluvní</w:t>
      </w:r>
      <w:r w:rsidRPr="00D40B28">
        <w:rPr>
          <w:rFonts w:ascii="Arial" w:hAnsi="Arial" w:cs="Arial"/>
          <w:sz w:val="20"/>
          <w:szCs w:val="22"/>
        </w:rPr>
        <w:t xml:space="preserve"> </w:t>
      </w:r>
      <w:r w:rsidRPr="00D40B28">
        <w:rPr>
          <w:rFonts w:ascii="Arial" w:hAnsi="Arial" w:cs="Arial"/>
          <w:b/>
          <w:sz w:val="20"/>
          <w:szCs w:val="22"/>
        </w:rPr>
        <w:t xml:space="preserve">pojištění </w:t>
      </w:r>
      <w:r w:rsidR="00DD43C6">
        <w:rPr>
          <w:rFonts w:ascii="Arial" w:hAnsi="Arial" w:cs="Arial"/>
          <w:b/>
          <w:sz w:val="20"/>
          <w:szCs w:val="22"/>
        </w:rPr>
        <w:t>odpovědnosti za</w:t>
      </w:r>
      <w:r w:rsidRPr="00D40B28">
        <w:rPr>
          <w:rFonts w:ascii="Arial" w:hAnsi="Arial" w:cs="Arial"/>
          <w:b/>
          <w:sz w:val="20"/>
          <w:szCs w:val="22"/>
        </w:rPr>
        <w:t xml:space="preserve"> škody</w:t>
      </w:r>
      <w:r w:rsidRPr="00D40B28">
        <w:rPr>
          <w:rFonts w:ascii="Arial" w:hAnsi="Arial" w:cs="Arial"/>
          <w:sz w:val="20"/>
          <w:szCs w:val="22"/>
        </w:rPr>
        <w:t xml:space="preserve"> způsobené svou proje</w:t>
      </w:r>
      <w:r w:rsidR="001703F0">
        <w:rPr>
          <w:rFonts w:ascii="Arial" w:hAnsi="Arial" w:cs="Arial"/>
          <w:sz w:val="20"/>
          <w:szCs w:val="22"/>
        </w:rPr>
        <w:t>ktovou a inženýrskou činností u České pojišťovny, a.s., pobočka Uherské Hradiště,</w:t>
      </w:r>
      <w:r w:rsidRPr="00D40B28">
        <w:rPr>
          <w:rFonts w:ascii="Arial" w:hAnsi="Arial" w:cs="Arial"/>
          <w:sz w:val="20"/>
          <w:szCs w:val="22"/>
        </w:rPr>
        <w:t xml:space="preserve"> </w:t>
      </w:r>
      <w:r w:rsidR="00CC547B">
        <w:rPr>
          <w:rFonts w:ascii="Arial" w:hAnsi="Arial" w:cs="Arial"/>
          <w:sz w:val="20"/>
          <w:szCs w:val="22"/>
        </w:rPr>
        <w:t xml:space="preserve">s limitem pojistného </w:t>
      </w:r>
      <w:r w:rsidR="00CC547B" w:rsidRPr="00480F8F">
        <w:rPr>
          <w:rFonts w:ascii="Arial" w:hAnsi="Arial" w:cs="Arial"/>
          <w:sz w:val="20"/>
          <w:szCs w:val="22"/>
        </w:rPr>
        <w:t xml:space="preserve">plnění </w:t>
      </w:r>
      <w:r w:rsidR="00480F8F" w:rsidRPr="00276A72">
        <w:rPr>
          <w:rFonts w:ascii="Arial" w:hAnsi="Arial" w:cs="Arial"/>
          <w:sz w:val="20"/>
          <w:szCs w:val="22"/>
        </w:rPr>
        <w:t>5</w:t>
      </w:r>
      <w:r w:rsidR="00CC547B" w:rsidRPr="00276A72">
        <w:rPr>
          <w:rFonts w:ascii="Arial" w:hAnsi="Arial" w:cs="Arial"/>
          <w:sz w:val="20"/>
          <w:szCs w:val="22"/>
        </w:rPr>
        <w:t>.000.0000,</w:t>
      </w:r>
      <w:r w:rsidRPr="00276A72">
        <w:rPr>
          <w:rFonts w:ascii="Arial" w:hAnsi="Arial" w:cs="Arial"/>
          <w:sz w:val="20"/>
          <w:szCs w:val="22"/>
        </w:rPr>
        <w:t>-</w:t>
      </w:r>
      <w:r w:rsidR="00480F8F" w:rsidRPr="00276A72">
        <w:rPr>
          <w:rFonts w:ascii="Arial" w:hAnsi="Arial" w:cs="Arial"/>
          <w:sz w:val="20"/>
          <w:szCs w:val="22"/>
        </w:rPr>
        <w:t xml:space="preserve"> </w:t>
      </w:r>
      <w:r w:rsidRPr="00276A72">
        <w:rPr>
          <w:rFonts w:ascii="Arial" w:hAnsi="Arial" w:cs="Arial"/>
          <w:sz w:val="20"/>
          <w:szCs w:val="22"/>
        </w:rPr>
        <w:t>Kč</w:t>
      </w:r>
      <w:r w:rsidR="00CC547B" w:rsidRPr="00276A72">
        <w:rPr>
          <w:rFonts w:ascii="Arial" w:hAnsi="Arial" w:cs="Arial"/>
          <w:sz w:val="20"/>
          <w:szCs w:val="22"/>
        </w:rPr>
        <w:t>.</w:t>
      </w:r>
      <w:r w:rsidR="00CC547B" w:rsidRPr="00480F8F">
        <w:rPr>
          <w:rFonts w:ascii="Arial" w:hAnsi="Arial" w:cs="Arial"/>
          <w:sz w:val="20"/>
          <w:szCs w:val="22"/>
        </w:rPr>
        <w:t xml:space="preserve"> </w:t>
      </w:r>
      <w:r w:rsidR="00DD43C6" w:rsidRPr="00480F8F">
        <w:rPr>
          <w:rFonts w:ascii="Arial" w:hAnsi="Arial" w:cs="Arial"/>
          <w:sz w:val="20"/>
          <w:szCs w:val="22"/>
        </w:rPr>
        <w:t>Kopie</w:t>
      </w:r>
      <w:r w:rsidR="00DD43C6">
        <w:rPr>
          <w:rFonts w:ascii="Arial" w:hAnsi="Arial" w:cs="Arial"/>
          <w:sz w:val="20"/>
          <w:szCs w:val="22"/>
        </w:rPr>
        <w:t xml:space="preserve"> pojistné smlouvy bude předána objednateli na jeho vyžádání. </w:t>
      </w:r>
      <w:r w:rsidR="00317045" w:rsidRPr="00D40B28">
        <w:rPr>
          <w:rFonts w:ascii="Arial" w:hAnsi="Arial" w:cs="Arial"/>
          <w:sz w:val="20"/>
          <w:szCs w:val="22"/>
        </w:rPr>
        <w:t>Zhotovitel se zavazuje po celou dobu provádění díla</w:t>
      </w:r>
      <w:r w:rsidR="00DD43C6">
        <w:rPr>
          <w:rFonts w:ascii="Arial" w:hAnsi="Arial" w:cs="Arial"/>
          <w:sz w:val="20"/>
          <w:szCs w:val="22"/>
        </w:rPr>
        <w:t xml:space="preserve"> dle této smlouvy mít platnou a účinnou pojistnou smlouvu.</w:t>
      </w:r>
    </w:p>
    <w:p w:rsidR="001703F0" w:rsidRDefault="001703F0" w:rsidP="0005047D">
      <w:pPr>
        <w:widowControl w:val="0"/>
        <w:adjustRightInd w:val="0"/>
        <w:spacing w:before="120"/>
        <w:ind w:left="540"/>
        <w:jc w:val="both"/>
        <w:textAlignment w:val="baseline"/>
        <w:outlineLvl w:val="0"/>
        <w:rPr>
          <w:rFonts w:ascii="Arial" w:hAnsi="Arial" w:cs="Arial"/>
          <w:bCs/>
          <w:sz w:val="20"/>
          <w:lang w:val="sk-SK"/>
        </w:rPr>
      </w:pPr>
    </w:p>
    <w:p w:rsidR="00257D2B" w:rsidRPr="001703F0" w:rsidRDefault="00257D2B" w:rsidP="0005047D">
      <w:pPr>
        <w:widowControl w:val="0"/>
        <w:adjustRightInd w:val="0"/>
        <w:spacing w:before="120"/>
        <w:ind w:left="540"/>
        <w:jc w:val="both"/>
        <w:textAlignment w:val="baseline"/>
        <w:outlineLvl w:val="0"/>
        <w:rPr>
          <w:rFonts w:ascii="Arial" w:hAnsi="Arial" w:cs="Arial"/>
          <w:bCs/>
          <w:sz w:val="20"/>
          <w:lang w:val="sk-SK"/>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sz w:val="20"/>
          <w:szCs w:val="22"/>
        </w:rPr>
      </w:pPr>
      <w:r w:rsidRPr="00D40B28">
        <w:rPr>
          <w:rFonts w:ascii="Arial" w:hAnsi="Arial" w:cs="Arial"/>
          <w:b/>
          <w:sz w:val="20"/>
          <w:szCs w:val="22"/>
        </w:rPr>
        <w:lastRenderedPageBreak/>
        <w:t>ODSTOUPENÍ OD SMLOUVY</w:t>
      </w:r>
    </w:p>
    <w:p w:rsidR="00384526" w:rsidRPr="00D40B28" w:rsidRDefault="00384526" w:rsidP="00384526">
      <w:pPr>
        <w:rPr>
          <w:rFonts w:ascii="Arial" w:hAnsi="Arial" w:cs="Arial"/>
          <w:bCs/>
          <w:sz w:val="20"/>
          <w:lang w:val="sk-SK"/>
        </w:rPr>
      </w:pPr>
    </w:p>
    <w:p w:rsidR="00B56589" w:rsidRDefault="00951D96" w:rsidP="00B56589">
      <w:pPr>
        <w:widowControl w:val="0"/>
        <w:numPr>
          <w:ilvl w:val="1"/>
          <w:numId w:val="2"/>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Tato smlouva zanikne splněním závazku dle ustanovení § </w:t>
      </w:r>
      <w:r w:rsidR="00376E7D">
        <w:rPr>
          <w:rFonts w:ascii="Arial" w:hAnsi="Arial" w:cs="Arial"/>
          <w:sz w:val="20"/>
          <w:szCs w:val="22"/>
        </w:rPr>
        <w:t>1908</w:t>
      </w:r>
      <w:r w:rsidRPr="00D40B28">
        <w:rPr>
          <w:rFonts w:ascii="Arial" w:hAnsi="Arial" w:cs="Arial"/>
          <w:sz w:val="20"/>
          <w:szCs w:val="22"/>
        </w:rPr>
        <w:t xml:space="preserve"> </w:t>
      </w:r>
      <w:r w:rsidR="00E35A17" w:rsidRPr="00D40B28">
        <w:rPr>
          <w:rFonts w:ascii="Arial" w:hAnsi="Arial" w:cs="Arial"/>
          <w:sz w:val="20"/>
          <w:szCs w:val="22"/>
        </w:rPr>
        <w:t xml:space="preserve">zákona č. </w:t>
      </w:r>
      <w:r w:rsidR="00376E7D">
        <w:rPr>
          <w:rFonts w:ascii="Arial" w:hAnsi="Arial" w:cs="Arial"/>
          <w:sz w:val="20"/>
          <w:szCs w:val="22"/>
        </w:rPr>
        <w:t>89</w:t>
      </w:r>
      <w:r w:rsidR="00E35A17" w:rsidRPr="00D40B28">
        <w:rPr>
          <w:rFonts w:ascii="Arial" w:hAnsi="Arial" w:cs="Arial"/>
          <w:sz w:val="20"/>
          <w:szCs w:val="22"/>
        </w:rPr>
        <w:t>/</w:t>
      </w:r>
      <w:r w:rsidR="00376E7D">
        <w:rPr>
          <w:rFonts w:ascii="Arial" w:hAnsi="Arial" w:cs="Arial"/>
          <w:sz w:val="20"/>
          <w:szCs w:val="22"/>
        </w:rPr>
        <w:t>2012</w:t>
      </w:r>
      <w:r w:rsidR="00E35A17" w:rsidRPr="00D40B28">
        <w:rPr>
          <w:rFonts w:ascii="Arial" w:hAnsi="Arial" w:cs="Arial"/>
          <w:sz w:val="20"/>
          <w:szCs w:val="22"/>
        </w:rPr>
        <w:t xml:space="preserve"> Sb.</w:t>
      </w:r>
      <w:r w:rsidR="00376E7D">
        <w:rPr>
          <w:rFonts w:ascii="Arial" w:hAnsi="Arial" w:cs="Arial"/>
          <w:sz w:val="20"/>
          <w:szCs w:val="22"/>
        </w:rPr>
        <w:t>, občanský zákoník,</w:t>
      </w:r>
      <w:r w:rsidR="00E35A17" w:rsidRPr="00D40B28">
        <w:rPr>
          <w:rFonts w:ascii="Arial" w:hAnsi="Arial" w:cs="Arial"/>
          <w:sz w:val="20"/>
          <w:szCs w:val="22"/>
        </w:rPr>
        <w:t xml:space="preserve"> nebo před uplynutím </w:t>
      </w:r>
      <w:r w:rsidRPr="00D40B28">
        <w:rPr>
          <w:rFonts w:ascii="Arial" w:hAnsi="Arial" w:cs="Arial"/>
          <w:sz w:val="20"/>
          <w:szCs w:val="22"/>
        </w:rPr>
        <w:t>lhůty plnění z důvodu poruš</w:t>
      </w:r>
      <w:r w:rsidR="00E35A17" w:rsidRPr="00D40B28">
        <w:rPr>
          <w:rFonts w:ascii="Arial" w:hAnsi="Arial" w:cs="Arial"/>
          <w:sz w:val="20"/>
          <w:szCs w:val="22"/>
        </w:rPr>
        <w:t xml:space="preserve">ení povinností smluvních stran </w:t>
      </w:r>
      <w:r w:rsidRPr="00D40B28">
        <w:rPr>
          <w:rFonts w:ascii="Arial" w:hAnsi="Arial" w:cs="Arial"/>
          <w:sz w:val="20"/>
          <w:szCs w:val="22"/>
        </w:rPr>
        <w:t>odstoupením od smlouvy.</w:t>
      </w:r>
    </w:p>
    <w:p w:rsidR="00951D96" w:rsidRPr="00B56589" w:rsidRDefault="00951D96" w:rsidP="00B56589">
      <w:pPr>
        <w:widowControl w:val="0"/>
        <w:numPr>
          <w:ilvl w:val="1"/>
          <w:numId w:val="2"/>
        </w:numPr>
        <w:adjustRightInd w:val="0"/>
        <w:spacing w:before="120"/>
        <w:jc w:val="both"/>
        <w:textAlignment w:val="baseline"/>
        <w:outlineLvl w:val="0"/>
        <w:rPr>
          <w:rFonts w:ascii="Arial" w:hAnsi="Arial" w:cs="Arial"/>
          <w:sz w:val="20"/>
          <w:szCs w:val="22"/>
        </w:rPr>
      </w:pPr>
      <w:r w:rsidRPr="00B56589">
        <w:rPr>
          <w:rFonts w:ascii="Arial" w:hAnsi="Arial" w:cs="Arial"/>
          <w:sz w:val="20"/>
          <w:szCs w:val="22"/>
        </w:rPr>
        <w:t xml:space="preserve">Kterákoliv smluvní strana </w:t>
      </w:r>
      <w:r w:rsidRPr="00B56589">
        <w:rPr>
          <w:rFonts w:ascii="Arial" w:hAnsi="Arial" w:cs="Arial"/>
          <w:b/>
          <w:sz w:val="20"/>
          <w:szCs w:val="22"/>
        </w:rPr>
        <w:t>je povinna oznámit</w:t>
      </w:r>
      <w:r w:rsidRPr="00B56589">
        <w:rPr>
          <w:rFonts w:ascii="Arial" w:hAnsi="Arial" w:cs="Arial"/>
          <w:sz w:val="20"/>
          <w:szCs w:val="22"/>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w:t>
      </w:r>
      <w:r w:rsidRPr="00B56589">
        <w:rPr>
          <w:rFonts w:ascii="Arial" w:hAnsi="Arial" w:cs="Arial"/>
          <w:b/>
          <w:sz w:val="20"/>
          <w:szCs w:val="22"/>
        </w:rPr>
        <w:t>písemně bez zbytečného odkladu</w:t>
      </w:r>
      <w:r w:rsidRPr="00B56589">
        <w:rPr>
          <w:rFonts w:ascii="Arial" w:hAnsi="Arial" w:cs="Arial"/>
          <w:sz w:val="20"/>
          <w:szCs w:val="22"/>
        </w:rPr>
        <w:t xml:space="preserve"> poté, kdy se oznamujíc</w:t>
      </w:r>
      <w:r w:rsidR="00E35A17" w:rsidRPr="00B56589">
        <w:rPr>
          <w:rFonts w:ascii="Arial" w:hAnsi="Arial" w:cs="Arial"/>
          <w:sz w:val="20"/>
          <w:szCs w:val="22"/>
        </w:rPr>
        <w:t xml:space="preserve">í strana o překážce dozvěděla, </w:t>
      </w:r>
      <w:r w:rsidRPr="00B56589">
        <w:rPr>
          <w:rFonts w:ascii="Arial" w:hAnsi="Arial" w:cs="Arial"/>
          <w:sz w:val="20"/>
          <w:szCs w:val="22"/>
        </w:rPr>
        <w:t xml:space="preserve">nebo při náležité péči mohla dozvědět. Lhůtou bez zbytečného odkladu se rozumí </w:t>
      </w:r>
      <w:r w:rsidRPr="00B56589">
        <w:rPr>
          <w:rFonts w:ascii="Arial" w:hAnsi="Arial" w:cs="Arial"/>
          <w:b/>
          <w:sz w:val="20"/>
          <w:szCs w:val="22"/>
        </w:rPr>
        <w:t>lhůta 14 dnů</w:t>
      </w:r>
      <w:r w:rsidRPr="00B56589">
        <w:rPr>
          <w:rFonts w:ascii="Arial" w:hAnsi="Arial" w:cs="Arial"/>
          <w:sz w:val="20"/>
          <w:szCs w:val="22"/>
        </w:rPr>
        <w:t xml:space="preserve">. Oznámením se oznamující strana nezbavuje svých </w:t>
      </w:r>
      <w:r w:rsidR="00E35A17" w:rsidRPr="00B56589">
        <w:rPr>
          <w:rFonts w:ascii="Arial" w:hAnsi="Arial" w:cs="Arial"/>
          <w:sz w:val="20"/>
          <w:szCs w:val="22"/>
        </w:rPr>
        <w:t xml:space="preserve">závazků ze smlouvy nebo obecně </w:t>
      </w:r>
      <w:r w:rsidRPr="00B56589">
        <w:rPr>
          <w:rFonts w:ascii="Arial" w:hAnsi="Arial" w:cs="Arial"/>
          <w:sz w:val="20"/>
          <w:szCs w:val="22"/>
        </w:rPr>
        <w:t>závazných předpisů.</w:t>
      </w:r>
      <w:r w:rsidR="00E35A17" w:rsidRPr="00B56589">
        <w:rPr>
          <w:rFonts w:ascii="Arial" w:hAnsi="Arial" w:cs="Arial"/>
          <w:sz w:val="20"/>
          <w:szCs w:val="22"/>
        </w:rPr>
        <w:t xml:space="preserve"> </w:t>
      </w:r>
      <w:r w:rsidRPr="00B56589">
        <w:rPr>
          <w:rFonts w:ascii="Arial" w:hAnsi="Arial" w:cs="Arial"/>
          <w:sz w:val="20"/>
          <w:szCs w:val="22"/>
        </w:rPr>
        <w:t>Jestliže tuto povinnost oznamující strana nesplní, nebo není druhé straně zpráva doručena včas, má druhá strana nárok na úhradu škody, kter</w:t>
      </w:r>
      <w:r w:rsidR="00E35A17" w:rsidRPr="00B56589">
        <w:rPr>
          <w:rFonts w:ascii="Arial" w:hAnsi="Arial" w:cs="Arial"/>
          <w:sz w:val="20"/>
          <w:szCs w:val="22"/>
        </w:rPr>
        <w:t>á jí tím vznikne</w:t>
      </w:r>
      <w:r w:rsidRPr="00B56589">
        <w:rPr>
          <w:rFonts w:ascii="Arial" w:hAnsi="Arial" w:cs="Arial"/>
          <w:sz w:val="20"/>
          <w:szCs w:val="22"/>
        </w:rPr>
        <w:t xml:space="preserve"> i nárok na odstoupení od smlouvy.</w:t>
      </w:r>
    </w:p>
    <w:p w:rsidR="00951D96" w:rsidRDefault="00951D96">
      <w:pPr>
        <w:numPr>
          <w:ilvl w:val="1"/>
          <w:numId w:val="2"/>
        </w:numPr>
        <w:spacing w:before="120"/>
        <w:jc w:val="both"/>
        <w:rPr>
          <w:rFonts w:ascii="Arial" w:hAnsi="Arial" w:cs="Arial"/>
          <w:sz w:val="20"/>
          <w:szCs w:val="22"/>
        </w:rPr>
      </w:pPr>
      <w:r w:rsidRPr="00D40B28">
        <w:rPr>
          <w:rFonts w:ascii="Arial" w:hAnsi="Arial" w:cs="Arial"/>
          <w:sz w:val="20"/>
          <w:szCs w:val="22"/>
        </w:rPr>
        <w:t>Odstoupení od smlouvy musí odstupující strana oznámit druhé straně písemně bez zbytečného odkladu poté, co se dozvěděla o podstatném poruše</w:t>
      </w:r>
      <w:r w:rsidR="00E35A17" w:rsidRPr="00D40B28">
        <w:rPr>
          <w:rFonts w:ascii="Arial" w:hAnsi="Arial" w:cs="Arial"/>
          <w:sz w:val="20"/>
          <w:szCs w:val="22"/>
        </w:rPr>
        <w:t>ní smlouvy. Lhůta pro oznámení</w:t>
      </w:r>
      <w:r w:rsidRPr="00D40B28">
        <w:rPr>
          <w:rFonts w:ascii="Arial" w:hAnsi="Arial" w:cs="Arial"/>
          <w:sz w:val="20"/>
          <w:szCs w:val="22"/>
        </w:rPr>
        <w:t xml:space="preserve"> odstoupení od smlouvy se stanovuje pro obě strany </w:t>
      </w:r>
      <w:r w:rsidR="00E35A17" w:rsidRPr="00D40B28">
        <w:rPr>
          <w:rFonts w:ascii="Arial" w:hAnsi="Arial" w:cs="Arial"/>
          <w:sz w:val="20"/>
          <w:szCs w:val="22"/>
        </w:rPr>
        <w:t xml:space="preserve">na </w:t>
      </w:r>
      <w:r w:rsidRPr="00D40B28">
        <w:rPr>
          <w:rFonts w:ascii="Arial" w:hAnsi="Arial" w:cs="Arial"/>
          <w:b/>
          <w:sz w:val="20"/>
          <w:szCs w:val="22"/>
        </w:rPr>
        <w:t>15 dnů</w:t>
      </w:r>
      <w:r w:rsidRPr="00D40B28">
        <w:rPr>
          <w:rFonts w:ascii="Arial" w:hAnsi="Arial" w:cs="Arial"/>
          <w:sz w:val="20"/>
          <w:szCs w:val="22"/>
        </w:rPr>
        <w:t xml:space="preserve"> ode dne, kdy jedna ze smluvních stran zjistila podstatné porušení smlouvy. V odstoupení musí být dále uveden důvod, pro který strana od smlouvy odstupuje a přesná citace toho bodu smlouvy, který ji k takovému kroku opravňuje.</w:t>
      </w:r>
      <w:r w:rsidR="00140A72" w:rsidRPr="00D40B28">
        <w:rPr>
          <w:rFonts w:ascii="Arial" w:hAnsi="Arial" w:cs="Arial"/>
          <w:sz w:val="20"/>
          <w:szCs w:val="22"/>
        </w:rPr>
        <w:t xml:space="preserve"> </w:t>
      </w:r>
      <w:r w:rsidRPr="00D40B28">
        <w:rPr>
          <w:rFonts w:ascii="Arial" w:hAnsi="Arial" w:cs="Arial"/>
          <w:sz w:val="20"/>
          <w:szCs w:val="22"/>
        </w:rPr>
        <w:t>Bez těchto náležitostí je odstoupení neplatné.</w:t>
      </w:r>
    </w:p>
    <w:p w:rsidR="008F2A9D" w:rsidRDefault="008F2A9D">
      <w:pPr>
        <w:numPr>
          <w:ilvl w:val="1"/>
          <w:numId w:val="2"/>
        </w:numPr>
        <w:spacing w:before="120"/>
        <w:jc w:val="both"/>
        <w:rPr>
          <w:rFonts w:ascii="Arial" w:hAnsi="Arial" w:cs="Arial"/>
          <w:sz w:val="20"/>
          <w:szCs w:val="22"/>
        </w:rPr>
      </w:pPr>
      <w:r>
        <w:rPr>
          <w:rFonts w:ascii="Arial" w:hAnsi="Arial" w:cs="Arial"/>
          <w:sz w:val="20"/>
          <w:szCs w:val="22"/>
        </w:rPr>
        <w:t>Za podstatné porušení smlouvy opravňující objednatele odstoupit od smlouvy se považuje:</w:t>
      </w:r>
    </w:p>
    <w:p w:rsidR="00521200" w:rsidRDefault="00936A2A" w:rsidP="00B56589">
      <w:pPr>
        <w:numPr>
          <w:ilvl w:val="2"/>
          <w:numId w:val="2"/>
        </w:numPr>
        <w:jc w:val="both"/>
        <w:rPr>
          <w:rFonts w:ascii="Arial" w:hAnsi="Arial" w:cs="Arial"/>
          <w:sz w:val="20"/>
          <w:szCs w:val="22"/>
        </w:rPr>
      </w:pPr>
      <w:r>
        <w:rPr>
          <w:rFonts w:ascii="Arial" w:hAnsi="Arial" w:cs="Arial"/>
          <w:sz w:val="20"/>
          <w:szCs w:val="22"/>
        </w:rPr>
        <w:t>Prodlení s předáním díla nebo části díla delším než 14 dnů</w:t>
      </w:r>
    </w:p>
    <w:p w:rsidR="008F2A9D" w:rsidRPr="00521200" w:rsidRDefault="00B31F15" w:rsidP="00B56589">
      <w:pPr>
        <w:numPr>
          <w:ilvl w:val="2"/>
          <w:numId w:val="2"/>
        </w:numPr>
        <w:jc w:val="both"/>
        <w:rPr>
          <w:rFonts w:ascii="Arial" w:hAnsi="Arial" w:cs="Arial"/>
          <w:sz w:val="20"/>
          <w:szCs w:val="22"/>
        </w:rPr>
      </w:pPr>
      <w:r w:rsidRPr="00521200">
        <w:rPr>
          <w:rFonts w:ascii="Arial" w:hAnsi="Arial" w:cs="Arial"/>
          <w:sz w:val="20"/>
          <w:szCs w:val="22"/>
        </w:rPr>
        <w:t>Nerespektování pokynů objednatele vedoucí k upřesnění investorského zadání a nezhoršujících kvalitu díla</w:t>
      </w:r>
    </w:p>
    <w:p w:rsidR="008F2A9D" w:rsidRDefault="00B31F15" w:rsidP="00B56589">
      <w:pPr>
        <w:numPr>
          <w:ilvl w:val="2"/>
          <w:numId w:val="2"/>
        </w:numPr>
        <w:jc w:val="both"/>
        <w:rPr>
          <w:rFonts w:ascii="Arial" w:hAnsi="Arial" w:cs="Arial"/>
          <w:sz w:val="20"/>
          <w:szCs w:val="22"/>
        </w:rPr>
      </w:pPr>
      <w:r w:rsidRPr="001F274D">
        <w:rPr>
          <w:rFonts w:ascii="Arial" w:hAnsi="Arial" w:cs="Arial"/>
          <w:sz w:val="20"/>
          <w:szCs w:val="22"/>
        </w:rPr>
        <w:t>Nerespektování pokynů veřejnoprávních orgánů a subjektů dotčených ve správních řízeních</w:t>
      </w:r>
      <w:r w:rsidR="008F2A9D" w:rsidRPr="001F274D">
        <w:rPr>
          <w:rFonts w:ascii="Arial" w:hAnsi="Arial" w:cs="Arial"/>
          <w:sz w:val="20"/>
          <w:szCs w:val="22"/>
        </w:rPr>
        <w:t>.</w:t>
      </w:r>
    </w:p>
    <w:p w:rsidR="00B56589" w:rsidRPr="001F274D" w:rsidRDefault="00B56589" w:rsidP="00B56589">
      <w:pPr>
        <w:ind w:left="720"/>
        <w:jc w:val="both"/>
        <w:rPr>
          <w:rFonts w:ascii="Arial" w:hAnsi="Arial" w:cs="Arial"/>
          <w:sz w:val="20"/>
          <w:szCs w:val="22"/>
        </w:rPr>
      </w:pPr>
    </w:p>
    <w:p w:rsidR="008F2A9D" w:rsidRPr="001F274D" w:rsidRDefault="008F2A9D" w:rsidP="00B56589">
      <w:pPr>
        <w:numPr>
          <w:ilvl w:val="1"/>
          <w:numId w:val="2"/>
        </w:numPr>
        <w:jc w:val="both"/>
        <w:rPr>
          <w:rFonts w:ascii="Arial" w:hAnsi="Arial" w:cs="Arial"/>
          <w:sz w:val="20"/>
          <w:szCs w:val="22"/>
        </w:rPr>
      </w:pPr>
      <w:r w:rsidRPr="001F274D">
        <w:rPr>
          <w:rFonts w:ascii="Arial" w:hAnsi="Arial" w:cs="Arial"/>
          <w:sz w:val="20"/>
          <w:szCs w:val="22"/>
        </w:rPr>
        <w:t>Za podstatné porušení smlouvy opravňující zhotovitele odstoupit od smlouvy se považuje:</w:t>
      </w:r>
    </w:p>
    <w:p w:rsidR="008F2A9D" w:rsidRPr="001F274D" w:rsidRDefault="00B31F15" w:rsidP="00B56589">
      <w:pPr>
        <w:numPr>
          <w:ilvl w:val="2"/>
          <w:numId w:val="2"/>
        </w:numPr>
        <w:jc w:val="both"/>
        <w:rPr>
          <w:rFonts w:ascii="Arial" w:hAnsi="Arial" w:cs="Arial"/>
          <w:sz w:val="20"/>
          <w:szCs w:val="22"/>
        </w:rPr>
      </w:pPr>
      <w:r w:rsidRPr="001F274D">
        <w:rPr>
          <w:rFonts w:ascii="Arial" w:hAnsi="Arial" w:cs="Arial"/>
          <w:sz w:val="20"/>
          <w:szCs w:val="22"/>
        </w:rPr>
        <w:t>Nepředání podkladů do 14 dnů po stanoveném termínu viz čl.7.3</w:t>
      </w:r>
    </w:p>
    <w:p w:rsidR="008F2A9D" w:rsidRPr="001F274D" w:rsidRDefault="00310CC0" w:rsidP="00B56589">
      <w:pPr>
        <w:numPr>
          <w:ilvl w:val="2"/>
          <w:numId w:val="2"/>
        </w:numPr>
        <w:jc w:val="both"/>
        <w:rPr>
          <w:rFonts w:ascii="Arial" w:hAnsi="Arial" w:cs="Arial"/>
          <w:sz w:val="20"/>
          <w:szCs w:val="22"/>
        </w:rPr>
      </w:pPr>
      <w:r w:rsidRPr="001F274D">
        <w:rPr>
          <w:rFonts w:ascii="Arial" w:hAnsi="Arial" w:cs="Arial"/>
          <w:sz w:val="20"/>
          <w:szCs w:val="22"/>
        </w:rPr>
        <w:t>Nevhodné pokyny objednatele vedoucí ke zhoršení kvality díla</w:t>
      </w:r>
      <w:r w:rsidR="00BC42E4">
        <w:rPr>
          <w:rFonts w:ascii="Arial" w:hAnsi="Arial" w:cs="Arial"/>
          <w:sz w:val="20"/>
          <w:szCs w:val="22"/>
        </w:rPr>
        <w:t>.</w:t>
      </w:r>
    </w:p>
    <w:p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Stanoví-li strana oprávněná pro dodatečné plnění lhůtu, vzniká jí právo odstoupit od smlouvy až</w:t>
      </w:r>
      <w:r w:rsidRPr="00D40B28">
        <w:rPr>
          <w:rFonts w:ascii="Arial" w:hAnsi="Arial" w:cs="Arial"/>
          <w:b/>
          <w:sz w:val="20"/>
          <w:szCs w:val="22"/>
        </w:rPr>
        <w:t xml:space="preserve"> </w:t>
      </w:r>
      <w:r w:rsidRPr="00D40B28">
        <w:rPr>
          <w:rFonts w:ascii="Arial" w:hAnsi="Arial" w:cs="Arial"/>
          <w:sz w:val="20"/>
          <w:szCs w:val="22"/>
        </w:rPr>
        <w:t>po jejím</w:t>
      </w:r>
      <w:r w:rsidRPr="00D40B28">
        <w:rPr>
          <w:rFonts w:ascii="Arial" w:hAnsi="Arial" w:cs="Arial"/>
          <w:b/>
          <w:sz w:val="20"/>
          <w:szCs w:val="22"/>
        </w:rPr>
        <w:t xml:space="preserve"> </w:t>
      </w:r>
      <w:r w:rsidRPr="00D40B28">
        <w:rPr>
          <w:rFonts w:ascii="Arial" w:hAnsi="Arial" w:cs="Arial"/>
          <w:sz w:val="20"/>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Důsledky odstoupení od smlouvy:</w:t>
      </w:r>
    </w:p>
    <w:p w:rsidR="00951D96" w:rsidRPr="00D40B28" w:rsidRDefault="00951D96">
      <w:pPr>
        <w:ind w:left="539" w:firstLine="1"/>
        <w:jc w:val="both"/>
        <w:rPr>
          <w:rFonts w:ascii="Arial" w:hAnsi="Arial" w:cs="Arial"/>
          <w:sz w:val="20"/>
          <w:szCs w:val="22"/>
        </w:rPr>
      </w:pPr>
      <w:r w:rsidRPr="00D40B28">
        <w:rPr>
          <w:rFonts w:ascii="Arial" w:hAnsi="Arial" w:cs="Arial"/>
          <w:sz w:val="20"/>
          <w:szCs w:val="22"/>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rsidR="00951D96" w:rsidRPr="00D40B28" w:rsidRDefault="00951D96">
      <w:pPr>
        <w:ind w:left="539" w:firstLine="1"/>
        <w:jc w:val="both"/>
        <w:rPr>
          <w:rFonts w:ascii="Arial" w:hAnsi="Arial" w:cs="Arial"/>
          <w:sz w:val="20"/>
          <w:szCs w:val="22"/>
        </w:rPr>
      </w:pPr>
      <w:r w:rsidRPr="00D40B28">
        <w:rPr>
          <w:rFonts w:ascii="Arial" w:hAnsi="Arial" w:cs="Arial"/>
          <w:b/>
          <w:sz w:val="20"/>
          <w:szCs w:val="22"/>
        </w:rPr>
        <w:t>Zhotovitelovy závazky</w:t>
      </w:r>
      <w:r w:rsidRPr="00D40B28">
        <w:rPr>
          <w:rFonts w:ascii="Arial" w:hAnsi="Arial" w:cs="Arial"/>
          <w:sz w:val="20"/>
          <w:szCs w:val="22"/>
        </w:rPr>
        <w:t xml:space="preserve"> za jakost prací, odstraňování vad a nedodělků jím provedených, platí i po jakémkoli odstoupení od smlouvy, pro část díla, kterou zhotovitel do takového odstoupení realizoval.</w:t>
      </w:r>
    </w:p>
    <w:p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 xml:space="preserve">Odstoupí-li některá ze stran od této smlouvy na základě ujednání </w:t>
      </w:r>
      <w:r w:rsidR="00A26864" w:rsidRPr="00D40B28">
        <w:rPr>
          <w:rFonts w:ascii="Arial" w:hAnsi="Arial" w:cs="Arial"/>
          <w:sz w:val="20"/>
          <w:szCs w:val="22"/>
        </w:rPr>
        <w:t xml:space="preserve">z této smlouvy vyplývajících, </w:t>
      </w:r>
      <w:r w:rsidRPr="00D40B28">
        <w:rPr>
          <w:rFonts w:ascii="Arial" w:hAnsi="Arial" w:cs="Arial"/>
          <w:sz w:val="20"/>
          <w:szCs w:val="22"/>
        </w:rPr>
        <w:t xml:space="preserve">smluvní strany </w:t>
      </w:r>
      <w:r w:rsidRPr="00D40B28">
        <w:rPr>
          <w:rFonts w:ascii="Arial" w:hAnsi="Arial" w:cs="Arial"/>
          <w:b/>
          <w:sz w:val="20"/>
          <w:szCs w:val="22"/>
        </w:rPr>
        <w:t>vypořádají své závazky</w:t>
      </w:r>
      <w:r w:rsidRPr="00D40B28">
        <w:rPr>
          <w:rFonts w:ascii="Arial" w:hAnsi="Arial" w:cs="Arial"/>
          <w:sz w:val="20"/>
          <w:szCs w:val="22"/>
        </w:rPr>
        <w:t xml:space="preserve"> z předmětné smlouvy </w:t>
      </w:r>
      <w:r w:rsidRPr="00D40B28">
        <w:rPr>
          <w:rFonts w:ascii="Arial" w:hAnsi="Arial" w:cs="Arial"/>
          <w:b/>
          <w:sz w:val="20"/>
          <w:szCs w:val="22"/>
        </w:rPr>
        <w:t>do 30 dnů</w:t>
      </w:r>
      <w:r w:rsidRPr="00D40B28">
        <w:rPr>
          <w:rFonts w:ascii="Arial" w:hAnsi="Arial" w:cs="Arial"/>
          <w:sz w:val="20"/>
          <w:szCs w:val="22"/>
        </w:rPr>
        <w:t xml:space="preserve"> od odstoupení od smlouvy.</w:t>
      </w:r>
    </w:p>
    <w:p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 xml:space="preserve">V případě, že nedojde mezi zhotovitelem a objednatelem dle výše uvedeného postupu ke shodě a písemné dohodě, bude postupováno dle článku </w:t>
      </w:r>
      <w:r w:rsidR="001703F0">
        <w:rPr>
          <w:rFonts w:ascii="Arial" w:hAnsi="Arial" w:cs="Arial"/>
          <w:sz w:val="20"/>
          <w:szCs w:val="22"/>
        </w:rPr>
        <w:t>14</w:t>
      </w:r>
      <w:r w:rsidR="0054074E">
        <w:rPr>
          <w:rFonts w:ascii="Arial" w:hAnsi="Arial" w:cs="Arial"/>
          <w:sz w:val="20"/>
          <w:szCs w:val="22"/>
        </w:rPr>
        <w:t xml:space="preserve"> </w:t>
      </w:r>
      <w:r w:rsidRPr="00D40B28">
        <w:rPr>
          <w:rFonts w:ascii="Arial" w:hAnsi="Arial" w:cs="Arial"/>
          <w:sz w:val="20"/>
          <w:szCs w:val="22"/>
        </w:rPr>
        <w:t>této smlouvy.</w:t>
      </w:r>
    </w:p>
    <w:p w:rsidR="00951D96" w:rsidRDefault="00951D96" w:rsidP="000C23F1">
      <w:pPr>
        <w:jc w:val="both"/>
        <w:rPr>
          <w:rFonts w:ascii="Arial" w:hAnsi="Arial" w:cs="Arial"/>
          <w:sz w:val="20"/>
          <w:szCs w:val="22"/>
        </w:rPr>
      </w:pPr>
    </w:p>
    <w:p w:rsidR="008F1DE0" w:rsidRDefault="008F1DE0" w:rsidP="000C23F1">
      <w:pPr>
        <w:jc w:val="both"/>
        <w:rPr>
          <w:rFonts w:ascii="Arial" w:hAnsi="Arial" w:cs="Arial"/>
          <w:sz w:val="20"/>
          <w:szCs w:val="22"/>
        </w:rPr>
      </w:pPr>
    </w:p>
    <w:p w:rsidR="008F1DE0" w:rsidRDefault="008F1DE0" w:rsidP="000C23F1">
      <w:pPr>
        <w:jc w:val="both"/>
        <w:rPr>
          <w:rFonts w:ascii="Arial" w:hAnsi="Arial" w:cs="Arial"/>
          <w:sz w:val="20"/>
          <w:szCs w:val="22"/>
        </w:rPr>
      </w:pPr>
    </w:p>
    <w:p w:rsidR="001703F0" w:rsidRDefault="001703F0" w:rsidP="000C23F1">
      <w:pPr>
        <w:jc w:val="both"/>
        <w:rPr>
          <w:rFonts w:ascii="Arial" w:hAnsi="Arial" w:cs="Arial"/>
          <w:sz w:val="20"/>
          <w:szCs w:val="22"/>
        </w:rPr>
      </w:pPr>
    </w:p>
    <w:p w:rsidR="001703F0" w:rsidRDefault="001703F0" w:rsidP="000C23F1">
      <w:pPr>
        <w:jc w:val="both"/>
        <w:rPr>
          <w:rFonts w:ascii="Arial" w:hAnsi="Arial" w:cs="Arial"/>
          <w:sz w:val="20"/>
          <w:szCs w:val="22"/>
        </w:rPr>
      </w:pPr>
    </w:p>
    <w:p w:rsidR="008F1DE0" w:rsidRPr="00D40B28" w:rsidRDefault="008F1DE0" w:rsidP="000C23F1">
      <w:pPr>
        <w:jc w:val="both"/>
        <w:rPr>
          <w:rFonts w:ascii="Arial" w:hAnsi="Arial" w:cs="Arial"/>
          <w:sz w:val="20"/>
          <w:szCs w:val="22"/>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bookmarkStart w:id="16" w:name="_Ref374950358"/>
      <w:r w:rsidRPr="00D40B28">
        <w:rPr>
          <w:rFonts w:ascii="Arial" w:hAnsi="Arial" w:cs="Arial"/>
          <w:b/>
          <w:sz w:val="20"/>
          <w:szCs w:val="22"/>
        </w:rPr>
        <w:lastRenderedPageBreak/>
        <w:t>SPORY</w:t>
      </w:r>
      <w:bookmarkEnd w:id="16"/>
    </w:p>
    <w:p w:rsidR="00951D96" w:rsidRPr="00D40B28" w:rsidRDefault="00951D96" w:rsidP="00A26864">
      <w:pPr>
        <w:numPr>
          <w:ilvl w:val="1"/>
          <w:numId w:val="2"/>
        </w:numPr>
        <w:spacing w:before="120"/>
        <w:jc w:val="both"/>
        <w:rPr>
          <w:rFonts w:ascii="Arial" w:hAnsi="Arial" w:cs="Arial"/>
          <w:sz w:val="20"/>
          <w:szCs w:val="22"/>
        </w:rPr>
      </w:pPr>
      <w:r w:rsidRPr="00D40B28">
        <w:rPr>
          <w:rFonts w:ascii="Arial" w:hAnsi="Arial" w:cs="Arial"/>
          <w:sz w:val="20"/>
          <w:szCs w:val="22"/>
        </w:rPr>
        <w:t xml:space="preserve">Strany se dohodly, že v případě sporů týkajících se této smlouvy vyvinou maximální úsilí řešit tyto spory vzájemnou dohodou. Pokud není dosaženo dohody </w:t>
      </w:r>
      <w:r w:rsidRPr="00D40B28">
        <w:rPr>
          <w:rFonts w:ascii="Arial" w:hAnsi="Arial" w:cs="Arial"/>
          <w:b/>
          <w:sz w:val="20"/>
          <w:szCs w:val="22"/>
        </w:rPr>
        <w:t>do 30 dnů</w:t>
      </w:r>
      <w:r w:rsidR="00A26864" w:rsidRPr="00D40B28">
        <w:rPr>
          <w:rFonts w:ascii="Arial" w:hAnsi="Arial" w:cs="Arial"/>
          <w:sz w:val="20"/>
          <w:szCs w:val="22"/>
        </w:rPr>
        <w:t xml:space="preserve"> ode dne předložení sporné věci</w:t>
      </w:r>
      <w:r w:rsidRPr="00D40B28">
        <w:rPr>
          <w:rFonts w:ascii="Arial" w:hAnsi="Arial" w:cs="Arial"/>
          <w:sz w:val="20"/>
          <w:szCs w:val="22"/>
        </w:rPr>
        <w:t xml:space="preserve"> statutárním zástupcům smluvních stran, budou tyto řešeny soudem.</w:t>
      </w:r>
    </w:p>
    <w:p w:rsidR="00951D96" w:rsidRPr="00D40B28" w:rsidRDefault="00951D96">
      <w:pPr>
        <w:jc w:val="both"/>
        <w:rPr>
          <w:rFonts w:ascii="Arial" w:hAnsi="Arial" w:cs="Arial"/>
          <w:sz w:val="20"/>
          <w:szCs w:val="22"/>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sz w:val="20"/>
          <w:szCs w:val="22"/>
        </w:rPr>
        <w:t>DODATKY A ZMĚNY SMLOUVY</w:t>
      </w:r>
    </w:p>
    <w:p w:rsidR="00951D96" w:rsidRPr="00D40B28" w:rsidRDefault="00B3463B" w:rsidP="00A26864">
      <w:pPr>
        <w:numPr>
          <w:ilvl w:val="1"/>
          <w:numId w:val="2"/>
        </w:numPr>
        <w:spacing w:before="120"/>
        <w:jc w:val="both"/>
        <w:rPr>
          <w:rFonts w:ascii="Arial" w:hAnsi="Arial" w:cs="Arial"/>
          <w:sz w:val="20"/>
          <w:szCs w:val="22"/>
        </w:rPr>
      </w:pPr>
      <w:r w:rsidRPr="00D40B28">
        <w:rPr>
          <w:rFonts w:ascii="Arial" w:hAnsi="Arial" w:cs="Arial"/>
          <w:sz w:val="20"/>
          <w:szCs w:val="22"/>
        </w:rPr>
        <w:t xml:space="preserve">Tuto smlouvu lze měnit nebo doplnit </w:t>
      </w:r>
      <w:r w:rsidR="00951D96" w:rsidRPr="00D40B28">
        <w:rPr>
          <w:rFonts w:ascii="Arial" w:hAnsi="Arial" w:cs="Arial"/>
          <w:sz w:val="20"/>
          <w:szCs w:val="22"/>
        </w:rPr>
        <w:t xml:space="preserve">pouze </w:t>
      </w:r>
      <w:r w:rsidR="00951D96" w:rsidRPr="00D40B28">
        <w:rPr>
          <w:rFonts w:ascii="Arial" w:hAnsi="Arial" w:cs="Arial"/>
          <w:b/>
          <w:sz w:val="20"/>
          <w:szCs w:val="22"/>
        </w:rPr>
        <w:t>písemnými průběžně číslovanými</w:t>
      </w:r>
      <w:r w:rsidR="00951D96" w:rsidRPr="00D40B28">
        <w:rPr>
          <w:rFonts w:ascii="Arial" w:hAnsi="Arial" w:cs="Arial"/>
          <w:sz w:val="20"/>
          <w:szCs w:val="22"/>
        </w:rPr>
        <w:t xml:space="preserve"> smluvními dodatky, jež musí být jako takové označeny a podepsány oběma stranami smlouvy. Tyto dodatky podléhají témuž smluvnímu režimu jako tato smlouva.</w:t>
      </w:r>
    </w:p>
    <w:p w:rsidR="00951D96" w:rsidRPr="00D40B28" w:rsidRDefault="00951D96">
      <w:pPr>
        <w:pStyle w:val="Textvbloku"/>
        <w:tabs>
          <w:tab w:val="left" w:pos="3402"/>
          <w:tab w:val="left" w:pos="3686"/>
          <w:tab w:val="left" w:pos="3969"/>
        </w:tabs>
        <w:ind w:right="0"/>
        <w:jc w:val="left"/>
        <w:rPr>
          <w:rFonts w:ascii="Arial" w:hAnsi="Arial" w:cs="Arial"/>
          <w:sz w:val="20"/>
        </w:rPr>
      </w:pPr>
    </w:p>
    <w:p w:rsidR="00B3463B" w:rsidRPr="00D40B28" w:rsidRDefault="00951D96" w:rsidP="00B3463B">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Styk mezi stranami</w:t>
      </w:r>
    </w:p>
    <w:p w:rsidR="00521200" w:rsidRDefault="00951D96" w:rsidP="00521200">
      <w:pPr>
        <w:widowControl w:val="0"/>
        <w:numPr>
          <w:ilvl w:val="1"/>
          <w:numId w:val="1"/>
        </w:numPr>
        <w:tabs>
          <w:tab w:val="clear" w:pos="720"/>
          <w:tab w:val="left" w:pos="-3060"/>
        </w:tabs>
        <w:adjustRightInd w:val="0"/>
        <w:ind w:left="539" w:hanging="539"/>
        <w:jc w:val="both"/>
        <w:textAlignment w:val="baseline"/>
        <w:outlineLvl w:val="0"/>
        <w:rPr>
          <w:rFonts w:ascii="Arial" w:hAnsi="Arial" w:cs="Arial"/>
          <w:sz w:val="20"/>
          <w:szCs w:val="22"/>
        </w:rPr>
      </w:pPr>
      <w:r w:rsidRPr="00D40B28">
        <w:rPr>
          <w:rFonts w:ascii="Arial" w:hAnsi="Arial" w:cs="Arial"/>
          <w:sz w:val="20"/>
          <w:szCs w:val="22"/>
        </w:rPr>
        <w:t>Styk mezi stranami bude písemný (dopisem, faxem, e-mailem) nebo ústní. Důležitá sdělení (sdělení, která se dotýkají předmětu plnění, termínů plnění</w:t>
      </w:r>
      <w:r w:rsidR="00B3463B" w:rsidRPr="00D40B28">
        <w:rPr>
          <w:rFonts w:ascii="Arial" w:hAnsi="Arial" w:cs="Arial"/>
          <w:sz w:val="20"/>
          <w:szCs w:val="22"/>
        </w:rPr>
        <w:t>,</w:t>
      </w:r>
      <w:r w:rsidRPr="00D40B28">
        <w:rPr>
          <w:rFonts w:ascii="Arial" w:hAnsi="Arial" w:cs="Arial"/>
          <w:sz w:val="20"/>
          <w:szCs w:val="22"/>
        </w:rPr>
        <w:t xml:space="preserve"> případně financování) budou buď osobně doručena</w:t>
      </w:r>
      <w:r w:rsidR="000721A8" w:rsidRPr="00D40B28">
        <w:rPr>
          <w:rFonts w:ascii="Arial" w:hAnsi="Arial" w:cs="Arial"/>
          <w:sz w:val="20"/>
          <w:szCs w:val="22"/>
        </w:rPr>
        <w:t>,</w:t>
      </w:r>
      <w:r w:rsidRPr="00D40B28">
        <w:rPr>
          <w:rFonts w:ascii="Arial" w:hAnsi="Arial" w:cs="Arial"/>
          <w:sz w:val="20"/>
          <w:szCs w:val="22"/>
        </w:rPr>
        <w:t xml:space="preserve"> nebo zaslána doporučeným dopisem</w:t>
      </w:r>
      <w:r w:rsidR="00B3463B" w:rsidRPr="00D40B28">
        <w:rPr>
          <w:rFonts w:ascii="Arial" w:hAnsi="Arial" w:cs="Arial"/>
          <w:sz w:val="20"/>
          <w:szCs w:val="22"/>
        </w:rPr>
        <w:t>, popř</w:t>
      </w:r>
      <w:r w:rsidRPr="00D40B28">
        <w:rPr>
          <w:rFonts w:ascii="Arial" w:hAnsi="Arial" w:cs="Arial"/>
          <w:sz w:val="20"/>
          <w:szCs w:val="22"/>
        </w:rPr>
        <w:t>.</w:t>
      </w:r>
      <w:r w:rsidR="00B3463B" w:rsidRPr="00D40B28">
        <w:rPr>
          <w:rFonts w:ascii="Arial" w:hAnsi="Arial" w:cs="Arial"/>
          <w:sz w:val="20"/>
          <w:szCs w:val="22"/>
        </w:rPr>
        <w:t xml:space="preserve"> datovou zprávou do datové schránky</w:t>
      </w:r>
      <w:r w:rsidRPr="00D40B28">
        <w:rPr>
          <w:rFonts w:ascii="Arial" w:hAnsi="Arial" w:cs="Arial"/>
          <w:sz w:val="20"/>
          <w:szCs w:val="22"/>
        </w:rPr>
        <w:t xml:space="preserve"> </w:t>
      </w:r>
      <w:r w:rsidR="00B3463B" w:rsidRPr="00D40B28">
        <w:rPr>
          <w:rFonts w:ascii="Arial" w:hAnsi="Arial" w:cs="Arial"/>
          <w:sz w:val="20"/>
          <w:szCs w:val="22"/>
        </w:rPr>
        <w:t>Identifikační údaje</w:t>
      </w:r>
      <w:r w:rsidRPr="00D40B28">
        <w:rPr>
          <w:rFonts w:ascii="Arial" w:hAnsi="Arial" w:cs="Arial"/>
          <w:sz w:val="20"/>
          <w:szCs w:val="22"/>
        </w:rPr>
        <w:t xml:space="preserve"> zhotovitele a objednatele jsou uvedeny v článku 1. </w:t>
      </w:r>
      <w:r w:rsidR="00B3463B" w:rsidRPr="00D40B28">
        <w:rPr>
          <w:rFonts w:ascii="Arial" w:hAnsi="Arial" w:cs="Arial"/>
          <w:sz w:val="20"/>
          <w:szCs w:val="22"/>
        </w:rPr>
        <w:t xml:space="preserve">této smlouvy </w:t>
      </w:r>
      <w:r w:rsidRPr="00D40B28">
        <w:rPr>
          <w:rFonts w:ascii="Arial" w:hAnsi="Arial" w:cs="Arial"/>
          <w:sz w:val="20"/>
          <w:szCs w:val="22"/>
        </w:rPr>
        <w:t>a mohou být změněny písemným oznámením, které bude včas zasláno druhé straně.</w:t>
      </w:r>
    </w:p>
    <w:p w:rsidR="00521200" w:rsidRDefault="00951D96" w:rsidP="00521200">
      <w:pPr>
        <w:widowControl w:val="0"/>
        <w:numPr>
          <w:ilvl w:val="1"/>
          <w:numId w:val="1"/>
        </w:numPr>
        <w:tabs>
          <w:tab w:val="clear" w:pos="720"/>
          <w:tab w:val="left" w:pos="-3060"/>
        </w:tabs>
        <w:adjustRightInd w:val="0"/>
        <w:ind w:left="539" w:hanging="539"/>
        <w:jc w:val="both"/>
        <w:textAlignment w:val="baseline"/>
        <w:outlineLvl w:val="0"/>
        <w:rPr>
          <w:rFonts w:ascii="Arial" w:hAnsi="Arial" w:cs="Arial"/>
          <w:sz w:val="20"/>
          <w:szCs w:val="22"/>
        </w:rPr>
      </w:pPr>
      <w:r w:rsidRPr="00521200">
        <w:rPr>
          <w:rFonts w:ascii="Arial" w:hAnsi="Arial" w:cs="Arial"/>
          <w:sz w:val="20"/>
          <w:szCs w:val="22"/>
        </w:rPr>
        <w:t>Jako doklad o doručení bude považován podpis na kopii průvodního dopisu při osobním doručení nebo potvrzení pošty o doručení.</w:t>
      </w:r>
    </w:p>
    <w:p w:rsidR="00A40463" w:rsidRPr="00521200" w:rsidRDefault="00A40463" w:rsidP="00521200">
      <w:pPr>
        <w:widowControl w:val="0"/>
        <w:numPr>
          <w:ilvl w:val="1"/>
          <w:numId w:val="1"/>
        </w:numPr>
        <w:tabs>
          <w:tab w:val="clear" w:pos="720"/>
          <w:tab w:val="left" w:pos="-3060"/>
        </w:tabs>
        <w:adjustRightInd w:val="0"/>
        <w:ind w:left="539" w:hanging="539"/>
        <w:jc w:val="both"/>
        <w:textAlignment w:val="baseline"/>
        <w:outlineLvl w:val="0"/>
        <w:rPr>
          <w:rFonts w:ascii="Arial" w:hAnsi="Arial" w:cs="Arial"/>
          <w:sz w:val="20"/>
          <w:szCs w:val="22"/>
        </w:rPr>
      </w:pPr>
      <w:r w:rsidRPr="00521200">
        <w:rPr>
          <w:rFonts w:ascii="Arial" w:hAnsi="Arial" w:cs="Arial"/>
          <w:sz w:val="20"/>
          <w:szCs w:val="22"/>
        </w:rPr>
        <w:t xml:space="preserve">Pro styk mezi stranami budou rovněž platit pravidla informačního </w:t>
      </w:r>
      <w:r w:rsidRPr="00521200">
        <w:rPr>
          <w:rFonts w:ascii="Arial" w:hAnsi="Arial" w:cs="Arial"/>
          <w:b/>
          <w:sz w:val="20"/>
          <w:szCs w:val="22"/>
        </w:rPr>
        <w:t>systému Datových schránek</w:t>
      </w:r>
      <w:r w:rsidR="00B3463B" w:rsidRPr="00521200">
        <w:rPr>
          <w:rFonts w:ascii="Arial" w:hAnsi="Arial" w:cs="Arial"/>
          <w:sz w:val="20"/>
          <w:szCs w:val="22"/>
        </w:rPr>
        <w:t xml:space="preserve"> dle zákona </w:t>
      </w:r>
      <w:r w:rsidRPr="00521200">
        <w:rPr>
          <w:rFonts w:ascii="Arial" w:hAnsi="Arial" w:cs="Arial"/>
          <w:sz w:val="20"/>
          <w:szCs w:val="22"/>
        </w:rPr>
        <w:t>č.</w:t>
      </w:r>
      <w:r w:rsidR="00B3463B" w:rsidRPr="00521200">
        <w:rPr>
          <w:rFonts w:ascii="Arial" w:hAnsi="Arial" w:cs="Arial"/>
          <w:sz w:val="20"/>
          <w:szCs w:val="22"/>
        </w:rPr>
        <w:t xml:space="preserve"> </w:t>
      </w:r>
      <w:r w:rsidRPr="00521200">
        <w:rPr>
          <w:rFonts w:ascii="Arial" w:hAnsi="Arial" w:cs="Arial"/>
          <w:sz w:val="20"/>
          <w:szCs w:val="22"/>
        </w:rPr>
        <w:t>300/2008 S</w:t>
      </w:r>
      <w:r w:rsidR="00300CF5" w:rsidRPr="00521200">
        <w:rPr>
          <w:rFonts w:ascii="Arial" w:hAnsi="Arial" w:cs="Arial"/>
          <w:sz w:val="20"/>
          <w:szCs w:val="22"/>
        </w:rPr>
        <w:t>b</w:t>
      </w:r>
      <w:r w:rsidRPr="00521200">
        <w:rPr>
          <w:rFonts w:ascii="Arial" w:hAnsi="Arial" w:cs="Arial"/>
          <w:sz w:val="20"/>
          <w:szCs w:val="22"/>
        </w:rPr>
        <w:t>.</w:t>
      </w:r>
      <w:r w:rsidR="00300CF5" w:rsidRPr="00521200">
        <w:rPr>
          <w:rFonts w:ascii="Arial" w:hAnsi="Arial" w:cs="Arial"/>
          <w:sz w:val="20"/>
          <w:szCs w:val="22"/>
        </w:rPr>
        <w:t>,</w:t>
      </w:r>
      <w:r w:rsidRPr="00521200">
        <w:rPr>
          <w:rFonts w:ascii="Arial" w:hAnsi="Arial" w:cs="Arial"/>
          <w:sz w:val="20"/>
          <w:szCs w:val="22"/>
        </w:rPr>
        <w:t xml:space="preserve"> </w:t>
      </w:r>
      <w:r w:rsidR="00B3463B" w:rsidRPr="00521200">
        <w:rPr>
          <w:rFonts w:ascii="Arial" w:hAnsi="Arial" w:cs="Arial"/>
          <w:sz w:val="20"/>
          <w:szCs w:val="22"/>
        </w:rPr>
        <w:t xml:space="preserve">o elektronických úkonech a autorizované </w:t>
      </w:r>
      <w:r w:rsidRPr="00521200">
        <w:rPr>
          <w:rFonts w:ascii="Arial" w:hAnsi="Arial" w:cs="Arial"/>
          <w:sz w:val="20"/>
          <w:szCs w:val="22"/>
        </w:rPr>
        <w:t>konverzi dokumentů</w:t>
      </w:r>
      <w:r w:rsidR="00300CF5" w:rsidRPr="00521200">
        <w:rPr>
          <w:rFonts w:ascii="Arial" w:hAnsi="Arial" w:cs="Arial"/>
          <w:sz w:val="20"/>
          <w:szCs w:val="22"/>
        </w:rPr>
        <w:t>,</w:t>
      </w:r>
      <w:r w:rsidRPr="00521200">
        <w:rPr>
          <w:rFonts w:ascii="Arial" w:hAnsi="Arial" w:cs="Arial"/>
          <w:sz w:val="20"/>
          <w:szCs w:val="22"/>
        </w:rPr>
        <w:t xml:space="preserve"> a </w:t>
      </w:r>
      <w:r w:rsidR="00B3463B" w:rsidRPr="00521200">
        <w:rPr>
          <w:rFonts w:ascii="Arial" w:hAnsi="Arial" w:cs="Arial"/>
          <w:sz w:val="20"/>
          <w:szCs w:val="22"/>
        </w:rPr>
        <w:t>jeho prováděcích předpisů</w:t>
      </w:r>
      <w:r w:rsidRPr="00521200">
        <w:rPr>
          <w:rFonts w:ascii="Arial" w:hAnsi="Arial" w:cs="Arial"/>
          <w:sz w:val="20"/>
          <w:szCs w:val="22"/>
        </w:rPr>
        <w:t>.</w:t>
      </w:r>
    </w:p>
    <w:p w:rsidR="00FB2FE9" w:rsidRPr="00D40B28" w:rsidRDefault="00FB2FE9" w:rsidP="00FB2FE9">
      <w:pPr>
        <w:ind w:left="540" w:hanging="540"/>
        <w:jc w:val="both"/>
        <w:rPr>
          <w:rFonts w:ascii="Arial" w:hAnsi="Arial" w:cs="Arial"/>
          <w:sz w:val="20"/>
          <w:szCs w:val="22"/>
        </w:rPr>
      </w:pPr>
    </w:p>
    <w:p w:rsidR="00951D96" w:rsidRPr="00D40B28" w:rsidRDefault="00951D96" w:rsidP="00B3463B">
      <w:pPr>
        <w:widowControl w:val="0"/>
        <w:numPr>
          <w:ilvl w:val="0"/>
          <w:numId w:val="1"/>
        </w:numPr>
        <w:tabs>
          <w:tab w:val="left" w:pos="708"/>
        </w:tabs>
        <w:adjustRightInd w:val="0"/>
        <w:spacing w:after="240"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Závěrečná ustanovení</w:t>
      </w:r>
    </w:p>
    <w:p w:rsidR="00B56589" w:rsidRPr="00276A72" w:rsidRDefault="00951D96" w:rsidP="00B56589">
      <w:pPr>
        <w:widowControl w:val="0"/>
        <w:numPr>
          <w:ilvl w:val="1"/>
          <w:numId w:val="1"/>
        </w:numPr>
        <w:tabs>
          <w:tab w:val="clear" w:pos="720"/>
          <w:tab w:val="left" w:pos="-2880"/>
          <w:tab w:val="num" w:pos="540"/>
        </w:tabs>
        <w:adjustRightInd w:val="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Zhotovitel potvrzuje </w:t>
      </w:r>
      <w:r w:rsidR="00B3463B" w:rsidRPr="00D40B28">
        <w:rPr>
          <w:rFonts w:ascii="Arial" w:hAnsi="Arial" w:cs="Arial"/>
          <w:b/>
          <w:sz w:val="20"/>
          <w:szCs w:val="22"/>
        </w:rPr>
        <w:t>pravdivost</w:t>
      </w:r>
      <w:r w:rsidRPr="00D40B28">
        <w:rPr>
          <w:rFonts w:ascii="Arial" w:hAnsi="Arial" w:cs="Arial"/>
          <w:b/>
          <w:sz w:val="20"/>
          <w:szCs w:val="22"/>
        </w:rPr>
        <w:t xml:space="preserve"> svých údajů</w:t>
      </w:r>
      <w:r w:rsidRPr="00D40B28">
        <w:rPr>
          <w:rFonts w:ascii="Arial" w:hAnsi="Arial" w:cs="Arial"/>
          <w:sz w:val="20"/>
          <w:szCs w:val="22"/>
        </w:rPr>
        <w:t xml:space="preserve">, které jsou uvedeny v článku </w:t>
      </w:r>
      <w:smartTag w:uri="urn:schemas-microsoft-com:office:smarttags" w:element="metricconverter">
        <w:smartTagPr>
          <w:attr w:name="ProductID" w:val="1. a"/>
        </w:smartTagPr>
        <w:r w:rsidRPr="00D40B28">
          <w:rPr>
            <w:rFonts w:ascii="Arial" w:hAnsi="Arial" w:cs="Arial"/>
            <w:sz w:val="20"/>
            <w:szCs w:val="22"/>
          </w:rPr>
          <w:t>1. a</w:t>
        </w:r>
      </w:smartTag>
      <w:r w:rsidRPr="00D40B28">
        <w:rPr>
          <w:rFonts w:ascii="Arial" w:hAnsi="Arial" w:cs="Arial"/>
          <w:sz w:val="20"/>
          <w:szCs w:val="22"/>
        </w:rPr>
        <w:t xml:space="preserve"> jejich shodu s platným </w:t>
      </w:r>
      <w:r w:rsidRPr="00276A72">
        <w:rPr>
          <w:rFonts w:ascii="Arial" w:hAnsi="Arial" w:cs="Arial"/>
          <w:sz w:val="20"/>
          <w:szCs w:val="22"/>
        </w:rPr>
        <w:t xml:space="preserve">výpisem z obchodního rejstříku nebo </w:t>
      </w:r>
      <w:r w:rsidR="00B3463B" w:rsidRPr="00276A72">
        <w:rPr>
          <w:rFonts w:ascii="Arial" w:hAnsi="Arial" w:cs="Arial"/>
          <w:sz w:val="20"/>
          <w:szCs w:val="22"/>
        </w:rPr>
        <w:t>s živnostenským</w:t>
      </w:r>
      <w:r w:rsidRPr="00276A72">
        <w:rPr>
          <w:rFonts w:ascii="Arial" w:hAnsi="Arial" w:cs="Arial"/>
          <w:sz w:val="20"/>
          <w:szCs w:val="22"/>
        </w:rPr>
        <w:t xml:space="preserve"> oprávnění</w:t>
      </w:r>
      <w:r w:rsidR="00B3463B" w:rsidRPr="00276A72">
        <w:rPr>
          <w:rFonts w:ascii="Arial" w:hAnsi="Arial" w:cs="Arial"/>
          <w:sz w:val="20"/>
          <w:szCs w:val="22"/>
        </w:rPr>
        <w:t>m</w:t>
      </w:r>
      <w:r w:rsidRPr="00276A72">
        <w:rPr>
          <w:rFonts w:ascii="Arial" w:hAnsi="Arial" w:cs="Arial"/>
          <w:sz w:val="20"/>
          <w:szCs w:val="22"/>
        </w:rPr>
        <w:t>. V případě, že dojde v průběhu smluvního vztahu ke změnám uvedených údajů, zavazuje se zhotovitel předat objednateli bez zbytečného odkladu platnou kopii výše uvedených dokladů</w:t>
      </w:r>
      <w:r w:rsidR="00B3463B" w:rsidRPr="00276A72">
        <w:rPr>
          <w:rFonts w:ascii="Arial" w:hAnsi="Arial" w:cs="Arial"/>
          <w:sz w:val="20"/>
          <w:szCs w:val="22"/>
        </w:rPr>
        <w:t>.</w:t>
      </w:r>
    </w:p>
    <w:p w:rsidR="00480F8F" w:rsidRPr="00276A72" w:rsidRDefault="00480F8F" w:rsidP="00480F8F">
      <w:pPr>
        <w:widowControl w:val="0"/>
        <w:numPr>
          <w:ilvl w:val="1"/>
          <w:numId w:val="1"/>
        </w:numPr>
        <w:tabs>
          <w:tab w:val="clear" w:pos="720"/>
          <w:tab w:val="left" w:pos="-2880"/>
          <w:tab w:val="num" w:pos="540"/>
        </w:tabs>
        <w:adjustRightInd w:val="0"/>
        <w:ind w:left="539" w:hanging="539"/>
        <w:jc w:val="both"/>
        <w:textAlignment w:val="baseline"/>
        <w:outlineLvl w:val="0"/>
        <w:rPr>
          <w:rFonts w:ascii="Arial" w:hAnsi="Arial" w:cs="Arial"/>
          <w:sz w:val="20"/>
          <w:szCs w:val="20"/>
        </w:rPr>
      </w:pPr>
      <w:r w:rsidRPr="00276A72">
        <w:rPr>
          <w:rFonts w:ascii="Arial" w:hAnsi="Arial" w:cs="Arial"/>
          <w:sz w:val="20"/>
          <w:szCs w:val="20"/>
        </w:rPr>
        <w:t>Zhotovitel je povinen uchovávat veškerou dokumentaci související s realizací projektu včetně účetních dokladů minimálně do konce roku 2028. Pokud je v českých právních předpisech stanovena lhůta delší, musí ji příjemce použít.</w:t>
      </w:r>
    </w:p>
    <w:p w:rsidR="00480F8F" w:rsidRPr="00276A72" w:rsidRDefault="00480F8F" w:rsidP="00480F8F">
      <w:pPr>
        <w:widowControl w:val="0"/>
        <w:numPr>
          <w:ilvl w:val="1"/>
          <w:numId w:val="1"/>
        </w:numPr>
        <w:tabs>
          <w:tab w:val="clear" w:pos="720"/>
          <w:tab w:val="left" w:pos="-2880"/>
          <w:tab w:val="num" w:pos="540"/>
        </w:tabs>
        <w:adjustRightInd w:val="0"/>
        <w:ind w:left="539" w:hanging="539"/>
        <w:jc w:val="both"/>
        <w:textAlignment w:val="baseline"/>
        <w:outlineLvl w:val="0"/>
        <w:rPr>
          <w:rFonts w:ascii="Arial" w:hAnsi="Arial" w:cs="Arial"/>
          <w:sz w:val="20"/>
          <w:szCs w:val="20"/>
        </w:rPr>
      </w:pPr>
      <w:r w:rsidRPr="00276A72">
        <w:rPr>
          <w:rFonts w:ascii="Arial" w:hAnsi="Arial" w:cs="Arial"/>
          <w:sz w:val="20"/>
          <w:szCs w:val="20"/>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480F8F" w:rsidRPr="00276A72" w:rsidRDefault="00480F8F" w:rsidP="00480F8F">
      <w:pPr>
        <w:widowControl w:val="0"/>
        <w:numPr>
          <w:ilvl w:val="1"/>
          <w:numId w:val="1"/>
        </w:numPr>
        <w:tabs>
          <w:tab w:val="clear" w:pos="720"/>
          <w:tab w:val="left" w:pos="-2880"/>
          <w:tab w:val="num" w:pos="540"/>
        </w:tabs>
        <w:adjustRightInd w:val="0"/>
        <w:ind w:left="539" w:hanging="539"/>
        <w:jc w:val="both"/>
        <w:textAlignment w:val="baseline"/>
        <w:outlineLvl w:val="0"/>
        <w:rPr>
          <w:rFonts w:ascii="Arial" w:hAnsi="Arial" w:cs="Arial"/>
          <w:sz w:val="20"/>
          <w:szCs w:val="20"/>
        </w:rPr>
      </w:pPr>
      <w:r w:rsidRPr="00276A72">
        <w:rPr>
          <w:rFonts w:ascii="Arial" w:hAnsi="Arial" w:cs="Arial"/>
          <w:sz w:val="20"/>
          <w:szCs w:val="20"/>
        </w:rPr>
        <w:t xml:space="preserve">Zhotovitel bude povinen dodržovat pravidla Publicity dle požadavků Výzvy dotačního programu IROP (předpokládaný termín zveřejnění Výzvy – únor 2016). </w:t>
      </w:r>
    </w:p>
    <w:p w:rsidR="00951D96" w:rsidRPr="00276A72" w:rsidRDefault="007C1F4A" w:rsidP="00B56589">
      <w:pPr>
        <w:widowControl w:val="0"/>
        <w:numPr>
          <w:ilvl w:val="1"/>
          <w:numId w:val="1"/>
        </w:numPr>
        <w:tabs>
          <w:tab w:val="clear" w:pos="720"/>
          <w:tab w:val="left" w:pos="-2880"/>
          <w:tab w:val="num" w:pos="540"/>
        </w:tabs>
        <w:adjustRightInd w:val="0"/>
        <w:ind w:left="539" w:hanging="539"/>
        <w:jc w:val="both"/>
        <w:textAlignment w:val="baseline"/>
        <w:outlineLvl w:val="0"/>
        <w:rPr>
          <w:rFonts w:ascii="Arial" w:hAnsi="Arial" w:cs="Arial"/>
          <w:sz w:val="20"/>
          <w:szCs w:val="22"/>
        </w:rPr>
      </w:pPr>
      <w:r w:rsidRPr="00276A72">
        <w:rPr>
          <w:rFonts w:ascii="Arial" w:hAnsi="Arial" w:cs="Arial"/>
          <w:sz w:val="20"/>
          <w:szCs w:val="22"/>
        </w:rPr>
        <w:t>V souladu s § 1801 zákona č. 89/2012 Sb., občanský zákoník, v platném znění, se ve smluvním vztahu založeném touto smlouvou vylučuje použití § 1799 a § 1800 z. č. 89/2012 Sb.</w:t>
      </w:r>
    </w:p>
    <w:p w:rsidR="00951D96" w:rsidRPr="00D40B28" w:rsidRDefault="00951D96" w:rsidP="00B56589">
      <w:pPr>
        <w:numPr>
          <w:ilvl w:val="1"/>
          <w:numId w:val="1"/>
        </w:numPr>
        <w:tabs>
          <w:tab w:val="clear" w:pos="720"/>
        </w:tabs>
        <w:ind w:left="567" w:hanging="567"/>
        <w:jc w:val="both"/>
        <w:rPr>
          <w:rFonts w:ascii="Arial" w:hAnsi="Arial" w:cs="Arial"/>
          <w:sz w:val="20"/>
          <w:szCs w:val="22"/>
        </w:rPr>
      </w:pPr>
      <w:r w:rsidRPr="00276A72">
        <w:rPr>
          <w:rFonts w:ascii="Arial" w:hAnsi="Arial" w:cs="Arial"/>
          <w:sz w:val="20"/>
          <w:szCs w:val="22"/>
        </w:rPr>
        <w:t>Smlouva se vyhotovuje</w:t>
      </w:r>
      <w:r w:rsidRPr="00D40B28">
        <w:rPr>
          <w:rFonts w:ascii="Arial" w:hAnsi="Arial" w:cs="Arial"/>
          <w:sz w:val="20"/>
          <w:szCs w:val="22"/>
        </w:rPr>
        <w:t xml:space="preserve"> v</w:t>
      </w:r>
      <w:r w:rsidR="00760531" w:rsidRPr="00D40B28">
        <w:rPr>
          <w:rFonts w:ascii="Arial" w:hAnsi="Arial" w:cs="Arial"/>
          <w:sz w:val="20"/>
          <w:szCs w:val="22"/>
        </w:rPr>
        <w:t> </w:t>
      </w:r>
      <w:r w:rsidR="00B56589">
        <w:rPr>
          <w:rFonts w:ascii="Arial" w:hAnsi="Arial" w:cs="Arial"/>
          <w:b/>
          <w:sz w:val="20"/>
          <w:szCs w:val="22"/>
        </w:rPr>
        <w:t>4</w:t>
      </w:r>
      <w:r w:rsidRPr="00D40B28">
        <w:rPr>
          <w:rFonts w:ascii="Arial" w:hAnsi="Arial" w:cs="Arial"/>
          <w:sz w:val="20"/>
          <w:szCs w:val="22"/>
        </w:rPr>
        <w:t xml:space="preserve"> vyhotoveních stejné právní síly, z nichž objednatel obdrží </w:t>
      </w:r>
      <w:r w:rsidR="00B56589">
        <w:rPr>
          <w:rFonts w:ascii="Arial" w:hAnsi="Arial" w:cs="Arial"/>
          <w:b/>
          <w:sz w:val="20"/>
          <w:szCs w:val="22"/>
        </w:rPr>
        <w:t>2</w:t>
      </w:r>
      <w:r w:rsidRPr="00D40B28">
        <w:rPr>
          <w:rFonts w:ascii="Arial" w:hAnsi="Arial" w:cs="Arial"/>
          <w:b/>
          <w:sz w:val="20"/>
          <w:szCs w:val="22"/>
        </w:rPr>
        <w:t xml:space="preserve"> </w:t>
      </w:r>
      <w:r w:rsidRPr="00D40B28">
        <w:rPr>
          <w:rFonts w:ascii="Arial" w:hAnsi="Arial" w:cs="Arial"/>
          <w:sz w:val="20"/>
          <w:szCs w:val="22"/>
        </w:rPr>
        <w:t xml:space="preserve">vyhotovení a zhotovitel obdrží </w:t>
      </w:r>
      <w:r w:rsidR="00B56589">
        <w:rPr>
          <w:rFonts w:ascii="Arial" w:hAnsi="Arial" w:cs="Arial"/>
          <w:b/>
          <w:sz w:val="20"/>
          <w:szCs w:val="22"/>
        </w:rPr>
        <w:t>2</w:t>
      </w:r>
      <w:r w:rsidRPr="00D40B28">
        <w:rPr>
          <w:rFonts w:ascii="Arial" w:hAnsi="Arial" w:cs="Arial"/>
          <w:sz w:val="20"/>
          <w:szCs w:val="22"/>
        </w:rPr>
        <w:t xml:space="preserve"> vyhotovení.</w:t>
      </w:r>
    </w:p>
    <w:p w:rsidR="008F1DE0" w:rsidRDefault="008F1DE0">
      <w:pPr>
        <w:pStyle w:val="Zkladntext"/>
        <w:tabs>
          <w:tab w:val="left" w:pos="5220"/>
        </w:tabs>
        <w:jc w:val="both"/>
        <w:rPr>
          <w:rFonts w:ascii="Arial" w:hAnsi="Arial" w:cs="Arial"/>
          <w:sz w:val="20"/>
          <w:szCs w:val="22"/>
        </w:rPr>
      </w:pPr>
    </w:p>
    <w:p w:rsidR="008F1DE0" w:rsidRDefault="008F1DE0">
      <w:pPr>
        <w:pStyle w:val="Zkladntext"/>
        <w:tabs>
          <w:tab w:val="left" w:pos="5220"/>
        </w:tabs>
        <w:jc w:val="both"/>
        <w:rPr>
          <w:rFonts w:ascii="Arial" w:hAnsi="Arial" w:cs="Arial"/>
          <w:sz w:val="20"/>
          <w:szCs w:val="22"/>
        </w:rPr>
      </w:pPr>
    </w:p>
    <w:p w:rsidR="008F1DE0" w:rsidRDefault="008F1DE0">
      <w:pPr>
        <w:pStyle w:val="Zkladntext"/>
        <w:tabs>
          <w:tab w:val="left" w:pos="5220"/>
        </w:tabs>
        <w:jc w:val="both"/>
        <w:rPr>
          <w:rFonts w:ascii="Arial" w:hAnsi="Arial" w:cs="Arial"/>
          <w:sz w:val="20"/>
          <w:szCs w:val="22"/>
        </w:rPr>
      </w:pPr>
    </w:p>
    <w:p w:rsidR="00951D96" w:rsidRPr="00D40B28" w:rsidRDefault="001703F0">
      <w:pPr>
        <w:pStyle w:val="Zkladntext"/>
        <w:tabs>
          <w:tab w:val="left" w:pos="5220"/>
        </w:tabs>
        <w:jc w:val="both"/>
        <w:rPr>
          <w:rFonts w:ascii="Arial" w:hAnsi="Arial" w:cs="Arial"/>
          <w:sz w:val="20"/>
          <w:szCs w:val="22"/>
        </w:rPr>
      </w:pPr>
      <w:r>
        <w:rPr>
          <w:rFonts w:ascii="Arial" w:hAnsi="Arial" w:cs="Arial"/>
          <w:sz w:val="20"/>
          <w:szCs w:val="22"/>
        </w:rPr>
        <w:t xml:space="preserve">V Kroměříži </w:t>
      </w:r>
      <w:r w:rsidR="00951D96" w:rsidRPr="00D40B28">
        <w:rPr>
          <w:rFonts w:ascii="Arial" w:hAnsi="Arial" w:cs="Arial"/>
          <w:sz w:val="20"/>
          <w:szCs w:val="22"/>
        </w:rPr>
        <w:t>dne</w:t>
      </w:r>
      <w:r>
        <w:rPr>
          <w:rFonts w:ascii="Arial" w:hAnsi="Arial" w:cs="Arial"/>
          <w:sz w:val="20"/>
          <w:szCs w:val="22"/>
        </w:rPr>
        <w:t xml:space="preserve"> 22. 12. 2015</w:t>
      </w:r>
      <w:r w:rsidR="00EF0FB4">
        <w:rPr>
          <w:rFonts w:ascii="Arial" w:hAnsi="Arial" w:cs="Arial"/>
          <w:sz w:val="20"/>
          <w:szCs w:val="22"/>
        </w:rPr>
        <w:t xml:space="preserve">                     </w:t>
      </w:r>
      <w:r>
        <w:rPr>
          <w:rFonts w:ascii="Arial" w:hAnsi="Arial" w:cs="Arial"/>
          <w:sz w:val="20"/>
          <w:szCs w:val="22"/>
        </w:rPr>
        <w:t>V Uherském Hradišti dne 22. 12. 2015</w:t>
      </w:r>
    </w:p>
    <w:p w:rsidR="00951D96" w:rsidRPr="00D40B28" w:rsidRDefault="00951D96">
      <w:pPr>
        <w:pStyle w:val="Zkladntext"/>
        <w:jc w:val="both"/>
        <w:rPr>
          <w:rFonts w:ascii="Arial" w:hAnsi="Arial" w:cs="Arial"/>
          <w:sz w:val="20"/>
          <w:szCs w:val="22"/>
        </w:rPr>
      </w:pPr>
    </w:p>
    <w:p w:rsidR="00FB2FE9" w:rsidRPr="00D40B28" w:rsidRDefault="00FB2FE9">
      <w:pPr>
        <w:pStyle w:val="Zkladntext"/>
        <w:jc w:val="both"/>
        <w:rPr>
          <w:rFonts w:ascii="Arial" w:hAnsi="Arial" w:cs="Arial"/>
          <w:sz w:val="20"/>
          <w:szCs w:val="22"/>
        </w:rPr>
      </w:pPr>
    </w:p>
    <w:p w:rsidR="00FB2FE9" w:rsidRDefault="00FB2FE9">
      <w:pPr>
        <w:pStyle w:val="Zkladntext"/>
        <w:jc w:val="both"/>
        <w:rPr>
          <w:rFonts w:ascii="Arial" w:hAnsi="Arial" w:cs="Arial"/>
          <w:sz w:val="20"/>
          <w:szCs w:val="22"/>
        </w:rPr>
      </w:pPr>
    </w:p>
    <w:p w:rsidR="000D0CB4" w:rsidRDefault="000D0CB4">
      <w:pPr>
        <w:pStyle w:val="Zkladntext"/>
        <w:jc w:val="both"/>
        <w:rPr>
          <w:rFonts w:ascii="Arial" w:hAnsi="Arial" w:cs="Arial"/>
          <w:sz w:val="20"/>
          <w:szCs w:val="22"/>
        </w:rPr>
      </w:pPr>
    </w:p>
    <w:p w:rsidR="000D0CB4" w:rsidRDefault="000D0CB4">
      <w:pPr>
        <w:pStyle w:val="Zkladntext"/>
        <w:jc w:val="both"/>
        <w:rPr>
          <w:rFonts w:ascii="Arial" w:hAnsi="Arial" w:cs="Arial"/>
          <w:sz w:val="20"/>
          <w:szCs w:val="22"/>
        </w:rPr>
      </w:pPr>
    </w:p>
    <w:p w:rsidR="00951D96" w:rsidRPr="00D40B28" w:rsidRDefault="00B3463B">
      <w:pPr>
        <w:pStyle w:val="Zkladntext"/>
        <w:jc w:val="both"/>
        <w:rPr>
          <w:rFonts w:ascii="Arial" w:hAnsi="Arial" w:cs="Arial"/>
          <w:sz w:val="20"/>
          <w:szCs w:val="22"/>
        </w:rPr>
      </w:pPr>
      <w:r w:rsidRPr="00D40B28">
        <w:rPr>
          <w:rFonts w:ascii="Arial" w:hAnsi="Arial" w:cs="Arial"/>
          <w:sz w:val="20"/>
          <w:szCs w:val="22"/>
        </w:rPr>
        <w:t>________________________</w:t>
      </w:r>
      <w:r w:rsidRPr="00D40B28">
        <w:rPr>
          <w:rFonts w:ascii="Arial" w:hAnsi="Arial" w:cs="Arial"/>
          <w:sz w:val="20"/>
          <w:szCs w:val="22"/>
        </w:rPr>
        <w:tab/>
      </w:r>
      <w:r w:rsidRPr="00D40B28">
        <w:rPr>
          <w:rFonts w:ascii="Arial" w:hAnsi="Arial" w:cs="Arial"/>
          <w:sz w:val="20"/>
          <w:szCs w:val="22"/>
        </w:rPr>
        <w:tab/>
      </w:r>
      <w:r w:rsidRPr="00D40B28">
        <w:rPr>
          <w:rFonts w:ascii="Arial" w:hAnsi="Arial" w:cs="Arial"/>
          <w:sz w:val="20"/>
          <w:szCs w:val="22"/>
        </w:rPr>
        <w:tab/>
        <w:t>__________________________</w:t>
      </w:r>
    </w:p>
    <w:p w:rsidR="001703F0" w:rsidRDefault="00951D96">
      <w:pPr>
        <w:pStyle w:val="Zkladntext"/>
        <w:tabs>
          <w:tab w:val="left" w:pos="5220"/>
        </w:tabs>
        <w:jc w:val="both"/>
        <w:rPr>
          <w:rFonts w:ascii="Arial" w:hAnsi="Arial" w:cs="Arial"/>
          <w:sz w:val="20"/>
          <w:szCs w:val="22"/>
        </w:rPr>
      </w:pPr>
      <w:r w:rsidRPr="00D40B28">
        <w:rPr>
          <w:rFonts w:ascii="Arial" w:hAnsi="Arial" w:cs="Arial"/>
          <w:sz w:val="20"/>
          <w:szCs w:val="22"/>
        </w:rPr>
        <w:t xml:space="preserve">Objednatel </w:t>
      </w:r>
      <w:r w:rsidR="001703F0">
        <w:rPr>
          <w:rFonts w:ascii="Arial" w:hAnsi="Arial" w:cs="Arial"/>
          <w:sz w:val="20"/>
          <w:szCs w:val="22"/>
        </w:rPr>
        <w:tab/>
      </w:r>
      <w:r w:rsidR="001703F0">
        <w:rPr>
          <w:rFonts w:ascii="Arial" w:hAnsi="Arial" w:cs="Arial"/>
          <w:sz w:val="20"/>
          <w:szCs w:val="22"/>
        </w:rPr>
        <w:tab/>
        <w:t>Zhotovitel</w:t>
      </w:r>
    </w:p>
    <w:p w:rsidR="00951D96" w:rsidRPr="00485B9A" w:rsidRDefault="001703F0">
      <w:pPr>
        <w:pStyle w:val="Zkladntext"/>
        <w:tabs>
          <w:tab w:val="left" w:pos="5220"/>
        </w:tabs>
        <w:jc w:val="both"/>
        <w:rPr>
          <w:rFonts w:ascii="Arial" w:hAnsi="Arial" w:cs="Arial"/>
          <w:sz w:val="20"/>
          <w:szCs w:val="22"/>
        </w:rPr>
      </w:pPr>
      <w:r>
        <w:rPr>
          <w:rFonts w:ascii="Arial" w:hAnsi="Arial" w:cs="Arial"/>
          <w:sz w:val="20"/>
          <w:szCs w:val="22"/>
        </w:rPr>
        <w:t>Ing. Jiří Stránský v. r.</w:t>
      </w:r>
      <w:r w:rsidR="00951D96" w:rsidRPr="00D40B28">
        <w:rPr>
          <w:rFonts w:ascii="Arial" w:hAnsi="Arial" w:cs="Arial"/>
          <w:sz w:val="20"/>
          <w:szCs w:val="22"/>
        </w:rPr>
        <w:tab/>
      </w:r>
      <w:r>
        <w:rPr>
          <w:rFonts w:ascii="Arial" w:hAnsi="Arial" w:cs="Arial"/>
          <w:sz w:val="20"/>
          <w:szCs w:val="22"/>
        </w:rPr>
        <w:t xml:space="preserve">Ing. arch. Karel </w:t>
      </w:r>
      <w:proofErr w:type="spellStart"/>
      <w:r>
        <w:rPr>
          <w:rFonts w:ascii="Arial" w:hAnsi="Arial" w:cs="Arial"/>
          <w:sz w:val="20"/>
          <w:szCs w:val="22"/>
        </w:rPr>
        <w:t>Klopar</w:t>
      </w:r>
      <w:proofErr w:type="spellEnd"/>
      <w:r>
        <w:rPr>
          <w:rFonts w:ascii="Arial" w:hAnsi="Arial" w:cs="Arial"/>
          <w:sz w:val="20"/>
          <w:szCs w:val="22"/>
        </w:rPr>
        <w:t xml:space="preserve"> v.r.</w:t>
      </w:r>
    </w:p>
    <w:sectPr w:rsidR="00951D96" w:rsidRPr="00485B9A" w:rsidSect="000257A7">
      <w:headerReference w:type="default" r:id="rId8"/>
      <w:footerReference w:type="default" r:id="rId9"/>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943" w:rsidRDefault="00CF4943">
      <w:r>
        <w:separator/>
      </w:r>
    </w:p>
  </w:endnote>
  <w:endnote w:type="continuationSeparator" w:id="0">
    <w:p w:rsidR="00CF4943" w:rsidRDefault="00CF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824" w:rsidRDefault="005B04B4">
    <w:pPr>
      <w:pStyle w:val="Zpat"/>
      <w:jc w:val="center"/>
    </w:pPr>
    <w:r>
      <w:rPr>
        <w:rStyle w:val="slostrnky"/>
      </w:rPr>
      <w:fldChar w:fldCharType="begin"/>
    </w:r>
    <w:r w:rsidR="00494824">
      <w:rPr>
        <w:rStyle w:val="slostrnky"/>
      </w:rPr>
      <w:instrText xml:space="preserve"> PAGE </w:instrText>
    </w:r>
    <w:r>
      <w:rPr>
        <w:rStyle w:val="slostrnky"/>
      </w:rPr>
      <w:fldChar w:fldCharType="separate"/>
    </w:r>
    <w:r w:rsidR="004E31E7">
      <w:rPr>
        <w:rStyle w:val="slostrnky"/>
        <w:noProof/>
      </w:rPr>
      <w:t>12</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943" w:rsidRDefault="00CF4943">
      <w:r>
        <w:separator/>
      </w:r>
    </w:p>
  </w:footnote>
  <w:footnote w:type="continuationSeparator" w:id="0">
    <w:p w:rsidR="00CF4943" w:rsidRDefault="00CF4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824" w:rsidRPr="00E15DD2" w:rsidRDefault="00494824">
    <w:pPr>
      <w:pStyle w:val="Zhlav"/>
      <w:jc w:val="center"/>
      <w:rPr>
        <w:rFonts w:ascii="Arial" w:hAnsi="Arial" w:cs="Arial"/>
        <w:b/>
        <w:szCs w:val="24"/>
      </w:rPr>
    </w:pPr>
    <w:r>
      <w:rPr>
        <w:rFonts w:ascii="Arial" w:hAnsi="Arial" w:cs="Arial"/>
        <w:b/>
        <w:sz w:val="32"/>
        <w:szCs w:val="32"/>
      </w:rPr>
      <w:tab/>
    </w:r>
    <w:r>
      <w:rPr>
        <w:rFonts w:ascii="Arial" w:hAnsi="Arial" w:cs="Arial"/>
        <w:b/>
        <w:sz w:val="32"/>
        <w:szCs w:val="32"/>
      </w:rPr>
      <w:tab/>
    </w:r>
  </w:p>
  <w:p w:rsidR="00494824" w:rsidRDefault="00494824">
    <w:pPr>
      <w:pStyle w:val="Zhlav"/>
      <w:jc w:val="center"/>
      <w:rPr>
        <w:rFonts w:ascii="Arial" w:hAnsi="Arial" w:cs="Arial"/>
        <w:b/>
        <w:sz w:val="32"/>
        <w:szCs w:val="32"/>
      </w:rPr>
    </w:pPr>
    <w:r>
      <w:rPr>
        <w:rFonts w:ascii="Arial" w:hAnsi="Arial" w:cs="Arial"/>
        <w:b/>
        <w:sz w:val="32"/>
        <w:szCs w:val="32"/>
      </w:rPr>
      <w:tab/>
    </w:r>
  </w:p>
  <w:p w:rsidR="00494824" w:rsidRDefault="00494824" w:rsidP="0059364F">
    <w:pPr>
      <w:pStyle w:val="Zhlav"/>
      <w:tabs>
        <w:tab w:val="clear" w:pos="4536"/>
      </w:tabs>
      <w:jc w:val="center"/>
    </w:pPr>
    <w:r>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339636F"/>
    <w:multiLevelType w:val="hybridMultilevel"/>
    <w:tmpl w:val="F008E3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1412F0"/>
    <w:multiLevelType w:val="hybridMultilevel"/>
    <w:tmpl w:val="5100F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2E0DB9"/>
    <w:multiLevelType w:val="multilevel"/>
    <w:tmpl w:val="39F836FA"/>
    <w:lvl w:ilvl="0">
      <w:start w:val="2"/>
      <w:numFmt w:val="decimal"/>
      <w:lvlText w:val="%1"/>
      <w:lvlJc w:val="left"/>
      <w:pPr>
        <w:tabs>
          <w:tab w:val="num" w:pos="435"/>
        </w:tabs>
        <w:ind w:left="435" w:hanging="435"/>
      </w:pPr>
      <w:rPr>
        <w:rFonts w:hint="default"/>
      </w:rPr>
    </w:lvl>
    <w:lvl w:ilvl="1">
      <w:start w:val="8"/>
      <w:numFmt w:val="decimal"/>
      <w:lvlText w:val="%1.%2"/>
      <w:lvlJc w:val="left"/>
      <w:pPr>
        <w:tabs>
          <w:tab w:val="num" w:pos="613"/>
        </w:tabs>
        <w:ind w:left="613" w:hanging="435"/>
      </w:pPr>
      <w:rPr>
        <w:rFonts w:hint="default"/>
      </w:rPr>
    </w:lvl>
    <w:lvl w:ilvl="2">
      <w:start w:val="1"/>
      <w:numFmt w:val="decimal"/>
      <w:lvlText w:val="%1.%2.%3"/>
      <w:lvlJc w:val="left"/>
      <w:pPr>
        <w:tabs>
          <w:tab w:val="num" w:pos="1076"/>
        </w:tabs>
        <w:ind w:left="1076" w:hanging="720"/>
      </w:pPr>
      <w:rPr>
        <w:rFonts w:hint="default"/>
      </w:rPr>
    </w:lvl>
    <w:lvl w:ilvl="3">
      <w:start w:val="1"/>
      <w:numFmt w:val="decimal"/>
      <w:lvlText w:val="%1.%2.%3.%4"/>
      <w:lvlJc w:val="left"/>
      <w:pPr>
        <w:tabs>
          <w:tab w:val="num" w:pos="1254"/>
        </w:tabs>
        <w:ind w:left="1254" w:hanging="72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1970"/>
        </w:tabs>
        <w:ind w:left="1970" w:hanging="108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2686"/>
        </w:tabs>
        <w:ind w:left="2686" w:hanging="1440"/>
      </w:pPr>
      <w:rPr>
        <w:rFonts w:hint="default"/>
      </w:rPr>
    </w:lvl>
    <w:lvl w:ilvl="8">
      <w:start w:val="1"/>
      <w:numFmt w:val="decimal"/>
      <w:lvlText w:val="%1.%2.%3.%4.%5.%6.%7.%8.%9"/>
      <w:lvlJc w:val="left"/>
      <w:pPr>
        <w:tabs>
          <w:tab w:val="num" w:pos="3224"/>
        </w:tabs>
        <w:ind w:left="3224" w:hanging="1800"/>
      </w:pPr>
      <w:rPr>
        <w:rFonts w:hint="default"/>
      </w:rPr>
    </w:lvl>
  </w:abstractNum>
  <w:abstractNum w:abstractNumId="4" w15:restartNumberingAfterBreak="0">
    <w:nsid w:val="0A116E25"/>
    <w:multiLevelType w:val="hybridMultilevel"/>
    <w:tmpl w:val="42ECE49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0B9B656D"/>
    <w:multiLevelType w:val="multilevel"/>
    <w:tmpl w:val="7ED64584"/>
    <w:lvl w:ilvl="0">
      <w:start w:val="2"/>
      <w:numFmt w:val="decimal"/>
      <w:lvlText w:val="%1"/>
      <w:lvlJc w:val="left"/>
      <w:pPr>
        <w:tabs>
          <w:tab w:val="num" w:pos="360"/>
        </w:tabs>
        <w:ind w:left="360" w:hanging="360"/>
      </w:pPr>
      <w:rPr>
        <w:rFonts w:hint="default"/>
      </w:rPr>
    </w:lvl>
    <w:lvl w:ilvl="1">
      <w:start w:val="1"/>
      <w:numFmt w:val="decimal"/>
      <w:lvlText w:val="2.2.%2"/>
      <w:lvlJc w:val="left"/>
      <w:pPr>
        <w:tabs>
          <w:tab w:val="num" w:pos="1097"/>
        </w:tabs>
        <w:ind w:left="720" w:hanging="380"/>
      </w:pPr>
      <w:rPr>
        <w:rFonts w:ascii="Arial" w:hAnsi="Arial" w:hint="default"/>
        <w:b w:val="0"/>
        <w:i w:val="0"/>
        <w:sz w:val="20"/>
        <w:szCs w:val="2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C681E4B"/>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0F23574A"/>
    <w:multiLevelType w:val="multilevel"/>
    <w:tmpl w:val="7ED64584"/>
    <w:lvl w:ilvl="0">
      <w:start w:val="2"/>
      <w:numFmt w:val="decimal"/>
      <w:lvlText w:val="%1"/>
      <w:lvlJc w:val="left"/>
      <w:pPr>
        <w:tabs>
          <w:tab w:val="num" w:pos="360"/>
        </w:tabs>
        <w:ind w:left="360" w:hanging="360"/>
      </w:pPr>
      <w:rPr>
        <w:rFonts w:hint="default"/>
        <w:b/>
      </w:rPr>
    </w:lvl>
    <w:lvl w:ilvl="1">
      <w:start w:val="1"/>
      <w:numFmt w:val="decimal"/>
      <w:lvlText w:val="2.2.%2"/>
      <w:lvlJc w:val="left"/>
      <w:pPr>
        <w:tabs>
          <w:tab w:val="num" w:pos="1097"/>
        </w:tabs>
        <w:ind w:left="720" w:hanging="380"/>
      </w:pPr>
      <w:rPr>
        <w:rFonts w:ascii="Arial" w:hAnsi="Arial" w:hint="default"/>
        <w:b w:val="0"/>
        <w:i w:val="0"/>
        <w:sz w:val="20"/>
        <w:szCs w:val="2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0F4B54CA"/>
    <w:multiLevelType w:val="hybridMultilevel"/>
    <w:tmpl w:val="AF04DA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1"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6C5D15"/>
    <w:multiLevelType w:val="multilevel"/>
    <w:tmpl w:val="9C9A32C2"/>
    <w:lvl w:ilvl="0">
      <w:start w:val="5"/>
      <w:numFmt w:val="none"/>
      <w:lvlText w:val="6."/>
      <w:lvlJc w:val="left"/>
      <w:pPr>
        <w:tabs>
          <w:tab w:val="num" w:pos="495"/>
        </w:tabs>
        <w:ind w:left="495" w:hanging="495"/>
      </w:pPr>
      <w:rPr>
        <w:rFonts w:hint="default"/>
      </w:rPr>
    </w:lvl>
    <w:lvl w:ilvl="1">
      <w:start w:val="1"/>
      <w:numFmt w:val="decimal"/>
      <w:lvlText w:val="7.%2."/>
      <w:lvlJc w:val="left"/>
      <w:pPr>
        <w:tabs>
          <w:tab w:val="num" w:pos="495"/>
        </w:tabs>
        <w:ind w:left="495" w:hanging="495"/>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D80C4F"/>
    <w:multiLevelType w:val="hybridMultilevel"/>
    <w:tmpl w:val="722696F8"/>
    <w:lvl w:ilvl="0" w:tplc="83F008FE">
      <w:start w:val="7"/>
      <w:numFmt w:val="bullet"/>
      <w:lvlText w:val="-"/>
      <w:lvlJc w:val="left"/>
      <w:pPr>
        <w:tabs>
          <w:tab w:val="num" w:pos="660"/>
        </w:tabs>
        <w:ind w:left="660" w:hanging="360"/>
      </w:pPr>
      <w:rPr>
        <w:rFonts w:ascii="Arial" w:eastAsia="Times New Roman" w:hAnsi="Arial" w:cs="Arial" w:hint="default"/>
      </w:rPr>
    </w:lvl>
    <w:lvl w:ilvl="1" w:tplc="04050003" w:tentative="1">
      <w:start w:val="1"/>
      <w:numFmt w:val="bullet"/>
      <w:lvlText w:val="o"/>
      <w:lvlJc w:val="left"/>
      <w:pPr>
        <w:tabs>
          <w:tab w:val="num" w:pos="1380"/>
        </w:tabs>
        <w:ind w:left="1380" w:hanging="360"/>
      </w:pPr>
      <w:rPr>
        <w:rFonts w:ascii="Courier New" w:hAnsi="Courier New" w:cs="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cs="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cs="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14"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C531C0"/>
    <w:multiLevelType w:val="hybridMultilevel"/>
    <w:tmpl w:val="86F623D6"/>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A81BA5"/>
    <w:multiLevelType w:val="multilevel"/>
    <w:tmpl w:val="212C14FC"/>
    <w:lvl w:ilvl="0">
      <w:start w:val="4"/>
      <w:numFmt w:val="decimal"/>
      <w:lvlText w:val="%1."/>
      <w:lvlJc w:val="left"/>
      <w:pPr>
        <w:tabs>
          <w:tab w:val="num" w:pos="495"/>
        </w:tabs>
        <w:ind w:left="495" w:hanging="495"/>
      </w:pPr>
      <w:rPr>
        <w:rFonts w:hint="default"/>
      </w:rPr>
    </w:lvl>
    <w:lvl w:ilvl="1">
      <w:start w:val="1"/>
      <w:numFmt w:val="decimal"/>
      <w:lvlText w:val="5.%2."/>
      <w:lvlJc w:val="left"/>
      <w:pPr>
        <w:tabs>
          <w:tab w:val="num" w:pos="495"/>
        </w:tabs>
        <w:ind w:left="495" w:hanging="495"/>
      </w:pPr>
      <w:rPr>
        <w:rFonts w:hint="default"/>
      </w:rPr>
    </w:lvl>
    <w:lvl w:ilvl="2">
      <w:start w:val="1"/>
      <w:numFmt w:val="decimal"/>
      <w:lvlText w:val="5.7.%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C7700F6"/>
    <w:multiLevelType w:val="multilevel"/>
    <w:tmpl w:val="165C395C"/>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EDE2D50"/>
    <w:multiLevelType w:val="hybridMultilevel"/>
    <w:tmpl w:val="1478B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101863"/>
    <w:multiLevelType w:val="multilevel"/>
    <w:tmpl w:val="6B3695F0"/>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32E81B34"/>
    <w:multiLevelType w:val="hybridMultilevel"/>
    <w:tmpl w:val="01E8770E"/>
    <w:lvl w:ilvl="0" w:tplc="0405000F">
      <w:start w:val="1"/>
      <w:numFmt w:val="decimal"/>
      <w:lvlText w:val="%1."/>
      <w:lvlJc w:val="left"/>
      <w:pPr>
        <w:tabs>
          <w:tab w:val="num" w:pos="720"/>
        </w:tabs>
        <w:ind w:left="720" w:hanging="360"/>
      </w:pPr>
    </w:lvl>
    <w:lvl w:ilvl="1" w:tplc="D6AE650E">
      <w:start w:val="1"/>
      <w:numFmt w:val="lowerLetter"/>
      <w:lvlText w:val="%2."/>
      <w:lvlJc w:val="left"/>
      <w:pPr>
        <w:tabs>
          <w:tab w:val="num" w:pos="1499"/>
        </w:tabs>
        <w:ind w:left="1449" w:hanging="369"/>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0557D3"/>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5" w15:restartNumberingAfterBreak="0">
    <w:nsid w:val="45494468"/>
    <w:multiLevelType w:val="hybridMultilevel"/>
    <w:tmpl w:val="1478B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996FB1"/>
    <w:multiLevelType w:val="hybridMultilevel"/>
    <w:tmpl w:val="3A6E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AA4815"/>
    <w:multiLevelType w:val="multilevel"/>
    <w:tmpl w:val="4ABA314E"/>
    <w:lvl w:ilvl="0">
      <w:start w:val="5"/>
      <w:numFmt w:val="none"/>
      <w:lvlText w:val="6."/>
      <w:lvlJc w:val="left"/>
      <w:pPr>
        <w:tabs>
          <w:tab w:val="num" w:pos="495"/>
        </w:tabs>
        <w:ind w:left="495" w:hanging="495"/>
      </w:pPr>
      <w:rPr>
        <w:rFonts w:hint="default"/>
      </w:rPr>
    </w:lvl>
    <w:lvl w:ilvl="1">
      <w:start w:val="2"/>
      <w:numFmt w:val="decimal"/>
      <w:lvlText w:val="7.%2."/>
      <w:lvlJc w:val="left"/>
      <w:pPr>
        <w:tabs>
          <w:tab w:val="num" w:pos="495"/>
        </w:tabs>
        <w:ind w:left="495" w:hanging="495"/>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B96A38"/>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9" w15:restartNumberingAfterBreak="0">
    <w:nsid w:val="4BAB1DF6"/>
    <w:multiLevelType w:val="multilevel"/>
    <w:tmpl w:val="18143F22"/>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CB8564D"/>
    <w:multiLevelType w:val="hybridMultilevel"/>
    <w:tmpl w:val="139C8D3A"/>
    <w:lvl w:ilvl="0" w:tplc="F494764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505C91"/>
    <w:multiLevelType w:val="hybridMultilevel"/>
    <w:tmpl w:val="0714E0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20A5A32"/>
    <w:multiLevelType w:val="hybridMultilevel"/>
    <w:tmpl w:val="E3FA7B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7" w15:restartNumberingAfterBreak="0">
    <w:nsid w:val="67632107"/>
    <w:multiLevelType w:val="hybridMultilevel"/>
    <w:tmpl w:val="2E7A6184"/>
    <w:lvl w:ilvl="0" w:tplc="088C2C4E">
      <w:numFmt w:val="bullet"/>
      <w:lvlText w:val="-"/>
      <w:lvlJc w:val="left"/>
      <w:pPr>
        <w:tabs>
          <w:tab w:val="num" w:pos="765"/>
        </w:tabs>
        <w:ind w:left="765" w:hanging="360"/>
      </w:pPr>
      <w:rPr>
        <w:rFonts w:ascii="Arial" w:eastAsia="Times New Roman" w:hAnsi="Arial" w:cs="Arial" w:hint="default"/>
        <w:b/>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38" w15:restartNumberingAfterBreak="0">
    <w:nsid w:val="67847A61"/>
    <w:multiLevelType w:val="hybridMultilevel"/>
    <w:tmpl w:val="571AF2BE"/>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9" w15:restartNumberingAfterBreak="0">
    <w:nsid w:val="6BED1F04"/>
    <w:multiLevelType w:val="multilevel"/>
    <w:tmpl w:val="01FC88D6"/>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51B4DB7"/>
    <w:multiLevelType w:val="multilevel"/>
    <w:tmpl w:val="CE1464E0"/>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0">
    <w:nsid w:val="7EEB40D3"/>
    <w:multiLevelType w:val="hybridMultilevel"/>
    <w:tmpl w:val="48F2D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23"/>
  </w:num>
  <w:num w:numId="3">
    <w:abstractNumId w:val="12"/>
  </w:num>
  <w:num w:numId="4">
    <w:abstractNumId w:val="30"/>
  </w:num>
  <w:num w:numId="5">
    <w:abstractNumId w:val="14"/>
  </w:num>
  <w:num w:numId="6">
    <w:abstractNumId w:val="36"/>
  </w:num>
  <w:num w:numId="7">
    <w:abstractNumId w:val="24"/>
  </w:num>
  <w:num w:numId="8">
    <w:abstractNumId w:val="40"/>
  </w:num>
  <w:num w:numId="9">
    <w:abstractNumId w:val="11"/>
  </w:num>
  <w:num w:numId="10">
    <w:abstractNumId w:val="15"/>
  </w:num>
  <w:num w:numId="11">
    <w:abstractNumId w:val="7"/>
  </w:num>
  <w:num w:numId="12">
    <w:abstractNumId w:val="5"/>
  </w:num>
  <w:num w:numId="13">
    <w:abstractNumId w:val="29"/>
  </w:num>
  <w:num w:numId="14">
    <w:abstractNumId w:val="3"/>
  </w:num>
  <w:num w:numId="15">
    <w:abstractNumId w:val="25"/>
  </w:num>
  <w:num w:numId="16">
    <w:abstractNumId w:val="16"/>
  </w:num>
  <w:num w:numId="17">
    <w:abstractNumId w:val="8"/>
  </w:num>
  <w:num w:numId="18">
    <w:abstractNumId w:val="1"/>
  </w:num>
  <w:num w:numId="19">
    <w:abstractNumId w:val="19"/>
  </w:num>
  <w:num w:numId="20">
    <w:abstractNumId w:val="4"/>
  </w:num>
  <w:num w:numId="21">
    <w:abstractNumId w:val="13"/>
  </w:num>
  <w:num w:numId="22">
    <w:abstractNumId w:val="22"/>
  </w:num>
  <w:num w:numId="23">
    <w:abstractNumId w:val="37"/>
  </w:num>
  <w:num w:numId="24">
    <w:abstractNumId w:val="35"/>
  </w:num>
  <w:num w:numId="25">
    <w:abstractNumId w:val="38"/>
  </w:num>
  <w:num w:numId="26">
    <w:abstractNumId w:val="41"/>
  </w:num>
  <w:num w:numId="27">
    <w:abstractNumId w:val="6"/>
  </w:num>
  <w:num w:numId="28">
    <w:abstractNumId w:val="28"/>
  </w:num>
  <w:num w:numId="29">
    <w:abstractNumId w:val="39"/>
  </w:num>
  <w:num w:numId="30">
    <w:abstractNumId w:val="9"/>
  </w:num>
  <w:num w:numId="31">
    <w:abstractNumId w:val="32"/>
  </w:num>
  <w:num w:numId="32">
    <w:abstractNumId w:val="20"/>
  </w:num>
  <w:num w:numId="33">
    <w:abstractNumId w:val="10"/>
  </w:num>
  <w:num w:numId="34">
    <w:abstractNumId w:val="21"/>
  </w:num>
  <w:num w:numId="35">
    <w:abstractNumId w:val="17"/>
  </w:num>
  <w:num w:numId="36">
    <w:abstractNumId w:val="27"/>
  </w:num>
  <w:num w:numId="37">
    <w:abstractNumId w:val="18"/>
  </w:num>
  <w:num w:numId="38">
    <w:abstractNumId w:val="34"/>
  </w:num>
  <w:num w:numId="3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4E"/>
    <w:rsid w:val="000012EA"/>
    <w:rsid w:val="000013C7"/>
    <w:rsid w:val="0000359B"/>
    <w:rsid w:val="00006D17"/>
    <w:rsid w:val="00007A62"/>
    <w:rsid w:val="000118D9"/>
    <w:rsid w:val="00020AEE"/>
    <w:rsid w:val="0002470B"/>
    <w:rsid w:val="00024791"/>
    <w:rsid w:val="000251D7"/>
    <w:rsid w:val="000257A7"/>
    <w:rsid w:val="00025830"/>
    <w:rsid w:val="000273B1"/>
    <w:rsid w:val="00027928"/>
    <w:rsid w:val="00040D10"/>
    <w:rsid w:val="0004158C"/>
    <w:rsid w:val="00046BAE"/>
    <w:rsid w:val="000474DA"/>
    <w:rsid w:val="0005047D"/>
    <w:rsid w:val="00050989"/>
    <w:rsid w:val="00050D3D"/>
    <w:rsid w:val="0005146A"/>
    <w:rsid w:val="00060E25"/>
    <w:rsid w:val="000638B8"/>
    <w:rsid w:val="000658A1"/>
    <w:rsid w:val="00066BF9"/>
    <w:rsid w:val="000721A8"/>
    <w:rsid w:val="00074D50"/>
    <w:rsid w:val="000841DC"/>
    <w:rsid w:val="00085467"/>
    <w:rsid w:val="00095518"/>
    <w:rsid w:val="00096815"/>
    <w:rsid w:val="00097A1F"/>
    <w:rsid w:val="000A32E0"/>
    <w:rsid w:val="000A4C51"/>
    <w:rsid w:val="000A75A2"/>
    <w:rsid w:val="000B0F62"/>
    <w:rsid w:val="000B1082"/>
    <w:rsid w:val="000B1582"/>
    <w:rsid w:val="000B2727"/>
    <w:rsid w:val="000B2F83"/>
    <w:rsid w:val="000B6000"/>
    <w:rsid w:val="000B70C9"/>
    <w:rsid w:val="000C14BB"/>
    <w:rsid w:val="000C23F1"/>
    <w:rsid w:val="000D0CB4"/>
    <w:rsid w:val="000D14F2"/>
    <w:rsid w:val="000D634E"/>
    <w:rsid w:val="000E4581"/>
    <w:rsid w:val="000F171D"/>
    <w:rsid w:val="000F5719"/>
    <w:rsid w:val="001008BD"/>
    <w:rsid w:val="001019DF"/>
    <w:rsid w:val="001025F9"/>
    <w:rsid w:val="00102CC6"/>
    <w:rsid w:val="001108CE"/>
    <w:rsid w:val="0011102C"/>
    <w:rsid w:val="001201D0"/>
    <w:rsid w:val="00123D4C"/>
    <w:rsid w:val="0012431A"/>
    <w:rsid w:val="00126991"/>
    <w:rsid w:val="00135AD6"/>
    <w:rsid w:val="00140A72"/>
    <w:rsid w:val="00142DFD"/>
    <w:rsid w:val="00150660"/>
    <w:rsid w:val="00150E60"/>
    <w:rsid w:val="00152EE2"/>
    <w:rsid w:val="001674FC"/>
    <w:rsid w:val="00167751"/>
    <w:rsid w:val="001703F0"/>
    <w:rsid w:val="001756C7"/>
    <w:rsid w:val="00177CEC"/>
    <w:rsid w:val="00180A3D"/>
    <w:rsid w:val="00182C85"/>
    <w:rsid w:val="00184849"/>
    <w:rsid w:val="00191F86"/>
    <w:rsid w:val="0019436B"/>
    <w:rsid w:val="00195E9C"/>
    <w:rsid w:val="001966BC"/>
    <w:rsid w:val="001A1D67"/>
    <w:rsid w:val="001A324E"/>
    <w:rsid w:val="001A3CD4"/>
    <w:rsid w:val="001A7812"/>
    <w:rsid w:val="001B3BB1"/>
    <w:rsid w:val="001C141A"/>
    <w:rsid w:val="001C290D"/>
    <w:rsid w:val="001D405A"/>
    <w:rsid w:val="001D4BF6"/>
    <w:rsid w:val="001E50A4"/>
    <w:rsid w:val="001E54C7"/>
    <w:rsid w:val="001E5516"/>
    <w:rsid w:val="001F0A28"/>
    <w:rsid w:val="001F1F7C"/>
    <w:rsid w:val="001F274D"/>
    <w:rsid w:val="001F6D6F"/>
    <w:rsid w:val="00201ABE"/>
    <w:rsid w:val="00203AA9"/>
    <w:rsid w:val="00211507"/>
    <w:rsid w:val="002126EC"/>
    <w:rsid w:val="00214491"/>
    <w:rsid w:val="00231585"/>
    <w:rsid w:val="0023393E"/>
    <w:rsid w:val="00234E25"/>
    <w:rsid w:val="00235746"/>
    <w:rsid w:val="0023611F"/>
    <w:rsid w:val="0024164D"/>
    <w:rsid w:val="00242A08"/>
    <w:rsid w:val="0024378C"/>
    <w:rsid w:val="00244E1C"/>
    <w:rsid w:val="0025114E"/>
    <w:rsid w:val="00256A73"/>
    <w:rsid w:val="00257C46"/>
    <w:rsid w:val="00257D2B"/>
    <w:rsid w:val="0026513C"/>
    <w:rsid w:val="002738E4"/>
    <w:rsid w:val="0027504D"/>
    <w:rsid w:val="00276A72"/>
    <w:rsid w:val="00281696"/>
    <w:rsid w:val="00281D96"/>
    <w:rsid w:val="002824B4"/>
    <w:rsid w:val="00282A1B"/>
    <w:rsid w:val="00290B11"/>
    <w:rsid w:val="00292B22"/>
    <w:rsid w:val="00293636"/>
    <w:rsid w:val="002944EF"/>
    <w:rsid w:val="002961EE"/>
    <w:rsid w:val="002A5687"/>
    <w:rsid w:val="002A74B6"/>
    <w:rsid w:val="002B2BF7"/>
    <w:rsid w:val="002B3A31"/>
    <w:rsid w:val="002B416A"/>
    <w:rsid w:val="002C3A89"/>
    <w:rsid w:val="002D0F49"/>
    <w:rsid w:val="002E36EF"/>
    <w:rsid w:val="002E4727"/>
    <w:rsid w:val="002E6346"/>
    <w:rsid w:val="002F0BBD"/>
    <w:rsid w:val="002F18E2"/>
    <w:rsid w:val="002F298F"/>
    <w:rsid w:val="002F6251"/>
    <w:rsid w:val="002F6456"/>
    <w:rsid w:val="00300CF5"/>
    <w:rsid w:val="00301D8D"/>
    <w:rsid w:val="00310CC0"/>
    <w:rsid w:val="0031216E"/>
    <w:rsid w:val="003126A3"/>
    <w:rsid w:val="00317045"/>
    <w:rsid w:val="00320A99"/>
    <w:rsid w:val="00322348"/>
    <w:rsid w:val="00327D46"/>
    <w:rsid w:val="00332233"/>
    <w:rsid w:val="0033427F"/>
    <w:rsid w:val="00342DED"/>
    <w:rsid w:val="003444C7"/>
    <w:rsid w:val="00346B78"/>
    <w:rsid w:val="0034719C"/>
    <w:rsid w:val="00350A13"/>
    <w:rsid w:val="00350C09"/>
    <w:rsid w:val="00354D7C"/>
    <w:rsid w:val="0035544A"/>
    <w:rsid w:val="003611DD"/>
    <w:rsid w:val="00363487"/>
    <w:rsid w:val="00363564"/>
    <w:rsid w:val="00365CAD"/>
    <w:rsid w:val="00372FA9"/>
    <w:rsid w:val="0037318D"/>
    <w:rsid w:val="00376E7D"/>
    <w:rsid w:val="00377ADF"/>
    <w:rsid w:val="00380F2D"/>
    <w:rsid w:val="00381AD4"/>
    <w:rsid w:val="0038296E"/>
    <w:rsid w:val="00384526"/>
    <w:rsid w:val="003900B7"/>
    <w:rsid w:val="00390486"/>
    <w:rsid w:val="00390BF1"/>
    <w:rsid w:val="00393AC7"/>
    <w:rsid w:val="003941C3"/>
    <w:rsid w:val="00395BD8"/>
    <w:rsid w:val="00397CF7"/>
    <w:rsid w:val="003A15CF"/>
    <w:rsid w:val="003A47AD"/>
    <w:rsid w:val="003A551B"/>
    <w:rsid w:val="003B5C1A"/>
    <w:rsid w:val="003B5F4D"/>
    <w:rsid w:val="003B7238"/>
    <w:rsid w:val="003C13D0"/>
    <w:rsid w:val="003C3387"/>
    <w:rsid w:val="003C4A68"/>
    <w:rsid w:val="003C59D4"/>
    <w:rsid w:val="003C68E2"/>
    <w:rsid w:val="003D4828"/>
    <w:rsid w:val="003D4B41"/>
    <w:rsid w:val="003E0918"/>
    <w:rsid w:val="003E3692"/>
    <w:rsid w:val="003F0001"/>
    <w:rsid w:val="003F4B2C"/>
    <w:rsid w:val="003F7C03"/>
    <w:rsid w:val="00403A99"/>
    <w:rsid w:val="00406120"/>
    <w:rsid w:val="00414D77"/>
    <w:rsid w:val="00421782"/>
    <w:rsid w:val="0042394B"/>
    <w:rsid w:val="00423ED5"/>
    <w:rsid w:val="00425858"/>
    <w:rsid w:val="00425AC5"/>
    <w:rsid w:val="00430B14"/>
    <w:rsid w:val="004314E6"/>
    <w:rsid w:val="004331E6"/>
    <w:rsid w:val="00435127"/>
    <w:rsid w:val="0043671B"/>
    <w:rsid w:val="0044154E"/>
    <w:rsid w:val="00443923"/>
    <w:rsid w:val="00452244"/>
    <w:rsid w:val="00456E42"/>
    <w:rsid w:val="004607EC"/>
    <w:rsid w:val="0046610A"/>
    <w:rsid w:val="0047083D"/>
    <w:rsid w:val="0047561D"/>
    <w:rsid w:val="00476E5A"/>
    <w:rsid w:val="00480F8F"/>
    <w:rsid w:val="00485B9A"/>
    <w:rsid w:val="00494824"/>
    <w:rsid w:val="00496D40"/>
    <w:rsid w:val="004A3C2D"/>
    <w:rsid w:val="004A3DB1"/>
    <w:rsid w:val="004A6254"/>
    <w:rsid w:val="004B65CD"/>
    <w:rsid w:val="004C35A3"/>
    <w:rsid w:val="004D2363"/>
    <w:rsid w:val="004E0F7D"/>
    <w:rsid w:val="004E2587"/>
    <w:rsid w:val="004E31E7"/>
    <w:rsid w:val="004E39FC"/>
    <w:rsid w:val="004E42A0"/>
    <w:rsid w:val="004E5E4E"/>
    <w:rsid w:val="004F3F2C"/>
    <w:rsid w:val="00501D81"/>
    <w:rsid w:val="00503712"/>
    <w:rsid w:val="00504FC1"/>
    <w:rsid w:val="00506B9E"/>
    <w:rsid w:val="00512C0C"/>
    <w:rsid w:val="00515A9C"/>
    <w:rsid w:val="00521200"/>
    <w:rsid w:val="005215BA"/>
    <w:rsid w:val="00522D58"/>
    <w:rsid w:val="00531386"/>
    <w:rsid w:val="005347E7"/>
    <w:rsid w:val="0054074E"/>
    <w:rsid w:val="00541066"/>
    <w:rsid w:val="005421BC"/>
    <w:rsid w:val="0054656A"/>
    <w:rsid w:val="00554D86"/>
    <w:rsid w:val="00556215"/>
    <w:rsid w:val="005569E0"/>
    <w:rsid w:val="005641E2"/>
    <w:rsid w:val="0056528A"/>
    <w:rsid w:val="00572405"/>
    <w:rsid w:val="00573585"/>
    <w:rsid w:val="00573D3A"/>
    <w:rsid w:val="00573EEC"/>
    <w:rsid w:val="0058187F"/>
    <w:rsid w:val="00583DFB"/>
    <w:rsid w:val="00585541"/>
    <w:rsid w:val="00590623"/>
    <w:rsid w:val="0059208A"/>
    <w:rsid w:val="00592F27"/>
    <w:rsid w:val="0059364F"/>
    <w:rsid w:val="00593FC9"/>
    <w:rsid w:val="005A1CD6"/>
    <w:rsid w:val="005A3D38"/>
    <w:rsid w:val="005A4D96"/>
    <w:rsid w:val="005A58CC"/>
    <w:rsid w:val="005A6B9A"/>
    <w:rsid w:val="005B04B4"/>
    <w:rsid w:val="005B10E5"/>
    <w:rsid w:val="005C1AA9"/>
    <w:rsid w:val="005C38E2"/>
    <w:rsid w:val="005C6BB8"/>
    <w:rsid w:val="005D7BF6"/>
    <w:rsid w:val="005D7D3F"/>
    <w:rsid w:val="005D7FE9"/>
    <w:rsid w:val="005F199C"/>
    <w:rsid w:val="005F2527"/>
    <w:rsid w:val="00601296"/>
    <w:rsid w:val="006038F1"/>
    <w:rsid w:val="006045E2"/>
    <w:rsid w:val="00610585"/>
    <w:rsid w:val="00615508"/>
    <w:rsid w:val="0061723D"/>
    <w:rsid w:val="00617E01"/>
    <w:rsid w:val="00625BCC"/>
    <w:rsid w:val="00637ADF"/>
    <w:rsid w:val="00640B48"/>
    <w:rsid w:val="00640C32"/>
    <w:rsid w:val="00641C72"/>
    <w:rsid w:val="006429F5"/>
    <w:rsid w:val="00643502"/>
    <w:rsid w:val="006439F6"/>
    <w:rsid w:val="00645538"/>
    <w:rsid w:val="00646B58"/>
    <w:rsid w:val="006524B3"/>
    <w:rsid w:val="006546A6"/>
    <w:rsid w:val="00654C69"/>
    <w:rsid w:val="00655313"/>
    <w:rsid w:val="00661835"/>
    <w:rsid w:val="006632D1"/>
    <w:rsid w:val="006673EB"/>
    <w:rsid w:val="006701AA"/>
    <w:rsid w:val="006739F4"/>
    <w:rsid w:val="006769B1"/>
    <w:rsid w:val="00677144"/>
    <w:rsid w:val="0068440C"/>
    <w:rsid w:val="00685652"/>
    <w:rsid w:val="006871AB"/>
    <w:rsid w:val="00690E89"/>
    <w:rsid w:val="00692820"/>
    <w:rsid w:val="006944FC"/>
    <w:rsid w:val="00694AAC"/>
    <w:rsid w:val="00696144"/>
    <w:rsid w:val="006A1629"/>
    <w:rsid w:val="006A184D"/>
    <w:rsid w:val="006A6FC7"/>
    <w:rsid w:val="006A7794"/>
    <w:rsid w:val="006B0F7C"/>
    <w:rsid w:val="006B7612"/>
    <w:rsid w:val="006C3963"/>
    <w:rsid w:val="006C53BA"/>
    <w:rsid w:val="006D03BE"/>
    <w:rsid w:val="006D03F0"/>
    <w:rsid w:val="006D2165"/>
    <w:rsid w:val="006D77EC"/>
    <w:rsid w:val="006D7BC6"/>
    <w:rsid w:val="006E019E"/>
    <w:rsid w:val="006E14BC"/>
    <w:rsid w:val="006E1886"/>
    <w:rsid w:val="006F0638"/>
    <w:rsid w:val="006F2313"/>
    <w:rsid w:val="006F49F9"/>
    <w:rsid w:val="00701440"/>
    <w:rsid w:val="007062DF"/>
    <w:rsid w:val="00706E0E"/>
    <w:rsid w:val="00710D20"/>
    <w:rsid w:val="0071112C"/>
    <w:rsid w:val="00711DA7"/>
    <w:rsid w:val="00724635"/>
    <w:rsid w:val="00725D67"/>
    <w:rsid w:val="00727F82"/>
    <w:rsid w:val="00731CB0"/>
    <w:rsid w:val="00733959"/>
    <w:rsid w:val="00736299"/>
    <w:rsid w:val="0073775C"/>
    <w:rsid w:val="00745B9C"/>
    <w:rsid w:val="007462A5"/>
    <w:rsid w:val="00750306"/>
    <w:rsid w:val="007521AB"/>
    <w:rsid w:val="00760531"/>
    <w:rsid w:val="00760698"/>
    <w:rsid w:val="00761030"/>
    <w:rsid w:val="00762743"/>
    <w:rsid w:val="00772009"/>
    <w:rsid w:val="0077427E"/>
    <w:rsid w:val="00777E48"/>
    <w:rsid w:val="0078108A"/>
    <w:rsid w:val="007823DA"/>
    <w:rsid w:val="007825B2"/>
    <w:rsid w:val="00792684"/>
    <w:rsid w:val="00792B5E"/>
    <w:rsid w:val="00792BD3"/>
    <w:rsid w:val="00792CE3"/>
    <w:rsid w:val="00792FCA"/>
    <w:rsid w:val="007A3025"/>
    <w:rsid w:val="007B0F18"/>
    <w:rsid w:val="007B7F7D"/>
    <w:rsid w:val="007C1DAE"/>
    <w:rsid w:val="007C1F4A"/>
    <w:rsid w:val="007C1F76"/>
    <w:rsid w:val="007C5B4A"/>
    <w:rsid w:val="007D5E82"/>
    <w:rsid w:val="007D73E5"/>
    <w:rsid w:val="007E09B2"/>
    <w:rsid w:val="007E593A"/>
    <w:rsid w:val="007F0FB4"/>
    <w:rsid w:val="007F65ED"/>
    <w:rsid w:val="008004EB"/>
    <w:rsid w:val="00803F13"/>
    <w:rsid w:val="00805008"/>
    <w:rsid w:val="00807631"/>
    <w:rsid w:val="00810D07"/>
    <w:rsid w:val="008202FA"/>
    <w:rsid w:val="00821741"/>
    <w:rsid w:val="0082464F"/>
    <w:rsid w:val="008253F2"/>
    <w:rsid w:val="008275FB"/>
    <w:rsid w:val="00827F50"/>
    <w:rsid w:val="00831D4D"/>
    <w:rsid w:val="00832FBC"/>
    <w:rsid w:val="0083494C"/>
    <w:rsid w:val="00837675"/>
    <w:rsid w:val="0084786E"/>
    <w:rsid w:val="008506CD"/>
    <w:rsid w:val="008542F7"/>
    <w:rsid w:val="0085634E"/>
    <w:rsid w:val="00862CE0"/>
    <w:rsid w:val="00865467"/>
    <w:rsid w:val="00874B59"/>
    <w:rsid w:val="00876332"/>
    <w:rsid w:val="00880CAD"/>
    <w:rsid w:val="00884A04"/>
    <w:rsid w:val="00892721"/>
    <w:rsid w:val="0089305F"/>
    <w:rsid w:val="00893CA3"/>
    <w:rsid w:val="008A2164"/>
    <w:rsid w:val="008B0234"/>
    <w:rsid w:val="008B2426"/>
    <w:rsid w:val="008B7081"/>
    <w:rsid w:val="008B7278"/>
    <w:rsid w:val="008B7CD8"/>
    <w:rsid w:val="008C1B39"/>
    <w:rsid w:val="008C504B"/>
    <w:rsid w:val="008D1B68"/>
    <w:rsid w:val="008D7442"/>
    <w:rsid w:val="008E0D29"/>
    <w:rsid w:val="008E5A4B"/>
    <w:rsid w:val="008E795E"/>
    <w:rsid w:val="008F1DE0"/>
    <w:rsid w:val="008F2A9D"/>
    <w:rsid w:val="008F2B1C"/>
    <w:rsid w:val="008F62E7"/>
    <w:rsid w:val="008F7E4F"/>
    <w:rsid w:val="008F7F41"/>
    <w:rsid w:val="00907E4D"/>
    <w:rsid w:val="00915D94"/>
    <w:rsid w:val="00930E2B"/>
    <w:rsid w:val="009326D7"/>
    <w:rsid w:val="00936A2A"/>
    <w:rsid w:val="00946C42"/>
    <w:rsid w:val="009473DA"/>
    <w:rsid w:val="00951D96"/>
    <w:rsid w:val="00953350"/>
    <w:rsid w:val="00957325"/>
    <w:rsid w:val="00960584"/>
    <w:rsid w:val="00962216"/>
    <w:rsid w:val="0096492E"/>
    <w:rsid w:val="00966F90"/>
    <w:rsid w:val="0097181E"/>
    <w:rsid w:val="00972885"/>
    <w:rsid w:val="00974606"/>
    <w:rsid w:val="009805AA"/>
    <w:rsid w:val="0098231E"/>
    <w:rsid w:val="0098243F"/>
    <w:rsid w:val="00984B75"/>
    <w:rsid w:val="009859B2"/>
    <w:rsid w:val="0099337C"/>
    <w:rsid w:val="00993B62"/>
    <w:rsid w:val="009945F5"/>
    <w:rsid w:val="009A233E"/>
    <w:rsid w:val="009A2BD6"/>
    <w:rsid w:val="009A4CBA"/>
    <w:rsid w:val="009B0764"/>
    <w:rsid w:val="009B1520"/>
    <w:rsid w:val="009B3AD1"/>
    <w:rsid w:val="009B3EDF"/>
    <w:rsid w:val="009C032D"/>
    <w:rsid w:val="009C71C5"/>
    <w:rsid w:val="009D0948"/>
    <w:rsid w:val="009D3BD4"/>
    <w:rsid w:val="009D4D0C"/>
    <w:rsid w:val="009D7AE3"/>
    <w:rsid w:val="009E4E78"/>
    <w:rsid w:val="009E6BB1"/>
    <w:rsid w:val="009F1C7D"/>
    <w:rsid w:val="009F2166"/>
    <w:rsid w:val="009F79A9"/>
    <w:rsid w:val="00A01C6F"/>
    <w:rsid w:val="00A10E15"/>
    <w:rsid w:val="00A13406"/>
    <w:rsid w:val="00A13D36"/>
    <w:rsid w:val="00A14A0C"/>
    <w:rsid w:val="00A15819"/>
    <w:rsid w:val="00A16B3A"/>
    <w:rsid w:val="00A20525"/>
    <w:rsid w:val="00A20960"/>
    <w:rsid w:val="00A216A7"/>
    <w:rsid w:val="00A2407B"/>
    <w:rsid w:val="00A26864"/>
    <w:rsid w:val="00A269A3"/>
    <w:rsid w:val="00A32966"/>
    <w:rsid w:val="00A329CA"/>
    <w:rsid w:val="00A33140"/>
    <w:rsid w:val="00A347E4"/>
    <w:rsid w:val="00A356CC"/>
    <w:rsid w:val="00A35C46"/>
    <w:rsid w:val="00A360D4"/>
    <w:rsid w:val="00A372C6"/>
    <w:rsid w:val="00A40463"/>
    <w:rsid w:val="00A41487"/>
    <w:rsid w:val="00A42271"/>
    <w:rsid w:val="00A4262B"/>
    <w:rsid w:val="00A449C0"/>
    <w:rsid w:val="00A5097B"/>
    <w:rsid w:val="00A50FE1"/>
    <w:rsid w:val="00A53347"/>
    <w:rsid w:val="00A5339A"/>
    <w:rsid w:val="00A549A9"/>
    <w:rsid w:val="00A55CE1"/>
    <w:rsid w:val="00A55E91"/>
    <w:rsid w:val="00A5611F"/>
    <w:rsid w:val="00A6381E"/>
    <w:rsid w:val="00A651F8"/>
    <w:rsid w:val="00A6617A"/>
    <w:rsid w:val="00A779B3"/>
    <w:rsid w:val="00A80DBD"/>
    <w:rsid w:val="00A816E1"/>
    <w:rsid w:val="00A861C6"/>
    <w:rsid w:val="00A901C3"/>
    <w:rsid w:val="00A906A5"/>
    <w:rsid w:val="00AA1FDE"/>
    <w:rsid w:val="00AA4F62"/>
    <w:rsid w:val="00AA5350"/>
    <w:rsid w:val="00AA7CC7"/>
    <w:rsid w:val="00AB7790"/>
    <w:rsid w:val="00AC2440"/>
    <w:rsid w:val="00AC2FE3"/>
    <w:rsid w:val="00AC5DC4"/>
    <w:rsid w:val="00AD59E8"/>
    <w:rsid w:val="00AD68B6"/>
    <w:rsid w:val="00AE2E73"/>
    <w:rsid w:val="00AE3E79"/>
    <w:rsid w:val="00AE547C"/>
    <w:rsid w:val="00AF0DFD"/>
    <w:rsid w:val="00AF187C"/>
    <w:rsid w:val="00AF327A"/>
    <w:rsid w:val="00AF3667"/>
    <w:rsid w:val="00AF5BCF"/>
    <w:rsid w:val="00B04CAC"/>
    <w:rsid w:val="00B05654"/>
    <w:rsid w:val="00B06740"/>
    <w:rsid w:val="00B073CA"/>
    <w:rsid w:val="00B158C0"/>
    <w:rsid w:val="00B17616"/>
    <w:rsid w:val="00B24022"/>
    <w:rsid w:val="00B26A40"/>
    <w:rsid w:val="00B3038A"/>
    <w:rsid w:val="00B31F15"/>
    <w:rsid w:val="00B3307F"/>
    <w:rsid w:val="00B335E5"/>
    <w:rsid w:val="00B3463B"/>
    <w:rsid w:val="00B40BE2"/>
    <w:rsid w:val="00B449F1"/>
    <w:rsid w:val="00B45F56"/>
    <w:rsid w:val="00B47B44"/>
    <w:rsid w:val="00B545B6"/>
    <w:rsid w:val="00B56525"/>
    <w:rsid w:val="00B56589"/>
    <w:rsid w:val="00B565F5"/>
    <w:rsid w:val="00B57EE6"/>
    <w:rsid w:val="00B6093C"/>
    <w:rsid w:val="00B63EC7"/>
    <w:rsid w:val="00B7025A"/>
    <w:rsid w:val="00B70E95"/>
    <w:rsid w:val="00B71A81"/>
    <w:rsid w:val="00B752EA"/>
    <w:rsid w:val="00B8398A"/>
    <w:rsid w:val="00B942F8"/>
    <w:rsid w:val="00B97D42"/>
    <w:rsid w:val="00BA3DFD"/>
    <w:rsid w:val="00BA6F55"/>
    <w:rsid w:val="00BB59AB"/>
    <w:rsid w:val="00BB5D4F"/>
    <w:rsid w:val="00BB6155"/>
    <w:rsid w:val="00BB78D6"/>
    <w:rsid w:val="00BC42E4"/>
    <w:rsid w:val="00BD1B94"/>
    <w:rsid w:val="00BD2D6E"/>
    <w:rsid w:val="00BD4A29"/>
    <w:rsid w:val="00BE1B5E"/>
    <w:rsid w:val="00BE4216"/>
    <w:rsid w:val="00BF53EB"/>
    <w:rsid w:val="00BF79B4"/>
    <w:rsid w:val="00C00110"/>
    <w:rsid w:val="00C00A20"/>
    <w:rsid w:val="00C026D8"/>
    <w:rsid w:val="00C02820"/>
    <w:rsid w:val="00C035DC"/>
    <w:rsid w:val="00C1107A"/>
    <w:rsid w:val="00C11E02"/>
    <w:rsid w:val="00C15BBB"/>
    <w:rsid w:val="00C15F15"/>
    <w:rsid w:val="00C176EE"/>
    <w:rsid w:val="00C205D2"/>
    <w:rsid w:val="00C215E4"/>
    <w:rsid w:val="00C2705E"/>
    <w:rsid w:val="00C275B8"/>
    <w:rsid w:val="00C30508"/>
    <w:rsid w:val="00C35A0E"/>
    <w:rsid w:val="00C35EFD"/>
    <w:rsid w:val="00C37A1A"/>
    <w:rsid w:val="00C43FBF"/>
    <w:rsid w:val="00C44960"/>
    <w:rsid w:val="00C53BD1"/>
    <w:rsid w:val="00C54864"/>
    <w:rsid w:val="00C54866"/>
    <w:rsid w:val="00C55C30"/>
    <w:rsid w:val="00C570A5"/>
    <w:rsid w:val="00C602C1"/>
    <w:rsid w:val="00C648FA"/>
    <w:rsid w:val="00C65044"/>
    <w:rsid w:val="00C65E56"/>
    <w:rsid w:val="00C7302A"/>
    <w:rsid w:val="00C75100"/>
    <w:rsid w:val="00C75543"/>
    <w:rsid w:val="00C8079A"/>
    <w:rsid w:val="00C83307"/>
    <w:rsid w:val="00C83BD5"/>
    <w:rsid w:val="00C85CCB"/>
    <w:rsid w:val="00C867FD"/>
    <w:rsid w:val="00C912D8"/>
    <w:rsid w:val="00C93220"/>
    <w:rsid w:val="00C93620"/>
    <w:rsid w:val="00CA2D7B"/>
    <w:rsid w:val="00CA724D"/>
    <w:rsid w:val="00CC1F6D"/>
    <w:rsid w:val="00CC2B82"/>
    <w:rsid w:val="00CC3EB4"/>
    <w:rsid w:val="00CC547B"/>
    <w:rsid w:val="00CC60FA"/>
    <w:rsid w:val="00CD0047"/>
    <w:rsid w:val="00CE40A5"/>
    <w:rsid w:val="00CF1C47"/>
    <w:rsid w:val="00CF2D0E"/>
    <w:rsid w:val="00CF32FE"/>
    <w:rsid w:val="00CF3EA6"/>
    <w:rsid w:val="00CF4943"/>
    <w:rsid w:val="00D0096D"/>
    <w:rsid w:val="00D0233A"/>
    <w:rsid w:val="00D02E7B"/>
    <w:rsid w:val="00D11C9D"/>
    <w:rsid w:val="00D122D4"/>
    <w:rsid w:val="00D237E9"/>
    <w:rsid w:val="00D23A62"/>
    <w:rsid w:val="00D24146"/>
    <w:rsid w:val="00D2530F"/>
    <w:rsid w:val="00D26601"/>
    <w:rsid w:val="00D2733E"/>
    <w:rsid w:val="00D3139E"/>
    <w:rsid w:val="00D313D9"/>
    <w:rsid w:val="00D333E0"/>
    <w:rsid w:val="00D3628B"/>
    <w:rsid w:val="00D40B28"/>
    <w:rsid w:val="00D40B96"/>
    <w:rsid w:val="00D41156"/>
    <w:rsid w:val="00D44EB7"/>
    <w:rsid w:val="00D47C3F"/>
    <w:rsid w:val="00D566E5"/>
    <w:rsid w:val="00D57E61"/>
    <w:rsid w:val="00D6386E"/>
    <w:rsid w:val="00D66B1D"/>
    <w:rsid w:val="00D679BA"/>
    <w:rsid w:val="00D67D45"/>
    <w:rsid w:val="00D768EF"/>
    <w:rsid w:val="00D77804"/>
    <w:rsid w:val="00D77AE8"/>
    <w:rsid w:val="00D80722"/>
    <w:rsid w:val="00D90113"/>
    <w:rsid w:val="00D977E8"/>
    <w:rsid w:val="00DA260A"/>
    <w:rsid w:val="00DA3E63"/>
    <w:rsid w:val="00DB685B"/>
    <w:rsid w:val="00DC33BA"/>
    <w:rsid w:val="00DC6C08"/>
    <w:rsid w:val="00DD0096"/>
    <w:rsid w:val="00DD43C6"/>
    <w:rsid w:val="00DD7A78"/>
    <w:rsid w:val="00DE4CD9"/>
    <w:rsid w:val="00DE75AA"/>
    <w:rsid w:val="00DF171B"/>
    <w:rsid w:val="00DF2872"/>
    <w:rsid w:val="00DF36AD"/>
    <w:rsid w:val="00DF62F0"/>
    <w:rsid w:val="00E01614"/>
    <w:rsid w:val="00E13E82"/>
    <w:rsid w:val="00E14C2B"/>
    <w:rsid w:val="00E15DD2"/>
    <w:rsid w:val="00E225CB"/>
    <w:rsid w:val="00E227E1"/>
    <w:rsid w:val="00E255F8"/>
    <w:rsid w:val="00E3526F"/>
    <w:rsid w:val="00E35A17"/>
    <w:rsid w:val="00E35AB5"/>
    <w:rsid w:val="00E37EE4"/>
    <w:rsid w:val="00E42BC6"/>
    <w:rsid w:val="00E43CCA"/>
    <w:rsid w:val="00E447BE"/>
    <w:rsid w:val="00E4527A"/>
    <w:rsid w:val="00E45B60"/>
    <w:rsid w:val="00E51A03"/>
    <w:rsid w:val="00E51D98"/>
    <w:rsid w:val="00E5491B"/>
    <w:rsid w:val="00E55A82"/>
    <w:rsid w:val="00E56ACD"/>
    <w:rsid w:val="00E6317A"/>
    <w:rsid w:val="00E632DB"/>
    <w:rsid w:val="00E64D10"/>
    <w:rsid w:val="00E66008"/>
    <w:rsid w:val="00E66C75"/>
    <w:rsid w:val="00E70C58"/>
    <w:rsid w:val="00E742E3"/>
    <w:rsid w:val="00E749A5"/>
    <w:rsid w:val="00E74F3B"/>
    <w:rsid w:val="00E758D0"/>
    <w:rsid w:val="00E86C08"/>
    <w:rsid w:val="00E937E8"/>
    <w:rsid w:val="00E969B4"/>
    <w:rsid w:val="00EA02AC"/>
    <w:rsid w:val="00EA231D"/>
    <w:rsid w:val="00EA35A7"/>
    <w:rsid w:val="00EA37FD"/>
    <w:rsid w:val="00EA4182"/>
    <w:rsid w:val="00EA79D8"/>
    <w:rsid w:val="00EB3366"/>
    <w:rsid w:val="00EB5264"/>
    <w:rsid w:val="00EB6DE0"/>
    <w:rsid w:val="00EC1E1A"/>
    <w:rsid w:val="00EC5694"/>
    <w:rsid w:val="00EC5E1C"/>
    <w:rsid w:val="00ED0D17"/>
    <w:rsid w:val="00ED21C8"/>
    <w:rsid w:val="00ED65C6"/>
    <w:rsid w:val="00ED7880"/>
    <w:rsid w:val="00EE7642"/>
    <w:rsid w:val="00EF0E13"/>
    <w:rsid w:val="00EF0FB4"/>
    <w:rsid w:val="00EF248B"/>
    <w:rsid w:val="00EF32CC"/>
    <w:rsid w:val="00EF4DF8"/>
    <w:rsid w:val="00EF64CC"/>
    <w:rsid w:val="00EF6B0E"/>
    <w:rsid w:val="00EF6E32"/>
    <w:rsid w:val="00F042C8"/>
    <w:rsid w:val="00F10AE4"/>
    <w:rsid w:val="00F114A4"/>
    <w:rsid w:val="00F13F13"/>
    <w:rsid w:val="00F15C2A"/>
    <w:rsid w:val="00F15CB9"/>
    <w:rsid w:val="00F170DA"/>
    <w:rsid w:val="00F20203"/>
    <w:rsid w:val="00F206FD"/>
    <w:rsid w:val="00F3301D"/>
    <w:rsid w:val="00F37B05"/>
    <w:rsid w:val="00F4131E"/>
    <w:rsid w:val="00F4216B"/>
    <w:rsid w:val="00F4311C"/>
    <w:rsid w:val="00F44F69"/>
    <w:rsid w:val="00F45162"/>
    <w:rsid w:val="00F50536"/>
    <w:rsid w:val="00F5112E"/>
    <w:rsid w:val="00F5530C"/>
    <w:rsid w:val="00F57785"/>
    <w:rsid w:val="00F579B0"/>
    <w:rsid w:val="00F601E1"/>
    <w:rsid w:val="00F61871"/>
    <w:rsid w:val="00F6519D"/>
    <w:rsid w:val="00F655BC"/>
    <w:rsid w:val="00F65FA6"/>
    <w:rsid w:val="00F67DA0"/>
    <w:rsid w:val="00F7357B"/>
    <w:rsid w:val="00F74DFA"/>
    <w:rsid w:val="00F7512D"/>
    <w:rsid w:val="00F758D3"/>
    <w:rsid w:val="00F8192C"/>
    <w:rsid w:val="00F827F4"/>
    <w:rsid w:val="00F86923"/>
    <w:rsid w:val="00F86B75"/>
    <w:rsid w:val="00F86E4C"/>
    <w:rsid w:val="00FA1011"/>
    <w:rsid w:val="00FA2687"/>
    <w:rsid w:val="00FA7CAA"/>
    <w:rsid w:val="00FB2FE9"/>
    <w:rsid w:val="00FC0C29"/>
    <w:rsid w:val="00FC7A61"/>
    <w:rsid w:val="00FD4F5A"/>
    <w:rsid w:val="00FE2DB3"/>
    <w:rsid w:val="00FE3CF0"/>
    <w:rsid w:val="00FE5724"/>
    <w:rsid w:val="00FE59BA"/>
    <w:rsid w:val="00FE5E29"/>
    <w:rsid w:val="00FF2C9E"/>
    <w:rsid w:val="00FF4467"/>
    <w:rsid w:val="00FF4536"/>
    <w:rsid w:val="00FF4A4B"/>
    <w:rsid w:val="00FF7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E06805D-B322-49DA-B708-291FAEE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35A7"/>
    <w:rPr>
      <w:sz w:val="24"/>
      <w:szCs w:val="24"/>
    </w:rPr>
  </w:style>
  <w:style w:type="paragraph" w:styleId="Nadpis1">
    <w:name w:val="heading 1"/>
    <w:basedOn w:val="Normln"/>
    <w:next w:val="Normln"/>
    <w:qFormat/>
    <w:rsid w:val="000257A7"/>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rsid w:val="000257A7"/>
    <w:pPr>
      <w:keepNext/>
      <w:jc w:val="center"/>
      <w:outlineLvl w:val="1"/>
    </w:pPr>
    <w:rPr>
      <w:b/>
      <w:sz w:val="36"/>
      <w:szCs w:val="20"/>
    </w:rPr>
  </w:style>
  <w:style w:type="paragraph" w:styleId="Nadpis3">
    <w:name w:val="heading 3"/>
    <w:basedOn w:val="Normln"/>
    <w:next w:val="Normln"/>
    <w:qFormat/>
    <w:rsid w:val="000257A7"/>
    <w:pPr>
      <w:keepNext/>
      <w:jc w:val="both"/>
      <w:outlineLvl w:val="2"/>
    </w:pPr>
    <w:rPr>
      <w:rFonts w:ascii="Arial" w:hAnsi="Arial" w:cs="Arial"/>
      <w:bCs/>
      <w:sz w:val="22"/>
      <w:lang w:val="sk-SK"/>
    </w:rPr>
  </w:style>
  <w:style w:type="paragraph" w:styleId="Nadpis4">
    <w:name w:val="heading 4"/>
    <w:basedOn w:val="Normln"/>
    <w:next w:val="Normln"/>
    <w:qFormat/>
    <w:rsid w:val="000257A7"/>
    <w:pPr>
      <w:keepNext/>
      <w:jc w:val="center"/>
      <w:outlineLvl w:val="3"/>
    </w:pPr>
    <w:rPr>
      <w:rFonts w:ascii="Arial" w:hAnsi="Arial" w:cs="Arial"/>
      <w:b/>
      <w:caps/>
      <w:sz w:val="20"/>
      <w:szCs w:val="22"/>
    </w:rPr>
  </w:style>
  <w:style w:type="paragraph" w:styleId="Nadpis5">
    <w:name w:val="heading 5"/>
    <w:basedOn w:val="Normln"/>
    <w:next w:val="Normln"/>
    <w:qFormat/>
    <w:rsid w:val="000257A7"/>
    <w:pPr>
      <w:keepNext/>
      <w:jc w:val="center"/>
      <w:outlineLvl w:val="4"/>
    </w:pPr>
    <w:rPr>
      <w:rFonts w:ascii="Arial Black" w:hAnsi="Arial Black"/>
      <w:caps/>
      <w:sz w:val="44"/>
    </w:rPr>
  </w:style>
  <w:style w:type="paragraph" w:styleId="Nadpis6">
    <w:name w:val="heading 6"/>
    <w:basedOn w:val="Normln"/>
    <w:next w:val="Normln"/>
    <w:qFormat/>
    <w:rsid w:val="000257A7"/>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9">
    <w:name w:val="heading 9"/>
    <w:basedOn w:val="Normln"/>
    <w:next w:val="Normln"/>
    <w:qFormat/>
    <w:rsid w:val="000257A7"/>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257A7"/>
    <w:pPr>
      <w:tabs>
        <w:tab w:val="center" w:pos="4536"/>
        <w:tab w:val="right" w:pos="9072"/>
      </w:tabs>
    </w:pPr>
    <w:rPr>
      <w:szCs w:val="20"/>
    </w:rPr>
  </w:style>
  <w:style w:type="paragraph" w:styleId="Zpat">
    <w:name w:val="footer"/>
    <w:basedOn w:val="Normln"/>
    <w:rsid w:val="000257A7"/>
    <w:pPr>
      <w:tabs>
        <w:tab w:val="center" w:pos="4536"/>
        <w:tab w:val="right" w:pos="9072"/>
      </w:tabs>
    </w:pPr>
  </w:style>
  <w:style w:type="paragraph" w:styleId="Zkladntext">
    <w:name w:val="Body Text"/>
    <w:basedOn w:val="Normln"/>
    <w:rsid w:val="000257A7"/>
    <w:pPr>
      <w:jc w:val="center"/>
    </w:pPr>
    <w:rPr>
      <w:szCs w:val="20"/>
    </w:rPr>
  </w:style>
  <w:style w:type="paragraph" w:styleId="Textvbloku">
    <w:name w:val="Block Text"/>
    <w:basedOn w:val="Normln"/>
    <w:rsid w:val="000257A7"/>
    <w:pPr>
      <w:ind w:right="-92"/>
      <w:jc w:val="both"/>
    </w:pPr>
    <w:rPr>
      <w:szCs w:val="20"/>
    </w:rPr>
  </w:style>
  <w:style w:type="paragraph" w:customStyle="1" w:styleId="Textvbloku1">
    <w:name w:val="Text v bloku1"/>
    <w:basedOn w:val="Normln"/>
    <w:rsid w:val="000257A7"/>
    <w:pPr>
      <w:widowControl w:val="0"/>
      <w:ind w:right="-92"/>
      <w:jc w:val="both"/>
    </w:pPr>
    <w:rPr>
      <w:szCs w:val="20"/>
    </w:rPr>
  </w:style>
  <w:style w:type="paragraph" w:styleId="Zkladntextodsazen2">
    <w:name w:val="Body Text Indent 2"/>
    <w:basedOn w:val="Normln"/>
    <w:rsid w:val="000257A7"/>
    <w:pPr>
      <w:widowControl w:val="0"/>
      <w:ind w:left="1560" w:hanging="709"/>
      <w:jc w:val="both"/>
    </w:pPr>
    <w:rPr>
      <w:snapToGrid w:val="0"/>
      <w:szCs w:val="20"/>
    </w:rPr>
  </w:style>
  <w:style w:type="character" w:styleId="slostrnky">
    <w:name w:val="page number"/>
    <w:basedOn w:val="Standardnpsmoodstavce"/>
    <w:rsid w:val="000257A7"/>
  </w:style>
  <w:style w:type="paragraph" w:styleId="Zkladntextodsazen">
    <w:name w:val="Body Text Indent"/>
    <w:basedOn w:val="Normln"/>
    <w:rsid w:val="000257A7"/>
    <w:pPr>
      <w:ind w:left="284" w:hanging="284"/>
      <w:jc w:val="both"/>
    </w:pPr>
  </w:style>
  <w:style w:type="paragraph" w:styleId="Zkladntext2">
    <w:name w:val="Body Text 2"/>
    <w:basedOn w:val="Normln"/>
    <w:rsid w:val="000257A7"/>
    <w:pPr>
      <w:tabs>
        <w:tab w:val="left" w:pos="5103"/>
      </w:tabs>
      <w:jc w:val="both"/>
    </w:pPr>
  </w:style>
  <w:style w:type="paragraph" w:customStyle="1" w:styleId="Normal01">
    <w:name w:val="Normal 01"/>
    <w:basedOn w:val="Normln"/>
    <w:rsid w:val="000257A7"/>
    <w:pPr>
      <w:widowControl w:val="0"/>
    </w:pPr>
    <w:rPr>
      <w:rFonts w:ascii="Arial" w:hAnsi="Arial"/>
      <w:sz w:val="17"/>
    </w:rPr>
  </w:style>
  <w:style w:type="paragraph" w:styleId="Textbubliny">
    <w:name w:val="Balloon Text"/>
    <w:basedOn w:val="Normln"/>
    <w:semiHidden/>
    <w:rsid w:val="000257A7"/>
    <w:rPr>
      <w:rFonts w:ascii="Tahoma" w:hAnsi="Tahoma" w:cs="Tahoma"/>
      <w:sz w:val="16"/>
      <w:szCs w:val="16"/>
    </w:rPr>
  </w:style>
  <w:style w:type="character" w:styleId="Odkaznakoment">
    <w:name w:val="annotation reference"/>
    <w:semiHidden/>
    <w:rsid w:val="000257A7"/>
    <w:rPr>
      <w:sz w:val="16"/>
      <w:szCs w:val="16"/>
    </w:rPr>
  </w:style>
  <w:style w:type="paragraph" w:styleId="Textkomente">
    <w:name w:val="annotation text"/>
    <w:basedOn w:val="Normln"/>
    <w:semiHidden/>
    <w:rsid w:val="000257A7"/>
    <w:rPr>
      <w:sz w:val="20"/>
      <w:szCs w:val="20"/>
    </w:rPr>
  </w:style>
  <w:style w:type="paragraph" w:styleId="Pedmtkomente">
    <w:name w:val="annotation subject"/>
    <w:basedOn w:val="Textkomente"/>
    <w:next w:val="Textkomente"/>
    <w:semiHidden/>
    <w:rsid w:val="000257A7"/>
    <w:rPr>
      <w:b/>
      <w:bCs/>
    </w:rPr>
  </w:style>
  <w:style w:type="paragraph" w:customStyle="1" w:styleId="Zkladntext31">
    <w:name w:val="Základní text 31"/>
    <w:basedOn w:val="Normln"/>
    <w:rsid w:val="000257A7"/>
    <w:pPr>
      <w:suppressAutoHyphens/>
      <w:spacing w:line="360" w:lineRule="auto"/>
      <w:jc w:val="both"/>
    </w:pPr>
    <w:rPr>
      <w:b/>
      <w:szCs w:val="20"/>
      <w:lang w:eastAsia="ar-SA"/>
    </w:rPr>
  </w:style>
  <w:style w:type="paragraph" w:customStyle="1" w:styleId="Odstavec">
    <w:name w:val="Odstavec"/>
    <w:basedOn w:val="Zkladntext"/>
    <w:rsid w:val="000257A7"/>
    <w:pPr>
      <w:widowControl w:val="0"/>
      <w:spacing w:after="115"/>
      <w:ind w:firstLine="480"/>
      <w:jc w:val="left"/>
    </w:pPr>
    <w:rPr>
      <w:b/>
      <w:noProof/>
      <w:color w:val="000000"/>
      <w:u w:val="single"/>
    </w:rPr>
  </w:style>
  <w:style w:type="paragraph" w:styleId="Zkladntext3">
    <w:name w:val="Body Text 3"/>
    <w:basedOn w:val="Normln"/>
    <w:rsid w:val="000257A7"/>
    <w:pPr>
      <w:jc w:val="both"/>
    </w:pPr>
    <w:rPr>
      <w:rFonts w:ascii="Arial" w:hAnsi="Arial" w:cs="Arial"/>
      <w:sz w:val="22"/>
    </w:rPr>
  </w:style>
  <w:style w:type="paragraph" w:styleId="Zkladntextodsazen3">
    <w:name w:val="Body Text Indent 3"/>
    <w:basedOn w:val="Normln"/>
    <w:rsid w:val="000257A7"/>
    <w:pPr>
      <w:ind w:left="540" w:hanging="540"/>
      <w:jc w:val="both"/>
    </w:pPr>
    <w:rPr>
      <w:rFonts w:ascii="Arial" w:hAnsi="Arial" w:cs="Arial"/>
      <w:sz w:val="22"/>
      <w:szCs w:val="22"/>
    </w:rPr>
  </w:style>
  <w:style w:type="paragraph" w:styleId="Rozloendokumentu">
    <w:name w:val="Document Map"/>
    <w:basedOn w:val="Normln"/>
    <w:semiHidden/>
    <w:rsid w:val="000257A7"/>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rsid w:val="000257A7"/>
    <w:pPr>
      <w:spacing w:before="100" w:beforeAutospacing="1" w:after="100" w:afterAutospacing="1"/>
    </w:pPr>
  </w:style>
  <w:style w:type="paragraph" w:styleId="Odstavecseseznamem">
    <w:name w:val="List Paragraph"/>
    <w:basedOn w:val="Normln"/>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ZhlavChar">
    <w:name w:val="Záhlaví Char"/>
    <w:basedOn w:val="Standardnpsmoodstavce"/>
    <w:link w:val="Zhlav"/>
    <w:uiPriority w:val="99"/>
    <w:rsid w:val="000E45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953250149">
      <w:bodyDiv w:val="1"/>
      <w:marLeft w:val="0"/>
      <w:marRight w:val="0"/>
      <w:marTop w:val="0"/>
      <w:marBottom w:val="0"/>
      <w:divBdr>
        <w:top w:val="none" w:sz="0" w:space="0" w:color="auto"/>
        <w:left w:val="none" w:sz="0" w:space="0" w:color="auto"/>
        <w:bottom w:val="none" w:sz="0" w:space="0" w:color="auto"/>
        <w:right w:val="none" w:sz="0" w:space="0" w:color="auto"/>
      </w:divBdr>
      <w:divsChild>
        <w:div w:id="1639535546">
          <w:marLeft w:val="0"/>
          <w:marRight w:val="0"/>
          <w:marTop w:val="0"/>
          <w:marBottom w:val="0"/>
          <w:divBdr>
            <w:top w:val="none" w:sz="0" w:space="0" w:color="auto"/>
            <w:left w:val="none" w:sz="0" w:space="0" w:color="auto"/>
            <w:bottom w:val="none" w:sz="0" w:space="0" w:color="auto"/>
            <w:right w:val="none" w:sz="0" w:space="0" w:color="auto"/>
          </w:divBdr>
          <w:divsChild>
            <w:div w:id="218637200">
              <w:marLeft w:val="0"/>
              <w:marRight w:val="0"/>
              <w:marTop w:val="0"/>
              <w:marBottom w:val="0"/>
              <w:divBdr>
                <w:top w:val="none" w:sz="0" w:space="0" w:color="auto"/>
                <w:left w:val="none" w:sz="0" w:space="0" w:color="auto"/>
                <w:bottom w:val="none" w:sz="0" w:space="0" w:color="auto"/>
                <w:right w:val="none" w:sz="0" w:space="0" w:color="auto"/>
              </w:divBdr>
              <w:divsChild>
                <w:div w:id="1252085546">
                  <w:marLeft w:val="0"/>
                  <w:marRight w:val="0"/>
                  <w:marTop w:val="0"/>
                  <w:marBottom w:val="0"/>
                  <w:divBdr>
                    <w:top w:val="none" w:sz="0" w:space="0" w:color="auto"/>
                    <w:left w:val="none" w:sz="0" w:space="0" w:color="auto"/>
                    <w:bottom w:val="none" w:sz="0" w:space="0" w:color="auto"/>
                    <w:right w:val="none" w:sz="0" w:space="0" w:color="auto"/>
                  </w:divBdr>
                  <w:divsChild>
                    <w:div w:id="1924490165">
                      <w:marLeft w:val="0"/>
                      <w:marRight w:val="0"/>
                      <w:marTop w:val="0"/>
                      <w:marBottom w:val="0"/>
                      <w:divBdr>
                        <w:top w:val="none" w:sz="0" w:space="0" w:color="auto"/>
                        <w:left w:val="none" w:sz="0" w:space="0" w:color="auto"/>
                        <w:bottom w:val="none" w:sz="0" w:space="0" w:color="auto"/>
                        <w:right w:val="none" w:sz="0" w:space="0" w:color="auto"/>
                      </w:divBdr>
                      <w:divsChild>
                        <w:div w:id="500505415">
                          <w:marLeft w:val="0"/>
                          <w:marRight w:val="0"/>
                          <w:marTop w:val="0"/>
                          <w:marBottom w:val="0"/>
                          <w:divBdr>
                            <w:top w:val="none" w:sz="0" w:space="0" w:color="auto"/>
                            <w:left w:val="none" w:sz="0" w:space="0" w:color="auto"/>
                            <w:bottom w:val="none" w:sz="0" w:space="0" w:color="auto"/>
                            <w:right w:val="none" w:sz="0" w:space="0" w:color="auto"/>
                          </w:divBdr>
                          <w:divsChild>
                            <w:div w:id="1379354967">
                              <w:marLeft w:val="0"/>
                              <w:marRight w:val="0"/>
                              <w:marTop w:val="0"/>
                              <w:marBottom w:val="0"/>
                              <w:divBdr>
                                <w:top w:val="none" w:sz="0" w:space="0" w:color="auto"/>
                                <w:left w:val="none" w:sz="0" w:space="0" w:color="auto"/>
                                <w:bottom w:val="none" w:sz="0" w:space="0" w:color="auto"/>
                                <w:right w:val="none" w:sz="0" w:space="0" w:color="auto"/>
                              </w:divBdr>
                              <w:divsChild>
                                <w:div w:id="307592336">
                                  <w:marLeft w:val="0"/>
                                  <w:marRight w:val="0"/>
                                  <w:marTop w:val="0"/>
                                  <w:marBottom w:val="0"/>
                                  <w:divBdr>
                                    <w:top w:val="none" w:sz="0" w:space="0" w:color="auto"/>
                                    <w:left w:val="none" w:sz="0" w:space="0" w:color="auto"/>
                                    <w:bottom w:val="none" w:sz="0" w:space="0" w:color="auto"/>
                                    <w:right w:val="none" w:sz="0" w:space="0" w:color="auto"/>
                                  </w:divBdr>
                                  <w:divsChild>
                                    <w:div w:id="1706833133">
                                      <w:marLeft w:val="0"/>
                                      <w:marRight w:val="0"/>
                                      <w:marTop w:val="0"/>
                                      <w:marBottom w:val="0"/>
                                      <w:divBdr>
                                        <w:top w:val="none" w:sz="0" w:space="0" w:color="auto"/>
                                        <w:left w:val="none" w:sz="0" w:space="0" w:color="auto"/>
                                        <w:bottom w:val="none" w:sz="0" w:space="0" w:color="auto"/>
                                        <w:right w:val="none" w:sz="0" w:space="0" w:color="auto"/>
                                      </w:divBdr>
                                      <w:divsChild>
                                        <w:div w:id="14495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93815-44BD-4032-A1D3-DD513D41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5658</Words>
  <Characters>33388</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38969</CharactersWithSpaces>
  <SharedDoc>false</SharedDoc>
  <HLinks>
    <vt:vector size="6" baseType="variant">
      <vt:variant>
        <vt:i4>1638452</vt:i4>
      </vt:variant>
      <vt:variant>
        <vt:i4>0</vt:i4>
      </vt:variant>
      <vt:variant>
        <vt:i4>0</vt:i4>
      </vt:variant>
      <vt:variant>
        <vt:i4>5</vt:i4>
      </vt:variant>
      <vt:variant>
        <vt:lpwstr>mailto:milan.hudec@kr-zlinsky.cz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horak.l</dc:creator>
  <cp:lastModifiedBy>chudarkova</cp:lastModifiedBy>
  <cp:revision>12</cp:revision>
  <cp:lastPrinted>2015-12-02T14:14:00Z</cp:lastPrinted>
  <dcterms:created xsi:type="dcterms:W3CDTF">2015-12-14T07:34:00Z</dcterms:created>
  <dcterms:modified xsi:type="dcterms:W3CDTF">2020-08-04T08:11:00Z</dcterms:modified>
</cp:coreProperties>
</file>