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1309"/>
        <w:gridCol w:w="1309"/>
        <w:gridCol w:w="1497"/>
      </w:tblGrid>
      <w:tr w:rsidR="007F28FA">
        <w:trPr>
          <w:cantSplit/>
        </w:trPr>
        <w:tc>
          <w:tcPr>
            <w:tcW w:w="187" w:type="dxa"/>
          </w:tcPr>
          <w:p w:rsidR="007F28FA" w:rsidRDefault="007F28FA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4"/>
          </w:tcPr>
          <w:p w:rsidR="007F28FA" w:rsidRDefault="00BC653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2" w:type="dxa"/>
            <w:gridSpan w:val="5"/>
          </w:tcPr>
          <w:p w:rsidR="007F28FA" w:rsidRDefault="007F28F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F28FA">
        <w:trPr>
          <w:cantSplit/>
        </w:trPr>
        <w:tc>
          <w:tcPr>
            <w:tcW w:w="187" w:type="dxa"/>
          </w:tcPr>
          <w:p w:rsidR="007F28FA" w:rsidRDefault="007F28FA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4"/>
          </w:tcPr>
          <w:p w:rsidR="007F28FA" w:rsidRDefault="007F28F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7F28FA" w:rsidRDefault="00BC653A">
            <w:pPr>
              <w:spacing w:after="0" w:line="240" w:lineRule="auto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Statutární město Pardubice</w:t>
            </w:r>
          </w:p>
        </w:tc>
      </w:tr>
      <w:tr w:rsidR="007F28FA">
        <w:trPr>
          <w:cantSplit/>
        </w:trPr>
        <w:tc>
          <w:tcPr>
            <w:tcW w:w="2150" w:type="dxa"/>
            <w:gridSpan w:val="5"/>
          </w:tcPr>
          <w:p w:rsidR="007F28FA" w:rsidRDefault="007F28FA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7F28FA" w:rsidRDefault="00BC653A">
            <w:pPr>
              <w:spacing w:after="0" w:line="240" w:lineRule="auto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Magistrát města Pardubic</w:t>
            </w:r>
          </w:p>
        </w:tc>
      </w:tr>
      <w:tr w:rsidR="007F28FA">
        <w:trPr>
          <w:cantSplit/>
        </w:trPr>
        <w:tc>
          <w:tcPr>
            <w:tcW w:w="9352" w:type="dxa"/>
            <w:gridSpan w:val="10"/>
          </w:tcPr>
          <w:p w:rsidR="007F28FA" w:rsidRDefault="007F28F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F28FA">
        <w:trPr>
          <w:cantSplit/>
        </w:trPr>
        <w:tc>
          <w:tcPr>
            <w:tcW w:w="9352" w:type="dxa"/>
            <w:gridSpan w:val="10"/>
          </w:tcPr>
          <w:p w:rsidR="007F28FA" w:rsidRDefault="007F28F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F28FA">
        <w:trPr>
          <w:cantSplit/>
        </w:trPr>
        <w:tc>
          <w:tcPr>
            <w:tcW w:w="9352" w:type="dxa"/>
            <w:gridSpan w:val="10"/>
          </w:tcPr>
          <w:p w:rsidR="007F28FA" w:rsidRDefault="007F28F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F28FA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7F28FA" w:rsidRDefault="00BC653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Objednavatel:</w:t>
            </w:r>
          </w:p>
        </w:tc>
        <w:tc>
          <w:tcPr>
            <w:tcW w:w="4115" w:type="dxa"/>
            <w:gridSpan w:val="3"/>
            <w:vAlign w:val="center"/>
          </w:tcPr>
          <w:p w:rsidR="007F28FA" w:rsidRDefault="00BC653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7F28FA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7F28FA" w:rsidRDefault="00BC65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3"/>
            <w:vAlign w:val="center"/>
          </w:tcPr>
          <w:p w:rsidR="007F28FA" w:rsidRDefault="00BC65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VTP-Mont s.r.o.</w:t>
            </w:r>
          </w:p>
        </w:tc>
      </w:tr>
      <w:tr w:rsidR="007F28FA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7F28FA" w:rsidRDefault="00BC65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3"/>
            <w:vAlign w:val="center"/>
          </w:tcPr>
          <w:p w:rsidR="007F28FA" w:rsidRDefault="00BC65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Pražská 67</w:t>
            </w:r>
          </w:p>
        </w:tc>
      </w:tr>
      <w:tr w:rsidR="007F28FA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7F28FA" w:rsidRDefault="00BC65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3"/>
            <w:vAlign w:val="center"/>
          </w:tcPr>
          <w:p w:rsidR="007F28FA" w:rsidRDefault="00BC65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53006 Pardubice</w:t>
            </w:r>
          </w:p>
        </w:tc>
      </w:tr>
      <w:tr w:rsidR="007F28FA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7F28FA" w:rsidRDefault="00BC65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IČ: 00274046</w:t>
            </w:r>
          </w:p>
        </w:tc>
        <w:tc>
          <w:tcPr>
            <w:tcW w:w="4115" w:type="dxa"/>
            <w:gridSpan w:val="3"/>
            <w:vAlign w:val="center"/>
          </w:tcPr>
          <w:p w:rsidR="007F28FA" w:rsidRDefault="00BC65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IČ: 27525457</w:t>
            </w:r>
          </w:p>
        </w:tc>
      </w:tr>
      <w:tr w:rsidR="007F28FA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7F28FA" w:rsidRDefault="00BC65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3"/>
            <w:vAlign w:val="center"/>
          </w:tcPr>
          <w:p w:rsidR="007F28FA" w:rsidRDefault="00BC65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CZ27525457</w:t>
            </w:r>
          </w:p>
        </w:tc>
      </w:tr>
      <w:tr w:rsidR="007F28FA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7F28FA" w:rsidRDefault="00BC65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3"/>
          </w:tcPr>
          <w:p w:rsidR="007F28FA" w:rsidRDefault="007F28F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F28FA">
        <w:trPr>
          <w:cantSplit/>
          <w:trHeight w:hRule="exact" w:val="283"/>
        </w:trPr>
        <w:tc>
          <w:tcPr>
            <w:tcW w:w="9352" w:type="dxa"/>
            <w:gridSpan w:val="10"/>
          </w:tcPr>
          <w:p w:rsidR="007F28FA" w:rsidRDefault="007F28F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F28FA">
        <w:trPr>
          <w:cantSplit/>
          <w:trHeight w:hRule="exact" w:val="283"/>
        </w:trPr>
        <w:tc>
          <w:tcPr>
            <w:tcW w:w="9352" w:type="dxa"/>
            <w:gridSpan w:val="10"/>
          </w:tcPr>
          <w:p w:rsidR="007F28FA" w:rsidRDefault="007F28F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F28FA">
        <w:trPr>
          <w:cantSplit/>
        </w:trPr>
        <w:tc>
          <w:tcPr>
            <w:tcW w:w="9352" w:type="dxa"/>
            <w:gridSpan w:val="10"/>
          </w:tcPr>
          <w:p w:rsidR="007F28FA" w:rsidRDefault="00BC653A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OBJ/00134/16</w:t>
            </w:r>
          </w:p>
        </w:tc>
      </w:tr>
      <w:tr w:rsidR="007F28FA">
        <w:trPr>
          <w:cantSplit/>
          <w:trHeight w:hRule="exact" w:val="283"/>
        </w:trPr>
        <w:tc>
          <w:tcPr>
            <w:tcW w:w="9352" w:type="dxa"/>
            <w:gridSpan w:val="10"/>
          </w:tcPr>
          <w:p w:rsidR="007F28FA" w:rsidRDefault="007F28F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F28FA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7F28FA" w:rsidRDefault="00BC653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7F28FA">
        <w:trPr>
          <w:cantSplit/>
          <w:trHeight w:hRule="exact" w:val="283"/>
        </w:trPr>
        <w:tc>
          <w:tcPr>
            <w:tcW w:w="9352" w:type="dxa"/>
            <w:gridSpan w:val="10"/>
          </w:tcPr>
          <w:p w:rsidR="007F28FA" w:rsidRDefault="007F28F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F28FA">
        <w:trPr>
          <w:cantSplit/>
          <w:trHeight w:hRule="exact" w:val="283"/>
        </w:trPr>
        <w:tc>
          <w:tcPr>
            <w:tcW w:w="654" w:type="dxa"/>
            <w:gridSpan w:val="2"/>
            <w:vAlign w:val="center"/>
          </w:tcPr>
          <w:p w:rsidR="007F28FA" w:rsidRDefault="00BC653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6"/>
            <w:vAlign w:val="center"/>
          </w:tcPr>
          <w:p w:rsidR="007F28FA" w:rsidRDefault="00BC653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:rsidR="007F28FA" w:rsidRDefault="00BC653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7F28FA" w:rsidRDefault="00BC653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7F28FA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FA" w:rsidRDefault="00BC653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</w:t>
            </w: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FA" w:rsidRDefault="00BC65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objednáváme u Vás výměnu plynových kotlů v MŠ Černá za Bory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FA" w:rsidRDefault="00BC653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59800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FA" w:rsidRDefault="00BC653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72358</w:t>
            </w:r>
          </w:p>
        </w:tc>
      </w:tr>
      <w:tr w:rsidR="007F28FA">
        <w:trPr>
          <w:cantSplit/>
        </w:trPr>
        <w:tc>
          <w:tcPr>
            <w:tcW w:w="6546" w:type="dxa"/>
            <w:gridSpan w:val="8"/>
            <w:vAlign w:val="center"/>
          </w:tcPr>
          <w:p w:rsidR="007F28FA" w:rsidRDefault="00BC653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FA" w:rsidRDefault="007F28F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FA" w:rsidRDefault="00BC653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72 358,00</w:t>
            </w:r>
          </w:p>
        </w:tc>
      </w:tr>
      <w:tr w:rsidR="007F28FA">
        <w:trPr>
          <w:cantSplit/>
          <w:trHeight w:hRule="exact" w:val="283"/>
        </w:trPr>
        <w:tc>
          <w:tcPr>
            <w:tcW w:w="9352" w:type="dxa"/>
            <w:gridSpan w:val="10"/>
          </w:tcPr>
          <w:p w:rsidR="007F28FA" w:rsidRDefault="007F28F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F28FA">
        <w:trPr>
          <w:cantSplit/>
          <w:trHeight w:hRule="exact" w:val="283"/>
        </w:trPr>
        <w:tc>
          <w:tcPr>
            <w:tcW w:w="1122" w:type="dxa"/>
            <w:gridSpan w:val="3"/>
            <w:vAlign w:val="center"/>
          </w:tcPr>
          <w:p w:rsidR="007F28FA" w:rsidRDefault="00BC65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7"/>
            <w:vAlign w:val="center"/>
          </w:tcPr>
          <w:p w:rsidR="007F28FA" w:rsidRDefault="00BC65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30.09.2016</w:t>
            </w:r>
          </w:p>
        </w:tc>
      </w:tr>
      <w:tr w:rsidR="007F28FA">
        <w:trPr>
          <w:cantSplit/>
        </w:trPr>
        <w:tc>
          <w:tcPr>
            <w:tcW w:w="1122" w:type="dxa"/>
            <w:gridSpan w:val="3"/>
          </w:tcPr>
          <w:p w:rsidR="007F28FA" w:rsidRDefault="00BC65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7"/>
            <w:vAlign w:val="center"/>
          </w:tcPr>
          <w:p w:rsidR="007F28FA" w:rsidRDefault="00BC65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br/>
              <w:t>Objednatel prohlašuje, že objekt není používán k ekonomické činnosti a ve smyslu informace GFŘ a MFČR ze dne 9.11.2011 nebude pro výše uvedenou dodávku aplikován režim přenesené daňové povinnosti podle § 92a zákona č. 235/2004 Sb. ve znění p.p. o DPH.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Ministerstvem vnitra ČR.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      </w:r>
            <w:r>
              <w:rPr>
                <w:rFonts w:ascii="Calibri" w:hAnsi="Calibri"/>
                <w:sz w:val="21"/>
              </w:rPr>
              <w:br/>
              <w:t>Smluvní strany prohlašují, že žádná část smlouvy nenaplňuje znaky obchodního tajemství.</w:t>
            </w:r>
          </w:p>
        </w:tc>
      </w:tr>
      <w:tr w:rsidR="007F28FA">
        <w:trPr>
          <w:cantSplit/>
          <w:trHeight w:hRule="exact" w:val="283"/>
        </w:trPr>
        <w:tc>
          <w:tcPr>
            <w:tcW w:w="9352" w:type="dxa"/>
            <w:gridSpan w:val="10"/>
          </w:tcPr>
          <w:p w:rsidR="007F28FA" w:rsidRDefault="007F28F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F28FA">
        <w:trPr>
          <w:cantSplit/>
          <w:trHeight w:hRule="exact" w:val="283"/>
        </w:trPr>
        <w:tc>
          <w:tcPr>
            <w:tcW w:w="9352" w:type="dxa"/>
            <w:gridSpan w:val="10"/>
          </w:tcPr>
          <w:p w:rsidR="007F28FA" w:rsidRDefault="0007056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Calibri" w:hAnsi="Calibri"/>
                <w:sz w:val="21"/>
              </w:rPr>
              <w:t>Hrazeno z akce: kapitola 0711 MŠ Černá za Bory-obnovitelné zdroje energií</w:t>
            </w:r>
          </w:p>
        </w:tc>
      </w:tr>
      <w:tr w:rsidR="007F28FA">
        <w:trPr>
          <w:cantSplit/>
          <w:trHeight w:hRule="exact" w:val="283"/>
        </w:trPr>
        <w:tc>
          <w:tcPr>
            <w:tcW w:w="1870" w:type="dxa"/>
            <w:gridSpan w:val="4"/>
            <w:vAlign w:val="center"/>
          </w:tcPr>
          <w:p w:rsidR="007F28FA" w:rsidRDefault="00BC65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lastRenderedPageBreak/>
              <w:t>V Pardubicích dne:</w:t>
            </w:r>
          </w:p>
        </w:tc>
        <w:tc>
          <w:tcPr>
            <w:tcW w:w="7482" w:type="dxa"/>
            <w:gridSpan w:val="6"/>
            <w:vAlign w:val="center"/>
          </w:tcPr>
          <w:p w:rsidR="007F28FA" w:rsidRDefault="00BC65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17.08.2016</w:t>
            </w:r>
          </w:p>
        </w:tc>
      </w:tr>
      <w:tr w:rsidR="007F28FA">
        <w:trPr>
          <w:cantSplit/>
          <w:trHeight w:hRule="exact" w:val="283"/>
        </w:trPr>
        <w:tc>
          <w:tcPr>
            <w:tcW w:w="9352" w:type="dxa"/>
            <w:gridSpan w:val="10"/>
          </w:tcPr>
          <w:p w:rsidR="007F28FA" w:rsidRDefault="007F28F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F28FA">
        <w:trPr>
          <w:cantSplit/>
          <w:trHeight w:hRule="exact" w:val="283"/>
        </w:trPr>
        <w:tc>
          <w:tcPr>
            <w:tcW w:w="9352" w:type="dxa"/>
            <w:gridSpan w:val="10"/>
          </w:tcPr>
          <w:p w:rsidR="007F28FA" w:rsidRDefault="007F28F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F28FA">
        <w:trPr>
          <w:cantSplit/>
        </w:trPr>
        <w:tc>
          <w:tcPr>
            <w:tcW w:w="9352" w:type="dxa"/>
            <w:gridSpan w:val="10"/>
          </w:tcPr>
          <w:p w:rsidR="007F28FA" w:rsidRDefault="007F28FA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7F28FA">
        <w:trPr>
          <w:cantSplit/>
          <w:trHeight w:hRule="exact" w:val="283"/>
        </w:trPr>
        <w:tc>
          <w:tcPr>
            <w:tcW w:w="4676" w:type="dxa"/>
            <w:gridSpan w:val="6"/>
            <w:vAlign w:val="center"/>
          </w:tcPr>
          <w:p w:rsidR="007F28FA" w:rsidRDefault="00BC653A" w:rsidP="0007056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  <w:r w:rsidR="00070560">
              <w:rPr>
                <w:rFonts w:ascii="Calibri" w:hAnsi="Calibri"/>
                <w:sz w:val="21"/>
              </w:rPr>
              <w:t>:Dagmar Cimburková</w:t>
            </w:r>
          </w:p>
        </w:tc>
        <w:tc>
          <w:tcPr>
            <w:tcW w:w="4676" w:type="dxa"/>
            <w:gridSpan w:val="4"/>
            <w:vAlign w:val="center"/>
          </w:tcPr>
          <w:p w:rsidR="007F28FA" w:rsidRDefault="00BC65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  <w:r w:rsidR="00070560">
              <w:rPr>
                <w:rFonts w:ascii="Calibri" w:hAnsi="Calibri"/>
                <w:sz w:val="21"/>
              </w:rPr>
              <w:t>:Ing.Jaroslav Hruška</w:t>
            </w:r>
          </w:p>
        </w:tc>
      </w:tr>
      <w:tr w:rsidR="007F28FA">
        <w:trPr>
          <w:cantSplit/>
        </w:trPr>
        <w:tc>
          <w:tcPr>
            <w:tcW w:w="9352" w:type="dxa"/>
            <w:gridSpan w:val="10"/>
          </w:tcPr>
          <w:p w:rsidR="007F28FA" w:rsidRDefault="007F28FA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7F28FA">
        <w:trPr>
          <w:cantSplit/>
        </w:trPr>
        <w:tc>
          <w:tcPr>
            <w:tcW w:w="9352" w:type="dxa"/>
            <w:gridSpan w:val="10"/>
          </w:tcPr>
          <w:p w:rsidR="007F28FA" w:rsidRDefault="007F28FA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7F28FA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7F28FA" w:rsidRDefault="00BC65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7F28FA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7F28FA" w:rsidRDefault="00BC65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Sigmundová Martina</w:t>
            </w:r>
          </w:p>
        </w:tc>
      </w:tr>
      <w:tr w:rsidR="007F28FA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7F28FA" w:rsidRDefault="00BC65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</w:t>
            </w:r>
            <w:r w:rsidR="00070560">
              <w:rPr>
                <w:rFonts w:ascii="Calibri" w:hAnsi="Calibri"/>
                <w:sz w:val="21"/>
              </w:rPr>
              <w:t>+420 739505 860</w:t>
            </w:r>
            <w:r>
              <w:rPr>
                <w:rFonts w:ascii="Calibri" w:hAnsi="Calibri"/>
                <w:sz w:val="21"/>
              </w:rPr>
              <w:t xml:space="preserve"> | Email:</w:t>
            </w:r>
            <w:r w:rsidR="00070560">
              <w:rPr>
                <w:rFonts w:ascii="Calibri" w:hAnsi="Calibri"/>
                <w:sz w:val="21"/>
              </w:rPr>
              <w:t>martina.sigmundova@mmp.cz</w:t>
            </w:r>
          </w:p>
        </w:tc>
      </w:tr>
      <w:tr w:rsidR="007F28FA">
        <w:trPr>
          <w:cantSplit/>
        </w:trPr>
        <w:tc>
          <w:tcPr>
            <w:tcW w:w="9352" w:type="dxa"/>
            <w:gridSpan w:val="10"/>
          </w:tcPr>
          <w:p w:rsidR="007F28FA" w:rsidRDefault="007F28FA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7F28FA">
        <w:trPr>
          <w:cantSplit/>
        </w:trPr>
        <w:tc>
          <w:tcPr>
            <w:tcW w:w="9352" w:type="dxa"/>
            <w:gridSpan w:val="10"/>
          </w:tcPr>
          <w:p w:rsidR="007F28FA" w:rsidRDefault="007F28FA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7F28FA">
        <w:trPr>
          <w:cantSplit/>
        </w:trPr>
        <w:tc>
          <w:tcPr>
            <w:tcW w:w="9352" w:type="dxa"/>
            <w:gridSpan w:val="10"/>
          </w:tcPr>
          <w:p w:rsidR="007F28FA" w:rsidRDefault="007F28FA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7F28FA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7F28FA" w:rsidRDefault="00BC65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7F28FA">
        <w:trPr>
          <w:cantSplit/>
        </w:trPr>
        <w:tc>
          <w:tcPr>
            <w:tcW w:w="9352" w:type="dxa"/>
            <w:gridSpan w:val="10"/>
          </w:tcPr>
          <w:p w:rsidR="007F28FA" w:rsidRDefault="007F28FA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</w:tbl>
    <w:p w:rsidR="006B6969" w:rsidRDefault="006B6969">
      <w:bookmarkStart w:id="0" w:name="_GoBack"/>
      <w:bookmarkEnd w:id="0"/>
    </w:p>
    <w:sectPr w:rsidR="006B6969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FA"/>
    <w:rsid w:val="00070560"/>
    <w:rsid w:val="006B6969"/>
    <w:rsid w:val="007F28FA"/>
    <w:rsid w:val="00BC653A"/>
    <w:rsid w:val="00C4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EDCB3-B66F-4912-A79F-B0E0999A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Martina</dc:creator>
  <cp:lastModifiedBy>Randusová Irena</cp:lastModifiedBy>
  <cp:revision>2</cp:revision>
  <dcterms:created xsi:type="dcterms:W3CDTF">2016-08-22T13:44:00Z</dcterms:created>
  <dcterms:modified xsi:type="dcterms:W3CDTF">2016-08-22T13:44:00Z</dcterms:modified>
</cp:coreProperties>
</file>