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44DD9">
              <w:rPr>
                <w:rFonts w:ascii="Calibri" w:hAnsi="Calibri"/>
                <w:sz w:val="28"/>
              </w:rPr>
              <w:t>30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77F2F">
              <w:rPr>
                <w:rFonts w:ascii="Calibri" w:hAnsi="Calibri"/>
              </w:rPr>
            </w:r>
            <w:r w:rsidR="00A77F2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77F2F">
              <w:rPr>
                <w:rFonts w:ascii="Calibri" w:hAnsi="Calibri"/>
              </w:rPr>
            </w:r>
            <w:r w:rsidR="00A77F2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77F2F">
              <w:rPr>
                <w:rFonts w:ascii="Calibri" w:hAnsi="Calibri"/>
              </w:rPr>
            </w:r>
            <w:r w:rsidR="00A77F2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77F2F">
              <w:rPr>
                <w:rFonts w:ascii="Calibri" w:hAnsi="Calibri"/>
              </w:rPr>
            </w:r>
            <w:r w:rsidR="00A77F2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444DD9" w:rsidRPr="00444DD9">
              <w:rPr>
                <w:rStyle w:val="Siln"/>
                <w:rFonts w:ascii="Calibri" w:hAnsi="Calibri" w:cs="Arial"/>
                <w:bCs/>
              </w:rPr>
              <w:t>Zapojení trubek v technické místnosti v nové budově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444DD9">
              <w:rPr>
                <w:rFonts w:ascii="Calibri" w:hAnsi="Calibri" w:cs="Calibri"/>
                <w:b/>
              </w:rPr>
              <w:t>V rozpočtu stavby byla chybně uvedena položka pro složité zapojení potrubí ve strojovně, která je vyšší než v běžných místnostech a položka pro montáž směšovacích uzlů ke vzduchotechnice.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>specifikací</w:t>
            </w:r>
            <w:r w:rsidRPr="00EA1D50">
              <w:rPr>
                <w:rFonts w:ascii="Calibri" w:hAnsi="Calibri"/>
              </w:rPr>
              <w:t xml:space="preserve">:   </w:t>
            </w:r>
            <w:proofErr w:type="gramEnd"/>
            <w:r w:rsidRPr="00EA1D50">
              <w:rPr>
                <w:rFonts w:ascii="Calibri" w:hAnsi="Calibri"/>
              </w:rPr>
              <w:t xml:space="preserve">              </w:t>
            </w:r>
            <w:r w:rsidR="00EA1D50" w:rsidRPr="00EA1D50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77F2F">
              <w:rPr>
                <w:rFonts w:ascii="Calibri" w:hAnsi="Calibri"/>
              </w:rPr>
            </w:r>
            <w:r w:rsidR="00A77F2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77F2F">
              <w:rPr>
                <w:rFonts w:ascii="Calibri" w:hAnsi="Calibri"/>
              </w:rPr>
            </w:r>
            <w:r w:rsidR="00A77F2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77F2F">
              <w:rPr>
                <w:rFonts w:ascii="Calibri" w:hAnsi="Calibri"/>
              </w:rPr>
            </w:r>
            <w:r w:rsidR="00A77F2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A77F2F">
              <w:rPr>
                <w:rFonts w:ascii="Calibri" w:hAnsi="Calibri"/>
              </w:rPr>
            </w:r>
            <w:r w:rsidR="00A77F2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44DD9">
                    <w:rPr>
                      <w:rFonts w:ascii="Calibri" w:hAnsi="Calibri"/>
                      <w:sz w:val="28"/>
                    </w:rPr>
                    <w:t>30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444DD9" w:rsidRPr="00535E00" w:rsidRDefault="00444DD9" w:rsidP="00444DD9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444DD9">
                    <w:rPr>
                      <w:rStyle w:val="Siln"/>
                      <w:rFonts w:ascii="Calibri" w:hAnsi="Calibri" w:cs="Arial"/>
                      <w:bCs/>
                    </w:rPr>
                    <w:t>Zapojení trubek v technické místnosti v nové budově</w:t>
                  </w:r>
                </w:p>
                <w:p w:rsidR="00CD71CC" w:rsidRPr="000D7E15" w:rsidRDefault="00444DD9" w:rsidP="00444DD9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V rozpočtu stavby byla chybně uvedena položka pro složité zapojení potrubí ve strojovně, která je vyšší než v běžných místnostech a položka pro montáž směšovacích uzlů ke vzduchotechnice.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EA1D50">
                    <w:rPr>
                      <w:rFonts w:ascii="Calibri" w:hAnsi="Calibri"/>
                    </w:rPr>
                    <w:t xml:space="preserve">specifikací:  </w:t>
                  </w:r>
                  <w:r w:rsidR="00EA1D50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 w:rsidRPr="00A77F2F">
                    <w:rPr>
                      <w:rFonts w:ascii="Calibri" w:hAnsi="Calibri"/>
                      <w:b/>
                    </w:rPr>
                    <w:t xml:space="preserve">                     </w:t>
                  </w:r>
                  <w:r w:rsidR="00A77F2F" w:rsidRPr="00A77F2F">
                    <w:rPr>
                      <w:rFonts w:ascii="Calibri" w:hAnsi="Calibri"/>
                      <w:b/>
                    </w:rPr>
                    <w:t>0,</w:t>
                  </w:r>
                  <w:proofErr w:type="gramStart"/>
                  <w:r w:rsidR="00A77F2F" w:rsidRPr="00A77F2F">
                    <w:rPr>
                      <w:rFonts w:ascii="Calibri" w:hAnsi="Calibri"/>
                      <w:b/>
                    </w:rPr>
                    <w:t>00</w:t>
                  </w:r>
                  <w:r w:rsidRPr="00A77F2F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A77F2F">
                    <w:rPr>
                      <w:rFonts w:ascii="Calibri" w:hAnsi="Calibri"/>
                      <w:b/>
                    </w:rPr>
                    <w:t xml:space="preserve"> Kč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A77F2F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30 849,5</w:t>
                  </w:r>
                  <w:r>
                    <w:rPr>
                      <w:rFonts w:ascii="Calibri" w:hAnsi="Calibri"/>
                      <w:b/>
                    </w:rPr>
                    <w:t>1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444DD9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30 849,</w:t>
                  </w:r>
                  <w:r w:rsidR="00A77F2F">
                    <w:rPr>
                      <w:rFonts w:ascii="Calibri" w:hAnsi="Calibri"/>
                      <w:b/>
                    </w:rPr>
                    <w:t>51</w:t>
                  </w:r>
                  <w:r w:rsidR="006D6244">
                    <w:rPr>
                      <w:rFonts w:ascii="Calibri" w:hAnsi="Calibri"/>
                      <w:b/>
                    </w:rPr>
                    <w:t xml:space="preserve"> </w:t>
                  </w:r>
                  <w:r w:rsidR="00A5205D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276B50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27598"/>
    <w:rsid w:val="00036FC9"/>
    <w:rsid w:val="00037777"/>
    <w:rsid w:val="00077777"/>
    <w:rsid w:val="000D736B"/>
    <w:rsid w:val="00104C3F"/>
    <w:rsid w:val="00124ABC"/>
    <w:rsid w:val="0015100F"/>
    <w:rsid w:val="00172A35"/>
    <w:rsid w:val="00184E30"/>
    <w:rsid w:val="00227A26"/>
    <w:rsid w:val="002341BA"/>
    <w:rsid w:val="00260EA0"/>
    <w:rsid w:val="00276B50"/>
    <w:rsid w:val="00293C5C"/>
    <w:rsid w:val="002B5184"/>
    <w:rsid w:val="002D6570"/>
    <w:rsid w:val="002E012D"/>
    <w:rsid w:val="0039171C"/>
    <w:rsid w:val="003B75A1"/>
    <w:rsid w:val="003F1070"/>
    <w:rsid w:val="00413F33"/>
    <w:rsid w:val="0042333B"/>
    <w:rsid w:val="00444DD9"/>
    <w:rsid w:val="00462FD2"/>
    <w:rsid w:val="00474FDA"/>
    <w:rsid w:val="004A5C11"/>
    <w:rsid w:val="0051458F"/>
    <w:rsid w:val="00517DD1"/>
    <w:rsid w:val="00535E00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C0928"/>
    <w:rsid w:val="007F14B3"/>
    <w:rsid w:val="00812E8D"/>
    <w:rsid w:val="008B5096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6AC7"/>
    <w:rsid w:val="00A77F2F"/>
    <w:rsid w:val="00AC57F7"/>
    <w:rsid w:val="00B139F4"/>
    <w:rsid w:val="00B46019"/>
    <w:rsid w:val="00BB43A7"/>
    <w:rsid w:val="00BC4A8F"/>
    <w:rsid w:val="00BD6FE0"/>
    <w:rsid w:val="00BE644F"/>
    <w:rsid w:val="00CD29B1"/>
    <w:rsid w:val="00CD71CC"/>
    <w:rsid w:val="00D60AC3"/>
    <w:rsid w:val="00DA5FA3"/>
    <w:rsid w:val="00DC794E"/>
    <w:rsid w:val="00E372FB"/>
    <w:rsid w:val="00E55920"/>
    <w:rsid w:val="00EA1D5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CDF6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6</cp:revision>
  <cp:lastPrinted>2020-06-24T10:15:00Z</cp:lastPrinted>
  <dcterms:created xsi:type="dcterms:W3CDTF">2020-06-18T15:08:00Z</dcterms:created>
  <dcterms:modified xsi:type="dcterms:W3CDTF">2020-06-24T10:15:00Z</dcterms:modified>
</cp:coreProperties>
</file>