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00" w:rsidRDefault="007430E8" w:rsidP="00E01A5A">
      <w:pPr>
        <w:pStyle w:val="Nzev"/>
        <w:spacing w:after="120"/>
        <w:rPr>
          <w:rFonts w:asciiTheme="minorHAnsi" w:hAnsiTheme="minorHAnsi"/>
        </w:rPr>
      </w:pPr>
      <w:r>
        <w:rPr>
          <w:rFonts w:asciiTheme="minorHAnsi" w:hAnsiTheme="minorHAnsi"/>
        </w:rPr>
        <w:t xml:space="preserve"> </w:t>
      </w:r>
      <w:bookmarkStart w:id="0" w:name="_MON_1418818979"/>
      <w:bookmarkEnd w:id="0"/>
      <w:r w:rsidR="00331838" w:rsidRPr="007A5FB6">
        <w:rPr>
          <w:rFonts w:asciiTheme="minorHAnsi" w:hAnsiTheme="minorHAnsi"/>
          <w:sz w:val="28"/>
        </w:rPr>
        <w:object w:dxaOrig="6989" w:dyaOrig="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76.5pt" o:ole="" o:preferrelative="f">
            <v:imagedata r:id="rId8" o:title=""/>
            <o:lock v:ext="edit" aspectratio="f"/>
          </v:shape>
          <o:OLEObject Type="Embed" ProgID="Excel.Sheet.12" ShapeID="_x0000_i1025" DrawAspect="Content" ObjectID="_1657973035" r:id="rId9"/>
        </w:object>
      </w:r>
    </w:p>
    <w:p w:rsidR="00C75AAB" w:rsidRPr="007A5FB6" w:rsidRDefault="00D245BB" w:rsidP="00175984">
      <w:pPr>
        <w:spacing w:before="720"/>
        <w:jc w:val="both"/>
        <w:rPr>
          <w:rFonts w:asciiTheme="minorHAnsi" w:hAnsiTheme="minorHAnsi"/>
          <w:b/>
          <w:sz w:val="28"/>
        </w:rPr>
      </w:pPr>
      <w:r w:rsidRPr="007A5FB6">
        <w:rPr>
          <w:rFonts w:asciiTheme="minorHAnsi" w:hAnsiTheme="minorHAnsi"/>
          <w:b/>
          <w:sz w:val="28"/>
        </w:rPr>
        <w:t>Česká podnikatelská pojišťovna, a.s., Vienna Insurance Group</w:t>
      </w:r>
    </w:p>
    <w:p w:rsidR="00C75AAB" w:rsidRPr="007A5FB6" w:rsidRDefault="00C75AAB" w:rsidP="0045266A">
      <w:pPr>
        <w:pStyle w:val="Nadpis6"/>
        <w:jc w:val="both"/>
        <w:rPr>
          <w:rFonts w:asciiTheme="minorHAnsi" w:hAnsiTheme="minorHAnsi"/>
          <w:bCs w:val="0"/>
        </w:rPr>
      </w:pPr>
      <w:r w:rsidRPr="007A5FB6">
        <w:rPr>
          <w:rFonts w:asciiTheme="minorHAnsi" w:hAnsiTheme="minorHAnsi"/>
          <w:bCs w:val="0"/>
        </w:rPr>
        <w:t xml:space="preserve">Sídlo: </w:t>
      </w:r>
      <w:r w:rsidR="009A35F2" w:rsidRPr="007A5FB6">
        <w:rPr>
          <w:rFonts w:asciiTheme="minorHAnsi" w:hAnsiTheme="minorHAnsi"/>
          <w:bCs w:val="0"/>
        </w:rPr>
        <w:t xml:space="preserve">Praha </w:t>
      </w:r>
      <w:r w:rsidR="000A6CBD" w:rsidRPr="007A5FB6">
        <w:rPr>
          <w:rFonts w:asciiTheme="minorHAnsi" w:hAnsiTheme="minorHAnsi"/>
          <w:bCs w:val="0"/>
        </w:rPr>
        <w:t>8</w:t>
      </w:r>
      <w:r w:rsidR="009A35F2" w:rsidRPr="007A5FB6">
        <w:rPr>
          <w:rFonts w:asciiTheme="minorHAnsi" w:hAnsiTheme="minorHAnsi"/>
          <w:bCs w:val="0"/>
        </w:rPr>
        <w:t xml:space="preserve">, </w:t>
      </w:r>
      <w:r w:rsidR="000A6CBD" w:rsidRPr="007A5FB6">
        <w:rPr>
          <w:rFonts w:asciiTheme="minorHAnsi" w:hAnsiTheme="minorHAnsi"/>
          <w:bCs w:val="0"/>
        </w:rPr>
        <w:t>Pobřežní 665/23</w:t>
      </w:r>
      <w:r w:rsidR="009A35F2" w:rsidRPr="007A5FB6">
        <w:rPr>
          <w:rFonts w:asciiTheme="minorHAnsi" w:hAnsiTheme="minorHAnsi"/>
          <w:bCs w:val="0"/>
        </w:rPr>
        <w:t xml:space="preserve">, PSČ </w:t>
      </w:r>
      <w:r w:rsidR="000A6CBD" w:rsidRPr="007A5FB6">
        <w:rPr>
          <w:rFonts w:asciiTheme="minorHAnsi" w:hAnsiTheme="minorHAnsi"/>
          <w:bCs w:val="0"/>
        </w:rPr>
        <w:t>186 00</w:t>
      </w:r>
    </w:p>
    <w:p w:rsidR="00D36697" w:rsidRPr="007A5FB6" w:rsidRDefault="00C75AAB" w:rsidP="003B4EF1">
      <w:pPr>
        <w:pStyle w:val="Nadpis6"/>
        <w:tabs>
          <w:tab w:val="left" w:pos="1620"/>
        </w:tabs>
        <w:jc w:val="both"/>
        <w:rPr>
          <w:rFonts w:asciiTheme="minorHAnsi" w:hAnsiTheme="minorHAnsi"/>
          <w:bCs w:val="0"/>
        </w:rPr>
      </w:pPr>
      <w:r w:rsidRPr="007A5FB6">
        <w:rPr>
          <w:rFonts w:asciiTheme="minorHAnsi" w:hAnsiTheme="minorHAnsi"/>
          <w:bCs w:val="0"/>
        </w:rPr>
        <w:t>Zastoupena</w:t>
      </w:r>
      <w:r w:rsidRPr="007A5FB6">
        <w:rPr>
          <w:rFonts w:asciiTheme="minorHAnsi" w:hAnsiTheme="minorHAnsi"/>
          <w:bCs w:val="0"/>
          <w:sz w:val="24"/>
        </w:rPr>
        <w:t>:</w:t>
      </w:r>
      <w:r w:rsidR="009A35F2" w:rsidRPr="007A5FB6">
        <w:rPr>
          <w:rFonts w:asciiTheme="minorHAnsi" w:hAnsiTheme="minorHAnsi"/>
          <w:bCs w:val="0"/>
          <w:sz w:val="24"/>
        </w:rPr>
        <w:tab/>
      </w:r>
      <w:r w:rsidR="00D36697" w:rsidRPr="007A5FB6">
        <w:rPr>
          <w:rFonts w:asciiTheme="minorHAnsi" w:hAnsiTheme="minorHAnsi"/>
          <w:bCs w:val="0"/>
        </w:rPr>
        <w:t>na základě zmocnění níže podepsanými osobami</w:t>
      </w:r>
    </w:p>
    <w:p w:rsidR="00C75AAB" w:rsidRPr="007A5FB6" w:rsidRDefault="00C75AAB" w:rsidP="00D36697">
      <w:pPr>
        <w:pStyle w:val="Nadpis6"/>
        <w:tabs>
          <w:tab w:val="left" w:pos="1620"/>
        </w:tabs>
        <w:ind w:left="1620" w:hanging="1620"/>
        <w:jc w:val="both"/>
        <w:rPr>
          <w:rFonts w:asciiTheme="minorHAnsi" w:hAnsiTheme="minorHAnsi"/>
        </w:rPr>
      </w:pPr>
      <w:r w:rsidRPr="007A5FB6">
        <w:rPr>
          <w:rFonts w:asciiTheme="minorHAnsi" w:hAnsiTheme="minorHAnsi"/>
        </w:rPr>
        <w:t xml:space="preserve">IČ: 63998530 </w:t>
      </w:r>
    </w:p>
    <w:p w:rsidR="00C75AAB" w:rsidRPr="007A5FB6" w:rsidRDefault="009A35F2">
      <w:pPr>
        <w:pStyle w:val="Nadpis6"/>
        <w:jc w:val="both"/>
        <w:rPr>
          <w:rFonts w:asciiTheme="minorHAnsi" w:hAnsiTheme="minorHAnsi"/>
        </w:rPr>
      </w:pPr>
      <w:r w:rsidRPr="007A5FB6">
        <w:rPr>
          <w:rFonts w:asciiTheme="minorHAnsi" w:hAnsiTheme="minorHAnsi"/>
        </w:rPr>
        <w:t>Zápis v obchodním rejstříku</w:t>
      </w:r>
      <w:r w:rsidR="00C75AAB" w:rsidRPr="007A5FB6">
        <w:rPr>
          <w:rFonts w:asciiTheme="minorHAnsi" w:hAnsiTheme="minorHAnsi"/>
        </w:rPr>
        <w:t>: Městský soud v Praze, oddíl B, vložka 3433</w:t>
      </w:r>
    </w:p>
    <w:p w:rsidR="00C75AAB" w:rsidRPr="007A5FB6" w:rsidRDefault="00C75AAB" w:rsidP="00CD45FB">
      <w:pPr>
        <w:pStyle w:val="Nadpis6"/>
        <w:jc w:val="both"/>
        <w:rPr>
          <w:rFonts w:asciiTheme="minorHAnsi" w:hAnsiTheme="minorHAnsi"/>
          <w:bCs w:val="0"/>
        </w:rPr>
      </w:pPr>
      <w:r w:rsidRPr="007A5FB6">
        <w:rPr>
          <w:rFonts w:asciiTheme="minorHAnsi" w:hAnsiTheme="minorHAnsi"/>
          <w:bCs w:val="0"/>
        </w:rPr>
        <w:t>Bankovní spojení:</w:t>
      </w:r>
      <w:r w:rsidR="00DA4013" w:rsidRPr="007A5FB6">
        <w:rPr>
          <w:rFonts w:asciiTheme="minorHAnsi" w:hAnsiTheme="minorHAnsi"/>
          <w:bCs w:val="0"/>
        </w:rPr>
        <w:t xml:space="preserve"> Česká spořitelna</w:t>
      </w:r>
      <w:r w:rsidR="00CD45FB" w:rsidRPr="007A5FB6">
        <w:rPr>
          <w:rFonts w:asciiTheme="minorHAnsi" w:hAnsiTheme="minorHAnsi"/>
          <w:bCs w:val="0"/>
        </w:rPr>
        <w:t>, a.s.</w:t>
      </w:r>
      <w:r w:rsidR="009A35F2" w:rsidRPr="007A5FB6">
        <w:rPr>
          <w:rFonts w:asciiTheme="minorHAnsi" w:hAnsiTheme="minorHAnsi"/>
          <w:bCs w:val="0"/>
        </w:rPr>
        <w:t>,</w:t>
      </w:r>
      <w:r w:rsidR="00CD45FB" w:rsidRPr="007A5FB6">
        <w:rPr>
          <w:rFonts w:asciiTheme="minorHAnsi" w:hAnsiTheme="minorHAnsi"/>
          <w:bCs w:val="0"/>
        </w:rPr>
        <w:t xml:space="preserve"> č.ú.</w:t>
      </w:r>
      <w:r w:rsidR="00074E11" w:rsidRPr="007A5FB6">
        <w:rPr>
          <w:rFonts w:asciiTheme="minorHAnsi" w:hAnsiTheme="minorHAnsi"/>
          <w:bCs w:val="0"/>
        </w:rPr>
        <w:t xml:space="preserve"> </w:t>
      </w:r>
      <w:r w:rsidR="00DA4013" w:rsidRPr="007A5FB6">
        <w:rPr>
          <w:rFonts w:asciiTheme="minorHAnsi" w:hAnsiTheme="minorHAnsi"/>
          <w:bCs w:val="0"/>
        </w:rPr>
        <w:t>700135002</w:t>
      </w:r>
      <w:r w:rsidR="00CD45FB" w:rsidRPr="007A5FB6">
        <w:rPr>
          <w:rFonts w:asciiTheme="minorHAnsi" w:hAnsiTheme="minorHAnsi"/>
          <w:bCs w:val="0"/>
        </w:rPr>
        <w:t>/</w:t>
      </w:r>
      <w:r w:rsidR="00DA4013" w:rsidRPr="007A5FB6">
        <w:rPr>
          <w:rFonts w:asciiTheme="minorHAnsi" w:hAnsiTheme="minorHAnsi"/>
          <w:bCs w:val="0"/>
        </w:rPr>
        <w:t>0800</w:t>
      </w:r>
    </w:p>
    <w:p w:rsidR="00C75AAB" w:rsidRPr="007A5FB6" w:rsidRDefault="00C75AAB" w:rsidP="00A63250">
      <w:pPr>
        <w:pStyle w:val="Nadpis6"/>
        <w:jc w:val="both"/>
        <w:rPr>
          <w:rFonts w:asciiTheme="minorHAnsi" w:hAnsiTheme="minorHAnsi"/>
          <w:bCs w:val="0"/>
        </w:rPr>
      </w:pPr>
      <w:r w:rsidRPr="007A5FB6">
        <w:rPr>
          <w:rFonts w:asciiTheme="minorHAnsi" w:hAnsiTheme="minorHAnsi"/>
          <w:bCs w:val="0"/>
        </w:rPr>
        <w:t xml:space="preserve">Tel: </w:t>
      </w:r>
      <w:bookmarkStart w:id="1" w:name="_GoBack"/>
      <w:bookmarkEnd w:id="1"/>
    </w:p>
    <w:p w:rsidR="00C75AAB" w:rsidRPr="007A5FB6" w:rsidRDefault="00C75AAB" w:rsidP="000978B6">
      <w:pPr>
        <w:spacing w:before="120"/>
        <w:jc w:val="both"/>
        <w:rPr>
          <w:rFonts w:asciiTheme="minorHAnsi" w:hAnsiTheme="minorHAnsi"/>
          <w:sz w:val="20"/>
          <w:szCs w:val="20"/>
        </w:rPr>
      </w:pPr>
      <w:r w:rsidRPr="007A5FB6">
        <w:rPr>
          <w:rFonts w:asciiTheme="minorHAnsi" w:hAnsiTheme="minorHAnsi"/>
          <w:sz w:val="20"/>
          <w:szCs w:val="20"/>
        </w:rPr>
        <w:t>dále jen pojistitel</w:t>
      </w:r>
    </w:p>
    <w:p w:rsidR="00C75AAB" w:rsidRPr="007A5FB6" w:rsidRDefault="00C75AAB" w:rsidP="000978B6">
      <w:pPr>
        <w:spacing w:before="240" w:after="240"/>
        <w:jc w:val="both"/>
        <w:rPr>
          <w:rFonts w:asciiTheme="minorHAnsi" w:hAnsiTheme="minorHAnsi"/>
          <w:sz w:val="20"/>
          <w:szCs w:val="20"/>
        </w:rPr>
      </w:pPr>
      <w:r w:rsidRPr="007A5FB6">
        <w:rPr>
          <w:rFonts w:asciiTheme="minorHAnsi" w:hAnsiTheme="minorHAnsi"/>
          <w:sz w:val="20"/>
          <w:szCs w:val="20"/>
        </w:rPr>
        <w:t xml:space="preserve">a </w:t>
      </w:r>
    </w:p>
    <w:p w:rsidR="0017128B" w:rsidRDefault="0017128B" w:rsidP="0017128B">
      <w:pPr>
        <w:jc w:val="both"/>
        <w:rPr>
          <w:rFonts w:asciiTheme="minorHAnsi" w:hAnsiTheme="minorHAnsi"/>
          <w:b/>
          <w:sz w:val="28"/>
        </w:rPr>
      </w:pPr>
    </w:p>
    <w:p w:rsidR="0017128B" w:rsidRPr="0017128B" w:rsidRDefault="0017128B" w:rsidP="0017128B">
      <w:pPr>
        <w:jc w:val="both"/>
        <w:rPr>
          <w:rFonts w:asciiTheme="minorHAnsi" w:hAnsiTheme="minorHAnsi"/>
          <w:b/>
          <w:sz w:val="28"/>
        </w:rPr>
      </w:pPr>
      <w:r w:rsidRPr="0017128B">
        <w:rPr>
          <w:rFonts w:asciiTheme="minorHAnsi" w:hAnsiTheme="minorHAnsi"/>
          <w:b/>
          <w:sz w:val="28"/>
        </w:rPr>
        <w:t>ÚSTAV FYZIKY PLAZMATU AV ČR, v.v.i.</w:t>
      </w:r>
    </w:p>
    <w:p w:rsidR="0017128B" w:rsidRPr="0017128B" w:rsidRDefault="0017128B" w:rsidP="0017128B">
      <w:pPr>
        <w:jc w:val="both"/>
        <w:rPr>
          <w:rFonts w:asciiTheme="minorHAnsi" w:hAnsiTheme="minorHAnsi"/>
          <w:b/>
          <w:sz w:val="28"/>
        </w:rPr>
      </w:pPr>
      <w:r w:rsidRPr="0017128B">
        <w:rPr>
          <w:rFonts w:asciiTheme="minorHAnsi" w:hAnsiTheme="minorHAnsi"/>
          <w:b/>
          <w:sz w:val="28"/>
        </w:rPr>
        <w:t>Sídlo: Za Slovankou 1782/3, 182 00  Praha 8</w:t>
      </w:r>
    </w:p>
    <w:p w:rsidR="0017128B" w:rsidRPr="0017128B" w:rsidRDefault="0017128B" w:rsidP="0017128B">
      <w:pPr>
        <w:jc w:val="both"/>
        <w:rPr>
          <w:rFonts w:asciiTheme="minorHAnsi" w:hAnsiTheme="minorHAnsi"/>
          <w:b/>
          <w:sz w:val="28"/>
        </w:rPr>
      </w:pPr>
      <w:r w:rsidRPr="0017128B">
        <w:rPr>
          <w:rFonts w:asciiTheme="minorHAnsi" w:hAnsiTheme="minorHAnsi"/>
          <w:b/>
          <w:sz w:val="28"/>
        </w:rPr>
        <w:t xml:space="preserve">Zastoupena: </w:t>
      </w:r>
      <w:r w:rsidR="00C34A4B">
        <w:rPr>
          <w:rFonts w:asciiTheme="minorHAnsi" w:hAnsiTheme="minorHAnsi"/>
          <w:b/>
          <w:sz w:val="28"/>
        </w:rPr>
        <w:t xml:space="preserve">doc. </w:t>
      </w:r>
      <w:r w:rsidR="004B590C">
        <w:rPr>
          <w:rFonts w:asciiTheme="minorHAnsi" w:hAnsiTheme="minorHAnsi"/>
          <w:b/>
          <w:sz w:val="28"/>
        </w:rPr>
        <w:t>RNDr. Radomírem Pánkem, Ph.D.</w:t>
      </w:r>
      <w:r w:rsidRPr="0017128B">
        <w:rPr>
          <w:rFonts w:asciiTheme="minorHAnsi" w:hAnsiTheme="minorHAnsi"/>
          <w:b/>
          <w:sz w:val="28"/>
        </w:rPr>
        <w:t>, ředitelem</w:t>
      </w:r>
    </w:p>
    <w:p w:rsidR="0017128B" w:rsidRPr="0017128B" w:rsidRDefault="0017128B" w:rsidP="0017128B">
      <w:pPr>
        <w:pStyle w:val="Nadpis6"/>
        <w:jc w:val="both"/>
        <w:rPr>
          <w:rFonts w:asciiTheme="minorHAnsi" w:hAnsiTheme="minorHAnsi"/>
        </w:rPr>
      </w:pPr>
      <w:r w:rsidRPr="0017128B">
        <w:rPr>
          <w:rFonts w:asciiTheme="minorHAnsi" w:hAnsiTheme="minorHAnsi"/>
        </w:rPr>
        <w:t>IČ: 613 89 021</w:t>
      </w:r>
    </w:p>
    <w:p w:rsidR="0017128B" w:rsidRPr="0017128B" w:rsidRDefault="0017128B" w:rsidP="0017128B">
      <w:pPr>
        <w:pStyle w:val="Nadpis6"/>
        <w:jc w:val="both"/>
        <w:rPr>
          <w:rFonts w:asciiTheme="minorHAnsi" w:hAnsiTheme="minorHAnsi"/>
        </w:rPr>
      </w:pPr>
      <w:r w:rsidRPr="0017128B">
        <w:rPr>
          <w:rFonts w:asciiTheme="minorHAnsi" w:hAnsiTheme="minorHAnsi"/>
        </w:rPr>
        <w:t>Zřizovací listina č.j. K-536/P/06 ze dne 28. června 2006</w:t>
      </w:r>
    </w:p>
    <w:p w:rsidR="0017128B" w:rsidRPr="0017128B" w:rsidRDefault="0017128B" w:rsidP="0017128B">
      <w:pPr>
        <w:jc w:val="both"/>
        <w:rPr>
          <w:rFonts w:asciiTheme="minorHAnsi" w:hAnsiTheme="minorHAnsi"/>
          <w:sz w:val="28"/>
        </w:rPr>
      </w:pPr>
      <w:r w:rsidRPr="0017128B">
        <w:rPr>
          <w:rFonts w:asciiTheme="minorHAnsi" w:hAnsiTheme="minorHAnsi"/>
          <w:b/>
          <w:sz w:val="28"/>
        </w:rPr>
        <w:t>Bankovní spojení: 101256398/0300</w:t>
      </w:r>
    </w:p>
    <w:p w:rsidR="00C75AAB" w:rsidRPr="007A5FB6" w:rsidRDefault="00C75AAB" w:rsidP="000978B6">
      <w:pPr>
        <w:spacing w:before="120"/>
        <w:rPr>
          <w:rFonts w:asciiTheme="minorHAnsi" w:hAnsiTheme="minorHAnsi"/>
          <w:sz w:val="20"/>
          <w:szCs w:val="20"/>
        </w:rPr>
      </w:pPr>
      <w:r w:rsidRPr="007A5FB6">
        <w:rPr>
          <w:rFonts w:asciiTheme="minorHAnsi" w:hAnsiTheme="minorHAnsi"/>
          <w:sz w:val="20"/>
          <w:szCs w:val="20"/>
        </w:rPr>
        <w:t>dále jen pojistník</w:t>
      </w:r>
    </w:p>
    <w:p w:rsidR="00C75AAB" w:rsidRPr="007A5FB6" w:rsidRDefault="009C6B66" w:rsidP="00175984">
      <w:pPr>
        <w:spacing w:before="240" w:after="240"/>
        <w:jc w:val="center"/>
        <w:rPr>
          <w:rFonts w:asciiTheme="minorHAnsi" w:hAnsiTheme="minorHAnsi"/>
          <w:b/>
          <w:sz w:val="20"/>
          <w:szCs w:val="20"/>
        </w:rPr>
      </w:pPr>
      <w:r w:rsidRPr="007A5FB6">
        <w:rPr>
          <w:rFonts w:asciiTheme="minorHAnsi" w:hAnsiTheme="minorHAnsi"/>
          <w:b/>
          <w:sz w:val="20"/>
          <w:szCs w:val="20"/>
        </w:rPr>
        <w:t>uzavírají</w:t>
      </w:r>
    </w:p>
    <w:p w:rsidR="00F966DB" w:rsidRDefault="00F966DB" w:rsidP="00175984">
      <w:pPr>
        <w:pStyle w:val="Zkladntext31"/>
        <w:tabs>
          <w:tab w:val="clear" w:pos="-720"/>
        </w:tabs>
        <w:spacing w:after="480" w:line="240" w:lineRule="auto"/>
        <w:jc w:val="both"/>
        <w:rPr>
          <w:rFonts w:asciiTheme="minorHAnsi" w:hAnsiTheme="minorHAnsi"/>
          <w:b/>
        </w:rPr>
      </w:pPr>
      <w:r w:rsidRPr="007A5FB6">
        <w:rPr>
          <w:rFonts w:asciiTheme="minorHAnsi" w:hAnsiTheme="minorHAnsi"/>
          <w:b/>
        </w:rPr>
        <w:t>podle zákona č.</w:t>
      </w:r>
      <w:r w:rsidR="00D36697" w:rsidRPr="007A5FB6">
        <w:rPr>
          <w:rFonts w:asciiTheme="minorHAnsi" w:hAnsiTheme="minorHAnsi"/>
          <w:b/>
        </w:rPr>
        <w:t xml:space="preserve"> 89</w:t>
      </w:r>
      <w:r w:rsidRPr="007A5FB6">
        <w:rPr>
          <w:rFonts w:asciiTheme="minorHAnsi" w:hAnsiTheme="minorHAnsi"/>
          <w:b/>
        </w:rPr>
        <w:t>/20</w:t>
      </w:r>
      <w:r w:rsidR="00D36697" w:rsidRPr="007A5FB6">
        <w:rPr>
          <w:rFonts w:asciiTheme="minorHAnsi" w:hAnsiTheme="minorHAnsi"/>
          <w:b/>
        </w:rPr>
        <w:t>12</w:t>
      </w:r>
      <w:r w:rsidRPr="007A5FB6">
        <w:rPr>
          <w:rFonts w:asciiTheme="minorHAnsi" w:hAnsiTheme="minorHAnsi"/>
          <w:b/>
        </w:rPr>
        <w:t xml:space="preserve"> Sb.</w:t>
      </w:r>
      <w:r w:rsidR="00D36697" w:rsidRPr="007A5FB6">
        <w:rPr>
          <w:rFonts w:asciiTheme="minorHAnsi" w:hAnsiTheme="minorHAnsi"/>
          <w:b/>
        </w:rPr>
        <w:t xml:space="preserve">, občanský </w:t>
      </w:r>
      <w:r w:rsidR="00D36697" w:rsidRPr="00025633">
        <w:rPr>
          <w:rFonts w:asciiTheme="minorHAnsi" w:hAnsiTheme="minorHAnsi"/>
          <w:b/>
        </w:rPr>
        <w:t>zákoník</w:t>
      </w:r>
      <w:r w:rsidR="007953A1" w:rsidRPr="00025633">
        <w:rPr>
          <w:rFonts w:asciiTheme="minorHAnsi" w:hAnsiTheme="minorHAnsi"/>
          <w:b/>
        </w:rPr>
        <w:t>,</w:t>
      </w:r>
      <w:r w:rsidR="00D36697" w:rsidRPr="00025633">
        <w:rPr>
          <w:rFonts w:asciiTheme="minorHAnsi" w:hAnsiTheme="minorHAnsi"/>
          <w:b/>
        </w:rPr>
        <w:t xml:space="preserve"> </w:t>
      </w:r>
      <w:r w:rsidR="007953A1" w:rsidRPr="00025633">
        <w:rPr>
          <w:rFonts w:asciiTheme="minorHAnsi" w:hAnsiTheme="minorHAnsi"/>
          <w:b/>
        </w:rPr>
        <w:t xml:space="preserve">v platném </w:t>
      </w:r>
      <w:r w:rsidRPr="00025633">
        <w:rPr>
          <w:rFonts w:asciiTheme="minorHAnsi" w:hAnsiTheme="minorHAnsi"/>
          <w:b/>
        </w:rPr>
        <w:t>znění tuto pojistnou smlouvu, která spolu s pojistnými podmínkami pojistitele a přílohami tvoří nedílný celek.</w:t>
      </w:r>
    </w:p>
    <w:tbl>
      <w:tblPr>
        <w:tblStyle w:val="Mkatabulky"/>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458"/>
      </w:tblGrid>
      <w:tr w:rsidR="00E01A5A" w:rsidRPr="00CA121C" w:rsidTr="00E01A5A">
        <w:tc>
          <w:tcPr>
            <w:tcW w:w="2972" w:type="dxa"/>
          </w:tcPr>
          <w:p w:rsidR="00E01A5A" w:rsidRPr="00CA121C" w:rsidRDefault="00E01A5A" w:rsidP="00E01A5A">
            <w:pPr>
              <w:rPr>
                <w:rFonts w:asciiTheme="minorHAnsi" w:hAnsiTheme="minorHAnsi" w:cstheme="minorHAnsi"/>
                <w:b/>
                <w:sz w:val="20"/>
                <w:szCs w:val="20"/>
              </w:rPr>
            </w:pPr>
          </w:p>
        </w:tc>
        <w:tc>
          <w:tcPr>
            <w:tcW w:w="3458" w:type="dxa"/>
          </w:tcPr>
          <w:p w:rsidR="00E01A5A" w:rsidRPr="00CA121C" w:rsidRDefault="00E01A5A" w:rsidP="00E01A5A">
            <w:pPr>
              <w:rPr>
                <w:rFonts w:asciiTheme="minorHAnsi" w:hAnsiTheme="minorHAnsi" w:cstheme="minorHAnsi"/>
                <w:b/>
                <w:sz w:val="20"/>
                <w:szCs w:val="20"/>
              </w:rPr>
            </w:pPr>
            <w:r w:rsidRPr="00CA121C">
              <w:rPr>
                <w:rFonts w:asciiTheme="minorHAnsi" w:hAnsiTheme="minorHAnsi" w:cstheme="minorHAnsi"/>
                <w:b/>
                <w:sz w:val="20"/>
                <w:szCs w:val="20"/>
              </w:rPr>
              <w:t xml:space="preserve">Distributor pojištění </w:t>
            </w:r>
          </w:p>
        </w:tc>
      </w:tr>
      <w:tr w:rsidR="00E01A5A" w:rsidRPr="00CA121C" w:rsidTr="00E01A5A">
        <w:tc>
          <w:tcPr>
            <w:tcW w:w="2972" w:type="dxa"/>
          </w:tcPr>
          <w:p w:rsidR="00E01A5A" w:rsidRPr="00CA121C" w:rsidRDefault="00E01A5A" w:rsidP="00E01A5A">
            <w:pPr>
              <w:rPr>
                <w:rFonts w:asciiTheme="minorHAnsi" w:hAnsiTheme="minorHAnsi" w:cstheme="minorHAnsi"/>
                <w:b/>
                <w:sz w:val="20"/>
                <w:szCs w:val="20"/>
              </w:rPr>
            </w:pPr>
            <w:r w:rsidRPr="00CA121C">
              <w:rPr>
                <w:rFonts w:asciiTheme="minorHAnsi" w:hAnsiTheme="minorHAnsi" w:cstheme="minorHAnsi"/>
                <w:b/>
                <w:sz w:val="20"/>
                <w:szCs w:val="20"/>
              </w:rPr>
              <w:t>Kategorie PZ</w:t>
            </w:r>
          </w:p>
        </w:tc>
        <w:tc>
          <w:tcPr>
            <w:tcW w:w="3458" w:type="dxa"/>
          </w:tcPr>
          <w:p w:rsidR="00E01A5A" w:rsidRPr="00FB64CC" w:rsidRDefault="00E01A5A" w:rsidP="00E01A5A">
            <w:pPr>
              <w:rPr>
                <w:rFonts w:asciiTheme="minorHAnsi" w:hAnsiTheme="minorHAnsi" w:cstheme="minorHAnsi"/>
                <w:sz w:val="20"/>
                <w:szCs w:val="20"/>
              </w:rPr>
            </w:pPr>
            <w:r>
              <w:rPr>
                <w:rFonts w:asciiTheme="minorHAnsi" w:hAnsiTheme="minorHAnsi" w:cstheme="minorHAnsi"/>
                <w:sz w:val="20"/>
                <w:szCs w:val="20"/>
              </w:rPr>
              <w:t>S</w:t>
            </w:r>
            <w:r w:rsidRPr="0064304E">
              <w:rPr>
                <w:rFonts w:asciiTheme="minorHAnsi" w:hAnsiTheme="minorHAnsi" w:cstheme="minorHAnsi"/>
                <w:sz w:val="20"/>
                <w:szCs w:val="20"/>
              </w:rPr>
              <w:t>amostatný zprostředkovatel jednající jako pojišťovací makléř</w:t>
            </w:r>
          </w:p>
        </w:tc>
      </w:tr>
      <w:tr w:rsidR="00E01A5A" w:rsidRPr="00CA121C" w:rsidTr="00E01A5A">
        <w:tc>
          <w:tcPr>
            <w:tcW w:w="2972" w:type="dxa"/>
          </w:tcPr>
          <w:p w:rsidR="00E01A5A" w:rsidRPr="00CA121C" w:rsidRDefault="00E01A5A" w:rsidP="00E01A5A">
            <w:pPr>
              <w:rPr>
                <w:rFonts w:asciiTheme="minorHAnsi" w:hAnsiTheme="minorHAnsi" w:cstheme="minorHAnsi"/>
                <w:b/>
                <w:sz w:val="20"/>
                <w:szCs w:val="20"/>
              </w:rPr>
            </w:pPr>
            <w:r w:rsidRPr="00CA121C">
              <w:rPr>
                <w:rFonts w:asciiTheme="minorHAnsi" w:hAnsiTheme="minorHAnsi" w:cstheme="minorHAnsi"/>
                <w:b/>
                <w:sz w:val="20"/>
                <w:szCs w:val="20"/>
              </w:rPr>
              <w:t>Název</w:t>
            </w:r>
          </w:p>
        </w:tc>
        <w:tc>
          <w:tcPr>
            <w:tcW w:w="3458" w:type="dxa"/>
          </w:tcPr>
          <w:p w:rsidR="00E01A5A" w:rsidRPr="00CA121C" w:rsidRDefault="00E01A5A" w:rsidP="00E01A5A">
            <w:pPr>
              <w:rPr>
                <w:rFonts w:asciiTheme="minorHAnsi" w:hAnsiTheme="minorHAnsi" w:cstheme="minorHAnsi"/>
                <w:b/>
                <w:sz w:val="20"/>
                <w:szCs w:val="20"/>
              </w:rPr>
            </w:pPr>
            <w:r w:rsidRPr="008D0CD6">
              <w:rPr>
                <w:rFonts w:ascii="Calibri" w:hAnsi="Calibri"/>
                <w:sz w:val="20"/>
                <w:szCs w:val="20"/>
              </w:rPr>
              <w:t>Aon Central and Eastern Europe, a.s.</w:t>
            </w:r>
          </w:p>
        </w:tc>
      </w:tr>
      <w:tr w:rsidR="00E01A5A" w:rsidRPr="00CA121C" w:rsidTr="00E01A5A">
        <w:tc>
          <w:tcPr>
            <w:tcW w:w="2972" w:type="dxa"/>
          </w:tcPr>
          <w:p w:rsidR="00E01A5A" w:rsidRPr="00CA121C" w:rsidRDefault="00E01A5A" w:rsidP="00E01A5A">
            <w:pPr>
              <w:rPr>
                <w:rFonts w:asciiTheme="minorHAnsi" w:hAnsiTheme="minorHAnsi" w:cstheme="minorHAnsi"/>
                <w:b/>
                <w:sz w:val="20"/>
                <w:szCs w:val="20"/>
              </w:rPr>
            </w:pPr>
            <w:r>
              <w:rPr>
                <w:rFonts w:asciiTheme="minorHAnsi" w:hAnsiTheme="minorHAnsi" w:cstheme="minorHAnsi"/>
                <w:b/>
                <w:sz w:val="20"/>
                <w:szCs w:val="20"/>
              </w:rPr>
              <w:t>IČ</w:t>
            </w:r>
          </w:p>
        </w:tc>
        <w:tc>
          <w:tcPr>
            <w:tcW w:w="3458" w:type="dxa"/>
          </w:tcPr>
          <w:p w:rsidR="00E01A5A" w:rsidRPr="00FB64CC" w:rsidRDefault="00E01A5A" w:rsidP="00E01A5A">
            <w:pPr>
              <w:rPr>
                <w:rFonts w:asciiTheme="minorHAnsi" w:hAnsiTheme="minorHAnsi" w:cstheme="minorHAnsi"/>
                <w:bCs/>
                <w:sz w:val="20"/>
                <w:szCs w:val="20"/>
              </w:rPr>
            </w:pPr>
            <w:r w:rsidRPr="00FB64CC">
              <w:rPr>
                <w:rFonts w:ascii="Calibri" w:hAnsi="Calibri"/>
                <w:bCs/>
                <w:spacing w:val="-3"/>
                <w:sz w:val="20"/>
              </w:rPr>
              <w:t>47123672</w:t>
            </w:r>
          </w:p>
        </w:tc>
      </w:tr>
      <w:tr w:rsidR="00E01A5A" w:rsidRPr="00CA121C" w:rsidTr="00E01A5A">
        <w:tc>
          <w:tcPr>
            <w:tcW w:w="2972" w:type="dxa"/>
          </w:tcPr>
          <w:p w:rsidR="00E01A5A" w:rsidRPr="00CA121C" w:rsidRDefault="00E01A5A" w:rsidP="00E01A5A">
            <w:pPr>
              <w:rPr>
                <w:rFonts w:asciiTheme="minorHAnsi" w:hAnsiTheme="minorHAnsi" w:cstheme="minorHAnsi"/>
                <w:b/>
                <w:sz w:val="20"/>
                <w:szCs w:val="20"/>
              </w:rPr>
            </w:pPr>
            <w:r w:rsidRPr="00CA121C">
              <w:rPr>
                <w:rFonts w:asciiTheme="minorHAnsi" w:hAnsiTheme="minorHAnsi" w:cstheme="minorHAnsi"/>
                <w:b/>
                <w:sz w:val="20"/>
                <w:szCs w:val="20"/>
              </w:rPr>
              <w:t>Sjednatelské číslo</w:t>
            </w:r>
          </w:p>
        </w:tc>
        <w:tc>
          <w:tcPr>
            <w:tcW w:w="3458" w:type="dxa"/>
          </w:tcPr>
          <w:p w:rsidR="00E01A5A" w:rsidRPr="00CA121C" w:rsidRDefault="00E01A5A" w:rsidP="00E01A5A">
            <w:pPr>
              <w:rPr>
                <w:rFonts w:asciiTheme="minorHAnsi" w:hAnsiTheme="minorHAnsi" w:cstheme="minorHAnsi"/>
                <w:b/>
                <w:sz w:val="20"/>
                <w:szCs w:val="20"/>
              </w:rPr>
            </w:pPr>
            <w:r w:rsidRPr="008D0CD6">
              <w:rPr>
                <w:rFonts w:ascii="Calibri" w:hAnsi="Calibri"/>
                <w:sz w:val="20"/>
                <w:szCs w:val="20"/>
              </w:rPr>
              <w:t>9999054000</w:t>
            </w:r>
          </w:p>
        </w:tc>
      </w:tr>
      <w:tr w:rsidR="00E01A5A" w:rsidRPr="00CA121C" w:rsidTr="00E01A5A">
        <w:tc>
          <w:tcPr>
            <w:tcW w:w="2972" w:type="dxa"/>
          </w:tcPr>
          <w:p w:rsidR="00E01A5A" w:rsidRPr="00CA121C" w:rsidRDefault="00E01A5A" w:rsidP="00E01A5A">
            <w:pPr>
              <w:rPr>
                <w:rFonts w:asciiTheme="minorHAnsi" w:hAnsiTheme="minorHAnsi" w:cstheme="minorHAnsi"/>
                <w:b/>
                <w:sz w:val="20"/>
                <w:szCs w:val="20"/>
              </w:rPr>
            </w:pPr>
            <w:r w:rsidRPr="00CA121C">
              <w:rPr>
                <w:rFonts w:asciiTheme="minorHAnsi" w:hAnsiTheme="minorHAnsi" w:cstheme="minorHAnsi"/>
                <w:b/>
                <w:sz w:val="20"/>
                <w:szCs w:val="20"/>
              </w:rPr>
              <w:t>Jméno a příjmení jednající osoby</w:t>
            </w:r>
          </w:p>
        </w:tc>
        <w:tc>
          <w:tcPr>
            <w:tcW w:w="3458" w:type="dxa"/>
          </w:tcPr>
          <w:p w:rsidR="00E01A5A" w:rsidRPr="00FB64CC" w:rsidRDefault="00E01A5A" w:rsidP="00E01A5A">
            <w:pPr>
              <w:rPr>
                <w:rFonts w:asciiTheme="minorHAnsi" w:hAnsiTheme="minorHAnsi" w:cstheme="minorHAnsi"/>
                <w:bCs/>
                <w:sz w:val="20"/>
                <w:szCs w:val="20"/>
              </w:rPr>
            </w:pPr>
          </w:p>
        </w:tc>
      </w:tr>
    </w:tbl>
    <w:p w:rsidR="00E01A5A" w:rsidRPr="00CA121C" w:rsidRDefault="00E01A5A" w:rsidP="00E01A5A">
      <w:pPr>
        <w:rPr>
          <w:rFonts w:asciiTheme="minorHAnsi" w:hAnsiTheme="minorHAnsi" w:cstheme="minorHAnsi"/>
        </w:rPr>
      </w:pPr>
    </w:p>
    <w:tbl>
      <w:tblPr>
        <w:tblStyle w:val="Mkatabulky"/>
        <w:tblW w:w="988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392"/>
        <w:gridCol w:w="5497"/>
      </w:tblGrid>
      <w:tr w:rsidR="00E01A5A" w:rsidRPr="00CA121C" w:rsidTr="00E01A5A">
        <w:trPr>
          <w:trHeight w:val="244"/>
        </w:trPr>
        <w:tc>
          <w:tcPr>
            <w:tcW w:w="4392" w:type="dxa"/>
          </w:tcPr>
          <w:p w:rsidR="00E01A5A" w:rsidRPr="00CA121C" w:rsidRDefault="00E01A5A" w:rsidP="00E01A5A">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Vypracoval (zaměstnanec pojistitele - pečovatel):</w:t>
            </w:r>
          </w:p>
        </w:tc>
        <w:tc>
          <w:tcPr>
            <w:tcW w:w="5497" w:type="dxa"/>
          </w:tcPr>
          <w:p w:rsidR="00E01A5A" w:rsidRPr="00CA121C" w:rsidRDefault="00E01A5A" w:rsidP="00F56726">
            <w:pPr>
              <w:autoSpaceDE w:val="0"/>
              <w:autoSpaceDN w:val="0"/>
              <w:adjustRightInd w:val="0"/>
              <w:rPr>
                <w:rFonts w:asciiTheme="minorHAnsi" w:hAnsiTheme="minorHAnsi" w:cstheme="minorHAnsi"/>
                <w:sz w:val="20"/>
                <w:szCs w:val="20"/>
              </w:rPr>
            </w:pPr>
          </w:p>
        </w:tc>
      </w:tr>
      <w:tr w:rsidR="00E01A5A" w:rsidRPr="00CA121C" w:rsidTr="00E01A5A">
        <w:trPr>
          <w:trHeight w:val="244"/>
        </w:trPr>
        <w:tc>
          <w:tcPr>
            <w:tcW w:w="4392" w:type="dxa"/>
          </w:tcPr>
          <w:p w:rsidR="00E01A5A" w:rsidRPr="00CA121C" w:rsidRDefault="00E01A5A" w:rsidP="00E01A5A">
            <w:pPr>
              <w:autoSpaceDE w:val="0"/>
              <w:autoSpaceDN w:val="0"/>
              <w:adjustRightInd w:val="0"/>
              <w:rPr>
                <w:rFonts w:asciiTheme="minorHAnsi" w:hAnsiTheme="minorHAnsi" w:cstheme="minorHAnsi"/>
                <w:b/>
                <w:sz w:val="20"/>
                <w:szCs w:val="20"/>
              </w:rPr>
            </w:pPr>
            <w:r w:rsidRPr="00CA121C">
              <w:rPr>
                <w:rFonts w:asciiTheme="minorHAnsi" w:hAnsiTheme="minorHAnsi" w:cstheme="minorHAnsi"/>
                <w:b/>
                <w:sz w:val="20"/>
                <w:szCs w:val="20"/>
              </w:rPr>
              <w:t>Správa pojistné smlouvy:</w:t>
            </w:r>
          </w:p>
        </w:tc>
        <w:tc>
          <w:tcPr>
            <w:tcW w:w="5497" w:type="dxa"/>
          </w:tcPr>
          <w:p w:rsidR="00E01A5A" w:rsidRPr="00CA121C" w:rsidRDefault="00E01A5A" w:rsidP="00E01A5A">
            <w:pPr>
              <w:autoSpaceDE w:val="0"/>
              <w:autoSpaceDN w:val="0"/>
              <w:adjustRightInd w:val="0"/>
              <w:rPr>
                <w:rFonts w:asciiTheme="minorHAnsi" w:hAnsiTheme="minorHAnsi" w:cstheme="minorHAnsi"/>
                <w:sz w:val="20"/>
                <w:szCs w:val="20"/>
              </w:rPr>
            </w:pPr>
            <w:r w:rsidRPr="009C43EC">
              <w:rPr>
                <w:rFonts w:ascii="Calibri" w:hAnsi="Calibri"/>
                <w:sz w:val="20"/>
                <w:szCs w:val="20"/>
              </w:rPr>
              <w:t>Ú</w:t>
            </w:r>
            <w:r>
              <w:rPr>
                <w:rFonts w:ascii="Calibri" w:hAnsi="Calibri"/>
                <w:sz w:val="20"/>
                <w:szCs w:val="20"/>
              </w:rPr>
              <w:t>PR</w:t>
            </w:r>
            <w:r w:rsidRPr="009C43EC">
              <w:rPr>
                <w:rFonts w:ascii="Calibri" w:hAnsi="Calibri"/>
                <w:sz w:val="20"/>
                <w:szCs w:val="20"/>
              </w:rPr>
              <w:t xml:space="preserve"> 8890000102</w:t>
            </w:r>
          </w:p>
        </w:tc>
      </w:tr>
    </w:tbl>
    <w:p w:rsidR="00E01A5A" w:rsidRDefault="00E01A5A" w:rsidP="00175984">
      <w:pPr>
        <w:pStyle w:val="Zkladntext31"/>
        <w:tabs>
          <w:tab w:val="clear" w:pos="-720"/>
        </w:tabs>
        <w:spacing w:after="480" w:line="240" w:lineRule="auto"/>
        <w:jc w:val="both"/>
        <w:rPr>
          <w:rFonts w:asciiTheme="minorHAnsi" w:hAnsiTheme="minorHAnsi"/>
          <w:b/>
        </w:rPr>
      </w:pPr>
    </w:p>
    <w:p w:rsidR="00CD45FB" w:rsidRPr="007A5FB6" w:rsidRDefault="00CD45FB" w:rsidP="000D6840">
      <w:pPr>
        <w:jc w:val="center"/>
        <w:rPr>
          <w:rFonts w:asciiTheme="minorHAnsi" w:hAnsiTheme="minorHAnsi"/>
          <w:b/>
          <w:sz w:val="20"/>
        </w:rPr>
      </w:pPr>
      <w:r w:rsidRPr="007A5FB6">
        <w:rPr>
          <w:rFonts w:asciiTheme="minorHAnsi" w:hAnsiTheme="minorHAnsi"/>
          <w:b/>
          <w:sz w:val="20"/>
        </w:rPr>
        <w:lastRenderedPageBreak/>
        <w:t>Článek I.</w:t>
      </w:r>
    </w:p>
    <w:p w:rsidR="00CD45FB" w:rsidRPr="007A5FB6" w:rsidRDefault="00CD45FB" w:rsidP="00CD45FB">
      <w:pPr>
        <w:pStyle w:val="Nadpis9"/>
        <w:numPr>
          <w:ilvl w:val="0"/>
          <w:numId w:val="0"/>
        </w:numPr>
        <w:rPr>
          <w:rFonts w:asciiTheme="minorHAnsi" w:hAnsiTheme="minorHAnsi"/>
        </w:rPr>
      </w:pPr>
      <w:r w:rsidRPr="007A5FB6">
        <w:rPr>
          <w:rFonts w:asciiTheme="minorHAnsi" w:hAnsiTheme="minorHAnsi"/>
        </w:rPr>
        <w:t>Úvodní ustanovení</w:t>
      </w:r>
    </w:p>
    <w:p w:rsidR="00CD45FB" w:rsidRPr="007A5FB6" w:rsidRDefault="00CD45FB" w:rsidP="00C76788">
      <w:pPr>
        <w:numPr>
          <w:ilvl w:val="0"/>
          <w:numId w:val="4"/>
        </w:numPr>
        <w:tabs>
          <w:tab w:val="clear" w:pos="720"/>
          <w:tab w:val="num" w:pos="-1800"/>
        </w:tabs>
        <w:spacing w:before="60"/>
        <w:ind w:left="360"/>
        <w:jc w:val="both"/>
        <w:rPr>
          <w:rFonts w:asciiTheme="minorHAnsi" w:hAnsiTheme="minorHAnsi"/>
          <w:iCs/>
          <w:sz w:val="20"/>
          <w:szCs w:val="20"/>
        </w:rPr>
      </w:pPr>
      <w:r w:rsidRPr="007A5FB6">
        <w:rPr>
          <w:rFonts w:asciiTheme="minorHAnsi" w:hAnsiTheme="minorHAnsi"/>
          <w:iCs/>
          <w:sz w:val="20"/>
          <w:szCs w:val="20"/>
        </w:rPr>
        <w:t>Členský stát sídla pojistitele: Česká republika</w:t>
      </w:r>
    </w:p>
    <w:p w:rsidR="00CD45FB" w:rsidRPr="007A5FB6" w:rsidRDefault="00CD45FB" w:rsidP="00C76788">
      <w:pPr>
        <w:numPr>
          <w:ilvl w:val="0"/>
          <w:numId w:val="4"/>
        </w:numPr>
        <w:tabs>
          <w:tab w:val="clear" w:pos="720"/>
          <w:tab w:val="num" w:pos="-1800"/>
        </w:tabs>
        <w:spacing w:before="60"/>
        <w:ind w:left="360"/>
        <w:jc w:val="both"/>
        <w:rPr>
          <w:rFonts w:asciiTheme="minorHAnsi" w:hAnsiTheme="minorHAnsi"/>
          <w:sz w:val="20"/>
          <w:szCs w:val="20"/>
        </w:rPr>
      </w:pPr>
      <w:r w:rsidRPr="007A5FB6">
        <w:rPr>
          <w:rFonts w:asciiTheme="minorHAnsi" w:hAnsiTheme="minorHAnsi"/>
          <w:sz w:val="20"/>
          <w:szCs w:val="20"/>
        </w:rPr>
        <w:t>Pojistník sjednává tuto pojistnou smlouvu s pojistitelem ve svůj prospěch, tzn. je zároveň pojištěným.</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1276"/>
        <w:gridCol w:w="4899"/>
      </w:tblGrid>
      <w:tr w:rsidR="00CE6E34" w:rsidRPr="00CE6E34" w:rsidTr="00D9724F">
        <w:tc>
          <w:tcPr>
            <w:tcW w:w="3434" w:type="dxa"/>
          </w:tcPr>
          <w:p w:rsidR="00B93593" w:rsidRPr="00CE6E34" w:rsidRDefault="00B93593" w:rsidP="0017128B">
            <w:pPr>
              <w:rPr>
                <w:rFonts w:asciiTheme="minorHAnsi" w:hAnsiTheme="minorHAnsi"/>
                <w:iCs/>
              </w:rPr>
            </w:pPr>
          </w:p>
        </w:tc>
        <w:tc>
          <w:tcPr>
            <w:tcW w:w="1276" w:type="dxa"/>
          </w:tcPr>
          <w:p w:rsidR="00B93593" w:rsidRPr="00CE6E34" w:rsidRDefault="00B93593" w:rsidP="00D9724F">
            <w:pPr>
              <w:pStyle w:val="Zkladntext21"/>
              <w:ind w:left="0"/>
              <w:rPr>
                <w:rFonts w:asciiTheme="minorHAnsi" w:hAnsiTheme="minorHAnsi"/>
                <w:iCs/>
              </w:rPr>
            </w:pPr>
          </w:p>
        </w:tc>
        <w:tc>
          <w:tcPr>
            <w:tcW w:w="4899" w:type="dxa"/>
          </w:tcPr>
          <w:p w:rsidR="00B93593" w:rsidRPr="00CE6E34" w:rsidRDefault="00B93593" w:rsidP="00D9724F">
            <w:pPr>
              <w:pStyle w:val="Zkladntext21"/>
              <w:ind w:left="0"/>
              <w:rPr>
                <w:rFonts w:asciiTheme="minorHAnsi" w:hAnsiTheme="minorHAnsi"/>
                <w:iCs/>
              </w:rPr>
            </w:pPr>
          </w:p>
        </w:tc>
      </w:tr>
    </w:tbl>
    <w:p w:rsidR="0017128B" w:rsidRDefault="0017128B" w:rsidP="00C76788">
      <w:pPr>
        <w:numPr>
          <w:ilvl w:val="0"/>
          <w:numId w:val="4"/>
        </w:numPr>
        <w:tabs>
          <w:tab w:val="clear" w:pos="720"/>
          <w:tab w:val="num" w:pos="-3060"/>
        </w:tabs>
        <w:ind w:left="360"/>
        <w:jc w:val="both"/>
        <w:rPr>
          <w:rFonts w:asciiTheme="minorHAnsi" w:hAnsiTheme="minorHAnsi"/>
          <w:iCs/>
          <w:sz w:val="20"/>
          <w:szCs w:val="20"/>
        </w:rPr>
      </w:pPr>
      <w:r w:rsidRPr="0017128B">
        <w:rPr>
          <w:rFonts w:asciiTheme="minorHAnsi" w:hAnsiTheme="minorHAnsi"/>
          <w:b/>
          <w:sz w:val="20"/>
          <w:szCs w:val="20"/>
        </w:rPr>
        <w:t>Předmět podnikání pojištěného</w:t>
      </w:r>
      <w:r w:rsidRPr="0017128B">
        <w:rPr>
          <w:rFonts w:asciiTheme="minorHAnsi" w:hAnsiTheme="minorHAnsi"/>
          <w:sz w:val="20"/>
          <w:szCs w:val="20"/>
        </w:rPr>
        <w:t xml:space="preserve"> ke dni uzavření této pojistné smlouvy je uveden v přiložené Zřizovací listině, </w:t>
      </w:r>
      <w:r w:rsidRPr="0017128B">
        <w:rPr>
          <w:rFonts w:asciiTheme="minorHAnsi" w:hAnsiTheme="minorHAnsi"/>
          <w:iCs/>
          <w:sz w:val="20"/>
          <w:szCs w:val="20"/>
        </w:rPr>
        <w:t>která tvoří  přílohu č. 1 pojistné smlouvy.</w:t>
      </w:r>
    </w:p>
    <w:p w:rsidR="00CD45FB" w:rsidRPr="007A5FB6" w:rsidRDefault="00CD45FB" w:rsidP="00C76788">
      <w:pPr>
        <w:numPr>
          <w:ilvl w:val="0"/>
          <w:numId w:val="4"/>
        </w:numPr>
        <w:tabs>
          <w:tab w:val="clear" w:pos="720"/>
        </w:tabs>
        <w:spacing w:before="60"/>
        <w:ind w:left="360"/>
        <w:jc w:val="both"/>
        <w:rPr>
          <w:rFonts w:asciiTheme="minorHAnsi" w:hAnsiTheme="minorHAnsi"/>
          <w:sz w:val="20"/>
          <w:szCs w:val="20"/>
          <w:u w:val="single"/>
        </w:rPr>
      </w:pPr>
      <w:r w:rsidRPr="007A5FB6">
        <w:rPr>
          <w:rFonts w:asciiTheme="minorHAnsi" w:hAnsiTheme="minorHAnsi"/>
          <w:sz w:val="20"/>
          <w:szCs w:val="20"/>
        </w:rPr>
        <w:t>Pojištění se řídí</w:t>
      </w:r>
      <w:r w:rsidR="009270D8" w:rsidRPr="007A5FB6">
        <w:rPr>
          <w:rFonts w:asciiTheme="minorHAnsi" w:hAnsiTheme="minorHAnsi"/>
          <w:sz w:val="20"/>
          <w:szCs w:val="20"/>
        </w:rPr>
        <w:t xml:space="preserve"> </w:t>
      </w:r>
      <w:r w:rsidRPr="007A5FB6">
        <w:rPr>
          <w:rFonts w:asciiTheme="minorHAnsi" w:hAnsiTheme="minorHAnsi"/>
          <w:sz w:val="20"/>
          <w:szCs w:val="20"/>
        </w:rPr>
        <w:t>Všeobecnými pojist</w:t>
      </w:r>
      <w:r w:rsidR="00D36697" w:rsidRPr="007A5FB6">
        <w:rPr>
          <w:rFonts w:asciiTheme="minorHAnsi" w:hAnsiTheme="minorHAnsi"/>
          <w:sz w:val="20"/>
          <w:szCs w:val="20"/>
        </w:rPr>
        <w:t>nými podmínkami (dále jen VPP)</w:t>
      </w:r>
      <w:r w:rsidR="009270D8" w:rsidRPr="007A5FB6">
        <w:rPr>
          <w:rFonts w:asciiTheme="minorHAnsi" w:hAnsiTheme="minorHAnsi"/>
          <w:sz w:val="20"/>
          <w:szCs w:val="20"/>
        </w:rPr>
        <w:t>,</w:t>
      </w:r>
      <w:r w:rsidR="00B93593" w:rsidRPr="00B93593">
        <w:rPr>
          <w:rFonts w:asciiTheme="minorHAnsi" w:hAnsiTheme="minorHAnsi"/>
          <w:sz w:val="20"/>
          <w:szCs w:val="20"/>
        </w:rPr>
        <w:t xml:space="preserve"> </w:t>
      </w:r>
      <w:r w:rsidRPr="007A5FB6">
        <w:rPr>
          <w:rFonts w:asciiTheme="minorHAnsi" w:hAnsiTheme="minorHAnsi"/>
          <w:sz w:val="20"/>
          <w:szCs w:val="20"/>
        </w:rPr>
        <w:t>Doplňkovými pojistnými podmínkami (dále jen DPP)</w:t>
      </w:r>
      <w:r w:rsidR="009270D8" w:rsidRPr="007A5FB6">
        <w:rPr>
          <w:rFonts w:asciiTheme="minorHAnsi" w:hAnsiTheme="minorHAnsi"/>
          <w:sz w:val="20"/>
          <w:szCs w:val="20"/>
        </w:rPr>
        <w:t>,</w:t>
      </w:r>
      <w:r w:rsidR="009270D8" w:rsidRPr="00B93593">
        <w:rPr>
          <w:rFonts w:asciiTheme="minorHAnsi" w:hAnsiTheme="minorHAnsi"/>
          <w:sz w:val="20"/>
          <w:szCs w:val="20"/>
        </w:rPr>
        <w:t xml:space="preserve"> </w:t>
      </w:r>
      <w:r w:rsidR="00D36697" w:rsidRPr="007A5FB6">
        <w:rPr>
          <w:rFonts w:asciiTheme="minorHAnsi" w:hAnsiTheme="minorHAnsi"/>
          <w:sz w:val="20"/>
          <w:szCs w:val="20"/>
        </w:rPr>
        <w:t>Zvláštními pojistnými podmínkami (dále jen ZPP)</w:t>
      </w:r>
      <w:r w:rsidR="009270D8" w:rsidRPr="007A5FB6">
        <w:rPr>
          <w:rFonts w:asciiTheme="minorHAnsi" w:hAnsiTheme="minorHAnsi"/>
          <w:sz w:val="20"/>
          <w:szCs w:val="20"/>
        </w:rPr>
        <w:t xml:space="preserve"> </w:t>
      </w:r>
      <w:r w:rsidRPr="007A5FB6">
        <w:rPr>
          <w:rFonts w:asciiTheme="minorHAnsi" w:hAnsiTheme="minorHAnsi"/>
          <w:sz w:val="20"/>
          <w:szCs w:val="20"/>
        </w:rPr>
        <w:t>uveden</w:t>
      </w:r>
      <w:r w:rsidR="009270D8" w:rsidRPr="007A5FB6">
        <w:rPr>
          <w:rFonts w:asciiTheme="minorHAnsi" w:hAnsiTheme="minorHAnsi"/>
          <w:sz w:val="20"/>
          <w:szCs w:val="20"/>
        </w:rPr>
        <w:t>ými</w:t>
      </w:r>
      <w:r w:rsidRPr="007A5FB6">
        <w:rPr>
          <w:rFonts w:asciiTheme="minorHAnsi" w:hAnsiTheme="minorHAnsi"/>
          <w:sz w:val="20"/>
          <w:szCs w:val="20"/>
        </w:rPr>
        <w:t xml:space="preserve"> v čl.</w:t>
      </w:r>
      <w:r w:rsidR="009270D8" w:rsidRPr="007A5FB6">
        <w:rPr>
          <w:rFonts w:asciiTheme="minorHAnsi" w:hAnsiTheme="minorHAnsi"/>
          <w:sz w:val="20"/>
          <w:szCs w:val="20"/>
        </w:rPr>
        <w:t xml:space="preserve"> </w:t>
      </w:r>
      <w:r w:rsidRPr="007A5FB6">
        <w:rPr>
          <w:rFonts w:asciiTheme="minorHAnsi" w:hAnsiTheme="minorHAnsi"/>
          <w:sz w:val="20"/>
          <w:szCs w:val="20"/>
        </w:rPr>
        <w:t xml:space="preserve">II pojistné smlouvy a dále </w:t>
      </w:r>
      <w:r w:rsidR="00E551FF" w:rsidRPr="007A5FB6">
        <w:rPr>
          <w:rFonts w:asciiTheme="minorHAnsi" w:hAnsiTheme="minorHAnsi"/>
          <w:sz w:val="20"/>
          <w:szCs w:val="20"/>
        </w:rPr>
        <w:t>ujednáními</w:t>
      </w:r>
      <w:r w:rsidRPr="007A5FB6">
        <w:rPr>
          <w:rFonts w:asciiTheme="minorHAnsi" w:hAnsiTheme="minorHAnsi"/>
          <w:sz w:val="20"/>
          <w:szCs w:val="20"/>
        </w:rPr>
        <w:t xml:space="preserve"> sjednanými v pojistné smlouvě</w:t>
      </w:r>
      <w:r w:rsidR="009270D8" w:rsidRPr="007A5FB6">
        <w:rPr>
          <w:rFonts w:asciiTheme="minorHAnsi" w:hAnsiTheme="minorHAnsi"/>
          <w:sz w:val="20"/>
          <w:szCs w:val="20"/>
        </w:rPr>
        <w:t>.</w:t>
      </w:r>
      <w:r w:rsidRPr="007A5FB6">
        <w:rPr>
          <w:rFonts w:asciiTheme="minorHAnsi" w:hAnsiTheme="minorHAnsi"/>
          <w:sz w:val="20"/>
          <w:szCs w:val="20"/>
        </w:rPr>
        <w:t xml:space="preserve"> VPP</w:t>
      </w:r>
      <w:r w:rsidR="009270D8" w:rsidRPr="007A5FB6">
        <w:rPr>
          <w:rFonts w:asciiTheme="minorHAnsi" w:hAnsiTheme="minorHAnsi"/>
          <w:sz w:val="20"/>
          <w:szCs w:val="20"/>
        </w:rPr>
        <w:t>,</w:t>
      </w:r>
      <w:r w:rsidRPr="007A5FB6">
        <w:rPr>
          <w:rFonts w:asciiTheme="minorHAnsi" w:hAnsiTheme="minorHAnsi"/>
          <w:sz w:val="20"/>
          <w:szCs w:val="20"/>
        </w:rPr>
        <w:t xml:space="preserve"> DPP </w:t>
      </w:r>
      <w:r w:rsidR="009270D8" w:rsidRPr="007A5FB6">
        <w:rPr>
          <w:rFonts w:asciiTheme="minorHAnsi" w:hAnsiTheme="minorHAnsi"/>
          <w:sz w:val="20"/>
          <w:szCs w:val="20"/>
        </w:rPr>
        <w:t>a ZPP</w:t>
      </w:r>
      <w:r w:rsidR="00A07DC8">
        <w:rPr>
          <w:rFonts w:asciiTheme="minorHAnsi" w:hAnsiTheme="minorHAnsi"/>
          <w:sz w:val="20"/>
          <w:szCs w:val="20"/>
        </w:rPr>
        <w:t xml:space="preserve"> a Smluvní ujednání, </w:t>
      </w:r>
      <w:r w:rsidR="009270D8" w:rsidRPr="007A5FB6">
        <w:rPr>
          <w:rFonts w:asciiTheme="minorHAnsi" w:hAnsiTheme="minorHAnsi"/>
          <w:sz w:val="20"/>
          <w:szCs w:val="20"/>
        </w:rPr>
        <w:t xml:space="preserve"> </w:t>
      </w:r>
      <w:r w:rsidRPr="007A5FB6">
        <w:rPr>
          <w:rFonts w:asciiTheme="minorHAnsi" w:hAnsiTheme="minorHAnsi"/>
          <w:sz w:val="20"/>
          <w:szCs w:val="20"/>
        </w:rPr>
        <w:t>tvoří přílohu č.</w:t>
      </w:r>
      <w:r w:rsidR="009A35F2" w:rsidRPr="007A5FB6">
        <w:rPr>
          <w:rFonts w:asciiTheme="minorHAnsi" w:hAnsiTheme="minorHAnsi"/>
          <w:sz w:val="20"/>
          <w:szCs w:val="20"/>
        </w:rPr>
        <w:t xml:space="preserve"> </w:t>
      </w:r>
      <w:r w:rsidRPr="007A5FB6">
        <w:rPr>
          <w:rFonts w:asciiTheme="minorHAnsi" w:hAnsiTheme="minorHAnsi"/>
          <w:sz w:val="20"/>
          <w:szCs w:val="20"/>
        </w:rPr>
        <w:t>2 pojistné smlouvy</w:t>
      </w:r>
      <w:r w:rsidR="009A35F2" w:rsidRPr="007A5FB6">
        <w:rPr>
          <w:rFonts w:asciiTheme="minorHAnsi" w:hAnsiTheme="minorHAnsi"/>
          <w:sz w:val="20"/>
          <w:szCs w:val="20"/>
        </w:rPr>
        <w:t>.</w:t>
      </w:r>
    </w:p>
    <w:p w:rsidR="00E01A5A" w:rsidRDefault="00E01A5A" w:rsidP="00C76788">
      <w:pPr>
        <w:numPr>
          <w:ilvl w:val="0"/>
          <w:numId w:val="4"/>
        </w:numPr>
        <w:tabs>
          <w:tab w:val="clear" w:pos="720"/>
          <w:tab w:val="num" w:pos="-1800"/>
        </w:tabs>
        <w:spacing w:before="60"/>
        <w:ind w:left="360"/>
        <w:jc w:val="both"/>
        <w:rPr>
          <w:rFonts w:asciiTheme="minorHAnsi" w:hAnsiTheme="minorHAnsi"/>
          <w:sz w:val="20"/>
          <w:szCs w:val="20"/>
        </w:rPr>
      </w:pPr>
      <w:r w:rsidRPr="007A5FB6">
        <w:rPr>
          <w:rFonts w:asciiTheme="minorHAnsi" w:hAnsiTheme="minorHAnsi"/>
          <w:sz w:val="20"/>
          <w:szCs w:val="20"/>
        </w:rPr>
        <w:t>Pokud není v pojistné smlouvě dále uvedeno jinak, pojistná hodnota majetku včetně cizích věcí, které pojištěný oprávněně užívá, se stanovuje v souladu s čl. 3 bodem 2 písm. a) VPPM 1/1</w:t>
      </w:r>
      <w:r>
        <w:rPr>
          <w:rFonts w:asciiTheme="minorHAnsi" w:hAnsiTheme="minorHAnsi"/>
          <w:sz w:val="20"/>
          <w:szCs w:val="20"/>
        </w:rPr>
        <w:t>6</w:t>
      </w:r>
      <w:r w:rsidRPr="007A5FB6">
        <w:rPr>
          <w:rFonts w:asciiTheme="minorHAnsi" w:hAnsiTheme="minorHAnsi"/>
          <w:sz w:val="20"/>
          <w:szCs w:val="20"/>
        </w:rPr>
        <w:t xml:space="preserve"> jako nová cena</w:t>
      </w:r>
      <w:r w:rsidRPr="00B26171">
        <w:rPr>
          <w:rFonts w:asciiTheme="minorHAnsi" w:hAnsiTheme="minorHAnsi"/>
          <w:sz w:val="20"/>
          <w:szCs w:val="20"/>
        </w:rPr>
        <w:t xml:space="preserve"> </w:t>
      </w:r>
    </w:p>
    <w:p w:rsidR="00B26171" w:rsidRDefault="00B26171" w:rsidP="00C76788">
      <w:pPr>
        <w:numPr>
          <w:ilvl w:val="0"/>
          <w:numId w:val="4"/>
        </w:numPr>
        <w:tabs>
          <w:tab w:val="clear" w:pos="720"/>
          <w:tab w:val="num" w:pos="-1800"/>
        </w:tabs>
        <w:spacing w:before="60"/>
        <w:ind w:left="360"/>
        <w:jc w:val="both"/>
        <w:rPr>
          <w:rFonts w:asciiTheme="minorHAnsi" w:hAnsiTheme="minorHAnsi"/>
          <w:sz w:val="20"/>
          <w:szCs w:val="20"/>
        </w:rPr>
      </w:pPr>
      <w:r w:rsidRPr="00B26171">
        <w:rPr>
          <w:rFonts w:asciiTheme="minorHAnsi" w:hAnsiTheme="minorHAnsi"/>
          <w:sz w:val="20"/>
          <w:szCs w:val="20"/>
        </w:rPr>
        <w:t>Oprávněná osoba: pojištěný nebo jiná osoba, které v důsledku pojistné události vznikne právo na pojistné plnění podle příslušných VPP</w:t>
      </w:r>
      <w:r>
        <w:rPr>
          <w:rFonts w:asciiTheme="minorHAnsi" w:hAnsiTheme="minorHAnsi"/>
          <w:sz w:val="20"/>
          <w:szCs w:val="20"/>
        </w:rPr>
        <w:t>,</w:t>
      </w:r>
      <w:r w:rsidRPr="00B26171">
        <w:rPr>
          <w:rFonts w:asciiTheme="minorHAnsi" w:hAnsiTheme="minorHAnsi"/>
          <w:sz w:val="20"/>
          <w:szCs w:val="20"/>
        </w:rPr>
        <w:t xml:space="preserve"> DPP</w:t>
      </w:r>
      <w:r>
        <w:rPr>
          <w:rFonts w:asciiTheme="minorHAnsi" w:hAnsiTheme="minorHAnsi"/>
          <w:sz w:val="20"/>
          <w:szCs w:val="20"/>
        </w:rPr>
        <w:t xml:space="preserve"> či ZPP</w:t>
      </w:r>
      <w:r w:rsidRPr="00B26171">
        <w:rPr>
          <w:rFonts w:asciiTheme="minorHAnsi" w:hAnsiTheme="minorHAnsi"/>
          <w:sz w:val="20"/>
          <w:szCs w:val="20"/>
        </w:rPr>
        <w:t>.</w:t>
      </w:r>
    </w:p>
    <w:p w:rsidR="009270D8" w:rsidRPr="007A5FB6" w:rsidRDefault="00CD45FB" w:rsidP="00C76788">
      <w:pPr>
        <w:numPr>
          <w:ilvl w:val="0"/>
          <w:numId w:val="4"/>
        </w:numPr>
        <w:tabs>
          <w:tab w:val="clear" w:pos="720"/>
          <w:tab w:val="num" w:pos="-1800"/>
        </w:tabs>
        <w:ind w:left="360"/>
        <w:jc w:val="both"/>
        <w:rPr>
          <w:rFonts w:asciiTheme="minorHAnsi" w:hAnsiTheme="minorHAnsi"/>
          <w:iCs/>
          <w:sz w:val="20"/>
          <w:szCs w:val="20"/>
        </w:rPr>
      </w:pPr>
      <w:r w:rsidRPr="00B26171">
        <w:rPr>
          <w:rFonts w:asciiTheme="minorHAnsi" w:hAnsiTheme="minorHAnsi"/>
          <w:sz w:val="20"/>
          <w:szCs w:val="20"/>
        </w:rPr>
        <w:t>Místo pojištění: není-li dále v pojistné smlouvě ujednáno jinak,</w:t>
      </w:r>
      <w:r w:rsidR="00D47068" w:rsidRPr="00B26171">
        <w:rPr>
          <w:rFonts w:asciiTheme="minorHAnsi" w:hAnsiTheme="minorHAnsi"/>
          <w:sz w:val="20"/>
          <w:szCs w:val="20"/>
        </w:rPr>
        <w:t xml:space="preserve"> </w:t>
      </w:r>
      <w:r w:rsidRPr="00B26171">
        <w:rPr>
          <w:rFonts w:asciiTheme="minorHAnsi" w:hAnsiTheme="minorHAnsi"/>
          <w:sz w:val="20"/>
          <w:szCs w:val="20"/>
        </w:rPr>
        <w:t xml:space="preserve">pojištění </w:t>
      </w:r>
      <w:r w:rsidR="00B26171">
        <w:rPr>
          <w:rFonts w:asciiTheme="minorHAnsi" w:hAnsiTheme="minorHAnsi"/>
          <w:sz w:val="20"/>
          <w:szCs w:val="20"/>
        </w:rPr>
        <w:t xml:space="preserve">se </w:t>
      </w:r>
      <w:r w:rsidRPr="00B26171">
        <w:rPr>
          <w:rFonts w:asciiTheme="minorHAnsi" w:hAnsiTheme="minorHAnsi"/>
          <w:sz w:val="20"/>
          <w:szCs w:val="20"/>
        </w:rPr>
        <w:t>vztahuje na</w:t>
      </w:r>
      <w:r w:rsidRPr="007A5FB6">
        <w:rPr>
          <w:rFonts w:asciiTheme="minorHAnsi" w:hAnsiTheme="minorHAnsi"/>
          <w:sz w:val="20"/>
          <w:szCs w:val="20"/>
        </w:rPr>
        <w:t xml:space="preserve"> následující místa pojištění</w:t>
      </w:r>
      <w:r w:rsidR="009270D8" w:rsidRPr="007A5FB6">
        <w:rPr>
          <w:rFonts w:asciiTheme="minorHAnsi" w:hAnsiTheme="minorHAnsi"/>
          <w:sz w:val="20"/>
          <w:szCs w:val="20"/>
        </w:rPr>
        <w:t>:</w:t>
      </w:r>
    </w:p>
    <w:p w:rsidR="0017128B" w:rsidRPr="0017128B" w:rsidRDefault="00002521" w:rsidP="00C76788">
      <w:pPr>
        <w:pStyle w:val="Odstavecseseznamem"/>
        <w:numPr>
          <w:ilvl w:val="2"/>
          <w:numId w:val="4"/>
        </w:numPr>
        <w:ind w:left="2127" w:hanging="284"/>
        <w:jc w:val="both"/>
        <w:rPr>
          <w:rFonts w:asciiTheme="minorHAnsi" w:hAnsiTheme="minorHAnsi"/>
          <w:sz w:val="20"/>
          <w:szCs w:val="20"/>
        </w:rPr>
      </w:pPr>
      <w:r>
        <w:rPr>
          <w:rFonts w:asciiTheme="minorHAnsi" w:hAnsiTheme="minorHAnsi"/>
          <w:sz w:val="20"/>
          <w:szCs w:val="20"/>
        </w:rPr>
        <w:t xml:space="preserve"> </w:t>
      </w:r>
      <w:r w:rsidR="0017128B" w:rsidRPr="0017128B">
        <w:rPr>
          <w:rFonts w:asciiTheme="minorHAnsi" w:hAnsiTheme="minorHAnsi"/>
          <w:sz w:val="20"/>
          <w:szCs w:val="20"/>
        </w:rPr>
        <w:t>U Slovanky 1,3, 182 00  Praha 8</w:t>
      </w:r>
    </w:p>
    <w:p w:rsidR="0017128B" w:rsidRPr="0017128B" w:rsidRDefault="0017128B" w:rsidP="0017128B">
      <w:pPr>
        <w:pStyle w:val="Odstavecseseznamem"/>
        <w:ind w:left="720"/>
        <w:jc w:val="both"/>
        <w:rPr>
          <w:rFonts w:asciiTheme="minorHAnsi" w:hAnsiTheme="minorHAnsi"/>
          <w:sz w:val="20"/>
          <w:szCs w:val="20"/>
        </w:rPr>
      </w:pPr>
      <w:r w:rsidRPr="0017128B">
        <w:rPr>
          <w:rFonts w:asciiTheme="minorHAnsi" w:hAnsiTheme="minorHAnsi"/>
          <w:sz w:val="20"/>
          <w:szCs w:val="20"/>
        </w:rPr>
        <w:t xml:space="preserve">                         b)    Za Slovankou 3, 182 00  Praha 8</w:t>
      </w:r>
    </w:p>
    <w:p w:rsidR="0017128B" w:rsidRPr="0017128B" w:rsidRDefault="0017128B" w:rsidP="0017128B">
      <w:pPr>
        <w:pStyle w:val="Odstavecseseznamem"/>
        <w:ind w:left="720"/>
        <w:jc w:val="both"/>
        <w:rPr>
          <w:rFonts w:asciiTheme="minorHAnsi" w:hAnsiTheme="minorHAnsi"/>
          <w:sz w:val="20"/>
          <w:szCs w:val="20"/>
        </w:rPr>
      </w:pPr>
      <w:r w:rsidRPr="0017128B">
        <w:rPr>
          <w:rFonts w:asciiTheme="minorHAnsi" w:hAnsiTheme="minorHAnsi"/>
          <w:sz w:val="20"/>
          <w:szCs w:val="20"/>
        </w:rPr>
        <w:t xml:space="preserve">                         c)    Popovská 37, Ostrov, 363 01  Mariánská u Jáchymova</w:t>
      </w:r>
    </w:p>
    <w:p w:rsidR="0017128B" w:rsidRPr="0017128B" w:rsidRDefault="0017128B" w:rsidP="0017128B">
      <w:pPr>
        <w:pStyle w:val="Odstavecseseznamem"/>
        <w:ind w:left="720"/>
        <w:jc w:val="both"/>
        <w:rPr>
          <w:rFonts w:asciiTheme="minorHAnsi" w:hAnsiTheme="minorHAnsi"/>
          <w:sz w:val="20"/>
          <w:szCs w:val="20"/>
        </w:rPr>
      </w:pPr>
      <w:r w:rsidRPr="0017128B">
        <w:rPr>
          <w:rFonts w:asciiTheme="minorHAnsi" w:hAnsiTheme="minorHAnsi"/>
          <w:sz w:val="20"/>
          <w:szCs w:val="20"/>
        </w:rPr>
        <w:t xml:space="preserve">                         d)    Skálova 89, 511 01  Turnov</w:t>
      </w:r>
    </w:p>
    <w:p w:rsidR="0017128B" w:rsidRPr="0017128B" w:rsidRDefault="0017128B" w:rsidP="0017128B">
      <w:pPr>
        <w:pStyle w:val="Odstavecseseznamem"/>
        <w:ind w:left="720"/>
        <w:jc w:val="both"/>
        <w:rPr>
          <w:rFonts w:asciiTheme="minorHAnsi" w:hAnsiTheme="minorHAnsi"/>
          <w:sz w:val="20"/>
          <w:szCs w:val="20"/>
        </w:rPr>
      </w:pPr>
      <w:r w:rsidRPr="0017128B">
        <w:rPr>
          <w:rFonts w:asciiTheme="minorHAnsi" w:hAnsiTheme="minorHAnsi"/>
          <w:sz w:val="20"/>
          <w:szCs w:val="20"/>
        </w:rPr>
        <w:t xml:space="preserve">                         e)    Sobotecká 1660, Turnov, PSČ 511 21</w:t>
      </w:r>
    </w:p>
    <w:p w:rsidR="0017128B" w:rsidRPr="0017128B" w:rsidRDefault="0017128B" w:rsidP="0017128B">
      <w:pPr>
        <w:pStyle w:val="Odstavecseseznamem"/>
        <w:ind w:left="720"/>
        <w:jc w:val="both"/>
        <w:rPr>
          <w:rFonts w:asciiTheme="minorHAnsi" w:hAnsiTheme="minorHAnsi"/>
          <w:iCs/>
          <w:sz w:val="20"/>
          <w:szCs w:val="20"/>
        </w:rPr>
      </w:pPr>
      <w:r w:rsidRPr="0017128B">
        <w:rPr>
          <w:rFonts w:asciiTheme="minorHAnsi" w:hAnsiTheme="minorHAnsi"/>
          <w:iCs/>
          <w:sz w:val="20"/>
          <w:szCs w:val="20"/>
        </w:rPr>
        <w:t xml:space="preserve">                         f)    </w:t>
      </w:r>
      <w:r>
        <w:rPr>
          <w:rFonts w:asciiTheme="minorHAnsi" w:hAnsiTheme="minorHAnsi"/>
          <w:iCs/>
          <w:sz w:val="20"/>
          <w:szCs w:val="20"/>
        </w:rPr>
        <w:t xml:space="preserve"> </w:t>
      </w:r>
      <w:r w:rsidRPr="0017128B">
        <w:rPr>
          <w:rFonts w:asciiTheme="minorHAnsi" w:hAnsiTheme="minorHAnsi"/>
          <w:iCs/>
          <w:sz w:val="20"/>
          <w:szCs w:val="20"/>
        </w:rPr>
        <w:t>Beranových 130, Praha-Letňany, PSČ 199 05</w:t>
      </w:r>
    </w:p>
    <w:p w:rsidR="007C16FB" w:rsidRPr="0017128B" w:rsidRDefault="0017128B" w:rsidP="0017128B">
      <w:pPr>
        <w:pStyle w:val="Odstavecseseznamem"/>
        <w:ind w:left="720"/>
        <w:jc w:val="both"/>
        <w:rPr>
          <w:rFonts w:asciiTheme="minorHAnsi" w:hAnsiTheme="minorHAnsi"/>
          <w:sz w:val="20"/>
          <w:szCs w:val="20"/>
        </w:rPr>
      </w:pPr>
      <w:r w:rsidRPr="0017128B">
        <w:rPr>
          <w:rFonts w:asciiTheme="minorHAnsi" w:hAnsiTheme="minorHAnsi"/>
          <w:sz w:val="20"/>
          <w:szCs w:val="20"/>
        </w:rPr>
        <w:t xml:space="preserve">                         g)    území České republiky, kde se prokazat</w:t>
      </w:r>
      <w:r>
        <w:rPr>
          <w:rFonts w:asciiTheme="minorHAnsi" w:hAnsiTheme="minorHAnsi"/>
          <w:sz w:val="20"/>
          <w:szCs w:val="20"/>
        </w:rPr>
        <w:t>elně nachází majetek pojištěného</w:t>
      </w:r>
    </w:p>
    <w:p w:rsidR="007C16FB" w:rsidRPr="007A5FB6" w:rsidRDefault="001A1565" w:rsidP="00331838">
      <w:pPr>
        <w:ind w:left="426"/>
        <w:rPr>
          <w:rFonts w:asciiTheme="minorHAnsi" w:hAnsiTheme="minorHAnsi"/>
          <w:sz w:val="20"/>
          <w:szCs w:val="20"/>
        </w:rPr>
      </w:pPr>
      <w:r w:rsidRPr="007A5FB6">
        <w:rPr>
          <w:rFonts w:asciiTheme="minorHAnsi" w:hAnsiTheme="minorHAnsi"/>
          <w:sz w:val="20"/>
          <w:szCs w:val="20"/>
        </w:rPr>
        <w:t>Pojištění se nevztahuje na škody vzniklé na místech používaných v rozporu s právními předpisy</w:t>
      </w:r>
      <w:r w:rsidR="00A07DC8">
        <w:rPr>
          <w:rFonts w:asciiTheme="minorHAnsi" w:hAnsiTheme="minorHAnsi"/>
          <w:sz w:val="20"/>
          <w:szCs w:val="20"/>
        </w:rPr>
        <w:t xml:space="preserve">  </w:t>
      </w:r>
      <w:r w:rsidRPr="007A5FB6">
        <w:rPr>
          <w:rFonts w:asciiTheme="minorHAnsi" w:hAnsiTheme="minorHAnsi"/>
          <w:sz w:val="20"/>
          <w:szCs w:val="20"/>
        </w:rPr>
        <w:t xml:space="preserve">a </w:t>
      </w:r>
      <w:r w:rsidR="0017128B">
        <w:rPr>
          <w:rFonts w:asciiTheme="minorHAnsi" w:hAnsiTheme="minorHAnsi"/>
          <w:sz w:val="20"/>
          <w:szCs w:val="20"/>
        </w:rPr>
        <w:t xml:space="preserve"> </w:t>
      </w:r>
      <w:r w:rsidRPr="007A5FB6">
        <w:rPr>
          <w:rFonts w:asciiTheme="minorHAnsi" w:hAnsiTheme="minorHAnsi"/>
          <w:sz w:val="20"/>
          <w:szCs w:val="20"/>
        </w:rPr>
        <w:t xml:space="preserve">platnými normami nebo v rozporu s kolaudačním rozhodnutím. </w:t>
      </w:r>
    </w:p>
    <w:p w:rsidR="009A51C7" w:rsidRPr="007A5FB6" w:rsidRDefault="00CD45FB" w:rsidP="00C76788">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Pojistné částky byly stanoveny pojistníkem, není-li v této pojistné smlouvě dále uvedeno jinak.</w:t>
      </w:r>
    </w:p>
    <w:p w:rsidR="009A51C7" w:rsidRDefault="009A51C7" w:rsidP="00C76788">
      <w:pPr>
        <w:numPr>
          <w:ilvl w:val="0"/>
          <w:numId w:val="4"/>
        </w:numPr>
        <w:tabs>
          <w:tab w:val="clear" w:pos="720"/>
        </w:tabs>
        <w:spacing w:before="60"/>
        <w:ind w:left="360"/>
        <w:jc w:val="both"/>
        <w:rPr>
          <w:rFonts w:asciiTheme="minorHAnsi" w:hAnsiTheme="minorHAnsi"/>
          <w:sz w:val="20"/>
          <w:szCs w:val="20"/>
        </w:rPr>
      </w:pPr>
      <w:r w:rsidRPr="007A5FB6">
        <w:rPr>
          <w:rFonts w:asciiTheme="minorHAnsi" w:hAnsiTheme="minorHAnsi"/>
          <w:sz w:val="20"/>
          <w:szCs w:val="20"/>
        </w:rPr>
        <w:t>Sjednané pojištění je pojištěním škodovým.</w:t>
      </w:r>
    </w:p>
    <w:p w:rsidR="006E4F00" w:rsidRDefault="006E4F00" w:rsidP="00C76788">
      <w:pPr>
        <w:numPr>
          <w:ilvl w:val="0"/>
          <w:numId w:val="4"/>
        </w:numPr>
        <w:tabs>
          <w:tab w:val="clear" w:pos="720"/>
        </w:tabs>
        <w:spacing w:before="60"/>
        <w:ind w:left="360"/>
        <w:jc w:val="both"/>
        <w:rPr>
          <w:rFonts w:asciiTheme="minorHAnsi" w:hAnsiTheme="minorHAnsi"/>
          <w:sz w:val="20"/>
          <w:szCs w:val="20"/>
        </w:rPr>
      </w:pPr>
      <w:r w:rsidRPr="006E4F00">
        <w:rPr>
          <w:rFonts w:asciiTheme="minorHAnsi" w:hAnsiTheme="minorHAnsi"/>
          <w:sz w:val="20"/>
          <w:szCs w:val="20"/>
        </w:rPr>
        <w:t xml:space="preserve">Pro případ, že se na pojistníka při uzavírání smluv vztahuje zákon č. 340/2015 Sb. v platném znění, se smluvní strany dohodly, že pokud tato Smlouva podléhá povinnosti uveřejnění podle zákona č. 340/2015 Sb., o zvláštních podmínkách účinnosti některých smluv, uveřejňování těchto smluv a o registru smluv (zákon o registru smluv), je tuto Smlouvu povinen uveřejnit pojistník, a to ve lhůtě a způsobem stanoveným tímto zákonem. Pojistník je dále povinen při registraci smlouvy zadat do příslušného formuláře datovou schránku </w:t>
      </w:r>
      <w:r w:rsidRPr="006E4F00">
        <w:rPr>
          <w:rFonts w:asciiTheme="minorHAnsi" w:hAnsiTheme="minorHAnsi"/>
          <w:b/>
          <w:sz w:val="20"/>
          <w:szCs w:val="20"/>
        </w:rPr>
        <w:t>3v8dkek</w:t>
      </w:r>
      <w:r w:rsidRPr="006E4F00">
        <w:rPr>
          <w:rFonts w:asciiTheme="minorHAnsi" w:hAnsiTheme="minorHAnsi"/>
          <w:sz w:val="20"/>
          <w:szCs w:val="20"/>
        </w:rPr>
        <w:t xml:space="preserve"> tak, aby mohl být pojistitel informován správcem registru smluv o zadání smlouvy do tohoto registru. Pojistník je rovněž povinen při zaslání smlouvy správci registru smluv zajistit, aby byly ze zveřejňovaného znění Smlouvy odstraněny veškeré informace, které se dle zákona č. 106/1999 Sb., o svobodném přístupu k informacím, nezveřejňují</w:t>
      </w:r>
    </w:p>
    <w:p w:rsidR="005B380A" w:rsidRPr="005B380A" w:rsidRDefault="005B380A" w:rsidP="005B380A">
      <w:pPr>
        <w:spacing w:before="60"/>
        <w:ind w:left="426" w:hanging="426"/>
        <w:jc w:val="both"/>
        <w:rPr>
          <w:rFonts w:asciiTheme="minorHAnsi" w:hAnsiTheme="minorHAnsi"/>
          <w:sz w:val="20"/>
          <w:szCs w:val="20"/>
        </w:rPr>
      </w:pPr>
      <w:r>
        <w:rPr>
          <w:rFonts w:asciiTheme="minorHAnsi" w:hAnsiTheme="minorHAnsi"/>
          <w:sz w:val="20"/>
          <w:szCs w:val="20"/>
        </w:rPr>
        <w:t xml:space="preserve">        </w:t>
      </w:r>
      <w:r w:rsidRPr="005B380A">
        <w:rPr>
          <w:rFonts w:asciiTheme="minorHAnsi" w:hAnsiTheme="minorHAnsi"/>
          <w:sz w:val="20"/>
          <w:szCs w:val="20"/>
        </w:rPr>
        <w:t>Smluvní strany se dále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5B380A" w:rsidRPr="003B5A16" w:rsidRDefault="003B5A16" w:rsidP="00F56726">
      <w:pPr>
        <w:numPr>
          <w:ilvl w:val="0"/>
          <w:numId w:val="4"/>
        </w:numPr>
        <w:tabs>
          <w:tab w:val="clear" w:pos="720"/>
          <w:tab w:val="num" w:pos="-1800"/>
        </w:tabs>
        <w:spacing w:before="60"/>
        <w:ind w:left="360"/>
        <w:jc w:val="both"/>
        <w:rPr>
          <w:rFonts w:asciiTheme="minorHAnsi" w:hAnsiTheme="minorHAnsi"/>
          <w:sz w:val="20"/>
          <w:szCs w:val="20"/>
        </w:rPr>
      </w:pPr>
      <w:r w:rsidRPr="003B5A16">
        <w:rPr>
          <w:rFonts w:asciiTheme="minorHAnsi" w:hAnsiTheme="minorHAnsi"/>
          <w:b/>
          <w:iCs/>
          <w:sz w:val="20"/>
          <w:szCs w:val="20"/>
        </w:rPr>
        <w:t xml:space="preserve">Tato pojistná smlouva nahrazuje pojistnou smlouvu č. 0013874969, která zaniká dnem předcházejícím dni nabytí účinnosti této pojistné smlouvy (počátku pojištění). </w:t>
      </w:r>
    </w:p>
    <w:p w:rsidR="00C337D7" w:rsidRPr="007A5FB6" w:rsidRDefault="00C337D7" w:rsidP="005C27A7">
      <w:pPr>
        <w:spacing w:before="360"/>
        <w:jc w:val="center"/>
        <w:rPr>
          <w:rFonts w:asciiTheme="minorHAnsi" w:hAnsiTheme="minorHAnsi"/>
          <w:b/>
          <w:sz w:val="20"/>
        </w:rPr>
      </w:pPr>
      <w:r w:rsidRPr="007A5FB6">
        <w:rPr>
          <w:rFonts w:asciiTheme="minorHAnsi" w:hAnsiTheme="minorHAnsi"/>
          <w:b/>
          <w:sz w:val="20"/>
        </w:rPr>
        <w:t>Článek II.</w:t>
      </w:r>
    </w:p>
    <w:p w:rsidR="00C337D7" w:rsidRPr="00025633" w:rsidRDefault="00C12A14" w:rsidP="00C337D7">
      <w:pPr>
        <w:jc w:val="center"/>
        <w:rPr>
          <w:rFonts w:asciiTheme="minorHAnsi" w:hAnsiTheme="minorHAnsi"/>
          <w:b/>
          <w:sz w:val="20"/>
          <w:u w:val="single"/>
        </w:rPr>
      </w:pPr>
      <w:r w:rsidRPr="00025633">
        <w:rPr>
          <w:rFonts w:asciiTheme="minorHAnsi" w:hAnsiTheme="minorHAnsi"/>
          <w:b/>
          <w:sz w:val="20"/>
          <w:u w:val="single"/>
        </w:rPr>
        <w:t>Pojistná nebezpečí</w:t>
      </w:r>
      <w:r w:rsidR="00C337D7" w:rsidRPr="00025633">
        <w:rPr>
          <w:rFonts w:asciiTheme="minorHAnsi" w:hAnsiTheme="minorHAnsi"/>
          <w:b/>
          <w:sz w:val="20"/>
          <w:u w:val="single"/>
        </w:rPr>
        <w:t>, předměty pojištění, pojistné částky</w:t>
      </w:r>
      <w:r w:rsidR="00375D3A" w:rsidRPr="00025633">
        <w:rPr>
          <w:rFonts w:asciiTheme="minorHAnsi" w:hAnsiTheme="minorHAnsi"/>
          <w:b/>
          <w:sz w:val="20"/>
          <w:u w:val="single"/>
        </w:rPr>
        <w:t>, limity plnění</w:t>
      </w:r>
      <w:r w:rsidR="00C337D7" w:rsidRPr="00025633">
        <w:rPr>
          <w:rFonts w:asciiTheme="minorHAnsi" w:hAnsiTheme="minorHAnsi"/>
          <w:b/>
          <w:sz w:val="20"/>
          <w:u w:val="single"/>
        </w:rPr>
        <w:t xml:space="preserve"> a spoluúčasti</w:t>
      </w:r>
    </w:p>
    <w:p w:rsidR="00C337D7" w:rsidRPr="007A5FB6" w:rsidRDefault="00C337D7" w:rsidP="005C27A7">
      <w:pPr>
        <w:pStyle w:val="Nadpis1"/>
        <w:spacing w:before="240"/>
        <w:ind w:left="357" w:hanging="357"/>
        <w:jc w:val="both"/>
        <w:rPr>
          <w:rFonts w:asciiTheme="minorHAnsi" w:hAnsiTheme="minorHAnsi"/>
        </w:rPr>
      </w:pPr>
      <w:bookmarkStart w:id="2" w:name="_Toc367839348"/>
      <w:r w:rsidRPr="007A5FB6">
        <w:rPr>
          <w:rFonts w:asciiTheme="minorHAnsi" w:hAnsiTheme="minorHAnsi"/>
        </w:rPr>
        <w:t>ŽIVELNÍ POJIŠTĚNÍ</w:t>
      </w:r>
      <w:bookmarkEnd w:id="2"/>
    </w:p>
    <w:p w:rsidR="00E01A5A" w:rsidRPr="007A5FB6" w:rsidRDefault="005C27A7" w:rsidP="00E01A5A">
      <w:pPr>
        <w:tabs>
          <w:tab w:val="left" w:pos="1276"/>
        </w:tabs>
        <w:spacing w:before="120"/>
        <w:jc w:val="both"/>
        <w:rPr>
          <w:rFonts w:asciiTheme="minorHAnsi" w:hAnsiTheme="minorHAnsi"/>
          <w:sz w:val="20"/>
          <w:szCs w:val="22"/>
        </w:rPr>
      </w:pPr>
      <w:r w:rsidRPr="007A5FB6">
        <w:rPr>
          <w:rFonts w:asciiTheme="minorHAnsi" w:hAnsiTheme="minorHAnsi"/>
          <w:sz w:val="20"/>
          <w:szCs w:val="22"/>
        </w:rPr>
        <w:t>J</w:t>
      </w:r>
      <w:r w:rsidR="00C337D7" w:rsidRPr="007A5FB6">
        <w:rPr>
          <w:rFonts w:asciiTheme="minorHAnsi" w:hAnsiTheme="minorHAnsi"/>
          <w:sz w:val="20"/>
          <w:szCs w:val="22"/>
        </w:rPr>
        <w:t>e upraveno</w:t>
      </w:r>
      <w:r w:rsidR="003554AB" w:rsidRPr="007A5FB6">
        <w:rPr>
          <w:rFonts w:asciiTheme="minorHAnsi" w:hAnsiTheme="minorHAnsi"/>
          <w:sz w:val="20"/>
          <w:szCs w:val="22"/>
        </w:rPr>
        <w:t>:</w:t>
      </w:r>
      <w:r w:rsidR="003554AB" w:rsidRPr="007A5FB6">
        <w:rPr>
          <w:rFonts w:asciiTheme="minorHAnsi" w:hAnsiTheme="minorHAnsi"/>
          <w:sz w:val="20"/>
          <w:szCs w:val="22"/>
        </w:rPr>
        <w:tab/>
      </w:r>
      <w:r w:rsidR="00E01A5A" w:rsidRPr="007A5FB6">
        <w:rPr>
          <w:rFonts w:asciiTheme="minorHAnsi" w:hAnsiTheme="minorHAnsi"/>
          <w:sz w:val="20"/>
          <w:szCs w:val="22"/>
        </w:rPr>
        <w:t>VPP pro pojištění majetku VPPM 1/1</w:t>
      </w:r>
      <w:r w:rsidR="00E01A5A">
        <w:rPr>
          <w:rFonts w:asciiTheme="minorHAnsi" w:hAnsiTheme="minorHAnsi"/>
          <w:sz w:val="20"/>
          <w:szCs w:val="22"/>
        </w:rPr>
        <w:t>6</w:t>
      </w:r>
      <w:r w:rsidR="00E01A5A" w:rsidRPr="007A5FB6">
        <w:rPr>
          <w:rFonts w:asciiTheme="minorHAnsi" w:hAnsiTheme="minorHAnsi"/>
          <w:sz w:val="20"/>
          <w:szCs w:val="22"/>
        </w:rPr>
        <w:t xml:space="preserve"> (dále jen VPPM 1/</w:t>
      </w:r>
      <w:r w:rsidR="00E01A5A">
        <w:rPr>
          <w:rFonts w:asciiTheme="minorHAnsi" w:hAnsiTheme="minorHAnsi"/>
          <w:sz w:val="20"/>
          <w:szCs w:val="22"/>
        </w:rPr>
        <w:t>16</w:t>
      </w:r>
      <w:r w:rsidR="00E01A5A" w:rsidRPr="007A5FB6">
        <w:rPr>
          <w:rFonts w:asciiTheme="minorHAnsi" w:hAnsiTheme="minorHAnsi"/>
          <w:sz w:val="20"/>
          <w:szCs w:val="22"/>
        </w:rPr>
        <w:t>)</w:t>
      </w:r>
    </w:p>
    <w:p w:rsidR="00E01A5A" w:rsidRPr="007A5FB6" w:rsidRDefault="00E01A5A" w:rsidP="00E01A5A">
      <w:pPr>
        <w:tabs>
          <w:tab w:val="left" w:pos="1276"/>
        </w:tabs>
        <w:jc w:val="both"/>
        <w:rPr>
          <w:rFonts w:asciiTheme="minorHAnsi" w:hAnsiTheme="minorHAnsi"/>
          <w:sz w:val="20"/>
          <w:szCs w:val="22"/>
        </w:rPr>
      </w:pPr>
      <w:r w:rsidRPr="007A5FB6">
        <w:rPr>
          <w:rFonts w:asciiTheme="minorHAnsi" w:hAnsiTheme="minorHAnsi"/>
          <w:sz w:val="20"/>
          <w:szCs w:val="22"/>
        </w:rPr>
        <w:tab/>
        <w:t>DPP pro případ poškození nebo zničení věci živelní událostí DPPŽU MP 1/1</w:t>
      </w:r>
      <w:r>
        <w:rPr>
          <w:rFonts w:asciiTheme="minorHAnsi" w:hAnsiTheme="minorHAnsi"/>
          <w:sz w:val="20"/>
          <w:szCs w:val="22"/>
        </w:rPr>
        <w:t>6</w:t>
      </w:r>
      <w:r w:rsidRPr="007A5FB6">
        <w:rPr>
          <w:rFonts w:asciiTheme="minorHAnsi" w:hAnsiTheme="minorHAnsi"/>
          <w:sz w:val="20"/>
          <w:szCs w:val="22"/>
        </w:rPr>
        <w:t xml:space="preserve"> (dále jen DPPŽU MP 1/1</w:t>
      </w:r>
      <w:r>
        <w:rPr>
          <w:rFonts w:asciiTheme="minorHAnsi" w:hAnsiTheme="minorHAnsi"/>
          <w:sz w:val="20"/>
          <w:szCs w:val="22"/>
        </w:rPr>
        <w:t>6</w:t>
      </w:r>
      <w:r w:rsidRPr="007A5FB6">
        <w:rPr>
          <w:rFonts w:asciiTheme="minorHAnsi" w:hAnsiTheme="minorHAnsi"/>
          <w:sz w:val="20"/>
          <w:szCs w:val="22"/>
        </w:rPr>
        <w:t>)</w:t>
      </w:r>
    </w:p>
    <w:p w:rsidR="00E01A5A" w:rsidRPr="007A5FB6" w:rsidRDefault="00E01A5A" w:rsidP="00E01A5A">
      <w:pPr>
        <w:tabs>
          <w:tab w:val="left" w:pos="1276"/>
        </w:tabs>
        <w:jc w:val="both"/>
        <w:rPr>
          <w:rFonts w:asciiTheme="minorHAnsi" w:hAnsiTheme="minorHAnsi"/>
          <w:sz w:val="20"/>
          <w:szCs w:val="22"/>
        </w:rPr>
      </w:pPr>
      <w:r w:rsidRPr="007A5FB6">
        <w:rPr>
          <w:rFonts w:asciiTheme="minorHAnsi" w:hAnsiTheme="minorHAnsi"/>
          <w:sz w:val="20"/>
          <w:szCs w:val="22"/>
        </w:rPr>
        <w:tab/>
        <w:t>DPP pro pojištění úniku kapaliny z technického zařízení DPPUK MP 1/1</w:t>
      </w:r>
      <w:r>
        <w:rPr>
          <w:rFonts w:asciiTheme="minorHAnsi" w:hAnsiTheme="minorHAnsi"/>
          <w:sz w:val="20"/>
          <w:szCs w:val="22"/>
        </w:rPr>
        <w:t>6 (dále jen DPPUK</w:t>
      </w:r>
      <w:r w:rsidRPr="007A5FB6">
        <w:rPr>
          <w:rFonts w:asciiTheme="minorHAnsi" w:hAnsiTheme="minorHAnsi"/>
          <w:sz w:val="20"/>
          <w:szCs w:val="22"/>
        </w:rPr>
        <w:t xml:space="preserve"> MP 1/</w:t>
      </w:r>
      <w:r>
        <w:rPr>
          <w:rFonts w:asciiTheme="minorHAnsi" w:hAnsiTheme="minorHAnsi"/>
          <w:sz w:val="20"/>
          <w:szCs w:val="22"/>
        </w:rPr>
        <w:t>16</w:t>
      </w:r>
      <w:r w:rsidRPr="007A5FB6">
        <w:rPr>
          <w:rFonts w:asciiTheme="minorHAnsi" w:hAnsiTheme="minorHAnsi"/>
          <w:sz w:val="20"/>
          <w:szCs w:val="22"/>
        </w:rPr>
        <w:t>)</w:t>
      </w:r>
    </w:p>
    <w:p w:rsidR="005B380A" w:rsidRDefault="005B380A" w:rsidP="00E01A5A">
      <w:pPr>
        <w:tabs>
          <w:tab w:val="left" w:pos="1276"/>
        </w:tabs>
        <w:spacing w:before="120"/>
        <w:jc w:val="both"/>
        <w:rPr>
          <w:rFonts w:asciiTheme="minorHAnsi" w:hAnsiTheme="minorHAnsi"/>
          <w:sz w:val="20"/>
          <w:szCs w:val="22"/>
        </w:rPr>
      </w:pPr>
    </w:p>
    <w:p w:rsidR="005B380A" w:rsidRDefault="005B380A" w:rsidP="003554AB">
      <w:pPr>
        <w:tabs>
          <w:tab w:val="left" w:pos="1276"/>
        </w:tabs>
        <w:jc w:val="both"/>
        <w:rPr>
          <w:rFonts w:asciiTheme="minorHAnsi" w:hAnsiTheme="minorHAnsi"/>
          <w:sz w:val="20"/>
          <w:szCs w:val="22"/>
        </w:rPr>
      </w:pPr>
    </w:p>
    <w:p w:rsidR="005B380A" w:rsidRDefault="005B380A" w:rsidP="003554AB">
      <w:pPr>
        <w:tabs>
          <w:tab w:val="left" w:pos="1276"/>
        </w:tabs>
        <w:jc w:val="both"/>
        <w:rPr>
          <w:rFonts w:asciiTheme="minorHAnsi" w:hAnsiTheme="minorHAnsi"/>
          <w:sz w:val="20"/>
          <w:szCs w:val="22"/>
        </w:rPr>
      </w:pPr>
    </w:p>
    <w:p w:rsidR="00E42F73" w:rsidRDefault="00E42F73" w:rsidP="003554AB">
      <w:pPr>
        <w:tabs>
          <w:tab w:val="left" w:pos="1276"/>
        </w:tabs>
        <w:jc w:val="both"/>
        <w:rPr>
          <w:rFonts w:asciiTheme="minorHAnsi" w:hAnsiTheme="minorHAnsi"/>
          <w:sz w:val="20"/>
          <w:szCs w:val="22"/>
        </w:rPr>
      </w:pPr>
    </w:p>
    <w:p w:rsidR="005B380A" w:rsidRPr="007A5FB6" w:rsidRDefault="005B380A" w:rsidP="003554AB">
      <w:pPr>
        <w:tabs>
          <w:tab w:val="left" w:pos="1276"/>
        </w:tabs>
        <w:jc w:val="both"/>
        <w:rPr>
          <w:rFonts w:asciiTheme="minorHAnsi" w:hAnsiTheme="minorHAnsi"/>
          <w:sz w:val="20"/>
          <w:szCs w:val="22"/>
        </w:rPr>
      </w:pPr>
    </w:p>
    <w:p w:rsidR="00760F17" w:rsidRPr="007A5FB6" w:rsidRDefault="00C337D7" w:rsidP="00C337D7">
      <w:pPr>
        <w:spacing w:before="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3554AB" w:rsidRPr="007A5FB6" w:rsidTr="00A0710D">
        <w:tc>
          <w:tcPr>
            <w:tcW w:w="9979" w:type="dxa"/>
          </w:tcPr>
          <w:p w:rsidR="003554AB" w:rsidRPr="007A5FB6" w:rsidRDefault="003554AB" w:rsidP="007E7D66">
            <w:pPr>
              <w:spacing w:before="120" w:after="120"/>
              <w:ind w:left="2700" w:hanging="2700"/>
              <w:jc w:val="both"/>
              <w:rPr>
                <w:rFonts w:asciiTheme="minorHAnsi" w:hAnsiTheme="minorHAnsi"/>
                <w:b/>
                <w:bCs/>
                <w:sz w:val="20"/>
              </w:rPr>
            </w:pPr>
            <w:r w:rsidRPr="007A5FB6">
              <w:rPr>
                <w:rFonts w:asciiTheme="minorHAnsi" w:hAnsiTheme="minorHAnsi"/>
                <w:b/>
                <w:bCs/>
                <w:sz w:val="20"/>
              </w:rPr>
              <w:t>Flexa (tj.</w:t>
            </w:r>
            <w:r w:rsidRPr="007A5FB6">
              <w:rPr>
                <w:rFonts w:asciiTheme="minorHAnsi" w:hAnsiTheme="minorHAnsi"/>
                <w:b/>
                <w:sz w:val="20"/>
              </w:rPr>
              <w:t xml:space="preserve"> požár, výbuch, úder blesku, pád letadla nebo sportovního létajícího zařízení nebo jeho části)</w:t>
            </w:r>
          </w:p>
        </w:tc>
      </w:tr>
      <w:tr w:rsidR="003554AB" w:rsidRPr="007A5FB6" w:rsidTr="00A0710D">
        <w:tc>
          <w:tcPr>
            <w:tcW w:w="9979" w:type="dxa"/>
          </w:tcPr>
          <w:p w:rsidR="007E7D66" w:rsidRPr="007A5FB6" w:rsidRDefault="007E7D66" w:rsidP="007E7D66">
            <w:pPr>
              <w:jc w:val="both"/>
              <w:rPr>
                <w:rFonts w:asciiTheme="minorHAnsi" w:hAnsiTheme="minorHAnsi"/>
                <w:b/>
                <w:sz w:val="20"/>
              </w:rPr>
            </w:pPr>
            <w:r w:rsidRPr="007A5FB6">
              <w:rPr>
                <w:rFonts w:asciiTheme="minorHAnsi" w:hAnsiTheme="minorHAnsi"/>
                <w:b/>
                <w:sz w:val="20"/>
              </w:rPr>
              <w:t>Tíha sněhu a námrazy</w:t>
            </w:r>
          </w:p>
          <w:p w:rsidR="007E7D66" w:rsidRDefault="007E7D66" w:rsidP="007E7D66">
            <w:pPr>
              <w:pStyle w:val="Zkladntextodsazen3"/>
              <w:tabs>
                <w:tab w:val="clear" w:pos="2694"/>
              </w:tabs>
              <w:spacing w:before="0"/>
              <w:ind w:left="0"/>
              <w:rPr>
                <w:rFonts w:asciiTheme="minorHAnsi" w:hAnsiTheme="minorHAnsi"/>
                <w:b/>
              </w:rPr>
            </w:pPr>
            <w:r w:rsidRPr="007A5FB6">
              <w:rPr>
                <w:rFonts w:asciiTheme="minorHAnsi" w:hAnsiTheme="minorHAnsi"/>
                <w:b/>
              </w:rPr>
              <w:t>Aerodynamický třesk</w:t>
            </w:r>
          </w:p>
          <w:p w:rsidR="007E7D66" w:rsidRPr="007A5FB6" w:rsidRDefault="007E7D66" w:rsidP="007E7D66">
            <w:pPr>
              <w:jc w:val="both"/>
              <w:rPr>
                <w:rFonts w:asciiTheme="minorHAnsi" w:hAnsiTheme="minorHAnsi"/>
                <w:b/>
                <w:sz w:val="20"/>
              </w:rPr>
            </w:pPr>
            <w:r w:rsidRPr="007A5FB6">
              <w:rPr>
                <w:rFonts w:asciiTheme="minorHAnsi" w:hAnsiTheme="minorHAnsi"/>
                <w:b/>
                <w:sz w:val="20"/>
              </w:rPr>
              <w:t>Kouř</w:t>
            </w:r>
          </w:p>
          <w:p w:rsidR="007E7D66" w:rsidRDefault="007E7D66" w:rsidP="007E7D66">
            <w:pPr>
              <w:pStyle w:val="Zkladntextodsazen3"/>
              <w:tabs>
                <w:tab w:val="clear" w:pos="2694"/>
              </w:tabs>
              <w:spacing w:before="0"/>
              <w:ind w:left="0"/>
              <w:rPr>
                <w:rFonts w:asciiTheme="minorHAnsi" w:hAnsiTheme="minorHAnsi"/>
                <w:b/>
              </w:rPr>
            </w:pPr>
            <w:r w:rsidRPr="007A5FB6">
              <w:rPr>
                <w:rFonts w:asciiTheme="minorHAnsi" w:hAnsiTheme="minorHAnsi"/>
                <w:b/>
              </w:rPr>
              <w:t>Náraz dopravního prostředku</w:t>
            </w:r>
          </w:p>
          <w:p w:rsidR="003554AB" w:rsidRPr="007A5FB6" w:rsidRDefault="003554AB" w:rsidP="007E7D66">
            <w:pPr>
              <w:jc w:val="both"/>
              <w:rPr>
                <w:rFonts w:asciiTheme="minorHAnsi" w:hAnsiTheme="minorHAnsi"/>
                <w:b/>
                <w:sz w:val="20"/>
              </w:rPr>
            </w:pPr>
            <w:r w:rsidRPr="007A5FB6">
              <w:rPr>
                <w:rFonts w:asciiTheme="minorHAnsi" w:hAnsiTheme="minorHAnsi"/>
                <w:b/>
                <w:sz w:val="20"/>
              </w:rPr>
              <w:t>Pád stromů nebo stožárů nebo jiných věcí, pokud nejsou</w:t>
            </w:r>
            <w:r w:rsidR="00AB0864">
              <w:rPr>
                <w:rFonts w:asciiTheme="minorHAnsi" w:hAnsiTheme="minorHAnsi"/>
                <w:b/>
                <w:sz w:val="20"/>
              </w:rPr>
              <w:t xml:space="preserve"> součástí</w:t>
            </w:r>
            <w:r w:rsidRPr="007A5FB6">
              <w:rPr>
                <w:rFonts w:asciiTheme="minorHAnsi" w:hAnsiTheme="minorHAnsi"/>
                <w:b/>
                <w:sz w:val="20"/>
              </w:rPr>
              <w:t xml:space="preserve"> </w:t>
            </w:r>
            <w:r w:rsidR="007E7D66">
              <w:rPr>
                <w:rFonts w:asciiTheme="minorHAnsi" w:hAnsiTheme="minorHAnsi"/>
                <w:b/>
                <w:sz w:val="20"/>
              </w:rPr>
              <w:t>předmětu pojištění</w:t>
            </w:r>
          </w:p>
          <w:p w:rsidR="007E7D66" w:rsidRPr="007A5FB6" w:rsidRDefault="007E7D66" w:rsidP="007E7D66">
            <w:pPr>
              <w:jc w:val="both"/>
              <w:rPr>
                <w:rFonts w:asciiTheme="minorHAnsi" w:hAnsiTheme="minorHAnsi"/>
                <w:b/>
                <w:sz w:val="20"/>
              </w:rPr>
            </w:pPr>
            <w:r w:rsidRPr="007A5FB6">
              <w:rPr>
                <w:rFonts w:asciiTheme="minorHAnsi" w:hAnsiTheme="minorHAnsi"/>
                <w:b/>
                <w:sz w:val="20"/>
              </w:rPr>
              <w:t>Sesuv nebo zřícení sněhových lavin</w:t>
            </w:r>
          </w:p>
          <w:p w:rsidR="003554AB" w:rsidRPr="007A5FB6" w:rsidRDefault="007E7D66" w:rsidP="007E7D66">
            <w:pPr>
              <w:pStyle w:val="Zkladntextodsazen3"/>
              <w:tabs>
                <w:tab w:val="clear" w:pos="2694"/>
              </w:tabs>
              <w:spacing w:before="0"/>
              <w:ind w:left="0"/>
              <w:rPr>
                <w:rFonts w:asciiTheme="minorHAnsi" w:hAnsiTheme="minorHAnsi"/>
                <w:b/>
                <w:bCs/>
              </w:rPr>
            </w:pPr>
            <w:r w:rsidRPr="007A5FB6">
              <w:rPr>
                <w:rFonts w:asciiTheme="minorHAnsi" w:hAnsiTheme="minorHAnsi"/>
                <w:b/>
              </w:rPr>
              <w:t>Sesuv půdy, zřícení skal nebo zemin</w:t>
            </w:r>
          </w:p>
        </w:tc>
      </w:tr>
      <w:tr w:rsidR="003554AB" w:rsidRPr="007A5FB6" w:rsidTr="00A0710D">
        <w:tc>
          <w:tcPr>
            <w:tcW w:w="9979" w:type="dxa"/>
          </w:tcPr>
          <w:p w:rsidR="003554AB" w:rsidRPr="007A5FB6" w:rsidRDefault="003554AB" w:rsidP="003554AB">
            <w:pPr>
              <w:spacing w:before="120"/>
              <w:jc w:val="both"/>
              <w:rPr>
                <w:rFonts w:asciiTheme="minorHAnsi" w:hAnsiTheme="minorHAnsi"/>
                <w:b/>
                <w:bCs/>
                <w:sz w:val="20"/>
              </w:rPr>
            </w:pPr>
            <w:r w:rsidRPr="007A5FB6">
              <w:rPr>
                <w:rFonts w:asciiTheme="minorHAnsi" w:hAnsiTheme="minorHAnsi"/>
                <w:b/>
                <w:sz w:val="20"/>
              </w:rPr>
              <w:t>Vichřice, Krupobití</w:t>
            </w:r>
          </w:p>
        </w:tc>
      </w:tr>
      <w:tr w:rsidR="003554AB" w:rsidRPr="007A5FB6" w:rsidTr="00A0710D">
        <w:tc>
          <w:tcPr>
            <w:tcW w:w="9979" w:type="dxa"/>
          </w:tcPr>
          <w:p w:rsidR="003554AB" w:rsidRPr="007A5FB6" w:rsidRDefault="003554AB" w:rsidP="003554AB">
            <w:pPr>
              <w:pStyle w:val="Zkladntextodsazen3"/>
              <w:tabs>
                <w:tab w:val="clear" w:pos="2694"/>
              </w:tabs>
              <w:ind w:left="0"/>
              <w:rPr>
                <w:rFonts w:asciiTheme="minorHAnsi" w:hAnsiTheme="minorHAnsi"/>
                <w:b/>
                <w:bCs/>
              </w:rPr>
            </w:pPr>
            <w:r w:rsidRPr="007A5FB6">
              <w:rPr>
                <w:rFonts w:asciiTheme="minorHAnsi" w:hAnsiTheme="minorHAnsi"/>
                <w:b/>
              </w:rPr>
              <w:t>Zemětřesení</w:t>
            </w:r>
          </w:p>
        </w:tc>
      </w:tr>
      <w:tr w:rsidR="003554AB" w:rsidRPr="007A5FB6" w:rsidTr="00A0710D">
        <w:tc>
          <w:tcPr>
            <w:tcW w:w="9979" w:type="dxa"/>
          </w:tcPr>
          <w:p w:rsidR="003554AB" w:rsidRPr="007A5FB6" w:rsidRDefault="003554AB" w:rsidP="003554AB">
            <w:pPr>
              <w:spacing w:before="120"/>
              <w:jc w:val="both"/>
              <w:rPr>
                <w:rFonts w:asciiTheme="minorHAnsi" w:hAnsiTheme="minorHAnsi"/>
                <w:b/>
              </w:rPr>
            </w:pPr>
            <w:r w:rsidRPr="007A5FB6">
              <w:rPr>
                <w:rFonts w:asciiTheme="minorHAnsi" w:hAnsiTheme="minorHAnsi"/>
                <w:b/>
                <w:sz w:val="20"/>
              </w:rPr>
              <w:t>Povodeň a záplava</w:t>
            </w:r>
          </w:p>
        </w:tc>
      </w:tr>
      <w:tr w:rsidR="003554AB" w:rsidRPr="007A5FB6" w:rsidTr="00A0710D">
        <w:tc>
          <w:tcPr>
            <w:tcW w:w="9979" w:type="dxa"/>
          </w:tcPr>
          <w:p w:rsidR="003554AB" w:rsidRPr="007A5FB6" w:rsidRDefault="003554AB" w:rsidP="003554AB">
            <w:pPr>
              <w:spacing w:before="120"/>
              <w:jc w:val="both"/>
              <w:rPr>
                <w:rFonts w:asciiTheme="minorHAnsi" w:hAnsiTheme="minorHAnsi"/>
                <w:b/>
                <w:sz w:val="20"/>
              </w:rPr>
            </w:pPr>
            <w:r w:rsidRPr="007A5FB6">
              <w:rPr>
                <w:rFonts w:asciiTheme="minorHAnsi" w:hAnsiTheme="minorHAnsi"/>
                <w:b/>
                <w:sz w:val="20"/>
              </w:rPr>
              <w:t>Únik kapaliny z technického zařízení</w:t>
            </w:r>
          </w:p>
        </w:tc>
      </w:tr>
      <w:tr w:rsidR="003554AB" w:rsidRPr="007A5FB6" w:rsidTr="00A0710D">
        <w:tc>
          <w:tcPr>
            <w:tcW w:w="9979" w:type="dxa"/>
          </w:tcPr>
          <w:p w:rsidR="003554AB" w:rsidRPr="007A5FB6" w:rsidRDefault="00442EEE" w:rsidP="00442EEE">
            <w:pPr>
              <w:spacing w:before="120"/>
              <w:jc w:val="both"/>
              <w:rPr>
                <w:rFonts w:asciiTheme="minorHAnsi" w:hAnsiTheme="minorHAnsi"/>
                <w:b/>
                <w:sz w:val="20"/>
              </w:rPr>
            </w:pPr>
            <w:r>
              <w:rPr>
                <w:rFonts w:asciiTheme="minorHAnsi" w:hAnsiTheme="minorHAnsi"/>
                <w:b/>
                <w:sz w:val="20"/>
              </w:rPr>
              <w:t>Nepřímý úder blesku</w:t>
            </w:r>
            <w:r w:rsidR="003554AB" w:rsidRPr="007A5FB6">
              <w:rPr>
                <w:rFonts w:asciiTheme="minorHAnsi" w:hAnsiTheme="minorHAnsi"/>
                <w:b/>
                <w:sz w:val="20"/>
              </w:rPr>
              <w:t xml:space="preserve"> </w:t>
            </w:r>
          </w:p>
        </w:tc>
      </w:tr>
      <w:tr w:rsidR="003554AB" w:rsidRPr="007A5FB6" w:rsidTr="00A0710D">
        <w:tc>
          <w:tcPr>
            <w:tcW w:w="9979" w:type="dxa"/>
          </w:tcPr>
          <w:p w:rsidR="00DD16B9" w:rsidRPr="007A5FB6" w:rsidRDefault="003554AB" w:rsidP="00442EEE">
            <w:pPr>
              <w:spacing w:before="120"/>
              <w:jc w:val="both"/>
              <w:rPr>
                <w:rFonts w:asciiTheme="minorHAnsi" w:hAnsiTheme="minorHAnsi"/>
                <w:b/>
                <w:sz w:val="20"/>
              </w:rPr>
            </w:pPr>
            <w:r w:rsidRPr="007A5FB6">
              <w:rPr>
                <w:rFonts w:asciiTheme="minorHAnsi" w:hAnsiTheme="minorHAnsi"/>
                <w:b/>
                <w:sz w:val="20"/>
              </w:rPr>
              <w:t xml:space="preserve">Atmosférické srážky </w:t>
            </w:r>
          </w:p>
        </w:tc>
      </w:tr>
    </w:tbl>
    <w:p w:rsidR="00C337D7" w:rsidRPr="007A5FB6" w:rsidRDefault="000509FF" w:rsidP="006078DA">
      <w:pPr>
        <w:spacing w:before="240"/>
        <w:jc w:val="both"/>
        <w:rPr>
          <w:rFonts w:asciiTheme="minorHAnsi" w:hAnsiTheme="minorHAnsi"/>
          <w:b/>
          <w:bCs/>
          <w:sz w:val="20"/>
        </w:rPr>
      </w:pPr>
      <w:r>
        <w:rPr>
          <w:rFonts w:asciiTheme="minorHAnsi" w:hAnsiTheme="minorHAnsi"/>
          <w:b/>
          <w:bCs/>
          <w:sz w:val="20"/>
        </w:rPr>
        <w:t>L</w:t>
      </w:r>
      <w:r w:rsidR="00C337D7" w:rsidRPr="007A5FB6">
        <w:rPr>
          <w:rFonts w:asciiTheme="minorHAnsi" w:hAnsiTheme="minorHAnsi"/>
          <w:b/>
          <w:bCs/>
          <w:sz w:val="20"/>
        </w:rPr>
        <w:t xml:space="preserve">imity </w:t>
      </w:r>
      <w:r>
        <w:rPr>
          <w:rFonts w:asciiTheme="minorHAnsi" w:hAnsiTheme="minorHAnsi"/>
          <w:b/>
          <w:bCs/>
          <w:sz w:val="20"/>
        </w:rPr>
        <w:t xml:space="preserve">pojistného </w:t>
      </w:r>
      <w:r w:rsidR="00C337D7" w:rsidRPr="007A5FB6">
        <w:rPr>
          <w:rFonts w:asciiTheme="minorHAnsi" w:hAnsiTheme="minorHAnsi"/>
          <w:b/>
          <w:bCs/>
          <w:sz w:val="20"/>
        </w:rPr>
        <w:t>plnění pro jednotlivá živelní pojistná nebezpečí jsou uvedeny v článku V. pojistné smlouvy.</w:t>
      </w:r>
    </w:p>
    <w:p w:rsidR="00C337D7" w:rsidRDefault="00DD16B9" w:rsidP="00985458">
      <w:pPr>
        <w:pStyle w:val="Zkladntextodsazen3"/>
        <w:spacing w:before="240"/>
        <w:ind w:left="0"/>
        <w:rPr>
          <w:rFonts w:asciiTheme="minorHAnsi" w:hAnsiTheme="minorHAnsi"/>
          <w:b/>
        </w:rPr>
      </w:pPr>
      <w:r w:rsidRPr="007A5FB6">
        <w:rPr>
          <w:rFonts w:asciiTheme="minorHAnsi" w:hAnsiTheme="minorHAnsi"/>
          <w:b/>
        </w:rPr>
        <w:t>Pojištění se sjednává se spoluúčastí pro jednotlivá pojistná nebezpečí ve výši:</w:t>
      </w:r>
    </w:p>
    <w:tbl>
      <w:tblPr>
        <w:tblStyle w:val="Mkatabulky"/>
        <w:tblW w:w="100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03"/>
        <w:gridCol w:w="5500"/>
      </w:tblGrid>
      <w:tr w:rsidR="00DD16B9" w:rsidRPr="007A5FB6" w:rsidTr="006E4F00">
        <w:tc>
          <w:tcPr>
            <w:tcW w:w="4503" w:type="dxa"/>
          </w:tcPr>
          <w:p w:rsidR="00DD16B9" w:rsidRPr="007A5FB6" w:rsidRDefault="00DD16B9" w:rsidP="00985458">
            <w:pPr>
              <w:pStyle w:val="Zkladntextodsazen3"/>
              <w:ind w:left="0"/>
              <w:rPr>
                <w:rFonts w:asciiTheme="minorHAnsi" w:hAnsiTheme="minorHAnsi"/>
                <w:b/>
              </w:rPr>
            </w:pPr>
            <w:r w:rsidRPr="007A5FB6">
              <w:rPr>
                <w:rFonts w:asciiTheme="minorHAnsi" w:hAnsiTheme="minorHAnsi"/>
                <w:b/>
              </w:rPr>
              <w:t>Pojistné nebezpečí</w:t>
            </w:r>
            <w:r w:rsidR="006078DA" w:rsidRPr="007A5FB6">
              <w:rPr>
                <w:rFonts w:asciiTheme="minorHAnsi" w:hAnsiTheme="minorHAnsi"/>
                <w:b/>
              </w:rPr>
              <w:t>:</w:t>
            </w:r>
          </w:p>
        </w:tc>
        <w:tc>
          <w:tcPr>
            <w:tcW w:w="5500" w:type="dxa"/>
          </w:tcPr>
          <w:p w:rsidR="00DD16B9" w:rsidRPr="007A5FB6" w:rsidRDefault="006078DA" w:rsidP="00985458">
            <w:pPr>
              <w:pStyle w:val="Zkladntextodsazen3"/>
              <w:ind w:left="0"/>
              <w:rPr>
                <w:rFonts w:asciiTheme="minorHAnsi" w:hAnsiTheme="minorHAnsi"/>
                <w:b/>
              </w:rPr>
            </w:pPr>
            <w:r w:rsidRPr="007A5FB6">
              <w:rPr>
                <w:rFonts w:asciiTheme="minorHAnsi" w:hAnsiTheme="minorHAnsi"/>
                <w:b/>
              </w:rPr>
              <w:t>S</w:t>
            </w:r>
            <w:r w:rsidR="00DD16B9" w:rsidRPr="007A5FB6">
              <w:rPr>
                <w:rFonts w:asciiTheme="minorHAnsi" w:hAnsiTheme="minorHAnsi"/>
                <w:b/>
              </w:rPr>
              <w:t>poluúčast</w:t>
            </w:r>
            <w:r w:rsidRPr="007A5FB6">
              <w:rPr>
                <w:rFonts w:asciiTheme="minorHAnsi" w:hAnsiTheme="minorHAnsi"/>
                <w:b/>
              </w:rPr>
              <w:t>:</w:t>
            </w:r>
          </w:p>
        </w:tc>
      </w:tr>
      <w:tr w:rsidR="00DD16B9" w:rsidRPr="007A5FB6" w:rsidTr="006E4F00">
        <w:tc>
          <w:tcPr>
            <w:tcW w:w="4503" w:type="dxa"/>
          </w:tcPr>
          <w:p w:rsidR="00DD16B9" w:rsidRPr="007A5FB6" w:rsidRDefault="00DD16B9" w:rsidP="00985458">
            <w:pPr>
              <w:pStyle w:val="Zkladntextodsazen3"/>
              <w:spacing w:before="60"/>
              <w:ind w:left="0"/>
              <w:rPr>
                <w:rFonts w:asciiTheme="minorHAnsi" w:hAnsiTheme="minorHAnsi"/>
                <w:bCs/>
              </w:rPr>
            </w:pPr>
            <w:r w:rsidRPr="007A5FB6">
              <w:rPr>
                <w:rFonts w:asciiTheme="minorHAnsi" w:hAnsiTheme="minorHAnsi"/>
                <w:bCs/>
              </w:rPr>
              <w:t>Flexa</w:t>
            </w:r>
          </w:p>
        </w:tc>
        <w:tc>
          <w:tcPr>
            <w:tcW w:w="5500" w:type="dxa"/>
          </w:tcPr>
          <w:p w:rsidR="00001170" w:rsidRPr="00001170" w:rsidRDefault="00001170" w:rsidP="00001170">
            <w:pPr>
              <w:pStyle w:val="Zkladntextodsazen3"/>
              <w:ind w:left="0"/>
              <w:rPr>
                <w:rFonts w:asciiTheme="minorHAnsi" w:hAnsiTheme="minorHAnsi"/>
              </w:rPr>
            </w:pPr>
            <w:r w:rsidRPr="00001170">
              <w:rPr>
                <w:rFonts w:asciiTheme="minorHAnsi" w:hAnsiTheme="minorHAnsi"/>
              </w:rPr>
              <w:t>5.000,-Kč pro místo pojištěn</w:t>
            </w:r>
            <w:r>
              <w:rPr>
                <w:rFonts w:asciiTheme="minorHAnsi" w:hAnsiTheme="minorHAnsi"/>
              </w:rPr>
              <w:t>í uvedené v čl. I bodu 7 písm. c</w:t>
            </w:r>
            <w:r w:rsidRPr="00001170">
              <w:rPr>
                <w:rFonts w:asciiTheme="minorHAnsi" w:hAnsiTheme="minorHAnsi"/>
              </w:rPr>
              <w:t>)</w:t>
            </w:r>
          </w:p>
          <w:p w:rsidR="00DD16B9" w:rsidRPr="00001170" w:rsidRDefault="00001170" w:rsidP="00331838">
            <w:pPr>
              <w:pStyle w:val="Zkladntextodsazen3"/>
              <w:ind w:left="0"/>
              <w:rPr>
                <w:rFonts w:asciiTheme="minorHAnsi" w:hAnsiTheme="minorHAnsi"/>
              </w:rPr>
            </w:pPr>
            <w:r w:rsidRPr="00001170">
              <w:rPr>
                <w:rFonts w:asciiTheme="minorHAnsi" w:hAnsiTheme="minorHAnsi"/>
              </w:rPr>
              <w:t>50.000,- Kč pro ostatní místa pojištění uvedená v čl.</w:t>
            </w:r>
            <w:r>
              <w:rPr>
                <w:rFonts w:asciiTheme="minorHAnsi" w:hAnsiTheme="minorHAnsi"/>
              </w:rPr>
              <w:t xml:space="preserve"> </w:t>
            </w:r>
            <w:r w:rsidRPr="00001170">
              <w:rPr>
                <w:rFonts w:asciiTheme="minorHAnsi" w:hAnsiTheme="minorHAnsi"/>
              </w:rPr>
              <w:t>I bodu 7</w:t>
            </w:r>
            <w:r>
              <w:rPr>
                <w:rFonts w:asciiTheme="minorHAnsi" w:hAnsiTheme="minorHAnsi"/>
              </w:rPr>
              <w:t>.</w:t>
            </w:r>
          </w:p>
        </w:tc>
      </w:tr>
      <w:tr w:rsidR="00DD16B9" w:rsidRPr="007A5FB6" w:rsidTr="006E4F00">
        <w:tc>
          <w:tcPr>
            <w:tcW w:w="4503"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bCs/>
              </w:rPr>
              <w:t>Povodeň a záplava</w:t>
            </w:r>
          </w:p>
        </w:tc>
        <w:tc>
          <w:tcPr>
            <w:tcW w:w="5500" w:type="dxa"/>
          </w:tcPr>
          <w:p w:rsidR="00DD16B9" w:rsidRPr="007A5FB6" w:rsidRDefault="00DC1466" w:rsidP="00A07DC8">
            <w:pPr>
              <w:pStyle w:val="Zkladntextodsazen3"/>
              <w:spacing w:before="60"/>
              <w:ind w:left="0"/>
              <w:rPr>
                <w:rFonts w:asciiTheme="minorHAnsi" w:hAnsiTheme="minorHAnsi"/>
              </w:rPr>
            </w:pPr>
            <w:r>
              <w:rPr>
                <w:rFonts w:asciiTheme="minorHAnsi" w:hAnsiTheme="minorHAnsi" w:cs="Calibri"/>
              </w:rPr>
              <w:t xml:space="preserve">10% min. </w:t>
            </w:r>
            <w:r w:rsidR="00A07DC8">
              <w:rPr>
                <w:rFonts w:asciiTheme="minorHAnsi" w:hAnsiTheme="minorHAnsi" w:cs="Calibri"/>
              </w:rPr>
              <w:t>100</w:t>
            </w:r>
            <w:r w:rsidR="00DD16B9" w:rsidRPr="007A5FB6">
              <w:rPr>
                <w:rFonts w:asciiTheme="minorHAnsi" w:hAnsiTheme="minorHAnsi" w:cs="Calibri"/>
              </w:rPr>
              <w:t>.000,- Kč</w:t>
            </w:r>
          </w:p>
        </w:tc>
      </w:tr>
      <w:tr w:rsidR="00DD16B9" w:rsidRPr="007A5FB6" w:rsidTr="006E4F00">
        <w:tc>
          <w:tcPr>
            <w:tcW w:w="4503"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bCs/>
              </w:rPr>
              <w:t>Vichřice, krupobití, zemětřesení</w:t>
            </w:r>
          </w:p>
        </w:tc>
        <w:tc>
          <w:tcPr>
            <w:tcW w:w="5500" w:type="dxa"/>
          </w:tcPr>
          <w:p w:rsidR="00001170" w:rsidRPr="00001170" w:rsidRDefault="00001170" w:rsidP="00001170">
            <w:pPr>
              <w:pStyle w:val="Zkladntextodsazen3"/>
              <w:ind w:left="0"/>
              <w:rPr>
                <w:rFonts w:asciiTheme="minorHAnsi" w:hAnsiTheme="minorHAnsi"/>
              </w:rPr>
            </w:pPr>
            <w:r w:rsidRPr="00001170">
              <w:rPr>
                <w:rFonts w:asciiTheme="minorHAnsi" w:hAnsiTheme="minorHAnsi"/>
              </w:rPr>
              <w:t>5.000,-Kč pro místo pojištění uvedené v čl. I bodu 7 písm. c)</w:t>
            </w:r>
          </w:p>
          <w:p w:rsidR="00DD16B9" w:rsidRPr="00001170" w:rsidRDefault="00001170" w:rsidP="00001170">
            <w:pPr>
              <w:pStyle w:val="Zkladntextodsazen3"/>
              <w:ind w:left="0"/>
              <w:rPr>
                <w:rFonts w:asciiTheme="minorHAnsi" w:hAnsiTheme="minorHAnsi"/>
              </w:rPr>
            </w:pPr>
            <w:r w:rsidRPr="00001170">
              <w:rPr>
                <w:rFonts w:asciiTheme="minorHAnsi" w:hAnsiTheme="minorHAnsi"/>
              </w:rPr>
              <w:t>10.000,-Kč pro ostatní místa pojištění uvedená v čl. I bodu 7.</w:t>
            </w:r>
          </w:p>
        </w:tc>
      </w:tr>
      <w:tr w:rsidR="00DD16B9" w:rsidRPr="007A5FB6" w:rsidTr="006E4F00">
        <w:tc>
          <w:tcPr>
            <w:tcW w:w="4503" w:type="dxa"/>
          </w:tcPr>
          <w:p w:rsidR="00DD16B9" w:rsidRPr="007A5FB6" w:rsidRDefault="00DD16B9" w:rsidP="00985458">
            <w:pPr>
              <w:pStyle w:val="Zkladntextodsazen3"/>
              <w:spacing w:before="60"/>
              <w:ind w:left="0"/>
              <w:rPr>
                <w:rFonts w:asciiTheme="minorHAnsi" w:hAnsiTheme="minorHAnsi"/>
              </w:rPr>
            </w:pPr>
            <w:r w:rsidRPr="007A5FB6">
              <w:rPr>
                <w:rFonts w:asciiTheme="minorHAnsi" w:hAnsiTheme="minorHAnsi"/>
                <w:bCs/>
              </w:rPr>
              <w:t>Únik kapaliny z technického zařízení</w:t>
            </w:r>
          </w:p>
        </w:tc>
        <w:tc>
          <w:tcPr>
            <w:tcW w:w="5500" w:type="dxa"/>
          </w:tcPr>
          <w:p w:rsidR="00DD16B9" w:rsidRPr="007A5FB6" w:rsidRDefault="00001170" w:rsidP="00001170">
            <w:pPr>
              <w:pStyle w:val="Zkladntextodsazen3"/>
              <w:spacing w:before="60"/>
              <w:ind w:left="0"/>
              <w:rPr>
                <w:rFonts w:asciiTheme="minorHAnsi" w:hAnsiTheme="minorHAnsi"/>
              </w:rPr>
            </w:pPr>
            <w:r>
              <w:rPr>
                <w:rFonts w:asciiTheme="minorHAnsi" w:hAnsiTheme="minorHAnsi"/>
              </w:rPr>
              <w:t>10.000</w:t>
            </w:r>
            <w:r w:rsidR="00DD16B9" w:rsidRPr="007A5FB6">
              <w:rPr>
                <w:rFonts w:asciiTheme="minorHAnsi" w:hAnsiTheme="minorHAnsi" w:cs="Calibri"/>
              </w:rPr>
              <w:t>,- Kč</w:t>
            </w:r>
          </w:p>
        </w:tc>
      </w:tr>
      <w:tr w:rsidR="00442EEE" w:rsidRPr="007A5FB6" w:rsidTr="006E4F00">
        <w:tc>
          <w:tcPr>
            <w:tcW w:w="4503" w:type="dxa"/>
          </w:tcPr>
          <w:p w:rsidR="00442EEE" w:rsidRPr="007A5FB6" w:rsidRDefault="00442EEE" w:rsidP="00985458">
            <w:pPr>
              <w:pStyle w:val="Zkladntextodsazen3"/>
              <w:spacing w:before="60"/>
              <w:ind w:left="0"/>
              <w:rPr>
                <w:rFonts w:asciiTheme="minorHAnsi" w:hAnsiTheme="minorHAnsi"/>
                <w:bCs/>
              </w:rPr>
            </w:pPr>
            <w:r w:rsidRPr="00442EEE">
              <w:rPr>
                <w:rFonts w:asciiTheme="minorHAnsi" w:hAnsiTheme="minorHAnsi"/>
                <w:bCs/>
              </w:rPr>
              <w:t>Nepřímý úder blesku</w:t>
            </w:r>
          </w:p>
        </w:tc>
        <w:tc>
          <w:tcPr>
            <w:tcW w:w="5500" w:type="dxa"/>
          </w:tcPr>
          <w:p w:rsidR="00001170" w:rsidRPr="00001170" w:rsidRDefault="00001170" w:rsidP="00001170">
            <w:pPr>
              <w:pStyle w:val="Zkladntextodsazen3"/>
              <w:ind w:left="0"/>
              <w:rPr>
                <w:rFonts w:asciiTheme="minorHAnsi" w:hAnsiTheme="minorHAnsi"/>
              </w:rPr>
            </w:pPr>
            <w:r w:rsidRPr="00001170">
              <w:rPr>
                <w:rFonts w:asciiTheme="minorHAnsi" w:hAnsiTheme="minorHAnsi"/>
              </w:rPr>
              <w:t>5.000,-Kč pro místo pojištěn</w:t>
            </w:r>
            <w:r>
              <w:rPr>
                <w:rFonts w:asciiTheme="minorHAnsi" w:hAnsiTheme="minorHAnsi"/>
              </w:rPr>
              <w:t>í uvedené v čl. I bodu 7 písm. c</w:t>
            </w:r>
            <w:r w:rsidRPr="00001170">
              <w:rPr>
                <w:rFonts w:asciiTheme="minorHAnsi" w:hAnsiTheme="minorHAnsi"/>
              </w:rPr>
              <w:t>)</w:t>
            </w:r>
          </w:p>
          <w:p w:rsidR="00442EEE" w:rsidRPr="007A5FB6" w:rsidRDefault="00001170" w:rsidP="00001170">
            <w:pPr>
              <w:pStyle w:val="Zkladntextodsazen3"/>
              <w:ind w:left="0"/>
              <w:rPr>
                <w:rFonts w:asciiTheme="minorHAnsi" w:hAnsiTheme="minorHAnsi"/>
              </w:rPr>
            </w:pPr>
            <w:r w:rsidRPr="00001170">
              <w:rPr>
                <w:rFonts w:asciiTheme="minorHAnsi" w:hAnsiTheme="minorHAnsi"/>
              </w:rPr>
              <w:t>10.000,-Kč pro ostatní místa pojištění uvedená v čl. I bodu 7.</w:t>
            </w:r>
          </w:p>
        </w:tc>
      </w:tr>
      <w:tr w:rsidR="00442EEE" w:rsidRPr="007A5FB6" w:rsidTr="006E4F00">
        <w:tc>
          <w:tcPr>
            <w:tcW w:w="4503" w:type="dxa"/>
          </w:tcPr>
          <w:p w:rsidR="00442EEE" w:rsidRPr="007A5FB6" w:rsidRDefault="00442EEE" w:rsidP="00985458">
            <w:pPr>
              <w:pStyle w:val="Zkladntextodsazen3"/>
              <w:spacing w:before="60"/>
              <w:ind w:left="0"/>
              <w:rPr>
                <w:rFonts w:asciiTheme="minorHAnsi" w:hAnsiTheme="minorHAnsi"/>
                <w:bCs/>
              </w:rPr>
            </w:pPr>
            <w:r>
              <w:rPr>
                <w:rFonts w:asciiTheme="minorHAnsi" w:hAnsiTheme="minorHAnsi"/>
                <w:bCs/>
              </w:rPr>
              <w:t>Atmosférické srážky</w:t>
            </w:r>
          </w:p>
        </w:tc>
        <w:tc>
          <w:tcPr>
            <w:tcW w:w="5500" w:type="dxa"/>
          </w:tcPr>
          <w:p w:rsidR="00001170" w:rsidRPr="00001170" w:rsidRDefault="00001170" w:rsidP="00001170">
            <w:pPr>
              <w:pStyle w:val="Zkladntextodsazen3"/>
              <w:ind w:left="0"/>
              <w:rPr>
                <w:rFonts w:asciiTheme="minorHAnsi" w:hAnsiTheme="minorHAnsi"/>
              </w:rPr>
            </w:pPr>
            <w:r w:rsidRPr="00001170">
              <w:rPr>
                <w:rFonts w:asciiTheme="minorHAnsi" w:hAnsiTheme="minorHAnsi"/>
              </w:rPr>
              <w:t>5.000,-Kč pro místo pojištěn</w:t>
            </w:r>
            <w:r>
              <w:rPr>
                <w:rFonts w:asciiTheme="minorHAnsi" w:hAnsiTheme="minorHAnsi"/>
              </w:rPr>
              <w:t>í uvedené v čl. I bodu 7 písm. c</w:t>
            </w:r>
            <w:r w:rsidRPr="00001170">
              <w:rPr>
                <w:rFonts w:asciiTheme="minorHAnsi" w:hAnsiTheme="minorHAnsi"/>
              </w:rPr>
              <w:t>)</w:t>
            </w:r>
          </w:p>
          <w:p w:rsidR="00442EEE" w:rsidRPr="007A5FB6" w:rsidRDefault="00001170" w:rsidP="00001170">
            <w:pPr>
              <w:pStyle w:val="Zkladntextodsazen3"/>
              <w:spacing w:before="60"/>
              <w:ind w:left="0"/>
              <w:rPr>
                <w:rFonts w:asciiTheme="minorHAnsi" w:hAnsiTheme="minorHAnsi"/>
              </w:rPr>
            </w:pPr>
            <w:r w:rsidRPr="00001170">
              <w:rPr>
                <w:rFonts w:asciiTheme="minorHAnsi" w:hAnsiTheme="minorHAnsi"/>
              </w:rPr>
              <w:t>10.000,-Kč pro ostatní místa pojištění uvedená v čl. I bodu 7.</w:t>
            </w:r>
          </w:p>
        </w:tc>
      </w:tr>
      <w:tr w:rsidR="00F41B3D" w:rsidRPr="007A5FB6" w:rsidTr="006E4F00">
        <w:tc>
          <w:tcPr>
            <w:tcW w:w="4503" w:type="dxa"/>
          </w:tcPr>
          <w:p w:rsidR="00F41B3D" w:rsidRPr="007A5FB6" w:rsidRDefault="00F41B3D" w:rsidP="00985458">
            <w:pPr>
              <w:pStyle w:val="Zkladntextodsazen3"/>
              <w:spacing w:before="60"/>
              <w:ind w:left="0"/>
              <w:rPr>
                <w:rFonts w:asciiTheme="minorHAnsi" w:hAnsiTheme="minorHAnsi"/>
                <w:bCs/>
              </w:rPr>
            </w:pPr>
            <w:r w:rsidRPr="007A5FB6">
              <w:rPr>
                <w:rFonts w:asciiTheme="minorHAnsi" w:hAnsiTheme="minorHAnsi"/>
                <w:bCs/>
              </w:rPr>
              <w:t>Ostatní výše uvedená živelní pojistná nebezpečí</w:t>
            </w:r>
          </w:p>
        </w:tc>
        <w:tc>
          <w:tcPr>
            <w:tcW w:w="5500" w:type="dxa"/>
          </w:tcPr>
          <w:p w:rsidR="00001170" w:rsidRPr="00001170" w:rsidRDefault="00001170" w:rsidP="00001170">
            <w:pPr>
              <w:pStyle w:val="Zkladntextodsazen3"/>
              <w:ind w:left="0"/>
              <w:rPr>
                <w:rFonts w:asciiTheme="minorHAnsi" w:hAnsiTheme="minorHAnsi"/>
              </w:rPr>
            </w:pPr>
            <w:r w:rsidRPr="00001170">
              <w:rPr>
                <w:rFonts w:asciiTheme="minorHAnsi" w:hAnsiTheme="minorHAnsi"/>
              </w:rPr>
              <w:t>5.000,-Kč pro místo pojištěn</w:t>
            </w:r>
            <w:r>
              <w:rPr>
                <w:rFonts w:asciiTheme="minorHAnsi" w:hAnsiTheme="minorHAnsi"/>
              </w:rPr>
              <w:t>í uvedené v čl. I bodu 7 písm. c</w:t>
            </w:r>
            <w:r w:rsidRPr="00001170">
              <w:rPr>
                <w:rFonts w:asciiTheme="minorHAnsi" w:hAnsiTheme="minorHAnsi"/>
              </w:rPr>
              <w:t>)</w:t>
            </w:r>
          </w:p>
          <w:p w:rsidR="00F41B3D" w:rsidRPr="007A5FB6" w:rsidRDefault="00001170" w:rsidP="00001170">
            <w:pPr>
              <w:pStyle w:val="Zkladntextodsazen3"/>
              <w:spacing w:before="60"/>
              <w:ind w:left="0"/>
              <w:rPr>
                <w:rFonts w:asciiTheme="minorHAnsi" w:hAnsiTheme="minorHAnsi"/>
              </w:rPr>
            </w:pPr>
            <w:r w:rsidRPr="00001170">
              <w:rPr>
                <w:rFonts w:asciiTheme="minorHAnsi" w:hAnsiTheme="minorHAnsi"/>
              </w:rPr>
              <w:t>10.000,-Kč pro ostatní místa pojištění uvedená v čl. I bodu 7.</w:t>
            </w:r>
          </w:p>
        </w:tc>
      </w:tr>
    </w:tbl>
    <w:p w:rsidR="00001170" w:rsidRDefault="00001170" w:rsidP="00001170">
      <w:pPr>
        <w:pStyle w:val="Nadpis2"/>
        <w:numPr>
          <w:ilvl w:val="0"/>
          <w:numId w:val="0"/>
        </w:numPr>
        <w:ind w:left="540"/>
        <w:jc w:val="both"/>
        <w:rPr>
          <w:rFonts w:asciiTheme="minorHAnsi" w:hAnsiTheme="minorHAnsi"/>
        </w:rPr>
      </w:pPr>
      <w:bookmarkStart w:id="3" w:name="_Toc367839349"/>
      <w:bookmarkStart w:id="4" w:name="_Toc367839409"/>
    </w:p>
    <w:p w:rsidR="00001170" w:rsidRPr="00001170" w:rsidRDefault="00001170" w:rsidP="006E4F00">
      <w:pPr>
        <w:pStyle w:val="Nadpis2"/>
        <w:ind w:left="540" w:hanging="540"/>
        <w:rPr>
          <w:rFonts w:asciiTheme="minorHAnsi" w:hAnsiTheme="minorHAnsi"/>
        </w:rPr>
      </w:pPr>
      <w:r w:rsidRPr="00001170">
        <w:rPr>
          <w:rFonts w:asciiTheme="minorHAnsi" w:hAnsiTheme="minorHAnsi"/>
        </w:rPr>
        <w:t xml:space="preserve">Sjednává se pojištění </w:t>
      </w:r>
      <w:r w:rsidRPr="00001170">
        <w:rPr>
          <w:rFonts w:asciiTheme="minorHAnsi" w:hAnsiTheme="minorHAnsi"/>
          <w:b/>
          <w:bCs/>
        </w:rPr>
        <w:t xml:space="preserve">souboru </w:t>
      </w:r>
      <w:r w:rsidRPr="00001170">
        <w:rPr>
          <w:rFonts w:asciiTheme="minorHAnsi" w:hAnsiTheme="minorHAnsi"/>
          <w:b/>
        </w:rPr>
        <w:t xml:space="preserve">vlastních </w:t>
      </w:r>
      <w:r w:rsidR="00D10A0C">
        <w:rPr>
          <w:rFonts w:asciiTheme="minorHAnsi" w:hAnsiTheme="minorHAnsi"/>
          <w:b/>
        </w:rPr>
        <w:t xml:space="preserve">a cizích </w:t>
      </w:r>
      <w:r w:rsidRPr="00001170">
        <w:rPr>
          <w:rFonts w:asciiTheme="minorHAnsi" w:hAnsiTheme="minorHAnsi"/>
          <w:b/>
        </w:rPr>
        <w:t>budov vč. technologických zařízení budov (např.  klimatizace, vzduchotechnika, chlazení, sítě, kabeláže, větrání) a včetně stavebních úprav</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6078DA" w:rsidRPr="007A5FB6" w:rsidTr="00985458">
        <w:tc>
          <w:tcPr>
            <w:tcW w:w="3254" w:type="dxa"/>
          </w:tcPr>
          <w:bookmarkEnd w:id="3"/>
          <w:p w:rsidR="006078DA" w:rsidRPr="007A5FB6" w:rsidRDefault="006078DA" w:rsidP="001804B8">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6078DA" w:rsidRPr="007A5FB6" w:rsidRDefault="006078DA" w:rsidP="007E699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6078DA" w:rsidRPr="007A5FB6" w:rsidTr="00985458">
        <w:tc>
          <w:tcPr>
            <w:tcW w:w="3254" w:type="dxa"/>
          </w:tcPr>
          <w:p w:rsidR="006078DA" w:rsidRPr="007A5FB6" w:rsidRDefault="006078DA" w:rsidP="006078D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555EE2" w:rsidRPr="007A5FB6" w:rsidRDefault="007E6995" w:rsidP="006E4F00">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4</w:t>
            </w:r>
            <w:r w:rsidR="00D5281B">
              <w:rPr>
                <w:rFonts w:asciiTheme="minorHAnsi" w:hAnsiTheme="minorHAnsi"/>
                <w:b/>
                <w:bCs/>
                <w:sz w:val="20"/>
              </w:rPr>
              <w:t>3</w:t>
            </w:r>
            <w:r>
              <w:rPr>
                <w:rFonts w:asciiTheme="minorHAnsi" w:hAnsiTheme="minorHAnsi"/>
                <w:b/>
                <w:bCs/>
                <w:sz w:val="20"/>
              </w:rPr>
              <w:t>0.000.000</w:t>
            </w:r>
            <w:r w:rsidR="001E2CA8">
              <w:rPr>
                <w:rFonts w:asciiTheme="minorHAnsi" w:hAnsiTheme="minorHAnsi"/>
                <w:b/>
                <w:bCs/>
                <w:sz w:val="20"/>
              </w:rPr>
              <w:t xml:space="preserve"> ,-Kč</w:t>
            </w:r>
          </w:p>
        </w:tc>
      </w:tr>
    </w:tbl>
    <w:p w:rsidR="005B380A" w:rsidRDefault="005B380A" w:rsidP="006E4F00">
      <w:bookmarkStart w:id="5" w:name="_Toc367839353"/>
    </w:p>
    <w:p w:rsidR="00D10A0C" w:rsidRDefault="00D10A0C" w:rsidP="006E4F00"/>
    <w:p w:rsidR="00D10A0C" w:rsidRDefault="00D10A0C" w:rsidP="006E4F00"/>
    <w:p w:rsidR="00D10A0C" w:rsidRPr="006E4F00" w:rsidRDefault="00D10A0C" w:rsidP="006E4F00"/>
    <w:p w:rsidR="007E6995" w:rsidRPr="007E6995" w:rsidRDefault="007E6995" w:rsidP="00391536">
      <w:pPr>
        <w:pStyle w:val="Nadpis2"/>
        <w:tabs>
          <w:tab w:val="clear" w:pos="4330"/>
        </w:tabs>
        <w:ind w:left="567" w:hanging="567"/>
        <w:rPr>
          <w:rFonts w:asciiTheme="minorHAnsi" w:hAnsiTheme="minorHAnsi"/>
        </w:rPr>
      </w:pPr>
      <w:r w:rsidRPr="007E6995">
        <w:rPr>
          <w:rFonts w:asciiTheme="minorHAnsi" w:hAnsiTheme="minorHAnsi"/>
        </w:rPr>
        <w:t xml:space="preserve">Sjednává se pojištění </w:t>
      </w:r>
      <w:r w:rsidRPr="007E6995">
        <w:rPr>
          <w:rFonts w:asciiTheme="minorHAnsi" w:hAnsiTheme="minorHAnsi"/>
          <w:b/>
        </w:rPr>
        <w:t>souboru ostatních vlastních</w:t>
      </w:r>
      <w:r w:rsidR="00D10A0C">
        <w:rPr>
          <w:rFonts w:asciiTheme="minorHAnsi" w:hAnsiTheme="minorHAnsi"/>
          <w:b/>
        </w:rPr>
        <w:t xml:space="preserve"> a cizích</w:t>
      </w:r>
      <w:r w:rsidRPr="007E6995">
        <w:rPr>
          <w:rFonts w:asciiTheme="minorHAnsi" w:hAnsiTheme="minorHAnsi"/>
          <w:b/>
        </w:rPr>
        <w:t xml:space="preserve"> věcí movitých </w:t>
      </w:r>
      <w:r w:rsidRPr="007E6995">
        <w:rPr>
          <w:rFonts w:asciiTheme="minorHAnsi" w:hAnsiTheme="minorHAnsi"/>
        </w:rPr>
        <w:t>(kromě soustavy laseru  Pals a jeho napájecích a  podpůrných zařízení).</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1804B8" w:rsidRPr="007A5FB6" w:rsidTr="00985458">
        <w:tc>
          <w:tcPr>
            <w:tcW w:w="3254" w:type="dxa"/>
          </w:tcPr>
          <w:bookmarkEnd w:id="5"/>
          <w:p w:rsidR="001804B8" w:rsidRPr="007A5FB6" w:rsidRDefault="001804B8"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1804B8" w:rsidRPr="007A5FB6" w:rsidRDefault="001804B8" w:rsidP="007E699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1804B8" w:rsidRPr="007A5FB6" w:rsidTr="00985458">
        <w:tc>
          <w:tcPr>
            <w:tcW w:w="3254" w:type="dxa"/>
          </w:tcPr>
          <w:p w:rsidR="001804B8" w:rsidRPr="007A5FB6" w:rsidRDefault="001804B8"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1804B8" w:rsidRPr="007A5FB6" w:rsidRDefault="00D5281B" w:rsidP="006E4F00">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400</w:t>
            </w:r>
            <w:r w:rsidR="007E6995">
              <w:rPr>
                <w:rFonts w:asciiTheme="minorHAnsi" w:hAnsiTheme="minorHAnsi"/>
                <w:b/>
                <w:bCs/>
                <w:sz w:val="20"/>
              </w:rPr>
              <w:t>.000.000</w:t>
            </w:r>
            <w:r w:rsidR="001E2CA8">
              <w:rPr>
                <w:rFonts w:asciiTheme="minorHAnsi" w:hAnsiTheme="minorHAnsi"/>
                <w:b/>
                <w:bCs/>
                <w:sz w:val="20"/>
              </w:rPr>
              <w:t>,-Kč</w:t>
            </w:r>
          </w:p>
        </w:tc>
      </w:tr>
    </w:tbl>
    <w:p w:rsidR="006E4F00" w:rsidRPr="006E4F00" w:rsidRDefault="006E4F00" w:rsidP="006E4F00">
      <w:bookmarkStart w:id="6" w:name="_Toc367839360"/>
      <w:bookmarkStart w:id="7" w:name="_Toc367839357"/>
    </w:p>
    <w:p w:rsidR="00C337D7" w:rsidRPr="007A5FB6" w:rsidRDefault="00C337D7" w:rsidP="00C337D7">
      <w:pPr>
        <w:pStyle w:val="Nadpis2"/>
        <w:ind w:left="540" w:hanging="540"/>
        <w:jc w:val="both"/>
        <w:rPr>
          <w:rFonts w:asciiTheme="minorHAnsi" w:hAnsiTheme="minorHAnsi"/>
        </w:rPr>
      </w:pPr>
      <w:r w:rsidRPr="007A5FB6">
        <w:rPr>
          <w:rFonts w:asciiTheme="minorHAnsi" w:hAnsiTheme="minorHAnsi"/>
        </w:rPr>
        <w:t xml:space="preserve">Sjednává se pojištění </w:t>
      </w:r>
      <w:r w:rsidRPr="007A5FB6">
        <w:rPr>
          <w:rFonts w:asciiTheme="minorHAnsi" w:hAnsiTheme="minorHAnsi"/>
          <w:b/>
        </w:rPr>
        <w:t xml:space="preserve">souboru </w:t>
      </w:r>
      <w:r w:rsidR="00D45C13" w:rsidRPr="007A5FB6">
        <w:rPr>
          <w:rFonts w:asciiTheme="minorHAnsi" w:hAnsiTheme="minorHAnsi"/>
          <w:b/>
        </w:rPr>
        <w:t>vlastních</w:t>
      </w:r>
      <w:r w:rsidR="007E6995">
        <w:rPr>
          <w:rFonts w:asciiTheme="minorHAnsi" w:hAnsiTheme="minorHAnsi"/>
          <w:b/>
        </w:rPr>
        <w:t xml:space="preserve"> </w:t>
      </w:r>
      <w:r w:rsidR="00D10A0C">
        <w:rPr>
          <w:rFonts w:asciiTheme="minorHAnsi" w:hAnsiTheme="minorHAnsi"/>
          <w:b/>
        </w:rPr>
        <w:t xml:space="preserve">a cizích </w:t>
      </w:r>
      <w:r w:rsidRPr="007A5FB6">
        <w:rPr>
          <w:rFonts w:asciiTheme="minorHAnsi" w:hAnsiTheme="minorHAnsi"/>
          <w:b/>
        </w:rPr>
        <w:t>zásob</w:t>
      </w:r>
      <w:r w:rsidR="00D45C13" w:rsidRPr="007A5FB6">
        <w:rPr>
          <w:rFonts w:asciiTheme="minorHAnsi" w:hAnsiTheme="minorHAnsi"/>
          <w:b/>
        </w:rPr>
        <w:t xml:space="preserve"> </w:t>
      </w:r>
      <w:bookmarkEnd w:id="6"/>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D45C13" w:rsidRPr="007A5FB6" w:rsidTr="00985458">
        <w:tc>
          <w:tcPr>
            <w:tcW w:w="3254" w:type="dxa"/>
          </w:tcPr>
          <w:p w:rsidR="00D45C13" w:rsidRPr="007A5FB6" w:rsidRDefault="00D45C13"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D45C13" w:rsidRPr="007A5FB6" w:rsidRDefault="00D45C13" w:rsidP="007E699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D45C13" w:rsidRPr="007A5FB6" w:rsidTr="00985458">
        <w:tc>
          <w:tcPr>
            <w:tcW w:w="3254" w:type="dxa"/>
          </w:tcPr>
          <w:p w:rsidR="00D45C13" w:rsidRPr="007A5FB6" w:rsidRDefault="00D45C13"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D45C13" w:rsidRPr="007A5FB6" w:rsidRDefault="006E4F00" w:rsidP="006E4F00">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w:t>
            </w:r>
            <w:r w:rsidR="007E6995">
              <w:rPr>
                <w:rFonts w:asciiTheme="minorHAnsi" w:hAnsiTheme="minorHAnsi"/>
                <w:b/>
                <w:bCs/>
                <w:sz w:val="20"/>
              </w:rPr>
              <w:t>.</w:t>
            </w:r>
            <w:r>
              <w:rPr>
                <w:rFonts w:asciiTheme="minorHAnsi" w:hAnsiTheme="minorHAnsi"/>
                <w:b/>
                <w:bCs/>
                <w:sz w:val="20"/>
              </w:rPr>
              <w:t>5</w:t>
            </w:r>
            <w:r w:rsidR="007E6995">
              <w:rPr>
                <w:rFonts w:asciiTheme="minorHAnsi" w:hAnsiTheme="minorHAnsi"/>
                <w:b/>
                <w:bCs/>
                <w:sz w:val="20"/>
              </w:rPr>
              <w:t>00.000</w:t>
            </w:r>
            <w:r w:rsidR="001E2CA8">
              <w:rPr>
                <w:rFonts w:asciiTheme="minorHAnsi" w:hAnsiTheme="minorHAnsi"/>
                <w:b/>
                <w:bCs/>
                <w:sz w:val="20"/>
              </w:rPr>
              <w:t>,-Kč</w:t>
            </w:r>
          </w:p>
        </w:tc>
      </w:tr>
    </w:tbl>
    <w:p w:rsidR="00D10A0C" w:rsidRDefault="00D10A0C" w:rsidP="00D10A0C">
      <w:pPr>
        <w:pStyle w:val="Nadpis2"/>
        <w:numPr>
          <w:ilvl w:val="0"/>
          <w:numId w:val="0"/>
        </w:numPr>
        <w:ind w:left="540"/>
        <w:jc w:val="both"/>
        <w:rPr>
          <w:rFonts w:asciiTheme="minorHAnsi" w:hAnsiTheme="minorHAnsi"/>
        </w:rPr>
      </w:pPr>
    </w:p>
    <w:p w:rsidR="007E6995" w:rsidRPr="007E6995" w:rsidRDefault="007E6995" w:rsidP="007E6995">
      <w:pPr>
        <w:pStyle w:val="Nadpis2"/>
        <w:ind w:left="540" w:hanging="540"/>
        <w:jc w:val="both"/>
        <w:rPr>
          <w:rFonts w:asciiTheme="minorHAnsi" w:hAnsiTheme="minorHAnsi"/>
        </w:rPr>
      </w:pPr>
      <w:r w:rsidRPr="007E6995">
        <w:rPr>
          <w:rFonts w:asciiTheme="minorHAnsi" w:hAnsiTheme="minorHAnsi"/>
        </w:rPr>
        <w:t xml:space="preserve">Sjednává se pojištění </w:t>
      </w:r>
      <w:r w:rsidR="00E01A5A" w:rsidRPr="00E01A5A">
        <w:rPr>
          <w:rFonts w:asciiTheme="minorHAnsi" w:hAnsiTheme="minorHAnsi"/>
          <w:b/>
          <w:bCs/>
        </w:rPr>
        <w:t>technologického</w:t>
      </w:r>
      <w:r w:rsidR="00E01A5A">
        <w:rPr>
          <w:rFonts w:asciiTheme="minorHAnsi" w:hAnsiTheme="minorHAnsi"/>
        </w:rPr>
        <w:t xml:space="preserve"> </w:t>
      </w:r>
      <w:r w:rsidRPr="007E6995">
        <w:rPr>
          <w:rFonts w:asciiTheme="minorHAnsi" w:hAnsiTheme="minorHAnsi"/>
          <w:b/>
        </w:rPr>
        <w:t>zařízení laseru Pals</w:t>
      </w:r>
      <w:r w:rsidR="00E01A5A">
        <w:rPr>
          <w:rFonts w:asciiTheme="minorHAnsi" w:hAnsiTheme="minorHAnsi"/>
          <w:b/>
        </w:rPr>
        <w:t xml:space="preserve">, včetně optických částí s interakční komorou, </w:t>
      </w:r>
      <w:r w:rsidR="00E01A5A" w:rsidRPr="007E6995">
        <w:rPr>
          <w:rFonts w:asciiTheme="minorHAnsi" w:hAnsiTheme="minorHAnsi"/>
          <w:b/>
        </w:rPr>
        <w:t>systému řízení experimentu a sběr dat</w:t>
      </w:r>
      <w:r w:rsidR="00E01A5A">
        <w:rPr>
          <w:rFonts w:asciiTheme="minorHAnsi" w:hAnsiTheme="minorHAnsi"/>
          <w:b/>
        </w:rPr>
        <w:t>,</w:t>
      </w:r>
      <w:r w:rsidR="00E01A5A" w:rsidRPr="00E01A5A">
        <w:rPr>
          <w:rFonts w:asciiTheme="minorHAnsi" w:hAnsiTheme="minorHAnsi"/>
          <w:b/>
          <w:bCs/>
        </w:rPr>
        <w:t xml:space="preserve"> </w:t>
      </w:r>
      <w:r w:rsidR="00E01A5A" w:rsidRPr="00F14C9A">
        <w:rPr>
          <w:rFonts w:asciiTheme="minorHAnsi" w:hAnsiTheme="minorHAnsi"/>
          <w:b/>
          <w:bCs/>
        </w:rPr>
        <w:t>vzduchotechniky, klimatizace, filtrů a elektrického bojleru</w:t>
      </w:r>
      <w:r w:rsidR="00E01A5A" w:rsidRPr="007E6995">
        <w:rPr>
          <w:rFonts w:asciiTheme="minorHAnsi" w:hAnsiTheme="minorHAnsi"/>
          <w:b/>
        </w:rPr>
        <w:t xml:space="preserve"> laseru Pals</w:t>
      </w:r>
    </w:p>
    <w:p w:rsidR="007E6995" w:rsidRPr="007E6995" w:rsidRDefault="004626D7" w:rsidP="007E6995">
      <w:pPr>
        <w:tabs>
          <w:tab w:val="left" w:pos="-720"/>
        </w:tabs>
        <w:ind w:left="540"/>
        <w:jc w:val="both"/>
        <w:rPr>
          <w:rFonts w:asciiTheme="minorHAnsi" w:hAnsiTheme="minorHAnsi"/>
          <w:sz w:val="20"/>
        </w:rPr>
      </w:pPr>
      <w:r>
        <w:rPr>
          <w:rFonts w:asciiTheme="minorHAnsi" w:hAnsiTheme="minorHAnsi"/>
          <w:sz w:val="20"/>
        </w:rPr>
        <w:t xml:space="preserve">Specifikace předmětu: </w:t>
      </w:r>
      <w:r w:rsidRPr="007E6995">
        <w:rPr>
          <w:rFonts w:asciiTheme="minorHAnsi" w:hAnsiTheme="minorHAnsi"/>
          <w:sz w:val="20"/>
        </w:rPr>
        <w:t>vakuová čerpací zařízení, cirkulační pumpy, nabíjecí zdroje, kondenzátorové baterie, měřící zařízení a centrální zdroj chladu</w:t>
      </w:r>
      <w:r>
        <w:rPr>
          <w:rFonts w:asciiTheme="minorHAnsi" w:hAnsiTheme="minorHAnsi"/>
          <w:sz w:val="20"/>
        </w:rPr>
        <w:t>,</w:t>
      </w:r>
      <w:r w:rsidRPr="004626D7">
        <w:rPr>
          <w:rFonts w:asciiTheme="minorHAnsi" w:hAnsiTheme="minorHAnsi"/>
          <w:sz w:val="20"/>
        </w:rPr>
        <w:t xml:space="preserve"> </w:t>
      </w:r>
      <w:r w:rsidRPr="007E6995">
        <w:rPr>
          <w:rFonts w:asciiTheme="minorHAnsi" w:hAnsiTheme="minorHAnsi"/>
          <w:sz w:val="20"/>
        </w:rPr>
        <w:t>laserové zesilovače, zrcadla, čočky, inicializační zdroj, prostorové filtry</w:t>
      </w:r>
      <w:r>
        <w:rPr>
          <w:rFonts w:asciiTheme="minorHAnsi" w:hAnsiTheme="minorHAnsi"/>
          <w:sz w:val="20"/>
        </w:rPr>
        <w:t>,</w:t>
      </w:r>
      <w:r w:rsidRPr="004626D7">
        <w:rPr>
          <w:rFonts w:asciiTheme="minorHAnsi" w:hAnsiTheme="minorHAnsi"/>
          <w:sz w:val="20"/>
        </w:rPr>
        <w:t xml:space="preserve"> </w:t>
      </w:r>
      <w:r w:rsidRPr="007E6995">
        <w:rPr>
          <w:rFonts w:asciiTheme="minorHAnsi" w:hAnsiTheme="minorHAnsi"/>
          <w:sz w:val="20"/>
        </w:rPr>
        <w:t>řídící pult a centrální počítač</w:t>
      </w:r>
      <w:r>
        <w:rPr>
          <w:rFonts w:asciiTheme="minorHAnsi" w:hAnsiTheme="minorHAnsi"/>
          <w:sz w:val="20"/>
        </w:rPr>
        <w:t xml:space="preserve"> a data</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171A46" w:rsidRPr="007A5FB6" w:rsidTr="00985458">
        <w:tc>
          <w:tcPr>
            <w:tcW w:w="3254" w:type="dxa"/>
          </w:tcPr>
          <w:p w:rsidR="00171A46" w:rsidRPr="007A5FB6" w:rsidRDefault="00171A46"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171A46" w:rsidRPr="007A5FB6" w:rsidRDefault="00171A46" w:rsidP="007E6995">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7E6995">
              <w:rPr>
                <w:rFonts w:asciiTheme="minorHAnsi" w:hAnsiTheme="minorHAnsi"/>
                <w:b/>
                <w:bCs/>
                <w:sz w:val="20"/>
              </w:rPr>
              <w:t xml:space="preserve"> </w:t>
            </w:r>
            <w:r w:rsidRPr="007A5FB6">
              <w:rPr>
                <w:rFonts w:asciiTheme="minorHAnsi" w:hAnsiTheme="minorHAnsi"/>
                <w:b/>
                <w:bCs/>
                <w:sz w:val="20"/>
              </w:rPr>
              <w:t>b)</w:t>
            </w:r>
          </w:p>
        </w:tc>
      </w:tr>
      <w:tr w:rsidR="00171A46" w:rsidRPr="007A5FB6" w:rsidTr="00985458">
        <w:tc>
          <w:tcPr>
            <w:tcW w:w="3254" w:type="dxa"/>
          </w:tcPr>
          <w:p w:rsidR="00171A46" w:rsidRPr="007A5FB6" w:rsidRDefault="00171A46"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7E6995" w:rsidRDefault="00543430" w:rsidP="00F14C9A">
            <w:pPr>
              <w:tabs>
                <w:tab w:val="right" w:leader="dot" w:pos="5103"/>
                <w:tab w:val="left" w:pos="5529"/>
                <w:tab w:val="right" w:pos="9214"/>
              </w:tabs>
              <w:jc w:val="both"/>
              <w:rPr>
                <w:rFonts w:asciiTheme="minorHAnsi" w:hAnsiTheme="minorHAnsi"/>
                <w:b/>
                <w:bCs/>
                <w:sz w:val="20"/>
              </w:rPr>
            </w:pPr>
            <w:r>
              <w:rPr>
                <w:rFonts w:asciiTheme="minorHAnsi" w:hAnsiTheme="minorHAnsi"/>
                <w:b/>
                <w:bCs/>
                <w:sz w:val="20"/>
              </w:rPr>
              <w:t>1</w:t>
            </w:r>
            <w:r w:rsidR="007E6995">
              <w:rPr>
                <w:rFonts w:asciiTheme="minorHAnsi" w:hAnsiTheme="minorHAnsi"/>
                <w:b/>
                <w:bCs/>
                <w:sz w:val="20"/>
              </w:rPr>
              <w:t>45.000.000</w:t>
            </w:r>
            <w:r w:rsidR="001E2CA8">
              <w:rPr>
                <w:rFonts w:asciiTheme="minorHAnsi" w:hAnsiTheme="minorHAnsi"/>
                <w:b/>
                <w:bCs/>
                <w:sz w:val="20"/>
              </w:rPr>
              <w:t>,-Kč</w:t>
            </w:r>
            <w:r w:rsidR="007E6995">
              <w:rPr>
                <w:rFonts w:asciiTheme="minorHAnsi" w:hAnsiTheme="minorHAnsi"/>
                <w:b/>
                <w:bCs/>
                <w:sz w:val="20"/>
              </w:rPr>
              <w:t xml:space="preserve"> </w:t>
            </w:r>
          </w:p>
          <w:p w:rsidR="00171A46" w:rsidRPr="007E6995" w:rsidRDefault="00171A46" w:rsidP="00F14C9A">
            <w:pPr>
              <w:tabs>
                <w:tab w:val="right" w:leader="dot" w:pos="5103"/>
                <w:tab w:val="left" w:pos="5529"/>
                <w:tab w:val="right" w:pos="9214"/>
              </w:tabs>
              <w:jc w:val="both"/>
              <w:rPr>
                <w:rFonts w:asciiTheme="minorHAnsi" w:hAnsiTheme="minorHAnsi"/>
                <w:b/>
                <w:bCs/>
                <w:sz w:val="20"/>
              </w:rPr>
            </w:pPr>
          </w:p>
        </w:tc>
      </w:tr>
    </w:tbl>
    <w:p w:rsidR="005822B5" w:rsidRPr="005822B5" w:rsidRDefault="005822B5" w:rsidP="005822B5">
      <w:bookmarkStart w:id="8" w:name="_Toc367839361"/>
      <w:bookmarkEnd w:id="7"/>
    </w:p>
    <w:p w:rsidR="00F14C9A" w:rsidRPr="00F14C9A" w:rsidRDefault="00F14C9A" w:rsidP="00391536">
      <w:pPr>
        <w:pStyle w:val="Nadpis2"/>
        <w:tabs>
          <w:tab w:val="clear" w:pos="4330"/>
          <w:tab w:val="num" w:pos="1843"/>
        </w:tabs>
        <w:ind w:left="567" w:hanging="567"/>
        <w:rPr>
          <w:rFonts w:asciiTheme="minorHAnsi" w:hAnsiTheme="minorHAnsi"/>
          <w:b/>
        </w:rPr>
      </w:pPr>
      <w:r w:rsidRPr="00F14C9A">
        <w:rPr>
          <w:rFonts w:asciiTheme="minorHAnsi" w:hAnsiTheme="minorHAnsi"/>
        </w:rPr>
        <w:t xml:space="preserve">Sjednává se pojištění </w:t>
      </w:r>
      <w:r w:rsidRPr="00F14C9A">
        <w:rPr>
          <w:rFonts w:asciiTheme="minorHAnsi" w:hAnsiTheme="minorHAnsi"/>
          <w:b/>
        </w:rPr>
        <w:t>zařízení COMPASS včetně energetického napájení</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90050A" w:rsidRPr="007A5FB6" w:rsidTr="00985458">
        <w:tc>
          <w:tcPr>
            <w:tcW w:w="3254" w:type="dxa"/>
          </w:tcPr>
          <w:p w:rsidR="0090050A" w:rsidRPr="007A5FB6" w:rsidRDefault="0090050A" w:rsidP="006B54D6">
            <w:pPr>
              <w:tabs>
                <w:tab w:val="right" w:leader="dot" w:pos="5103"/>
                <w:tab w:val="left" w:pos="5529"/>
                <w:tab w:val="right" w:pos="9214"/>
              </w:tabs>
              <w:spacing w:before="120"/>
              <w:jc w:val="both"/>
              <w:rPr>
                <w:rFonts w:asciiTheme="minorHAnsi" w:hAnsiTheme="minorHAnsi"/>
                <w:b/>
                <w:bCs/>
                <w:sz w:val="20"/>
              </w:rPr>
            </w:pPr>
            <w:bookmarkStart w:id="9" w:name="_Toc367839363"/>
            <w:bookmarkEnd w:id="8"/>
            <w:r w:rsidRPr="007A5FB6">
              <w:rPr>
                <w:rFonts w:asciiTheme="minorHAnsi" w:hAnsiTheme="minorHAnsi"/>
                <w:b/>
                <w:bCs/>
                <w:sz w:val="20"/>
              </w:rPr>
              <w:t>Místo pojištění:</w:t>
            </w:r>
          </w:p>
        </w:tc>
        <w:tc>
          <w:tcPr>
            <w:tcW w:w="6175" w:type="dxa"/>
          </w:tcPr>
          <w:p w:rsidR="0090050A" w:rsidRPr="007A5FB6" w:rsidRDefault="0090050A" w:rsidP="00F14C9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dle čl. I bodu 7 písmene</w:t>
            </w:r>
            <w:r w:rsidR="00F14C9A">
              <w:rPr>
                <w:rFonts w:asciiTheme="minorHAnsi" w:hAnsiTheme="minorHAnsi"/>
                <w:b/>
                <w:bCs/>
                <w:sz w:val="20"/>
              </w:rPr>
              <w:t xml:space="preserve"> </w:t>
            </w:r>
            <w:r w:rsidR="002072DF">
              <w:rPr>
                <w:rFonts w:asciiTheme="minorHAnsi" w:hAnsiTheme="minorHAnsi"/>
                <w:b/>
                <w:bCs/>
                <w:sz w:val="20"/>
              </w:rPr>
              <w:t>a</w:t>
            </w:r>
            <w:r w:rsidRPr="007A5FB6">
              <w:rPr>
                <w:rFonts w:asciiTheme="minorHAnsi" w:hAnsiTheme="minorHAnsi"/>
                <w:b/>
                <w:bCs/>
                <w:sz w:val="20"/>
              </w:rPr>
              <w:t>)</w:t>
            </w:r>
          </w:p>
        </w:tc>
      </w:tr>
      <w:tr w:rsidR="0090050A" w:rsidRPr="007A5FB6" w:rsidTr="00985458">
        <w:tc>
          <w:tcPr>
            <w:tcW w:w="3254" w:type="dxa"/>
          </w:tcPr>
          <w:p w:rsidR="0090050A" w:rsidRPr="007A5FB6" w:rsidRDefault="0090050A"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90050A" w:rsidRDefault="00F14C9A" w:rsidP="00F14C9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538.000.000</w:t>
            </w:r>
            <w:r w:rsidR="001E2CA8">
              <w:rPr>
                <w:rFonts w:asciiTheme="minorHAnsi" w:hAnsiTheme="minorHAnsi"/>
                <w:b/>
                <w:bCs/>
                <w:sz w:val="20"/>
              </w:rPr>
              <w:t>,-Kč</w:t>
            </w:r>
          </w:p>
          <w:p w:rsidR="00F14C9A" w:rsidRPr="00F14C9A" w:rsidRDefault="00F14C9A" w:rsidP="00F14C9A">
            <w:pPr>
              <w:rPr>
                <w:rFonts w:asciiTheme="minorHAnsi" w:hAnsiTheme="minorHAnsi"/>
                <w:sz w:val="20"/>
              </w:rPr>
            </w:pPr>
          </w:p>
        </w:tc>
      </w:tr>
    </w:tbl>
    <w:p w:rsidR="005B380A" w:rsidRPr="005B380A" w:rsidRDefault="005B380A" w:rsidP="005B380A"/>
    <w:p w:rsidR="0076444B" w:rsidRDefault="0076444B" w:rsidP="0076444B">
      <w:pPr>
        <w:pStyle w:val="Nadpis2"/>
        <w:tabs>
          <w:tab w:val="left" w:pos="-720"/>
          <w:tab w:val="num" w:pos="567"/>
        </w:tabs>
        <w:spacing w:before="120"/>
        <w:ind w:left="540" w:hanging="567"/>
        <w:jc w:val="both"/>
        <w:rPr>
          <w:rFonts w:asciiTheme="minorHAnsi" w:hAnsiTheme="minorHAnsi"/>
        </w:rPr>
      </w:pPr>
      <w:r w:rsidRPr="00F14C9A">
        <w:rPr>
          <w:rFonts w:asciiTheme="minorHAnsi" w:hAnsiTheme="minorHAnsi"/>
        </w:rPr>
        <w:t xml:space="preserve">Sjednává pojištění </w:t>
      </w:r>
      <w:r w:rsidR="00D10A0C">
        <w:rPr>
          <w:rFonts w:asciiTheme="minorHAnsi" w:hAnsiTheme="minorHAnsi"/>
        </w:rPr>
        <w:t xml:space="preserve">vlastních a cizích </w:t>
      </w:r>
      <w:r>
        <w:rPr>
          <w:rFonts w:asciiTheme="minorHAnsi" w:hAnsiTheme="minorHAnsi"/>
          <w:b/>
        </w:rPr>
        <w:t>peněz a cenností uložených v trezoru</w:t>
      </w:r>
      <w:r w:rsidRPr="00F14C9A">
        <w:rPr>
          <w:rFonts w:asciiTheme="minorHAnsi" w:hAnsiTheme="minorHAnsi"/>
        </w:rPr>
        <w:t xml:space="preserve"> </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76444B" w:rsidRPr="007A5FB6" w:rsidTr="005B380A">
        <w:tc>
          <w:tcPr>
            <w:tcW w:w="3254" w:type="dxa"/>
          </w:tcPr>
          <w:p w:rsidR="0076444B" w:rsidRPr="007A5FB6" w:rsidRDefault="0076444B" w:rsidP="005B380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76444B" w:rsidRPr="007A5FB6" w:rsidRDefault="0076444B" w:rsidP="0076444B">
            <w:pPr>
              <w:tabs>
                <w:tab w:val="right" w:leader="dot" w:pos="5103"/>
                <w:tab w:val="left" w:pos="5529"/>
                <w:tab w:val="right" w:pos="9214"/>
              </w:tabs>
              <w:spacing w:before="120"/>
              <w:jc w:val="both"/>
              <w:rPr>
                <w:rFonts w:asciiTheme="minorHAnsi" w:hAnsiTheme="minorHAnsi"/>
                <w:b/>
                <w:bCs/>
                <w:sz w:val="20"/>
              </w:rPr>
            </w:pPr>
            <w:r w:rsidRPr="00240CA5">
              <w:rPr>
                <w:rFonts w:asciiTheme="minorHAnsi" w:hAnsiTheme="minorHAnsi"/>
                <w:b/>
                <w:bCs/>
                <w:sz w:val="20"/>
              </w:rPr>
              <w:t xml:space="preserve">dle čl. I bodu 7 </w:t>
            </w:r>
          </w:p>
        </w:tc>
      </w:tr>
      <w:tr w:rsidR="0076444B" w:rsidRPr="007A5FB6" w:rsidTr="005B380A">
        <w:tc>
          <w:tcPr>
            <w:tcW w:w="3254" w:type="dxa"/>
          </w:tcPr>
          <w:p w:rsidR="0076444B" w:rsidRPr="007A5FB6" w:rsidRDefault="0076444B" w:rsidP="005B380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76444B" w:rsidRPr="007A5FB6" w:rsidRDefault="0076444B" w:rsidP="0076444B">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200.000,-Kč</w:t>
            </w:r>
          </w:p>
        </w:tc>
      </w:tr>
      <w:tr w:rsidR="0076444B" w:rsidRPr="007A5FB6" w:rsidTr="005B380A">
        <w:tc>
          <w:tcPr>
            <w:tcW w:w="3254" w:type="dxa"/>
          </w:tcPr>
          <w:p w:rsidR="0076444B" w:rsidRPr="007A5FB6" w:rsidRDefault="0076444B" w:rsidP="005B380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Spoluúčast:</w:t>
            </w:r>
          </w:p>
        </w:tc>
        <w:tc>
          <w:tcPr>
            <w:tcW w:w="6175" w:type="dxa"/>
          </w:tcPr>
          <w:p w:rsidR="0076444B" w:rsidRDefault="0076444B" w:rsidP="005B380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10.000,-Kč</w:t>
            </w:r>
          </w:p>
        </w:tc>
      </w:tr>
    </w:tbl>
    <w:p w:rsidR="00F14C9A" w:rsidRPr="0076444B" w:rsidRDefault="0076444B" w:rsidP="00F14C9A">
      <w:pPr>
        <w:pStyle w:val="Nadpis2"/>
        <w:numPr>
          <w:ilvl w:val="0"/>
          <w:numId w:val="0"/>
        </w:numPr>
        <w:jc w:val="both"/>
        <w:rPr>
          <w:rFonts w:asciiTheme="minorHAnsi" w:hAnsiTheme="minorHAnsi"/>
        </w:rPr>
      </w:pPr>
      <w:r>
        <w:t xml:space="preserve">          </w:t>
      </w:r>
      <w:r w:rsidRPr="0076444B">
        <w:rPr>
          <w:rFonts w:asciiTheme="minorHAnsi" w:hAnsiTheme="minorHAnsi"/>
        </w:rPr>
        <w:t>Pojištění se sjednává na 1.</w:t>
      </w:r>
      <w:r>
        <w:rPr>
          <w:rFonts w:asciiTheme="minorHAnsi" w:hAnsiTheme="minorHAnsi"/>
        </w:rPr>
        <w:t>r</w:t>
      </w:r>
      <w:r w:rsidRPr="0076444B">
        <w:rPr>
          <w:rFonts w:asciiTheme="minorHAnsi" w:hAnsiTheme="minorHAnsi"/>
        </w:rPr>
        <w:t>iziko.</w:t>
      </w:r>
    </w:p>
    <w:p w:rsidR="0076444B" w:rsidRPr="0076444B" w:rsidRDefault="0076444B" w:rsidP="0076444B"/>
    <w:p w:rsidR="00F14C9A" w:rsidRPr="00D10A0C" w:rsidRDefault="00F14C9A" w:rsidP="00391536">
      <w:pPr>
        <w:pStyle w:val="Nadpis2"/>
        <w:tabs>
          <w:tab w:val="clear" w:pos="4330"/>
        </w:tabs>
        <w:ind w:left="567" w:hanging="567"/>
        <w:rPr>
          <w:rFonts w:asciiTheme="minorHAnsi" w:hAnsiTheme="minorHAnsi"/>
          <w:b/>
          <w:bCs/>
        </w:rPr>
      </w:pPr>
      <w:r w:rsidRPr="00F14C9A">
        <w:rPr>
          <w:rFonts w:asciiTheme="minorHAnsi" w:hAnsiTheme="minorHAnsi"/>
        </w:rPr>
        <w:t xml:space="preserve">Sjednává se pojištění </w:t>
      </w:r>
      <w:r w:rsidRPr="00D10A0C">
        <w:rPr>
          <w:rFonts w:asciiTheme="minorHAnsi" w:hAnsiTheme="minorHAnsi"/>
          <w:b/>
          <w:bCs/>
        </w:rPr>
        <w:t>nákladů na stržení, odstranění a odvoz sutin, včetně uskladnění a skládkovného</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727C77" w:rsidRPr="007A5FB6" w:rsidTr="00985458">
        <w:tc>
          <w:tcPr>
            <w:tcW w:w="3254" w:type="dxa"/>
          </w:tcPr>
          <w:bookmarkEnd w:id="9"/>
          <w:p w:rsidR="00727C77" w:rsidRPr="007A5FB6" w:rsidRDefault="00727C77"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727C77" w:rsidRPr="007A5FB6" w:rsidRDefault="00727C77" w:rsidP="00F14C9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727C77" w:rsidRPr="007A5FB6" w:rsidTr="00985458">
        <w:tc>
          <w:tcPr>
            <w:tcW w:w="3254" w:type="dxa"/>
          </w:tcPr>
          <w:p w:rsidR="00727C77" w:rsidRPr="007A5FB6" w:rsidRDefault="00727C77"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727C77" w:rsidRDefault="00F14C9A" w:rsidP="00F14C9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30.000.000</w:t>
            </w:r>
            <w:r w:rsidR="001E2CA8">
              <w:rPr>
                <w:rFonts w:asciiTheme="minorHAnsi" w:hAnsiTheme="minorHAnsi"/>
                <w:b/>
                <w:bCs/>
                <w:sz w:val="20"/>
              </w:rPr>
              <w:t>,-Kč</w:t>
            </w:r>
          </w:p>
          <w:p w:rsidR="00F14C9A" w:rsidRPr="00F14C9A" w:rsidRDefault="00F14C9A" w:rsidP="00F14C9A">
            <w:pPr>
              <w:tabs>
                <w:tab w:val="right" w:leader="dot" w:pos="5557"/>
              </w:tabs>
              <w:rPr>
                <w:rFonts w:asciiTheme="minorHAnsi" w:hAnsiTheme="minorHAnsi"/>
                <w:sz w:val="20"/>
              </w:rPr>
            </w:pPr>
            <w:r w:rsidRPr="00F14C9A">
              <w:rPr>
                <w:rFonts w:asciiTheme="minorHAnsi" w:hAnsiTheme="minorHAnsi"/>
                <w:sz w:val="20"/>
              </w:rPr>
              <w:t>Pojistná částka je horní hranicí plnění pojistitele za jednu a všechny pojistné události, ke kterým dojde během jednoho pojistného roku.</w:t>
            </w:r>
          </w:p>
        </w:tc>
      </w:tr>
      <w:tr w:rsidR="00727C77" w:rsidRPr="007A5FB6" w:rsidTr="00985458">
        <w:tc>
          <w:tcPr>
            <w:tcW w:w="3254" w:type="dxa"/>
          </w:tcPr>
          <w:p w:rsidR="00727C77" w:rsidRPr="007A5FB6" w:rsidRDefault="00727C77" w:rsidP="006B54D6">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727C77" w:rsidRPr="007A5FB6" w:rsidRDefault="00F14C9A" w:rsidP="00F14C9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E2CA8">
              <w:rPr>
                <w:rFonts w:asciiTheme="minorHAnsi" w:hAnsiTheme="minorHAnsi"/>
                <w:b/>
                <w:bCs/>
                <w:sz w:val="20"/>
              </w:rPr>
              <w:t>,-Kč</w:t>
            </w:r>
          </w:p>
        </w:tc>
      </w:tr>
    </w:tbl>
    <w:p w:rsidR="00D10A0C" w:rsidRDefault="00D10A0C" w:rsidP="00D10A0C">
      <w:pPr>
        <w:pStyle w:val="Nadpis1"/>
        <w:numPr>
          <w:ilvl w:val="0"/>
          <w:numId w:val="0"/>
        </w:numPr>
        <w:ind w:left="360"/>
        <w:jc w:val="both"/>
        <w:rPr>
          <w:rFonts w:asciiTheme="minorHAnsi" w:hAnsiTheme="minorHAnsi"/>
        </w:rPr>
      </w:pPr>
      <w:bookmarkStart w:id="10" w:name="_Toc367839365"/>
    </w:p>
    <w:p w:rsidR="00D10A0C" w:rsidRDefault="00D10A0C" w:rsidP="00D10A0C"/>
    <w:p w:rsidR="00D10A0C" w:rsidRDefault="00D10A0C" w:rsidP="00D10A0C"/>
    <w:p w:rsidR="00D10A0C" w:rsidRDefault="00D10A0C" w:rsidP="00D10A0C"/>
    <w:p w:rsidR="00D10A0C" w:rsidRPr="00D10A0C" w:rsidRDefault="00D10A0C" w:rsidP="00D10A0C"/>
    <w:p w:rsidR="00C337D7" w:rsidRPr="007A5FB6" w:rsidRDefault="00C337D7" w:rsidP="00C337D7">
      <w:pPr>
        <w:pStyle w:val="Nadpis1"/>
        <w:ind w:left="360" w:hanging="360"/>
        <w:jc w:val="both"/>
        <w:rPr>
          <w:rFonts w:asciiTheme="minorHAnsi" w:hAnsiTheme="minorHAnsi"/>
        </w:rPr>
      </w:pPr>
      <w:r w:rsidRPr="007A5FB6">
        <w:rPr>
          <w:rFonts w:asciiTheme="minorHAnsi" w:hAnsiTheme="minorHAnsi"/>
        </w:rPr>
        <w:t>POJIŠTĚNÍ ODCIZENÍ</w:t>
      </w:r>
      <w:bookmarkEnd w:id="10"/>
      <w:r w:rsidRPr="007A5FB6">
        <w:rPr>
          <w:rFonts w:asciiTheme="minorHAnsi" w:hAnsiTheme="minorHAnsi"/>
        </w:rPr>
        <w:t xml:space="preserve"> </w:t>
      </w:r>
      <w:r w:rsidR="00F42F47" w:rsidRPr="007A5FB6">
        <w:rPr>
          <w:rFonts w:asciiTheme="minorHAnsi" w:hAnsiTheme="minorHAnsi"/>
        </w:rPr>
        <w:t xml:space="preserve"> </w:t>
      </w:r>
      <w:r w:rsidRPr="007A5FB6">
        <w:rPr>
          <w:rFonts w:asciiTheme="minorHAnsi" w:hAnsiTheme="minorHAnsi"/>
        </w:rPr>
        <w:t>a Vandalismu</w:t>
      </w:r>
    </w:p>
    <w:p w:rsidR="00B7682B" w:rsidRPr="007A5FB6" w:rsidRDefault="00A0710D" w:rsidP="00B7682B">
      <w:pPr>
        <w:tabs>
          <w:tab w:val="left" w:pos="1276"/>
        </w:tabs>
        <w:spacing w:before="120"/>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r>
      <w:r w:rsidR="00B7682B" w:rsidRPr="007A5FB6">
        <w:rPr>
          <w:rFonts w:asciiTheme="minorHAnsi" w:hAnsiTheme="minorHAnsi"/>
          <w:sz w:val="20"/>
          <w:szCs w:val="22"/>
        </w:rPr>
        <w:t>VPP pro pojištění majetku VPPM 1/1</w:t>
      </w:r>
      <w:r w:rsidR="00B7682B">
        <w:rPr>
          <w:rFonts w:asciiTheme="minorHAnsi" w:hAnsiTheme="minorHAnsi"/>
          <w:sz w:val="20"/>
          <w:szCs w:val="22"/>
        </w:rPr>
        <w:t>6</w:t>
      </w:r>
      <w:r w:rsidR="00B7682B" w:rsidRPr="007A5FB6">
        <w:rPr>
          <w:rFonts w:asciiTheme="minorHAnsi" w:hAnsiTheme="minorHAnsi"/>
          <w:sz w:val="20"/>
          <w:szCs w:val="22"/>
        </w:rPr>
        <w:t xml:space="preserve"> (dále jen VPPM 1/</w:t>
      </w:r>
      <w:r w:rsidR="00B7682B">
        <w:rPr>
          <w:rFonts w:asciiTheme="minorHAnsi" w:hAnsiTheme="minorHAnsi"/>
          <w:sz w:val="20"/>
          <w:szCs w:val="22"/>
        </w:rPr>
        <w:t>16</w:t>
      </w:r>
      <w:r w:rsidR="00B7682B" w:rsidRPr="007A5FB6">
        <w:rPr>
          <w:rFonts w:asciiTheme="minorHAnsi" w:hAnsiTheme="minorHAnsi"/>
          <w:sz w:val="20"/>
          <w:szCs w:val="22"/>
        </w:rPr>
        <w:t>)</w:t>
      </w:r>
    </w:p>
    <w:p w:rsidR="00B7682B" w:rsidRDefault="00B7682B" w:rsidP="00B7682B">
      <w:pPr>
        <w:tabs>
          <w:tab w:val="left" w:pos="1276"/>
        </w:tabs>
        <w:jc w:val="both"/>
        <w:rPr>
          <w:rFonts w:asciiTheme="minorHAnsi" w:hAnsiTheme="minorHAnsi"/>
          <w:sz w:val="20"/>
          <w:szCs w:val="22"/>
        </w:rPr>
      </w:pPr>
      <w:r w:rsidRPr="007A5FB6">
        <w:rPr>
          <w:rFonts w:asciiTheme="minorHAnsi" w:hAnsiTheme="minorHAnsi"/>
          <w:sz w:val="20"/>
          <w:szCs w:val="22"/>
        </w:rPr>
        <w:tab/>
        <w:t>DPP pro pojištění odcizení věci DPPOV MP 1/</w:t>
      </w:r>
      <w:r>
        <w:rPr>
          <w:rFonts w:asciiTheme="minorHAnsi" w:hAnsiTheme="minorHAnsi"/>
          <w:sz w:val="20"/>
          <w:szCs w:val="22"/>
        </w:rPr>
        <w:t>16</w:t>
      </w:r>
      <w:r w:rsidRPr="007A5FB6">
        <w:rPr>
          <w:rFonts w:asciiTheme="minorHAnsi" w:hAnsiTheme="minorHAnsi"/>
          <w:sz w:val="20"/>
          <w:szCs w:val="22"/>
        </w:rPr>
        <w:t xml:space="preserve"> (dále jen DPPOV MP 1/</w:t>
      </w:r>
      <w:r>
        <w:rPr>
          <w:rFonts w:asciiTheme="minorHAnsi" w:hAnsiTheme="minorHAnsi"/>
          <w:sz w:val="20"/>
          <w:szCs w:val="22"/>
        </w:rPr>
        <w:t>16</w:t>
      </w:r>
      <w:r w:rsidRPr="007A5FB6">
        <w:rPr>
          <w:rFonts w:asciiTheme="minorHAnsi" w:hAnsiTheme="minorHAnsi"/>
          <w:sz w:val="20"/>
          <w:szCs w:val="22"/>
        </w:rPr>
        <w:t>)</w:t>
      </w:r>
    </w:p>
    <w:p w:rsidR="00C337D7" w:rsidRPr="007A5FB6" w:rsidRDefault="00C337D7" w:rsidP="00DA2B7F">
      <w:pPr>
        <w:pStyle w:val="Nadpis2"/>
        <w:tabs>
          <w:tab w:val="clear" w:pos="4330"/>
          <w:tab w:val="left" w:pos="426"/>
        </w:tabs>
        <w:ind w:left="1276" w:hanging="1276"/>
        <w:rPr>
          <w:rFonts w:asciiTheme="minorHAnsi" w:hAnsiTheme="minorHAnsi"/>
          <w:b/>
          <w:u w:val="single"/>
        </w:rPr>
      </w:pPr>
      <w:r w:rsidRPr="007A5FB6">
        <w:rPr>
          <w:rFonts w:asciiTheme="minorHAnsi" w:hAnsiTheme="minorHAnsi"/>
          <w:b/>
          <w:u w:val="single"/>
        </w:rPr>
        <w:t>POJIŠTĚNÍ ODCIZENÍ</w:t>
      </w:r>
    </w:p>
    <w:p w:rsidR="003415D7" w:rsidRPr="007A5FB6" w:rsidRDefault="003415D7" w:rsidP="00DA12D6">
      <w:pPr>
        <w:spacing w:before="120" w:after="6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8122A0" w:rsidRPr="007A5FB6" w:rsidTr="00985458">
        <w:tc>
          <w:tcPr>
            <w:tcW w:w="9979" w:type="dxa"/>
          </w:tcPr>
          <w:p w:rsidR="008122A0" w:rsidRPr="007A5FB6" w:rsidRDefault="008122A0" w:rsidP="00DA12D6">
            <w:pPr>
              <w:ind w:left="2700" w:hanging="2700"/>
              <w:jc w:val="both"/>
              <w:rPr>
                <w:rFonts w:asciiTheme="minorHAnsi" w:hAnsiTheme="minorHAnsi"/>
                <w:b/>
                <w:bCs/>
                <w:sz w:val="20"/>
              </w:rPr>
            </w:pPr>
            <w:r>
              <w:rPr>
                <w:rFonts w:asciiTheme="minorHAnsi" w:hAnsiTheme="minorHAnsi"/>
                <w:b/>
                <w:bCs/>
                <w:sz w:val="20"/>
              </w:rPr>
              <w:t>Odcizení krádeží vloupáním</w:t>
            </w:r>
          </w:p>
        </w:tc>
      </w:tr>
      <w:tr w:rsidR="008122A0" w:rsidRPr="007A5FB6" w:rsidTr="00985458">
        <w:tc>
          <w:tcPr>
            <w:tcW w:w="9979" w:type="dxa"/>
          </w:tcPr>
          <w:p w:rsidR="008122A0" w:rsidRPr="007A5FB6" w:rsidRDefault="008122A0" w:rsidP="00DA12D6">
            <w:pPr>
              <w:jc w:val="both"/>
              <w:rPr>
                <w:rFonts w:asciiTheme="minorHAnsi" w:hAnsiTheme="minorHAnsi"/>
                <w:b/>
                <w:bCs/>
                <w:sz w:val="20"/>
              </w:rPr>
            </w:pPr>
            <w:r>
              <w:rPr>
                <w:rFonts w:asciiTheme="minorHAnsi" w:hAnsiTheme="minorHAnsi"/>
                <w:b/>
                <w:bCs/>
                <w:sz w:val="20"/>
              </w:rPr>
              <w:t>Odcizení loupežným přepadením</w:t>
            </w:r>
          </w:p>
        </w:tc>
      </w:tr>
    </w:tbl>
    <w:p w:rsidR="00B7682B" w:rsidRPr="007A5FB6" w:rsidRDefault="00B7682B" w:rsidP="00B7682B">
      <w:pPr>
        <w:pStyle w:val="Nadpis3"/>
        <w:numPr>
          <w:ilvl w:val="0"/>
          <w:numId w:val="0"/>
        </w:numPr>
        <w:jc w:val="both"/>
        <w:rPr>
          <w:rFonts w:asciiTheme="minorHAnsi" w:hAnsiTheme="minorHAnsi"/>
          <w:b/>
          <w:bCs/>
        </w:rPr>
      </w:pPr>
      <w:bookmarkStart w:id="11" w:name="_Toc367839366"/>
      <w:bookmarkStart w:id="12" w:name="_Toc367839368"/>
      <w:r w:rsidRPr="007A5FB6">
        <w:rPr>
          <w:rFonts w:asciiTheme="minorHAnsi" w:hAnsiTheme="minorHAnsi"/>
          <w:b/>
          <w:bCs/>
        </w:rPr>
        <w:t>Dojde-li k odcizení pojištěných věcí, pojistitel bude plnit z jedné pojistné události do výše limitu, který odpovídá způsobu zabezpečení pojištěných věcí v době vzniku pojistné události</w:t>
      </w:r>
      <w:r>
        <w:rPr>
          <w:rFonts w:asciiTheme="minorHAnsi" w:hAnsiTheme="minorHAnsi"/>
          <w:b/>
          <w:bCs/>
        </w:rPr>
        <w:t xml:space="preserve"> v souladu s článkem </w:t>
      </w:r>
      <w:r w:rsidRPr="003415D7">
        <w:rPr>
          <w:rFonts w:asciiTheme="minorHAnsi" w:hAnsiTheme="minorHAnsi"/>
          <w:b/>
          <w:bCs/>
        </w:rPr>
        <w:t>7 DPPOV MP 1/1</w:t>
      </w:r>
      <w:r>
        <w:rPr>
          <w:rFonts w:asciiTheme="minorHAnsi" w:hAnsiTheme="minorHAnsi"/>
          <w:b/>
          <w:bCs/>
        </w:rPr>
        <w:t>6, není-li dále uvedeno jinak.</w:t>
      </w:r>
    </w:p>
    <w:p w:rsidR="006B54D6" w:rsidRPr="006E4F00" w:rsidRDefault="00DC4B90" w:rsidP="006E4F00">
      <w:pPr>
        <w:pStyle w:val="Nadpis3"/>
        <w:tabs>
          <w:tab w:val="clear" w:pos="720"/>
          <w:tab w:val="left" w:pos="-720"/>
        </w:tabs>
        <w:spacing w:before="120"/>
        <w:ind w:left="709" w:hanging="720"/>
        <w:rPr>
          <w:rFonts w:asciiTheme="minorHAnsi" w:hAnsiTheme="minorHAnsi"/>
          <w:b/>
        </w:rPr>
      </w:pPr>
      <w:r w:rsidRPr="00A834F5">
        <w:rPr>
          <w:rFonts w:asciiTheme="minorHAnsi" w:hAnsiTheme="minorHAnsi"/>
        </w:rPr>
        <w:t xml:space="preserve">Sjednává se pojištění </w:t>
      </w:r>
      <w:r w:rsidRPr="00A834F5">
        <w:rPr>
          <w:rFonts w:asciiTheme="minorHAnsi" w:hAnsiTheme="minorHAnsi"/>
          <w:b/>
          <w:bCs/>
        </w:rPr>
        <w:t xml:space="preserve">vlastních </w:t>
      </w:r>
      <w:r w:rsidR="00D10A0C">
        <w:rPr>
          <w:rFonts w:asciiTheme="minorHAnsi" w:hAnsiTheme="minorHAnsi"/>
          <w:b/>
          <w:bCs/>
        </w:rPr>
        <w:t xml:space="preserve">a cizích </w:t>
      </w:r>
      <w:r w:rsidRPr="00A834F5">
        <w:rPr>
          <w:rFonts w:asciiTheme="minorHAnsi" w:hAnsiTheme="minorHAnsi"/>
          <w:b/>
        </w:rPr>
        <w:t>stavebních součástí a příslušenství budov nebo staveb umístěných v uzamčeném prostoru a mimo uzamčený prostor, ostatních vlastních</w:t>
      </w:r>
      <w:r w:rsidR="00D10A0C">
        <w:rPr>
          <w:rFonts w:asciiTheme="minorHAnsi" w:hAnsiTheme="minorHAnsi"/>
          <w:b/>
        </w:rPr>
        <w:t xml:space="preserve"> a cizích</w:t>
      </w:r>
      <w:r w:rsidRPr="00A834F5">
        <w:rPr>
          <w:rFonts w:asciiTheme="minorHAnsi" w:hAnsiTheme="minorHAnsi"/>
          <w:b/>
        </w:rPr>
        <w:t xml:space="preserve"> věcí movitých a zásob</w:t>
      </w:r>
      <w:bookmarkEnd w:id="11"/>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6B54D6" w:rsidRDefault="006B54D6" w:rsidP="00A834F5">
            <w:pPr>
              <w:tabs>
                <w:tab w:val="left" w:pos="-720"/>
              </w:tabs>
              <w:spacing w:before="120"/>
              <w:jc w:val="both"/>
              <w:rPr>
                <w:rFonts w:asciiTheme="minorHAnsi" w:hAnsiTheme="minorHAnsi"/>
                <w:sz w:val="20"/>
              </w:rPr>
            </w:pPr>
            <w:r w:rsidRPr="007A5FB6">
              <w:rPr>
                <w:rFonts w:asciiTheme="minorHAnsi" w:hAnsiTheme="minorHAnsi"/>
                <w:b/>
                <w:bCs/>
                <w:sz w:val="20"/>
              </w:rPr>
              <w:t>dle čl</w:t>
            </w:r>
            <w:r w:rsidR="00A834F5">
              <w:rPr>
                <w:rFonts w:asciiTheme="minorHAnsi" w:hAnsiTheme="minorHAnsi"/>
                <w:b/>
                <w:bCs/>
                <w:sz w:val="20"/>
              </w:rPr>
              <w:t xml:space="preserve">. I bodu 7 </w:t>
            </w:r>
          </w:p>
        </w:tc>
      </w:tr>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B54D6" w:rsidRPr="00916B23" w:rsidRDefault="00A834F5" w:rsidP="00A834F5">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w:t>
            </w:r>
            <w:r w:rsidR="001E2CA8">
              <w:rPr>
                <w:rFonts w:asciiTheme="minorHAnsi" w:hAnsiTheme="minorHAnsi"/>
                <w:b/>
                <w:bCs/>
                <w:sz w:val="20"/>
              </w:rPr>
              <w:t>,-Kč</w:t>
            </w:r>
          </w:p>
        </w:tc>
      </w:tr>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B54D6" w:rsidRDefault="00A834F5" w:rsidP="00A834F5">
            <w:pPr>
              <w:tabs>
                <w:tab w:val="left" w:pos="-720"/>
              </w:tabs>
              <w:spacing w:before="120"/>
              <w:jc w:val="both"/>
              <w:rPr>
                <w:rFonts w:asciiTheme="minorHAnsi" w:hAnsiTheme="minorHAnsi"/>
                <w:sz w:val="20"/>
              </w:rPr>
            </w:pPr>
            <w:r>
              <w:rPr>
                <w:rFonts w:asciiTheme="minorHAnsi" w:hAnsiTheme="minorHAnsi"/>
                <w:b/>
                <w:bCs/>
                <w:sz w:val="20"/>
              </w:rPr>
              <w:t>5.000</w:t>
            </w:r>
            <w:r w:rsidR="001E2CA8">
              <w:rPr>
                <w:rFonts w:asciiTheme="minorHAnsi" w:hAnsiTheme="minorHAnsi"/>
                <w:b/>
                <w:bCs/>
                <w:sz w:val="20"/>
              </w:rPr>
              <w:t>,-Kč</w:t>
            </w:r>
          </w:p>
        </w:tc>
      </w:tr>
    </w:tbl>
    <w:p w:rsidR="00E50B6B" w:rsidRPr="007A5FB6" w:rsidRDefault="00E50B6B" w:rsidP="00E50B6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C337D7" w:rsidRPr="007A5FB6" w:rsidRDefault="00C337D7" w:rsidP="005F5F85">
      <w:pPr>
        <w:tabs>
          <w:tab w:val="right" w:leader="dot" w:pos="5103"/>
          <w:tab w:val="left" w:pos="5529"/>
          <w:tab w:val="right" w:pos="9214"/>
        </w:tabs>
        <w:spacing w:before="120"/>
        <w:ind w:left="720"/>
        <w:jc w:val="both"/>
        <w:rPr>
          <w:rFonts w:asciiTheme="minorHAnsi" w:hAnsiTheme="minorHAnsi"/>
          <w:b/>
          <w:bCs/>
          <w:sz w:val="20"/>
        </w:rPr>
      </w:pPr>
      <w:r w:rsidRPr="007A5FB6">
        <w:rPr>
          <w:rFonts w:asciiTheme="minorHAnsi" w:hAnsiTheme="minorHAnsi"/>
          <w:b/>
          <w:bCs/>
          <w:sz w:val="20"/>
        </w:rPr>
        <w:t xml:space="preserve">Zabezpečení </w:t>
      </w:r>
      <w:r w:rsidR="006B54D6">
        <w:rPr>
          <w:rFonts w:asciiTheme="minorHAnsi" w:hAnsiTheme="minorHAnsi"/>
          <w:b/>
          <w:bCs/>
          <w:sz w:val="20"/>
        </w:rPr>
        <w:t>předmětů pojištění</w:t>
      </w:r>
      <w:r w:rsidR="005F5F85">
        <w:rPr>
          <w:rFonts w:asciiTheme="minorHAnsi" w:hAnsiTheme="minorHAnsi"/>
          <w:b/>
          <w:bCs/>
          <w:sz w:val="20"/>
        </w:rPr>
        <w:t xml:space="preserve"> mimo uzavřený prostor</w:t>
      </w:r>
      <w:r w:rsidRPr="007A5FB6">
        <w:rPr>
          <w:rFonts w:asciiTheme="minorHAnsi" w:hAnsiTheme="minorHAnsi"/>
          <w:b/>
          <w:bCs/>
          <w:sz w:val="20"/>
        </w:rPr>
        <w:t>:</w:t>
      </w:r>
    </w:p>
    <w:p w:rsidR="00C337D7" w:rsidRDefault="00025633" w:rsidP="00C337D7">
      <w:pPr>
        <w:tabs>
          <w:tab w:val="right" w:leader="dot" w:pos="5103"/>
          <w:tab w:val="left" w:pos="5529"/>
          <w:tab w:val="right" w:pos="9214"/>
        </w:tabs>
        <w:ind w:left="720"/>
        <w:jc w:val="both"/>
        <w:rPr>
          <w:rFonts w:asciiTheme="minorHAnsi" w:hAnsiTheme="minorHAnsi"/>
          <w:bCs/>
          <w:sz w:val="20"/>
        </w:rPr>
      </w:pPr>
      <w:r>
        <w:rPr>
          <w:rFonts w:asciiTheme="minorHAnsi" w:hAnsiTheme="minorHAnsi"/>
          <w:bCs/>
          <w:sz w:val="20"/>
        </w:rPr>
        <w:t>Za zabezpečení se považuje konstrukční upevnění stavebních součástí a příslušenství budov nebo staveb. Další z</w:t>
      </w:r>
      <w:r w:rsidR="00C337D7" w:rsidRPr="007A5FB6">
        <w:rPr>
          <w:rFonts w:asciiTheme="minorHAnsi" w:hAnsiTheme="minorHAnsi"/>
          <w:bCs/>
          <w:sz w:val="20"/>
        </w:rPr>
        <w:t>abezpečení se nepožaduje.</w:t>
      </w:r>
    </w:p>
    <w:p w:rsidR="00C337D7" w:rsidRPr="007A5FB6" w:rsidRDefault="002A186A" w:rsidP="006B54D6">
      <w:pPr>
        <w:tabs>
          <w:tab w:val="right" w:leader="dot" w:pos="5103"/>
          <w:tab w:val="left" w:pos="5529"/>
          <w:tab w:val="right" w:pos="9214"/>
        </w:tabs>
        <w:spacing w:before="120"/>
        <w:ind w:left="709"/>
        <w:jc w:val="both"/>
        <w:rPr>
          <w:rFonts w:asciiTheme="minorHAnsi" w:hAnsiTheme="minorHAnsi"/>
          <w:b/>
          <w:bCs/>
          <w:sz w:val="20"/>
        </w:rPr>
      </w:pPr>
      <w:r>
        <w:rPr>
          <w:rFonts w:asciiTheme="minorHAnsi" w:hAnsiTheme="minorHAnsi"/>
          <w:b/>
          <w:bCs/>
          <w:sz w:val="20"/>
        </w:rPr>
        <w:t xml:space="preserve">Odlišný způsob zabezpečení </w:t>
      </w:r>
      <w:r w:rsidR="005F5F85">
        <w:rPr>
          <w:rFonts w:asciiTheme="minorHAnsi" w:hAnsiTheme="minorHAnsi"/>
          <w:b/>
          <w:bCs/>
          <w:sz w:val="20"/>
        </w:rPr>
        <w:t>v uzavřeném prostoru</w:t>
      </w:r>
      <w:r w:rsidR="00C337D7" w:rsidRPr="007A5FB6">
        <w:rPr>
          <w:rFonts w:asciiTheme="minorHAnsi" w:hAnsiTheme="minorHAnsi"/>
          <w:b/>
          <w:bCs/>
          <w:sz w:val="20"/>
        </w:rPr>
        <w:t>:</w:t>
      </w:r>
    </w:p>
    <w:p w:rsidR="002A186A" w:rsidRPr="00A834F5" w:rsidRDefault="002A186A" w:rsidP="002A186A">
      <w:pPr>
        <w:tabs>
          <w:tab w:val="left" w:pos="2410"/>
        </w:tabs>
        <w:spacing w:before="120"/>
        <w:ind w:left="720"/>
        <w:jc w:val="both"/>
        <w:rPr>
          <w:rFonts w:asciiTheme="minorHAnsi" w:hAnsiTheme="minorHAnsi"/>
          <w:sz w:val="20"/>
          <w:szCs w:val="20"/>
        </w:rPr>
      </w:pPr>
      <w:r w:rsidRPr="00A834F5">
        <w:rPr>
          <w:rFonts w:asciiTheme="minorHAnsi" w:hAnsiTheme="minorHAnsi"/>
          <w:sz w:val="20"/>
        </w:rPr>
        <w:t xml:space="preserve">Dojde-li ke krádeži pojištěných vlastních stavebních součástí umístěných v uzamčeném prostoru, věcí movitých nebo zásob, je pojistitel oprávněn snížit své plnění v případě, že v době škodné události nebyly vlastní stavební součásti, věci movité nebo zásoby zabezpečeny </w:t>
      </w:r>
      <w:r>
        <w:rPr>
          <w:rFonts w:asciiTheme="minorHAnsi" w:hAnsiTheme="minorHAnsi"/>
          <w:sz w:val="20"/>
        </w:rPr>
        <w:t xml:space="preserve">níže </w:t>
      </w:r>
      <w:r w:rsidRPr="00A834F5">
        <w:rPr>
          <w:rFonts w:asciiTheme="minorHAnsi" w:hAnsiTheme="minorHAnsi"/>
          <w:sz w:val="20"/>
          <w:szCs w:val="20"/>
        </w:rPr>
        <w:t>uvedeným způsobem zabezpečení.</w:t>
      </w:r>
    </w:p>
    <w:p w:rsidR="00A834F5" w:rsidRPr="00A834F5" w:rsidRDefault="00A834F5" w:rsidP="00A834F5">
      <w:pPr>
        <w:tabs>
          <w:tab w:val="right" w:leader="dot" w:pos="5557"/>
        </w:tabs>
        <w:ind w:left="720"/>
        <w:jc w:val="both"/>
        <w:rPr>
          <w:rFonts w:asciiTheme="minorHAnsi" w:hAnsiTheme="minorHAnsi"/>
          <w:sz w:val="20"/>
        </w:rPr>
      </w:pPr>
      <w:r w:rsidRPr="00A834F5">
        <w:rPr>
          <w:rFonts w:asciiTheme="minorHAnsi" w:hAnsiTheme="minorHAnsi"/>
          <w:sz w:val="20"/>
          <w:u w:val="single"/>
        </w:rPr>
        <w:t>Limit plnění do 500.000,- Kč</w:t>
      </w:r>
      <w:r w:rsidRPr="00A834F5">
        <w:rPr>
          <w:rFonts w:asciiTheme="minorHAnsi" w:hAnsiTheme="minorHAnsi"/>
          <w:sz w:val="20"/>
        </w:rPr>
        <w:t xml:space="preserve"> – všechny vstupní dveře do uzavřeného prostoru jsou opatřeny zámkem s bezpečnostní cylindrickou vložkou nebo jedním bezpečnostním doplňkovým zámkem.</w:t>
      </w:r>
    </w:p>
    <w:p w:rsidR="00A834F5" w:rsidRPr="00A834F5" w:rsidRDefault="00A834F5" w:rsidP="00A834F5">
      <w:pPr>
        <w:tabs>
          <w:tab w:val="right" w:leader="dot" w:pos="5557"/>
        </w:tabs>
        <w:ind w:left="720"/>
        <w:jc w:val="both"/>
        <w:rPr>
          <w:rFonts w:asciiTheme="minorHAnsi" w:hAnsiTheme="minorHAnsi"/>
          <w:sz w:val="20"/>
        </w:rPr>
      </w:pPr>
      <w:r w:rsidRPr="00A834F5">
        <w:rPr>
          <w:rFonts w:asciiTheme="minorHAnsi" w:hAnsiTheme="minorHAnsi"/>
          <w:sz w:val="20"/>
          <w:u w:val="single"/>
        </w:rPr>
        <w:t>Limit plnění do 1.000.000,- Kč</w:t>
      </w:r>
      <w:r w:rsidRPr="00A834F5">
        <w:rPr>
          <w:rFonts w:asciiTheme="minorHAnsi" w:hAnsiTheme="minorHAnsi"/>
          <w:sz w:val="20"/>
        </w:rPr>
        <w:t xml:space="preserve"> – vstupní dveře jsou plné(většinou se skleněnou výplní), opatřené certifikovaným bezpečnostním uzamykacím systémem. </w:t>
      </w:r>
    </w:p>
    <w:p w:rsidR="00A834F5" w:rsidRPr="00A834F5" w:rsidRDefault="00C337D7" w:rsidP="00A834F5">
      <w:pPr>
        <w:pStyle w:val="Nadpis3"/>
        <w:tabs>
          <w:tab w:val="clear" w:pos="720"/>
        </w:tabs>
        <w:ind w:left="709" w:hanging="709"/>
        <w:jc w:val="both"/>
        <w:rPr>
          <w:rFonts w:asciiTheme="minorHAnsi" w:hAnsiTheme="minorHAnsi"/>
          <w:b/>
        </w:rPr>
      </w:pPr>
      <w:r w:rsidRPr="007A5FB6">
        <w:rPr>
          <w:rFonts w:asciiTheme="minorHAnsi" w:hAnsiTheme="minorHAnsi"/>
        </w:rPr>
        <w:t xml:space="preserve">Sjednává se pojištění </w:t>
      </w:r>
      <w:r w:rsidR="00A834F5" w:rsidRPr="00A834F5">
        <w:rPr>
          <w:rFonts w:asciiTheme="minorHAnsi" w:hAnsiTheme="minorHAnsi"/>
          <w:b/>
        </w:rPr>
        <w:t>vlastních</w:t>
      </w:r>
      <w:r w:rsidR="00D10A0C">
        <w:rPr>
          <w:rFonts w:asciiTheme="minorHAnsi" w:hAnsiTheme="minorHAnsi"/>
          <w:b/>
        </w:rPr>
        <w:t xml:space="preserve"> a cizích</w:t>
      </w:r>
      <w:r w:rsidR="00A834F5" w:rsidRPr="00A834F5">
        <w:rPr>
          <w:rFonts w:asciiTheme="minorHAnsi" w:hAnsiTheme="minorHAnsi"/>
          <w:b/>
        </w:rPr>
        <w:t xml:space="preserve"> </w:t>
      </w:r>
      <w:r w:rsidR="00A834F5" w:rsidRPr="00A834F5">
        <w:rPr>
          <w:rFonts w:asciiTheme="minorHAnsi" w:hAnsiTheme="minorHAnsi"/>
          <w:b/>
          <w:bCs/>
        </w:rPr>
        <w:t>věcí movitých uvedených v odst. 1.4. až 1.7. bodu 1. čl. II. této pojistné smlouvy</w:t>
      </w:r>
      <w:r w:rsidR="00A834F5" w:rsidRPr="00A834F5">
        <w:rPr>
          <w:rFonts w:asciiTheme="minorHAnsi" w:hAnsiTheme="minorHAnsi"/>
          <w:b/>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B54D6" w:rsidTr="00985458">
        <w:tc>
          <w:tcPr>
            <w:tcW w:w="3227" w:type="dxa"/>
          </w:tcPr>
          <w:bookmarkEnd w:id="12"/>
          <w:p w:rsidR="006B54D6" w:rsidRDefault="00A834F5" w:rsidP="006B54D6">
            <w:pPr>
              <w:tabs>
                <w:tab w:val="left" w:pos="-720"/>
              </w:tabs>
              <w:spacing w:before="120"/>
              <w:jc w:val="both"/>
              <w:rPr>
                <w:rFonts w:asciiTheme="minorHAnsi" w:hAnsiTheme="minorHAnsi"/>
                <w:sz w:val="20"/>
              </w:rPr>
            </w:pPr>
            <w:r w:rsidRPr="007A5FB6">
              <w:rPr>
                <w:rFonts w:asciiTheme="minorHAnsi" w:hAnsiTheme="minorHAnsi"/>
                <w:i/>
                <w:color w:val="0000FF"/>
                <w:sz w:val="20"/>
              </w:rPr>
              <w:t xml:space="preserve"> </w:t>
            </w:r>
            <w:r w:rsidR="006B54D6" w:rsidRPr="007A5FB6">
              <w:rPr>
                <w:rFonts w:asciiTheme="minorHAnsi" w:hAnsiTheme="minorHAnsi"/>
                <w:b/>
                <w:bCs/>
                <w:sz w:val="20"/>
              </w:rPr>
              <w:t>Místo pojištění:</w:t>
            </w:r>
          </w:p>
        </w:tc>
        <w:tc>
          <w:tcPr>
            <w:tcW w:w="6033" w:type="dxa"/>
          </w:tcPr>
          <w:p w:rsidR="006B54D6" w:rsidRDefault="006B54D6" w:rsidP="002A186A">
            <w:pPr>
              <w:tabs>
                <w:tab w:val="left" w:pos="-720"/>
              </w:tabs>
              <w:spacing w:before="120"/>
              <w:jc w:val="both"/>
              <w:rPr>
                <w:rFonts w:asciiTheme="minorHAnsi" w:hAnsiTheme="minorHAnsi"/>
                <w:sz w:val="20"/>
              </w:rPr>
            </w:pPr>
            <w:r w:rsidRPr="007A5FB6">
              <w:rPr>
                <w:rFonts w:asciiTheme="minorHAnsi" w:hAnsiTheme="minorHAnsi"/>
                <w:b/>
                <w:bCs/>
                <w:sz w:val="20"/>
              </w:rPr>
              <w:t>dle čl. I bodu 7 písmene b)</w:t>
            </w:r>
          </w:p>
        </w:tc>
      </w:tr>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B54D6" w:rsidRPr="00916B23" w:rsidRDefault="002A186A" w:rsidP="002A186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5.000.000</w:t>
            </w:r>
            <w:r w:rsidR="001E2CA8">
              <w:rPr>
                <w:rFonts w:asciiTheme="minorHAnsi" w:hAnsiTheme="minorHAnsi"/>
                <w:b/>
                <w:bCs/>
                <w:sz w:val="20"/>
              </w:rPr>
              <w:t>,-Kč</w:t>
            </w:r>
          </w:p>
        </w:tc>
      </w:tr>
      <w:tr w:rsidR="006B54D6" w:rsidTr="00985458">
        <w:tc>
          <w:tcPr>
            <w:tcW w:w="3227" w:type="dxa"/>
          </w:tcPr>
          <w:p w:rsidR="006B54D6" w:rsidRDefault="006B54D6" w:rsidP="006B54D6">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B54D6" w:rsidRDefault="002A186A" w:rsidP="002A186A">
            <w:pPr>
              <w:tabs>
                <w:tab w:val="left" w:pos="-720"/>
              </w:tabs>
              <w:spacing w:before="120"/>
              <w:jc w:val="both"/>
              <w:rPr>
                <w:rFonts w:asciiTheme="minorHAnsi" w:hAnsiTheme="minorHAnsi"/>
                <w:sz w:val="20"/>
              </w:rPr>
            </w:pPr>
            <w:r>
              <w:rPr>
                <w:rFonts w:asciiTheme="minorHAnsi" w:hAnsiTheme="minorHAnsi"/>
                <w:b/>
                <w:bCs/>
                <w:sz w:val="20"/>
              </w:rPr>
              <w:t>10.000</w:t>
            </w:r>
            <w:r w:rsidR="001E2CA8">
              <w:rPr>
                <w:rFonts w:asciiTheme="minorHAnsi" w:hAnsiTheme="minorHAnsi"/>
                <w:b/>
                <w:bCs/>
                <w:sz w:val="20"/>
              </w:rPr>
              <w:t>,-Kč</w:t>
            </w:r>
          </w:p>
        </w:tc>
      </w:tr>
    </w:tbl>
    <w:p w:rsidR="00E50B6B" w:rsidRDefault="00E50B6B" w:rsidP="00E50B6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5F5F85" w:rsidRDefault="005F5F85" w:rsidP="00E50B6B">
      <w:pPr>
        <w:tabs>
          <w:tab w:val="right" w:leader="dot" w:pos="5103"/>
          <w:tab w:val="left" w:pos="5529"/>
          <w:tab w:val="right" w:pos="9214"/>
        </w:tabs>
        <w:spacing w:before="240"/>
        <w:ind w:left="720"/>
        <w:jc w:val="both"/>
        <w:rPr>
          <w:rFonts w:asciiTheme="minorHAnsi" w:hAnsiTheme="minorHAnsi"/>
          <w:b/>
          <w:bCs/>
          <w:sz w:val="20"/>
        </w:rPr>
      </w:pPr>
      <w:r>
        <w:rPr>
          <w:rFonts w:asciiTheme="minorHAnsi" w:hAnsiTheme="minorHAnsi"/>
          <w:b/>
          <w:bCs/>
          <w:sz w:val="20"/>
        </w:rPr>
        <w:t>Odlišný způsob zabezpečení:</w:t>
      </w:r>
    </w:p>
    <w:p w:rsidR="002A186A" w:rsidRDefault="005F5F85" w:rsidP="005F5F85">
      <w:pPr>
        <w:tabs>
          <w:tab w:val="left" w:pos="2410"/>
        </w:tabs>
        <w:ind w:left="709"/>
        <w:jc w:val="both"/>
        <w:rPr>
          <w:rFonts w:asciiTheme="minorHAnsi" w:hAnsiTheme="minorHAnsi"/>
          <w:sz w:val="20"/>
          <w:szCs w:val="20"/>
        </w:rPr>
      </w:pPr>
      <w:r w:rsidRPr="007A5FB6">
        <w:rPr>
          <w:rFonts w:asciiTheme="minorHAnsi" w:hAnsiTheme="minorHAnsi"/>
          <w:sz w:val="20"/>
        </w:rPr>
        <w:t xml:space="preserve">Dojde-li ke krádeži </w:t>
      </w:r>
      <w:r>
        <w:rPr>
          <w:rFonts w:asciiTheme="minorHAnsi" w:hAnsiTheme="minorHAnsi"/>
          <w:sz w:val="20"/>
        </w:rPr>
        <w:t>výše uvedených předmětů pojištění</w:t>
      </w:r>
      <w:r w:rsidRPr="007A5FB6">
        <w:rPr>
          <w:rFonts w:asciiTheme="minorHAnsi" w:hAnsiTheme="minorHAnsi"/>
          <w:sz w:val="20"/>
        </w:rPr>
        <w:t>, je pojistitel oprávněn snížit své plnění v případě, že v době škodné události nebyly zabezpečeny</w:t>
      </w:r>
      <w:r w:rsidRPr="007A5FB6">
        <w:rPr>
          <w:rFonts w:asciiTheme="minorHAnsi" w:hAnsiTheme="minorHAnsi"/>
          <w:sz w:val="20"/>
          <w:szCs w:val="20"/>
        </w:rPr>
        <w:t xml:space="preserve"> následujícím způsobem:</w:t>
      </w:r>
      <w:r>
        <w:rPr>
          <w:rFonts w:asciiTheme="minorHAnsi" w:hAnsiTheme="minorHAnsi"/>
          <w:sz w:val="20"/>
          <w:szCs w:val="20"/>
        </w:rPr>
        <w:t xml:space="preserve"> </w:t>
      </w:r>
    </w:p>
    <w:p w:rsidR="002A186A" w:rsidRDefault="002A186A" w:rsidP="002A186A">
      <w:pPr>
        <w:tabs>
          <w:tab w:val="left" w:pos="2410"/>
        </w:tabs>
        <w:spacing w:before="120"/>
        <w:ind w:left="720"/>
        <w:jc w:val="both"/>
        <w:rPr>
          <w:rFonts w:asciiTheme="minorHAnsi" w:hAnsiTheme="minorHAnsi"/>
          <w:sz w:val="20"/>
          <w:szCs w:val="20"/>
        </w:rPr>
      </w:pPr>
      <w:r w:rsidRPr="002A186A">
        <w:rPr>
          <w:rFonts w:asciiTheme="minorHAnsi" w:hAnsiTheme="minorHAnsi"/>
          <w:sz w:val="20"/>
          <w:szCs w:val="20"/>
        </w:rPr>
        <w:t xml:space="preserve">Centrální vrátnice zajišťuje ostrahu 24 hodin denně. V budovách je instalována funkční EZS s prostorovou ochranou. Poplachový signál je vyveden do místa s nepřetržitou obsluhou (centrální vrátnice), smluvně vázanou k jednoznačné reakci na přijatý signál. Vstupy do místnosti s laserem jsou plné a zabezpečené jedním bezpečnostním zámkem. </w:t>
      </w:r>
    </w:p>
    <w:p w:rsidR="00D10A0C" w:rsidRDefault="00D10A0C" w:rsidP="002A186A">
      <w:pPr>
        <w:tabs>
          <w:tab w:val="left" w:pos="2410"/>
        </w:tabs>
        <w:spacing w:before="120"/>
        <w:ind w:left="720"/>
        <w:jc w:val="both"/>
        <w:rPr>
          <w:rFonts w:asciiTheme="minorHAnsi" w:hAnsiTheme="minorHAnsi"/>
          <w:sz w:val="20"/>
          <w:szCs w:val="20"/>
        </w:rPr>
      </w:pPr>
    </w:p>
    <w:p w:rsidR="00D10A0C" w:rsidRDefault="00D10A0C" w:rsidP="002A186A">
      <w:pPr>
        <w:tabs>
          <w:tab w:val="left" w:pos="2410"/>
        </w:tabs>
        <w:spacing w:before="120"/>
        <w:ind w:left="720"/>
        <w:jc w:val="both"/>
        <w:rPr>
          <w:rFonts w:asciiTheme="minorHAnsi" w:hAnsiTheme="minorHAnsi"/>
          <w:sz w:val="20"/>
          <w:szCs w:val="20"/>
        </w:rPr>
      </w:pPr>
    </w:p>
    <w:p w:rsidR="005F5F85" w:rsidRPr="002A186A" w:rsidRDefault="00C337D7" w:rsidP="005F5F85">
      <w:pPr>
        <w:pStyle w:val="Nadpis3"/>
        <w:tabs>
          <w:tab w:val="left" w:pos="-720"/>
        </w:tabs>
        <w:spacing w:before="120"/>
        <w:ind w:left="709" w:hanging="720"/>
        <w:jc w:val="both"/>
        <w:rPr>
          <w:rFonts w:asciiTheme="minorHAnsi" w:hAnsiTheme="minorHAnsi"/>
        </w:rPr>
      </w:pPr>
      <w:bookmarkStart w:id="13" w:name="_Toc367839373"/>
      <w:bookmarkStart w:id="14" w:name="_Toc367839370"/>
      <w:r w:rsidRPr="002A186A">
        <w:rPr>
          <w:rFonts w:asciiTheme="minorHAnsi" w:hAnsiTheme="minorHAnsi"/>
        </w:rPr>
        <w:t xml:space="preserve">Sjednává se pojištění </w:t>
      </w:r>
      <w:r w:rsidR="002A186A" w:rsidRPr="002A186A">
        <w:rPr>
          <w:rFonts w:asciiTheme="minorHAnsi" w:hAnsiTheme="minorHAnsi"/>
          <w:b/>
          <w:bCs/>
        </w:rPr>
        <w:t xml:space="preserve">souboru </w:t>
      </w:r>
      <w:r w:rsidR="00D10A0C">
        <w:rPr>
          <w:rFonts w:asciiTheme="minorHAnsi" w:hAnsiTheme="minorHAnsi"/>
          <w:b/>
          <w:bCs/>
        </w:rPr>
        <w:t xml:space="preserve">vlastních a </w:t>
      </w:r>
      <w:r w:rsidR="002A186A" w:rsidRPr="002A186A">
        <w:rPr>
          <w:rFonts w:asciiTheme="minorHAnsi" w:hAnsiTheme="minorHAnsi"/>
          <w:b/>
          <w:bCs/>
        </w:rPr>
        <w:t xml:space="preserve">cizích věcí </w:t>
      </w:r>
      <w:bookmarkEnd w:id="13"/>
      <w:r w:rsidR="002A186A">
        <w:rPr>
          <w:rFonts w:asciiTheme="minorHAnsi" w:hAnsiTheme="minorHAnsi"/>
          <w:b/>
          <w:bCs/>
        </w:rPr>
        <w:t>movitých</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5F5F85" w:rsidRDefault="005F5F85" w:rsidP="002A186A">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5F5F85" w:rsidRPr="00916B23" w:rsidRDefault="002A186A" w:rsidP="002A186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w:t>
            </w:r>
            <w:r w:rsidR="001E2CA8">
              <w:rPr>
                <w:rFonts w:asciiTheme="minorHAnsi" w:hAnsiTheme="minorHAnsi"/>
                <w:b/>
                <w:bCs/>
                <w:sz w:val="20"/>
              </w:rPr>
              <w:t xml:space="preserve"> ,-Kč</w:t>
            </w:r>
          </w:p>
        </w:tc>
      </w:tr>
      <w:tr w:rsidR="005F5F85" w:rsidTr="00985458">
        <w:tc>
          <w:tcPr>
            <w:tcW w:w="3227" w:type="dxa"/>
          </w:tcPr>
          <w:p w:rsidR="005F5F85" w:rsidRDefault="005F5F85" w:rsidP="003B0B54">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5F5F85" w:rsidRDefault="002A186A" w:rsidP="002A186A">
            <w:pPr>
              <w:tabs>
                <w:tab w:val="left" w:pos="-720"/>
              </w:tabs>
              <w:spacing w:before="120"/>
              <w:jc w:val="both"/>
              <w:rPr>
                <w:rFonts w:asciiTheme="minorHAnsi" w:hAnsiTheme="minorHAnsi"/>
                <w:sz w:val="20"/>
              </w:rPr>
            </w:pPr>
            <w:r>
              <w:rPr>
                <w:rFonts w:asciiTheme="minorHAnsi" w:hAnsiTheme="minorHAnsi"/>
                <w:b/>
                <w:bCs/>
                <w:sz w:val="20"/>
              </w:rPr>
              <w:t>5.000</w:t>
            </w:r>
            <w:r w:rsidR="001E2CA8">
              <w:rPr>
                <w:rFonts w:asciiTheme="minorHAnsi" w:hAnsiTheme="minorHAnsi"/>
                <w:b/>
                <w:bCs/>
                <w:sz w:val="20"/>
              </w:rPr>
              <w:t>,-Kč</w:t>
            </w:r>
          </w:p>
        </w:tc>
      </w:tr>
    </w:tbl>
    <w:p w:rsidR="00E50B6B" w:rsidRPr="007A5FB6" w:rsidRDefault="00E50B6B" w:rsidP="00E50B6B">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5F5F85" w:rsidRDefault="005F5F85" w:rsidP="00E50B6B">
      <w:pPr>
        <w:tabs>
          <w:tab w:val="right" w:leader="dot" w:pos="5103"/>
          <w:tab w:val="left" w:pos="5529"/>
          <w:tab w:val="right" w:pos="9214"/>
        </w:tabs>
        <w:spacing w:before="240"/>
        <w:ind w:left="720"/>
        <w:jc w:val="both"/>
        <w:rPr>
          <w:rFonts w:asciiTheme="minorHAnsi" w:hAnsiTheme="minorHAnsi"/>
          <w:b/>
          <w:bCs/>
          <w:sz w:val="20"/>
        </w:rPr>
      </w:pPr>
      <w:r>
        <w:rPr>
          <w:rFonts w:asciiTheme="minorHAnsi" w:hAnsiTheme="minorHAnsi"/>
          <w:b/>
          <w:bCs/>
          <w:sz w:val="20"/>
        </w:rPr>
        <w:t>Odlišný způsob zabezpečení:</w:t>
      </w:r>
    </w:p>
    <w:p w:rsidR="002A186A" w:rsidRDefault="005F5F85" w:rsidP="002A186A">
      <w:pPr>
        <w:tabs>
          <w:tab w:val="right" w:leader="dot" w:pos="5557"/>
        </w:tabs>
        <w:ind w:left="720"/>
        <w:jc w:val="both"/>
        <w:rPr>
          <w:rFonts w:asciiTheme="minorHAnsi" w:hAnsiTheme="minorHAnsi"/>
          <w:sz w:val="20"/>
          <w:szCs w:val="20"/>
        </w:rPr>
      </w:pPr>
      <w:r w:rsidRPr="007A5FB6">
        <w:rPr>
          <w:rFonts w:asciiTheme="minorHAnsi" w:hAnsiTheme="minorHAnsi"/>
          <w:sz w:val="20"/>
        </w:rPr>
        <w:t xml:space="preserve">Dojde-li ke krádeži </w:t>
      </w:r>
      <w:r>
        <w:rPr>
          <w:rFonts w:asciiTheme="minorHAnsi" w:hAnsiTheme="minorHAnsi"/>
          <w:sz w:val="20"/>
        </w:rPr>
        <w:t>výše uvedených předmětů pojištění</w:t>
      </w:r>
      <w:r w:rsidRPr="007A5FB6">
        <w:rPr>
          <w:rFonts w:asciiTheme="minorHAnsi" w:hAnsiTheme="minorHAnsi"/>
          <w:sz w:val="20"/>
        </w:rPr>
        <w:t>, je pojistitel oprávněn snížit své plnění v případě, že v době škodné události nebyly zabezpečeny</w:t>
      </w:r>
      <w:r w:rsidRPr="007A5FB6">
        <w:rPr>
          <w:rFonts w:asciiTheme="minorHAnsi" w:hAnsiTheme="minorHAnsi"/>
          <w:sz w:val="20"/>
          <w:szCs w:val="20"/>
        </w:rPr>
        <w:t xml:space="preserve"> následujícím způsobem:</w:t>
      </w:r>
      <w:r>
        <w:rPr>
          <w:rFonts w:asciiTheme="minorHAnsi" w:hAnsiTheme="minorHAnsi"/>
          <w:sz w:val="20"/>
          <w:szCs w:val="20"/>
        </w:rPr>
        <w:t xml:space="preserve"> </w:t>
      </w:r>
    </w:p>
    <w:p w:rsidR="002A186A" w:rsidRDefault="002A186A" w:rsidP="002A186A">
      <w:pPr>
        <w:tabs>
          <w:tab w:val="right" w:leader="dot" w:pos="5557"/>
        </w:tabs>
        <w:ind w:left="720"/>
        <w:jc w:val="both"/>
        <w:rPr>
          <w:rFonts w:asciiTheme="minorHAnsi" w:hAnsiTheme="minorHAnsi"/>
          <w:sz w:val="20"/>
        </w:rPr>
      </w:pPr>
      <w:r w:rsidRPr="002A186A">
        <w:rPr>
          <w:rFonts w:asciiTheme="minorHAnsi" w:hAnsiTheme="minorHAnsi"/>
          <w:sz w:val="20"/>
        </w:rPr>
        <w:t>věci jsou umístěny v řádně uzamčené místnosti, min. zámek typu FAB.</w:t>
      </w:r>
    </w:p>
    <w:p w:rsidR="005B380A" w:rsidRDefault="005B380A" w:rsidP="002A186A">
      <w:pPr>
        <w:tabs>
          <w:tab w:val="right" w:leader="dot" w:pos="5557"/>
        </w:tabs>
        <w:ind w:left="720"/>
        <w:jc w:val="both"/>
        <w:rPr>
          <w:rFonts w:asciiTheme="minorHAnsi" w:hAnsiTheme="minorHAnsi"/>
          <w:sz w:val="20"/>
        </w:rPr>
      </w:pPr>
    </w:p>
    <w:p w:rsidR="007E195D" w:rsidRPr="007E195D" w:rsidRDefault="007E195D" w:rsidP="007E195D">
      <w:pPr>
        <w:pStyle w:val="Nadpis3"/>
        <w:tabs>
          <w:tab w:val="left" w:pos="-720"/>
        </w:tabs>
        <w:spacing w:before="120"/>
        <w:ind w:left="709" w:hanging="720"/>
        <w:jc w:val="both"/>
        <w:rPr>
          <w:rFonts w:asciiTheme="minorHAnsi" w:hAnsiTheme="minorHAnsi"/>
          <w:b/>
        </w:rPr>
      </w:pPr>
      <w:r w:rsidRPr="002A186A">
        <w:rPr>
          <w:rFonts w:asciiTheme="minorHAnsi" w:hAnsiTheme="minorHAnsi"/>
        </w:rPr>
        <w:t xml:space="preserve">Sjednává se pojištění </w:t>
      </w:r>
      <w:r w:rsidRPr="007E195D">
        <w:rPr>
          <w:rFonts w:asciiTheme="minorHAnsi" w:hAnsiTheme="minorHAnsi"/>
          <w:b/>
        </w:rPr>
        <w:t>cenností uložených v  trezoru</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7E195D" w:rsidTr="007E195D">
        <w:tc>
          <w:tcPr>
            <w:tcW w:w="3227" w:type="dxa"/>
          </w:tcPr>
          <w:p w:rsidR="007E195D" w:rsidRDefault="007E195D" w:rsidP="007E195D">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7E195D" w:rsidRDefault="007E195D" w:rsidP="007E195D">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7E195D" w:rsidTr="007E195D">
        <w:tc>
          <w:tcPr>
            <w:tcW w:w="3227" w:type="dxa"/>
          </w:tcPr>
          <w:p w:rsidR="007E195D" w:rsidRDefault="007E195D" w:rsidP="007E195D">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7E195D" w:rsidRPr="00916B23" w:rsidRDefault="007E195D" w:rsidP="007E195D">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200.000 ,-Kč</w:t>
            </w:r>
          </w:p>
        </w:tc>
      </w:tr>
      <w:tr w:rsidR="007E195D" w:rsidTr="007E195D">
        <w:tc>
          <w:tcPr>
            <w:tcW w:w="3227" w:type="dxa"/>
          </w:tcPr>
          <w:p w:rsidR="007E195D" w:rsidRDefault="007E195D" w:rsidP="007E195D">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7E195D" w:rsidRDefault="007E195D" w:rsidP="007E195D">
            <w:pPr>
              <w:tabs>
                <w:tab w:val="left" w:pos="-720"/>
              </w:tabs>
              <w:spacing w:before="120"/>
              <w:jc w:val="both"/>
              <w:rPr>
                <w:rFonts w:asciiTheme="minorHAnsi" w:hAnsiTheme="minorHAnsi"/>
                <w:sz w:val="20"/>
              </w:rPr>
            </w:pPr>
            <w:r>
              <w:rPr>
                <w:rFonts w:asciiTheme="minorHAnsi" w:hAnsiTheme="minorHAnsi"/>
                <w:b/>
                <w:bCs/>
                <w:sz w:val="20"/>
              </w:rPr>
              <w:t>5.000,-Kč</w:t>
            </w:r>
          </w:p>
        </w:tc>
      </w:tr>
    </w:tbl>
    <w:p w:rsidR="007E195D" w:rsidRPr="007A5FB6" w:rsidRDefault="007E195D" w:rsidP="007E195D">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7E195D" w:rsidRDefault="007E195D" w:rsidP="007E195D">
      <w:pPr>
        <w:tabs>
          <w:tab w:val="right" w:leader="dot" w:pos="5103"/>
          <w:tab w:val="left" w:pos="5529"/>
          <w:tab w:val="right" w:pos="9214"/>
        </w:tabs>
        <w:spacing w:before="240"/>
        <w:ind w:left="720"/>
        <w:jc w:val="both"/>
        <w:rPr>
          <w:rFonts w:asciiTheme="minorHAnsi" w:hAnsiTheme="minorHAnsi"/>
          <w:b/>
          <w:bCs/>
          <w:sz w:val="20"/>
        </w:rPr>
      </w:pPr>
      <w:r>
        <w:rPr>
          <w:rFonts w:asciiTheme="minorHAnsi" w:hAnsiTheme="minorHAnsi"/>
          <w:b/>
          <w:bCs/>
          <w:sz w:val="20"/>
        </w:rPr>
        <w:t>Odlišný způsob zabezpečení:</w:t>
      </w:r>
    </w:p>
    <w:p w:rsidR="007E195D" w:rsidRDefault="007E195D" w:rsidP="007E195D">
      <w:pPr>
        <w:tabs>
          <w:tab w:val="right" w:leader="dot" w:pos="5557"/>
        </w:tabs>
        <w:ind w:left="720"/>
        <w:jc w:val="both"/>
        <w:rPr>
          <w:rFonts w:asciiTheme="minorHAnsi" w:hAnsiTheme="minorHAnsi"/>
          <w:sz w:val="20"/>
          <w:szCs w:val="20"/>
        </w:rPr>
      </w:pPr>
      <w:r w:rsidRPr="007A5FB6">
        <w:rPr>
          <w:rFonts w:asciiTheme="minorHAnsi" w:hAnsiTheme="minorHAnsi"/>
          <w:sz w:val="20"/>
        </w:rPr>
        <w:t xml:space="preserve">Dojde-li ke krádeži </w:t>
      </w:r>
      <w:r>
        <w:rPr>
          <w:rFonts w:asciiTheme="minorHAnsi" w:hAnsiTheme="minorHAnsi"/>
          <w:sz w:val="20"/>
        </w:rPr>
        <w:t>výše uvedených předmětů pojištění</w:t>
      </w:r>
      <w:r w:rsidRPr="007A5FB6">
        <w:rPr>
          <w:rFonts w:asciiTheme="minorHAnsi" w:hAnsiTheme="minorHAnsi"/>
          <w:sz w:val="20"/>
        </w:rPr>
        <w:t>, je pojistitel oprávněn snížit své plnění v případě, že v době škodné události nebyly zabezpečeny</w:t>
      </w:r>
      <w:r w:rsidRPr="007A5FB6">
        <w:rPr>
          <w:rFonts w:asciiTheme="minorHAnsi" w:hAnsiTheme="minorHAnsi"/>
          <w:sz w:val="20"/>
          <w:szCs w:val="20"/>
        </w:rPr>
        <w:t xml:space="preserve"> následujícím způsobem:</w:t>
      </w:r>
      <w:r>
        <w:rPr>
          <w:rFonts w:asciiTheme="minorHAnsi" w:hAnsiTheme="minorHAnsi"/>
          <w:sz w:val="20"/>
          <w:szCs w:val="20"/>
        </w:rPr>
        <w:t xml:space="preserve"> </w:t>
      </w:r>
    </w:p>
    <w:p w:rsidR="007E195D" w:rsidRPr="004B590C" w:rsidRDefault="0076444B" w:rsidP="00C76788">
      <w:pPr>
        <w:pStyle w:val="Odstavecseseznamem"/>
        <w:numPr>
          <w:ilvl w:val="0"/>
          <w:numId w:val="14"/>
        </w:numPr>
        <w:tabs>
          <w:tab w:val="right" w:leader="dot" w:pos="5557"/>
        </w:tabs>
        <w:jc w:val="both"/>
        <w:rPr>
          <w:rFonts w:asciiTheme="minorHAnsi" w:hAnsiTheme="minorHAnsi"/>
          <w:color w:val="000000" w:themeColor="text1"/>
          <w:sz w:val="20"/>
          <w:szCs w:val="20"/>
        </w:rPr>
      </w:pPr>
      <w:r w:rsidRPr="004B590C">
        <w:rPr>
          <w:rFonts w:ascii="Calibri" w:hAnsi="Calibri" w:cs="Calibri"/>
          <w:color w:val="000000" w:themeColor="text1"/>
          <w:sz w:val="20"/>
          <w:szCs w:val="20"/>
        </w:rPr>
        <w:t xml:space="preserve">Peníze jsou uloženy v ocelovém trezoru, trezor je umístěn v kanceláři </w:t>
      </w:r>
      <w:r w:rsidR="00C34A4B">
        <w:rPr>
          <w:rFonts w:ascii="Calibri" w:hAnsi="Calibri" w:cs="Calibri"/>
          <w:color w:val="000000" w:themeColor="text1"/>
          <w:sz w:val="20"/>
          <w:szCs w:val="20"/>
        </w:rPr>
        <w:t>majetkové účetní a pokladní</w:t>
      </w:r>
      <w:r w:rsidRPr="004B590C">
        <w:rPr>
          <w:rFonts w:ascii="Calibri" w:hAnsi="Calibri" w:cs="Calibri"/>
          <w:color w:val="000000" w:themeColor="text1"/>
          <w:sz w:val="20"/>
          <w:szCs w:val="20"/>
        </w:rPr>
        <w:t xml:space="preserve"> a klíče od trezoru jsou pod dohledem odpovědné osoby,</w:t>
      </w:r>
      <w:r w:rsidR="004B590C" w:rsidRPr="004B590C">
        <w:rPr>
          <w:rFonts w:ascii="Calibri" w:hAnsi="Calibri" w:cs="Calibri"/>
          <w:color w:val="000000" w:themeColor="text1"/>
          <w:sz w:val="20"/>
          <w:szCs w:val="20"/>
        </w:rPr>
        <w:t xml:space="preserve"> v kanceláři je instalováno </w:t>
      </w:r>
      <w:r w:rsidRPr="004B590C">
        <w:rPr>
          <w:rFonts w:ascii="Calibri" w:hAnsi="Calibri" w:cs="Calibri"/>
          <w:color w:val="000000" w:themeColor="text1"/>
          <w:sz w:val="20"/>
          <w:szCs w:val="20"/>
        </w:rPr>
        <w:t>pohybové čidlo napojené na CS, který vyvolá poplach u nočního vrátného. Tento systém je zapnut pouze přes noc.</w:t>
      </w:r>
    </w:p>
    <w:p w:rsidR="007E195D" w:rsidRPr="002A186A" w:rsidRDefault="007E195D" w:rsidP="002A186A">
      <w:pPr>
        <w:tabs>
          <w:tab w:val="right" w:leader="dot" w:pos="5557"/>
        </w:tabs>
        <w:ind w:left="720"/>
        <w:jc w:val="both"/>
        <w:rPr>
          <w:rFonts w:asciiTheme="minorHAnsi" w:hAnsiTheme="minorHAnsi"/>
          <w:sz w:val="20"/>
        </w:rPr>
      </w:pPr>
    </w:p>
    <w:bookmarkEnd w:id="14"/>
    <w:p w:rsidR="00C337D7" w:rsidRPr="007A5FB6" w:rsidRDefault="00C337D7" w:rsidP="00391536">
      <w:pPr>
        <w:pStyle w:val="Nadpis2"/>
        <w:tabs>
          <w:tab w:val="clear" w:pos="4330"/>
        </w:tabs>
        <w:spacing w:before="240"/>
        <w:ind w:left="709" w:hanging="709"/>
        <w:rPr>
          <w:rFonts w:asciiTheme="minorHAnsi" w:hAnsiTheme="minorHAnsi"/>
          <w:b/>
          <w:u w:val="single"/>
        </w:rPr>
      </w:pPr>
      <w:r w:rsidRPr="007A5FB6">
        <w:rPr>
          <w:rFonts w:asciiTheme="minorHAnsi" w:hAnsiTheme="minorHAnsi"/>
          <w:b/>
          <w:u w:val="single"/>
        </w:rPr>
        <w:t>POJIŠTĚNÍ VANDALISMU</w:t>
      </w:r>
    </w:p>
    <w:p w:rsidR="003B0B54" w:rsidRPr="007A5FB6" w:rsidRDefault="003B0B54" w:rsidP="003B0B54">
      <w:pPr>
        <w:spacing w:before="120"/>
        <w:ind w:left="2700" w:hanging="2700"/>
        <w:jc w:val="both"/>
        <w:rPr>
          <w:rFonts w:asciiTheme="minorHAnsi" w:hAnsiTheme="minorHAnsi"/>
          <w:sz w:val="20"/>
        </w:rPr>
      </w:pPr>
      <w:r w:rsidRPr="007A5FB6">
        <w:rPr>
          <w:rFonts w:asciiTheme="minorHAnsi" w:hAnsiTheme="minorHAnsi"/>
          <w:sz w:val="20"/>
        </w:rPr>
        <w:t>Pojištění se sjednává v rozsahu:</w:t>
      </w:r>
      <w:r w:rsidRPr="007A5FB6">
        <w:rPr>
          <w:rFonts w:asciiTheme="minorHAnsi" w:hAnsiTheme="minorHAnsi"/>
          <w:sz w:val="20"/>
        </w:rPr>
        <w:tab/>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3B0B54" w:rsidRPr="007A5FB6" w:rsidTr="00985458">
        <w:tc>
          <w:tcPr>
            <w:tcW w:w="9979" w:type="dxa"/>
          </w:tcPr>
          <w:p w:rsidR="003B0B54" w:rsidRPr="003B0B54" w:rsidRDefault="003B0B54" w:rsidP="00916B23">
            <w:pPr>
              <w:ind w:left="2700" w:hanging="2700"/>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zjištěným pachatelem</w:t>
            </w:r>
            <w:r w:rsidRPr="003B0B54">
              <w:rPr>
                <w:rFonts w:asciiTheme="minorHAnsi" w:hAnsiTheme="minorHAnsi"/>
                <w:bCs/>
                <w:sz w:val="20"/>
              </w:rPr>
              <w:t>.</w:t>
            </w:r>
          </w:p>
        </w:tc>
      </w:tr>
      <w:tr w:rsidR="003B0B54" w:rsidRPr="007A5FB6" w:rsidTr="00985458">
        <w:tc>
          <w:tcPr>
            <w:tcW w:w="9979" w:type="dxa"/>
          </w:tcPr>
          <w:p w:rsidR="003B0B54" w:rsidRPr="003B0B54" w:rsidRDefault="003B0B54" w:rsidP="003B0B54">
            <w:pPr>
              <w:jc w:val="both"/>
              <w:rPr>
                <w:rFonts w:asciiTheme="minorHAnsi" w:hAnsiTheme="minorHAnsi"/>
                <w:bCs/>
                <w:sz w:val="20"/>
              </w:rPr>
            </w:pPr>
            <w:r w:rsidRPr="003B0B54">
              <w:rPr>
                <w:rFonts w:asciiTheme="minorHAnsi" w:hAnsiTheme="minorHAnsi"/>
                <w:b/>
                <w:bCs/>
                <w:sz w:val="20"/>
              </w:rPr>
              <w:t>Úmyslné poškození</w:t>
            </w:r>
            <w:r w:rsidRPr="003B0B54">
              <w:rPr>
                <w:rFonts w:asciiTheme="minorHAnsi" w:hAnsiTheme="minorHAnsi"/>
                <w:bCs/>
                <w:sz w:val="20"/>
              </w:rPr>
              <w:t xml:space="preserve"> nebo úmyslné zničení předmětu pojištění </w:t>
            </w:r>
            <w:r w:rsidRPr="003B0B54">
              <w:rPr>
                <w:rFonts w:asciiTheme="minorHAnsi" w:hAnsiTheme="minorHAnsi"/>
                <w:b/>
                <w:bCs/>
                <w:sz w:val="20"/>
              </w:rPr>
              <w:t>nezjištěným pachatelem</w:t>
            </w:r>
            <w:r w:rsidRPr="003B0B54">
              <w:rPr>
                <w:rFonts w:asciiTheme="minorHAnsi" w:hAnsiTheme="minorHAnsi"/>
                <w:bCs/>
                <w:sz w:val="20"/>
              </w:rPr>
              <w:t>.</w:t>
            </w:r>
          </w:p>
        </w:tc>
      </w:tr>
    </w:tbl>
    <w:p w:rsidR="002A186A" w:rsidRPr="002A186A" w:rsidRDefault="002A186A" w:rsidP="00C76788">
      <w:pPr>
        <w:pStyle w:val="Nadpis3"/>
        <w:numPr>
          <w:ilvl w:val="2"/>
          <w:numId w:val="5"/>
        </w:numPr>
        <w:ind w:left="900" w:hanging="900"/>
        <w:jc w:val="both"/>
        <w:rPr>
          <w:rFonts w:asciiTheme="minorHAnsi" w:hAnsiTheme="minorHAnsi"/>
        </w:rPr>
      </w:pPr>
      <w:bookmarkStart w:id="15" w:name="_Toc367839381"/>
      <w:r w:rsidRPr="002A186A">
        <w:rPr>
          <w:rFonts w:asciiTheme="minorHAnsi" w:hAnsiTheme="minorHAnsi"/>
        </w:rPr>
        <w:t xml:space="preserve">Sjednává se pojištění </w:t>
      </w:r>
      <w:r w:rsidRPr="002A186A">
        <w:rPr>
          <w:rFonts w:asciiTheme="minorHAnsi" w:hAnsiTheme="minorHAnsi"/>
          <w:b/>
        </w:rPr>
        <w:t>vlastních stavebních součástí a příslušenství budov nebo staveb</w:t>
      </w:r>
      <w:r w:rsidRPr="002A186A">
        <w:rPr>
          <w:rFonts w:asciiTheme="minorHAnsi" w:hAnsiTheme="minorHAnsi"/>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3B0B54" w:rsidTr="00985458">
        <w:tc>
          <w:tcPr>
            <w:tcW w:w="3227" w:type="dxa"/>
          </w:tcPr>
          <w:bookmarkEnd w:id="15"/>
          <w:p w:rsidR="003B0B54" w:rsidRDefault="003B0B54" w:rsidP="003B0B54">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3B0B54" w:rsidRDefault="003B0B54" w:rsidP="002A186A">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3B0B54" w:rsidTr="00985458">
        <w:tc>
          <w:tcPr>
            <w:tcW w:w="3227" w:type="dxa"/>
          </w:tcPr>
          <w:p w:rsidR="003B0B54" w:rsidRDefault="003B0B54" w:rsidP="003B0B54">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3B0B54" w:rsidRPr="00427A35" w:rsidRDefault="002A186A" w:rsidP="002A186A">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w:t>
            </w:r>
            <w:r w:rsidR="001E2CA8">
              <w:rPr>
                <w:rFonts w:asciiTheme="minorHAnsi" w:hAnsiTheme="minorHAnsi"/>
                <w:b/>
                <w:bCs/>
                <w:sz w:val="20"/>
              </w:rPr>
              <w:t>-Kč</w:t>
            </w:r>
            <w:r w:rsidR="0049610C">
              <w:rPr>
                <w:rFonts w:asciiTheme="minorHAnsi" w:hAnsiTheme="minorHAnsi"/>
                <w:b/>
                <w:bCs/>
                <w:sz w:val="20"/>
              </w:rPr>
              <w:t xml:space="preserve">. Limit pojistného plnění na jednu pojistnou událost činí 50.000,- Kč </w:t>
            </w:r>
          </w:p>
        </w:tc>
      </w:tr>
      <w:tr w:rsidR="003B0B54" w:rsidTr="00985458">
        <w:tc>
          <w:tcPr>
            <w:tcW w:w="3227" w:type="dxa"/>
          </w:tcPr>
          <w:p w:rsidR="003B0B54" w:rsidRDefault="003B0B54" w:rsidP="003B0B54">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3B0B54" w:rsidRPr="003B0B54" w:rsidRDefault="0049610C" w:rsidP="0049610C">
            <w:pPr>
              <w:tabs>
                <w:tab w:val="left" w:pos="-720"/>
              </w:tabs>
              <w:spacing w:before="120"/>
              <w:jc w:val="both"/>
              <w:rPr>
                <w:rFonts w:asciiTheme="minorHAnsi" w:hAnsiTheme="minorHAnsi"/>
                <w:b/>
                <w:bCs/>
                <w:sz w:val="20"/>
              </w:rPr>
            </w:pPr>
            <w:r>
              <w:rPr>
                <w:rFonts w:asciiTheme="minorHAnsi" w:hAnsiTheme="minorHAnsi"/>
                <w:b/>
                <w:bCs/>
                <w:sz w:val="20"/>
              </w:rPr>
              <w:t>10% min. 5.000</w:t>
            </w:r>
            <w:r w:rsidR="00427A35">
              <w:rPr>
                <w:rFonts w:asciiTheme="minorHAnsi" w:hAnsiTheme="minorHAnsi"/>
                <w:b/>
                <w:bCs/>
                <w:sz w:val="20"/>
              </w:rPr>
              <w:t xml:space="preserve"> ,-Kč</w:t>
            </w:r>
          </w:p>
        </w:tc>
      </w:tr>
    </w:tbl>
    <w:p w:rsidR="00476C1A" w:rsidRDefault="00476C1A" w:rsidP="00476C1A">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49610C" w:rsidRPr="0049610C" w:rsidRDefault="0049610C" w:rsidP="00C76788">
      <w:pPr>
        <w:pStyle w:val="Nadpis3"/>
        <w:numPr>
          <w:ilvl w:val="2"/>
          <w:numId w:val="5"/>
        </w:numPr>
        <w:jc w:val="both"/>
        <w:rPr>
          <w:rFonts w:asciiTheme="minorHAnsi" w:hAnsiTheme="minorHAnsi"/>
        </w:rPr>
      </w:pPr>
      <w:bookmarkStart w:id="16" w:name="_Toc367839385"/>
      <w:r w:rsidRPr="0049610C">
        <w:rPr>
          <w:rFonts w:asciiTheme="minorHAnsi" w:hAnsiTheme="minorHAnsi"/>
        </w:rPr>
        <w:t xml:space="preserve">Sjednává se pojištění </w:t>
      </w:r>
      <w:r w:rsidRPr="0049610C">
        <w:rPr>
          <w:rFonts w:asciiTheme="minorHAnsi" w:hAnsiTheme="minorHAnsi"/>
          <w:b/>
        </w:rPr>
        <w:t xml:space="preserve">souboru ostatních vlastních </w:t>
      </w:r>
      <w:r w:rsidR="00D10A0C">
        <w:rPr>
          <w:rFonts w:asciiTheme="minorHAnsi" w:hAnsiTheme="minorHAnsi"/>
          <w:b/>
        </w:rPr>
        <w:t xml:space="preserve">a cizích </w:t>
      </w:r>
      <w:r w:rsidRPr="0049610C">
        <w:rPr>
          <w:rFonts w:asciiTheme="minorHAnsi" w:hAnsiTheme="minorHAnsi"/>
          <w:b/>
        </w:rPr>
        <w:t xml:space="preserve">věcí movitých </w:t>
      </w:r>
      <w:r w:rsidRPr="0049610C">
        <w:rPr>
          <w:rFonts w:asciiTheme="minorHAnsi" w:hAnsiTheme="minorHAnsi"/>
        </w:rPr>
        <w:t>(kromě soustavy laseru Pals a jeho napájecích a podpůrných zařízení).</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A0DA1" w:rsidTr="00985458">
        <w:tc>
          <w:tcPr>
            <w:tcW w:w="3227" w:type="dxa"/>
          </w:tcPr>
          <w:p w:rsidR="006A0DA1" w:rsidRDefault="006A0DA1" w:rsidP="00375D3A">
            <w:pPr>
              <w:tabs>
                <w:tab w:val="left" w:pos="-720"/>
              </w:tabs>
              <w:spacing w:before="120"/>
              <w:jc w:val="both"/>
              <w:rPr>
                <w:rFonts w:asciiTheme="minorHAnsi" w:hAnsiTheme="minorHAnsi"/>
                <w:sz w:val="20"/>
              </w:rPr>
            </w:pPr>
            <w:bookmarkStart w:id="17" w:name="_Toc367839387"/>
            <w:bookmarkEnd w:id="16"/>
            <w:r w:rsidRPr="007A5FB6">
              <w:rPr>
                <w:rFonts w:asciiTheme="minorHAnsi" w:hAnsiTheme="minorHAnsi"/>
                <w:b/>
                <w:bCs/>
                <w:sz w:val="20"/>
              </w:rPr>
              <w:t>Místo pojištění:</w:t>
            </w:r>
          </w:p>
        </w:tc>
        <w:tc>
          <w:tcPr>
            <w:tcW w:w="6033" w:type="dxa"/>
          </w:tcPr>
          <w:p w:rsidR="006A0DA1" w:rsidRDefault="006A0DA1" w:rsidP="0049610C">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A0DA1" w:rsidRPr="006A0DA1" w:rsidRDefault="0049610C" w:rsidP="0049610C">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w:t>
            </w:r>
            <w:r w:rsidR="001E2CA8">
              <w:rPr>
                <w:rFonts w:asciiTheme="minorHAnsi" w:hAnsiTheme="minorHAnsi"/>
                <w:b/>
                <w:bCs/>
                <w:sz w:val="20"/>
              </w:rPr>
              <w:t>-Kč</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A0DA1" w:rsidRPr="003B0B54" w:rsidRDefault="0049610C" w:rsidP="0049610C">
            <w:pPr>
              <w:tabs>
                <w:tab w:val="left" w:pos="-720"/>
              </w:tabs>
              <w:spacing w:before="120"/>
              <w:jc w:val="both"/>
              <w:rPr>
                <w:rFonts w:asciiTheme="minorHAnsi" w:hAnsiTheme="minorHAnsi"/>
                <w:b/>
                <w:bCs/>
                <w:sz w:val="20"/>
              </w:rPr>
            </w:pPr>
            <w:r>
              <w:rPr>
                <w:rFonts w:asciiTheme="minorHAnsi" w:hAnsiTheme="minorHAnsi"/>
                <w:b/>
                <w:bCs/>
                <w:sz w:val="20"/>
              </w:rPr>
              <w:t>10% min. 5.000,</w:t>
            </w:r>
            <w:r w:rsidR="00427A35">
              <w:rPr>
                <w:rFonts w:asciiTheme="minorHAnsi" w:hAnsiTheme="minorHAnsi"/>
                <w:b/>
                <w:bCs/>
                <w:sz w:val="20"/>
              </w:rPr>
              <w:t>-Kč</w:t>
            </w:r>
          </w:p>
        </w:tc>
      </w:tr>
    </w:tbl>
    <w:p w:rsidR="006A0DA1" w:rsidRPr="007A5FB6" w:rsidRDefault="006A0DA1" w:rsidP="006A0DA1">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002521" w:rsidRPr="00002521" w:rsidRDefault="00002521" w:rsidP="00C76788">
      <w:pPr>
        <w:pStyle w:val="Nadpis3"/>
        <w:numPr>
          <w:ilvl w:val="2"/>
          <w:numId w:val="5"/>
        </w:numPr>
        <w:ind w:left="900" w:hanging="900"/>
        <w:jc w:val="both"/>
        <w:rPr>
          <w:rFonts w:asciiTheme="minorHAnsi" w:hAnsiTheme="minorHAnsi"/>
        </w:rPr>
      </w:pPr>
      <w:r w:rsidRPr="00002521">
        <w:rPr>
          <w:rFonts w:asciiTheme="minorHAnsi" w:hAnsiTheme="minorHAnsi"/>
        </w:rPr>
        <w:t xml:space="preserve">Sjednává se pojištění </w:t>
      </w:r>
      <w:r w:rsidRPr="00002521">
        <w:rPr>
          <w:rFonts w:asciiTheme="minorHAnsi" w:hAnsiTheme="minorHAnsi"/>
          <w:b/>
        </w:rPr>
        <w:t xml:space="preserve">souboru zásob </w:t>
      </w:r>
      <w:r w:rsidRPr="00002521">
        <w:rPr>
          <w:rFonts w:asciiTheme="minorHAnsi" w:hAnsiTheme="minorHAnsi"/>
          <w:b/>
          <w:bCs/>
        </w:rPr>
        <w:t>vlastních</w:t>
      </w:r>
      <w:r w:rsidR="00D10A0C">
        <w:rPr>
          <w:rFonts w:asciiTheme="minorHAnsi" w:hAnsiTheme="minorHAnsi"/>
          <w:b/>
          <w:bCs/>
        </w:rPr>
        <w:t xml:space="preserve"> a cizích</w:t>
      </w:r>
      <w:r w:rsidRPr="00002521">
        <w:rPr>
          <w:rFonts w:asciiTheme="minorHAnsi" w:hAnsiTheme="minorHAnsi"/>
          <w:b/>
          <w:bCs/>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A0DA1" w:rsidTr="00985458">
        <w:tc>
          <w:tcPr>
            <w:tcW w:w="3227" w:type="dxa"/>
          </w:tcPr>
          <w:p w:rsidR="006A0DA1" w:rsidRDefault="006A0DA1" w:rsidP="00375D3A">
            <w:pPr>
              <w:tabs>
                <w:tab w:val="left" w:pos="-720"/>
              </w:tabs>
              <w:spacing w:before="120"/>
              <w:jc w:val="both"/>
              <w:rPr>
                <w:rFonts w:asciiTheme="minorHAnsi" w:hAnsiTheme="minorHAnsi"/>
                <w:sz w:val="20"/>
              </w:rPr>
            </w:pPr>
            <w:bookmarkStart w:id="18" w:name="_Toc367839392"/>
            <w:bookmarkStart w:id="19" w:name="_Toc367839389"/>
            <w:bookmarkEnd w:id="17"/>
            <w:r w:rsidRPr="007A5FB6">
              <w:rPr>
                <w:rFonts w:asciiTheme="minorHAnsi" w:hAnsiTheme="minorHAnsi"/>
                <w:b/>
                <w:bCs/>
                <w:sz w:val="20"/>
              </w:rPr>
              <w:t>Místo pojištění:</w:t>
            </w:r>
          </w:p>
        </w:tc>
        <w:tc>
          <w:tcPr>
            <w:tcW w:w="6033" w:type="dxa"/>
          </w:tcPr>
          <w:p w:rsidR="006A0DA1" w:rsidRDefault="006A0DA1" w:rsidP="00002521">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A0DA1" w:rsidRPr="00427A35" w:rsidRDefault="00002521" w:rsidP="00002521">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w:t>
            </w:r>
            <w:r w:rsidR="001E2CA8">
              <w:rPr>
                <w:rFonts w:asciiTheme="minorHAnsi" w:hAnsiTheme="minorHAnsi"/>
                <w:b/>
                <w:bCs/>
                <w:sz w:val="20"/>
              </w:rPr>
              <w:t xml:space="preserve"> ,-Kč</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A0DA1" w:rsidRPr="003B0B54" w:rsidRDefault="00002521" w:rsidP="00002521">
            <w:pPr>
              <w:tabs>
                <w:tab w:val="left" w:pos="-720"/>
              </w:tabs>
              <w:spacing w:before="120"/>
              <w:jc w:val="both"/>
              <w:rPr>
                <w:rFonts w:asciiTheme="minorHAnsi" w:hAnsiTheme="minorHAnsi"/>
                <w:b/>
                <w:bCs/>
                <w:sz w:val="20"/>
              </w:rPr>
            </w:pPr>
            <w:r>
              <w:rPr>
                <w:rFonts w:asciiTheme="minorHAnsi" w:hAnsiTheme="minorHAnsi"/>
                <w:b/>
                <w:bCs/>
                <w:sz w:val="20"/>
              </w:rPr>
              <w:t>10% min. 5.000</w:t>
            </w:r>
            <w:r w:rsidR="00427A35">
              <w:rPr>
                <w:rFonts w:asciiTheme="minorHAnsi" w:hAnsiTheme="minorHAnsi"/>
                <w:b/>
                <w:bCs/>
                <w:sz w:val="20"/>
              </w:rPr>
              <w:t xml:space="preserve"> ,-Kč</w:t>
            </w:r>
          </w:p>
        </w:tc>
      </w:tr>
    </w:tbl>
    <w:p w:rsidR="006A0DA1" w:rsidRPr="007A5FB6" w:rsidRDefault="006A0DA1" w:rsidP="006A0DA1">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002521" w:rsidRPr="00002521" w:rsidRDefault="00002521" w:rsidP="00C76788">
      <w:pPr>
        <w:pStyle w:val="Nadpis3"/>
        <w:numPr>
          <w:ilvl w:val="2"/>
          <w:numId w:val="5"/>
        </w:numPr>
        <w:jc w:val="both"/>
        <w:rPr>
          <w:rFonts w:asciiTheme="minorHAnsi" w:hAnsiTheme="minorHAnsi"/>
          <w:b/>
        </w:rPr>
      </w:pPr>
      <w:r w:rsidRPr="00002521">
        <w:rPr>
          <w:rFonts w:asciiTheme="minorHAnsi" w:hAnsiTheme="minorHAnsi"/>
        </w:rPr>
        <w:t xml:space="preserve">Sjednává se pojištění </w:t>
      </w:r>
      <w:r w:rsidRPr="00002521">
        <w:rPr>
          <w:rFonts w:asciiTheme="minorHAnsi" w:hAnsiTheme="minorHAnsi"/>
          <w:b/>
        </w:rPr>
        <w:t>vlastních</w:t>
      </w:r>
      <w:r w:rsidR="00D10A0C">
        <w:rPr>
          <w:rFonts w:asciiTheme="minorHAnsi" w:hAnsiTheme="minorHAnsi"/>
          <w:b/>
        </w:rPr>
        <w:t xml:space="preserve"> a cizích</w:t>
      </w:r>
      <w:r w:rsidRPr="00002521">
        <w:rPr>
          <w:rFonts w:asciiTheme="minorHAnsi" w:hAnsiTheme="minorHAnsi"/>
          <w:b/>
        </w:rPr>
        <w:t xml:space="preserve"> </w:t>
      </w:r>
      <w:r w:rsidRPr="00002521">
        <w:rPr>
          <w:rFonts w:asciiTheme="minorHAnsi" w:hAnsiTheme="minorHAnsi"/>
          <w:b/>
          <w:bCs/>
        </w:rPr>
        <w:t>věcí movitých uvedených v odst. 1.4. až 1.7. bodu 1. čl. II. této pojistné smlouvy</w:t>
      </w:r>
      <w:r w:rsidRPr="00002521">
        <w:rPr>
          <w:rFonts w:asciiTheme="minorHAnsi" w:hAnsiTheme="minorHAnsi"/>
          <w:b/>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A0DA1" w:rsidTr="00985458">
        <w:tc>
          <w:tcPr>
            <w:tcW w:w="3227" w:type="dxa"/>
          </w:tcPr>
          <w:bookmarkEnd w:id="18"/>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6A0DA1" w:rsidRDefault="006A0DA1" w:rsidP="00002521">
            <w:pPr>
              <w:tabs>
                <w:tab w:val="left" w:pos="-720"/>
              </w:tabs>
              <w:spacing w:before="120"/>
              <w:jc w:val="both"/>
              <w:rPr>
                <w:rFonts w:asciiTheme="minorHAnsi" w:hAnsiTheme="minorHAnsi"/>
                <w:sz w:val="20"/>
              </w:rPr>
            </w:pPr>
            <w:r w:rsidRPr="007A5FB6">
              <w:rPr>
                <w:rFonts w:asciiTheme="minorHAnsi" w:hAnsiTheme="minorHAnsi"/>
                <w:b/>
                <w:bCs/>
                <w:sz w:val="20"/>
              </w:rPr>
              <w:t>dle čl. I bodu 7 písmene</w:t>
            </w:r>
            <w:r w:rsidR="00002521">
              <w:rPr>
                <w:rFonts w:asciiTheme="minorHAnsi" w:hAnsiTheme="minorHAnsi"/>
                <w:b/>
                <w:bCs/>
                <w:sz w:val="20"/>
              </w:rPr>
              <w:t xml:space="preserve"> </w:t>
            </w:r>
            <w:r w:rsidRPr="007A5FB6">
              <w:rPr>
                <w:rFonts w:asciiTheme="minorHAnsi" w:hAnsiTheme="minorHAnsi"/>
                <w:b/>
                <w:bCs/>
                <w:sz w:val="20"/>
              </w:rPr>
              <w:t>b)</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A0DA1" w:rsidRPr="006A0DA1" w:rsidRDefault="00002521" w:rsidP="00002521">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1.000.000</w:t>
            </w:r>
            <w:r w:rsidR="001E2CA8">
              <w:rPr>
                <w:rFonts w:asciiTheme="minorHAnsi" w:hAnsiTheme="minorHAnsi"/>
                <w:b/>
                <w:bCs/>
                <w:sz w:val="20"/>
              </w:rPr>
              <w:t>,-Kč</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A0DA1" w:rsidRPr="003B0B54" w:rsidRDefault="00002521" w:rsidP="00002521">
            <w:pPr>
              <w:tabs>
                <w:tab w:val="left" w:pos="-720"/>
              </w:tabs>
              <w:spacing w:before="120"/>
              <w:jc w:val="both"/>
              <w:rPr>
                <w:rFonts w:asciiTheme="minorHAnsi" w:hAnsiTheme="minorHAnsi"/>
                <w:b/>
                <w:bCs/>
                <w:sz w:val="20"/>
              </w:rPr>
            </w:pPr>
            <w:r>
              <w:rPr>
                <w:rFonts w:asciiTheme="minorHAnsi" w:hAnsiTheme="minorHAnsi"/>
                <w:b/>
                <w:bCs/>
                <w:sz w:val="20"/>
              </w:rPr>
              <w:t>10% min. 5.000</w:t>
            </w:r>
            <w:r w:rsidR="00427A35">
              <w:rPr>
                <w:rFonts w:asciiTheme="minorHAnsi" w:hAnsiTheme="minorHAnsi"/>
                <w:b/>
                <w:bCs/>
                <w:sz w:val="20"/>
              </w:rPr>
              <w:t xml:space="preserve"> ,-Kč</w:t>
            </w:r>
          </w:p>
        </w:tc>
      </w:tr>
    </w:tbl>
    <w:p w:rsidR="006A0DA1" w:rsidRPr="007A5FB6" w:rsidRDefault="006A0DA1" w:rsidP="006A0DA1">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601763" w:rsidRPr="007A5FB6" w:rsidRDefault="00601763" w:rsidP="00601763">
      <w:pPr>
        <w:ind w:left="709"/>
        <w:jc w:val="both"/>
        <w:rPr>
          <w:rFonts w:asciiTheme="minorHAnsi" w:hAnsiTheme="minorHAnsi"/>
          <w:sz w:val="20"/>
        </w:rPr>
      </w:pPr>
    </w:p>
    <w:p w:rsidR="00C337D7" w:rsidRPr="00F664FD" w:rsidRDefault="00C337D7" w:rsidP="00C76788">
      <w:pPr>
        <w:pStyle w:val="Nadpis3"/>
        <w:numPr>
          <w:ilvl w:val="2"/>
          <w:numId w:val="5"/>
        </w:numPr>
        <w:jc w:val="both"/>
        <w:rPr>
          <w:rFonts w:asciiTheme="minorHAnsi" w:hAnsiTheme="minorHAnsi"/>
          <w:b/>
        </w:rPr>
      </w:pPr>
      <w:r w:rsidRPr="007A5FB6">
        <w:rPr>
          <w:rFonts w:asciiTheme="minorHAnsi" w:hAnsiTheme="minorHAnsi"/>
        </w:rPr>
        <w:t xml:space="preserve">Sjednává se pojištění </w:t>
      </w:r>
      <w:r w:rsidR="00F664FD" w:rsidRPr="00F664FD">
        <w:rPr>
          <w:rFonts w:asciiTheme="minorHAnsi" w:hAnsiTheme="minorHAnsi"/>
          <w:b/>
        </w:rPr>
        <w:t>soubor</w:t>
      </w:r>
      <w:r w:rsidR="00D10A0C">
        <w:rPr>
          <w:rFonts w:asciiTheme="minorHAnsi" w:hAnsiTheme="minorHAnsi"/>
          <w:b/>
        </w:rPr>
        <w:t xml:space="preserve">u vlastních a </w:t>
      </w:r>
      <w:r w:rsidR="00F664FD" w:rsidRPr="00F664FD">
        <w:rPr>
          <w:rFonts w:asciiTheme="minorHAnsi" w:hAnsiTheme="minorHAnsi"/>
          <w:b/>
        </w:rPr>
        <w:t xml:space="preserve">cizích věcí movitých </w:t>
      </w:r>
      <w:bookmarkEnd w:id="19"/>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6A0DA1" w:rsidTr="00985458">
        <w:tc>
          <w:tcPr>
            <w:tcW w:w="3227" w:type="dxa"/>
          </w:tcPr>
          <w:p w:rsidR="006A0DA1" w:rsidRDefault="006A0DA1" w:rsidP="00375D3A">
            <w:pPr>
              <w:tabs>
                <w:tab w:val="left" w:pos="-720"/>
              </w:tabs>
              <w:spacing w:before="120"/>
              <w:jc w:val="both"/>
              <w:rPr>
                <w:rFonts w:asciiTheme="minorHAnsi" w:hAnsiTheme="minorHAnsi"/>
                <w:sz w:val="20"/>
              </w:rPr>
            </w:pPr>
            <w:bookmarkStart w:id="20" w:name="_Toc367839391"/>
            <w:r w:rsidRPr="007A5FB6">
              <w:rPr>
                <w:rFonts w:asciiTheme="minorHAnsi" w:hAnsiTheme="minorHAnsi"/>
                <w:b/>
                <w:bCs/>
                <w:sz w:val="20"/>
              </w:rPr>
              <w:t>Místo pojištění:</w:t>
            </w:r>
          </w:p>
        </w:tc>
        <w:tc>
          <w:tcPr>
            <w:tcW w:w="6033" w:type="dxa"/>
          </w:tcPr>
          <w:p w:rsidR="006A0DA1" w:rsidRDefault="006A0DA1" w:rsidP="00F664FD">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6A0DA1" w:rsidRPr="006A0DA1" w:rsidRDefault="00F664FD" w:rsidP="00F664FD">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w:t>
            </w:r>
            <w:r w:rsidR="001E2CA8">
              <w:rPr>
                <w:rFonts w:asciiTheme="minorHAnsi" w:hAnsiTheme="minorHAnsi"/>
                <w:b/>
                <w:bCs/>
                <w:sz w:val="20"/>
              </w:rPr>
              <w:t xml:space="preserve"> ,-Kč</w:t>
            </w:r>
          </w:p>
        </w:tc>
      </w:tr>
      <w:tr w:rsidR="006A0DA1" w:rsidTr="00985458">
        <w:tc>
          <w:tcPr>
            <w:tcW w:w="3227" w:type="dxa"/>
          </w:tcPr>
          <w:p w:rsidR="006A0DA1" w:rsidRDefault="006A0DA1" w:rsidP="00375D3A">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6A0DA1" w:rsidRPr="003B0B54" w:rsidRDefault="00F664FD" w:rsidP="00F664FD">
            <w:pPr>
              <w:tabs>
                <w:tab w:val="left" w:pos="-720"/>
              </w:tabs>
              <w:spacing w:before="120"/>
              <w:jc w:val="both"/>
              <w:rPr>
                <w:rFonts w:asciiTheme="minorHAnsi" w:hAnsiTheme="minorHAnsi"/>
                <w:b/>
                <w:bCs/>
                <w:sz w:val="20"/>
              </w:rPr>
            </w:pPr>
            <w:r>
              <w:rPr>
                <w:rFonts w:asciiTheme="minorHAnsi" w:hAnsiTheme="minorHAnsi"/>
                <w:b/>
                <w:bCs/>
                <w:sz w:val="20"/>
              </w:rPr>
              <w:t>5.000</w:t>
            </w:r>
            <w:r w:rsidR="00427A35">
              <w:rPr>
                <w:rFonts w:asciiTheme="minorHAnsi" w:hAnsiTheme="minorHAnsi"/>
                <w:b/>
                <w:bCs/>
                <w:sz w:val="20"/>
              </w:rPr>
              <w:t xml:space="preserve"> ,-Kč</w:t>
            </w:r>
          </w:p>
        </w:tc>
      </w:tr>
    </w:tbl>
    <w:p w:rsidR="006A0DA1" w:rsidRDefault="006A0DA1" w:rsidP="006A0DA1">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bookmarkEnd w:id="20"/>
    <w:p w:rsidR="00844FF9" w:rsidRPr="00A01671" w:rsidRDefault="00844FF9" w:rsidP="00C76788">
      <w:pPr>
        <w:pStyle w:val="Nadpis3"/>
        <w:numPr>
          <w:ilvl w:val="2"/>
          <w:numId w:val="5"/>
        </w:numPr>
        <w:jc w:val="both"/>
        <w:rPr>
          <w:rFonts w:asciiTheme="minorHAnsi" w:hAnsiTheme="minorHAnsi"/>
          <w:bCs/>
        </w:rPr>
      </w:pPr>
      <w:r w:rsidRPr="007A5FB6">
        <w:rPr>
          <w:rFonts w:asciiTheme="minorHAnsi" w:hAnsiTheme="minorHAnsi"/>
        </w:rPr>
        <w:t xml:space="preserve">Sjednává se pojištění </w:t>
      </w:r>
      <w:r>
        <w:rPr>
          <w:rFonts w:asciiTheme="minorHAnsi" w:hAnsiTheme="minorHAnsi"/>
          <w:b/>
          <w:bCs/>
        </w:rPr>
        <w:t>všech výše uvedených předmětů pojištění.</w:t>
      </w:r>
    </w:p>
    <w:p w:rsidR="00844FF9" w:rsidRPr="00A01671" w:rsidRDefault="00844FF9" w:rsidP="00844FF9">
      <w:pPr>
        <w:spacing w:before="120"/>
        <w:ind w:left="709"/>
        <w:jc w:val="both"/>
        <w:rPr>
          <w:rFonts w:asciiTheme="minorHAnsi" w:hAnsiTheme="minorHAnsi"/>
          <w:sz w:val="20"/>
        </w:rPr>
      </w:pPr>
      <w:r>
        <w:rPr>
          <w:rFonts w:asciiTheme="minorHAnsi" w:hAnsiTheme="minorHAnsi"/>
          <w:sz w:val="20"/>
        </w:rPr>
        <w:t>P</w:t>
      </w:r>
      <w:r w:rsidRPr="00A01671">
        <w:rPr>
          <w:rFonts w:asciiTheme="minorHAnsi" w:hAnsiTheme="minorHAnsi"/>
          <w:sz w:val="20"/>
        </w:rPr>
        <w:t xml:space="preserve">ojištění </w:t>
      </w:r>
      <w:r>
        <w:rPr>
          <w:rFonts w:asciiTheme="minorHAnsi" w:hAnsiTheme="minorHAnsi"/>
          <w:sz w:val="20"/>
        </w:rPr>
        <w:t xml:space="preserve">se sjednává pouze pro případ </w:t>
      </w:r>
      <w:r w:rsidRPr="00A01671">
        <w:rPr>
          <w:rFonts w:asciiTheme="minorHAnsi" w:hAnsiTheme="minorHAnsi"/>
          <w:sz w:val="20"/>
        </w:rPr>
        <w:t xml:space="preserve">poškození nebo zničení předmětu pojištění z příčiny </w:t>
      </w:r>
      <w:r w:rsidRPr="00A01671">
        <w:rPr>
          <w:rFonts w:asciiTheme="minorHAnsi" w:hAnsiTheme="minorHAnsi"/>
          <w:b/>
          <w:sz w:val="20"/>
        </w:rPr>
        <w:t>graffiti</w:t>
      </w:r>
      <w:r>
        <w:rPr>
          <w:rFonts w:asciiTheme="minorHAnsi" w:hAnsiTheme="minorHAnsi"/>
          <w:sz w:val="20"/>
        </w:rPr>
        <w:t>.</w:t>
      </w:r>
    </w:p>
    <w:tbl>
      <w:tblPr>
        <w:tblStyle w:val="Mkatabulky"/>
        <w:tblW w:w="0" w:type="auto"/>
        <w:tblInd w:w="7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7"/>
        <w:gridCol w:w="6033"/>
      </w:tblGrid>
      <w:tr w:rsidR="00844FF9" w:rsidTr="00844FF9">
        <w:tc>
          <w:tcPr>
            <w:tcW w:w="3227" w:type="dxa"/>
          </w:tcPr>
          <w:p w:rsidR="00844FF9" w:rsidRDefault="00844FF9" w:rsidP="00844FF9">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033" w:type="dxa"/>
          </w:tcPr>
          <w:p w:rsidR="00844FF9" w:rsidRDefault="00844FF9" w:rsidP="00844FF9">
            <w:pPr>
              <w:tabs>
                <w:tab w:val="left" w:pos="-720"/>
              </w:tabs>
              <w:spacing w:before="120"/>
              <w:jc w:val="both"/>
              <w:rPr>
                <w:rFonts w:asciiTheme="minorHAnsi" w:hAnsiTheme="minorHAnsi"/>
                <w:sz w:val="20"/>
              </w:rPr>
            </w:pPr>
            <w:r w:rsidRPr="007A5FB6">
              <w:rPr>
                <w:rFonts w:asciiTheme="minorHAnsi" w:hAnsiTheme="minorHAnsi"/>
                <w:b/>
                <w:bCs/>
                <w:sz w:val="20"/>
              </w:rPr>
              <w:t xml:space="preserve">dle čl. I bodu 7 </w:t>
            </w:r>
          </w:p>
        </w:tc>
      </w:tr>
      <w:tr w:rsidR="00844FF9" w:rsidTr="00844FF9">
        <w:tc>
          <w:tcPr>
            <w:tcW w:w="3227" w:type="dxa"/>
          </w:tcPr>
          <w:p w:rsidR="00844FF9" w:rsidRDefault="00844FF9" w:rsidP="00844FF9">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033" w:type="dxa"/>
          </w:tcPr>
          <w:p w:rsidR="00844FF9" w:rsidRPr="00427A35" w:rsidRDefault="00844FF9" w:rsidP="00844FF9">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 ,-Kč</w:t>
            </w:r>
          </w:p>
        </w:tc>
      </w:tr>
      <w:tr w:rsidR="00844FF9" w:rsidTr="00844FF9">
        <w:tc>
          <w:tcPr>
            <w:tcW w:w="3227" w:type="dxa"/>
          </w:tcPr>
          <w:p w:rsidR="00844FF9" w:rsidRDefault="00844FF9" w:rsidP="00844FF9">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033" w:type="dxa"/>
          </w:tcPr>
          <w:p w:rsidR="00844FF9" w:rsidRPr="003B0B54" w:rsidRDefault="00844FF9" w:rsidP="00844FF9">
            <w:pPr>
              <w:tabs>
                <w:tab w:val="left" w:pos="-720"/>
              </w:tabs>
              <w:spacing w:before="120"/>
              <w:jc w:val="both"/>
              <w:rPr>
                <w:rFonts w:asciiTheme="minorHAnsi" w:hAnsiTheme="minorHAnsi"/>
                <w:b/>
                <w:bCs/>
                <w:sz w:val="20"/>
              </w:rPr>
            </w:pPr>
            <w:r>
              <w:rPr>
                <w:rFonts w:asciiTheme="minorHAnsi" w:hAnsiTheme="minorHAnsi"/>
                <w:b/>
                <w:bCs/>
                <w:sz w:val="20"/>
              </w:rPr>
              <w:t>5.000 ,-Kč</w:t>
            </w:r>
          </w:p>
        </w:tc>
      </w:tr>
    </w:tbl>
    <w:p w:rsidR="00844FF9" w:rsidRPr="007A5FB6" w:rsidRDefault="00844FF9" w:rsidP="00844FF9">
      <w:pPr>
        <w:spacing w:before="120"/>
        <w:ind w:left="709"/>
        <w:jc w:val="both"/>
        <w:rPr>
          <w:rFonts w:asciiTheme="minorHAnsi" w:hAnsiTheme="minorHAnsi"/>
          <w:sz w:val="20"/>
        </w:rPr>
      </w:pPr>
      <w:r w:rsidRPr="007A5FB6">
        <w:rPr>
          <w:rFonts w:asciiTheme="minorHAnsi" w:hAnsiTheme="minorHAnsi"/>
          <w:sz w:val="20"/>
        </w:rPr>
        <w:t>Pojiště</w:t>
      </w:r>
      <w:r>
        <w:rPr>
          <w:rFonts w:asciiTheme="minorHAnsi" w:hAnsiTheme="minorHAnsi"/>
          <w:sz w:val="20"/>
        </w:rPr>
        <w:t>ní se sjednává na první riziko.</w:t>
      </w:r>
    </w:p>
    <w:p w:rsidR="00C337D7" w:rsidRDefault="00C337D7" w:rsidP="00C337D7">
      <w:pPr>
        <w:tabs>
          <w:tab w:val="left" w:pos="-720"/>
        </w:tabs>
        <w:ind w:left="720"/>
        <w:jc w:val="both"/>
        <w:rPr>
          <w:rFonts w:asciiTheme="minorHAnsi" w:hAnsiTheme="minorHAnsi"/>
          <w:sz w:val="20"/>
        </w:rPr>
      </w:pPr>
    </w:p>
    <w:p w:rsidR="00C337D7" w:rsidRPr="007A5FB6" w:rsidRDefault="00C337D7" w:rsidP="006A0DA1">
      <w:pPr>
        <w:pStyle w:val="Nadpis1"/>
        <w:spacing w:before="240"/>
        <w:ind w:left="360" w:hanging="360"/>
        <w:rPr>
          <w:rFonts w:asciiTheme="minorHAnsi" w:hAnsiTheme="minorHAnsi"/>
        </w:rPr>
      </w:pPr>
      <w:bookmarkStart w:id="21" w:name="_Toc367839396"/>
      <w:r w:rsidRPr="007A5FB6">
        <w:rPr>
          <w:rFonts w:asciiTheme="minorHAnsi" w:hAnsiTheme="minorHAnsi"/>
        </w:rPr>
        <w:t xml:space="preserve">POJIŠTĚNÍ </w:t>
      </w:r>
      <w:bookmarkEnd w:id="21"/>
      <w:r w:rsidRPr="007A5FB6">
        <w:rPr>
          <w:rFonts w:asciiTheme="minorHAnsi" w:hAnsiTheme="minorHAnsi"/>
        </w:rPr>
        <w:t xml:space="preserve">skel </w:t>
      </w:r>
    </w:p>
    <w:p w:rsidR="00B7682B" w:rsidRPr="007A5FB6" w:rsidRDefault="006A0DA1" w:rsidP="00B7682B">
      <w:pPr>
        <w:tabs>
          <w:tab w:val="left" w:pos="1276"/>
        </w:tabs>
        <w:jc w:val="both"/>
        <w:rPr>
          <w:rFonts w:asciiTheme="minorHAnsi" w:hAnsiTheme="minorHAnsi"/>
          <w:sz w:val="20"/>
          <w:szCs w:val="22"/>
        </w:rPr>
      </w:pPr>
      <w:r w:rsidRPr="007A5FB6">
        <w:rPr>
          <w:rFonts w:asciiTheme="minorHAnsi" w:hAnsiTheme="minorHAnsi"/>
          <w:sz w:val="20"/>
          <w:szCs w:val="22"/>
        </w:rPr>
        <w:t>Je upraveno:</w:t>
      </w:r>
      <w:r w:rsidRPr="007A5FB6">
        <w:rPr>
          <w:rFonts w:asciiTheme="minorHAnsi" w:hAnsiTheme="minorHAnsi"/>
          <w:sz w:val="20"/>
          <w:szCs w:val="22"/>
        </w:rPr>
        <w:tab/>
      </w:r>
      <w:r w:rsidR="00B7682B" w:rsidRPr="007A5FB6">
        <w:rPr>
          <w:rFonts w:asciiTheme="minorHAnsi" w:hAnsiTheme="minorHAnsi"/>
          <w:sz w:val="20"/>
          <w:szCs w:val="22"/>
        </w:rPr>
        <w:t>VPP pro pojištění maje</w:t>
      </w:r>
      <w:r w:rsidR="00B7682B">
        <w:rPr>
          <w:rFonts w:asciiTheme="minorHAnsi" w:hAnsiTheme="minorHAnsi"/>
          <w:sz w:val="20"/>
          <w:szCs w:val="22"/>
        </w:rPr>
        <w:t>tku VPPM 1/16 (dále jen VPPM 1/16</w:t>
      </w:r>
      <w:r w:rsidR="00B7682B" w:rsidRPr="007A5FB6">
        <w:rPr>
          <w:rFonts w:asciiTheme="minorHAnsi" w:hAnsiTheme="minorHAnsi"/>
          <w:sz w:val="20"/>
          <w:szCs w:val="22"/>
        </w:rPr>
        <w:t>)</w:t>
      </w:r>
    </w:p>
    <w:p w:rsidR="006A0DA1" w:rsidRDefault="00B7682B" w:rsidP="00B7682B">
      <w:pPr>
        <w:tabs>
          <w:tab w:val="left" w:pos="1276"/>
        </w:tabs>
        <w:jc w:val="both"/>
        <w:rPr>
          <w:rFonts w:asciiTheme="minorHAnsi" w:hAnsiTheme="minorHAnsi"/>
          <w:sz w:val="20"/>
          <w:szCs w:val="22"/>
        </w:rPr>
      </w:pPr>
      <w:r w:rsidRPr="007A5FB6">
        <w:rPr>
          <w:rFonts w:asciiTheme="minorHAnsi" w:hAnsiTheme="minorHAnsi"/>
          <w:sz w:val="20"/>
          <w:szCs w:val="22"/>
        </w:rPr>
        <w:tab/>
      </w:r>
      <w:r>
        <w:rPr>
          <w:rFonts w:asciiTheme="minorHAnsi" w:hAnsiTheme="minorHAnsi"/>
          <w:sz w:val="20"/>
          <w:szCs w:val="22"/>
        </w:rPr>
        <w:t xml:space="preserve">DPP </w:t>
      </w:r>
      <w:r w:rsidRPr="00E82AAF">
        <w:rPr>
          <w:rFonts w:asciiTheme="minorHAnsi" w:hAnsiTheme="minorHAnsi"/>
          <w:sz w:val="20"/>
          <w:szCs w:val="22"/>
        </w:rPr>
        <w:t>pro pojištění skel DPPPS MP 1/</w:t>
      </w:r>
      <w:r>
        <w:rPr>
          <w:rFonts w:asciiTheme="minorHAnsi" w:hAnsiTheme="minorHAnsi"/>
          <w:sz w:val="20"/>
          <w:szCs w:val="22"/>
        </w:rPr>
        <w:t>16</w:t>
      </w:r>
      <w:r w:rsidRPr="00E82AAF">
        <w:rPr>
          <w:rFonts w:asciiTheme="minorHAnsi" w:hAnsiTheme="minorHAnsi"/>
          <w:sz w:val="20"/>
          <w:szCs w:val="22"/>
        </w:rPr>
        <w:t xml:space="preserve"> (dále jen DPPPS</w:t>
      </w:r>
      <w:r>
        <w:rPr>
          <w:rFonts w:asciiTheme="minorHAnsi" w:hAnsiTheme="minorHAnsi"/>
          <w:sz w:val="20"/>
          <w:szCs w:val="22"/>
        </w:rPr>
        <w:t xml:space="preserve"> MP 1/16</w:t>
      </w:r>
      <w:r w:rsidR="00E82AAF" w:rsidRPr="00E82AAF">
        <w:rPr>
          <w:rFonts w:asciiTheme="minorHAnsi" w:hAnsiTheme="minorHAnsi"/>
          <w:sz w:val="20"/>
          <w:szCs w:val="22"/>
        </w:rPr>
        <w:t>)</w:t>
      </w:r>
    </w:p>
    <w:p w:rsidR="00B7682B" w:rsidRDefault="00B7682B" w:rsidP="006A0DA1">
      <w:pPr>
        <w:tabs>
          <w:tab w:val="left" w:pos="1276"/>
        </w:tabs>
        <w:jc w:val="both"/>
        <w:rPr>
          <w:rFonts w:asciiTheme="minorHAnsi" w:hAnsiTheme="minorHAnsi"/>
          <w:sz w:val="20"/>
          <w:szCs w:val="22"/>
        </w:rPr>
      </w:pPr>
    </w:p>
    <w:p w:rsidR="00843A1E" w:rsidRPr="005A5CC1" w:rsidRDefault="00601763" w:rsidP="005A5CC1">
      <w:pPr>
        <w:pStyle w:val="Nadpis2"/>
        <w:tabs>
          <w:tab w:val="left" w:pos="2835"/>
          <w:tab w:val="left" w:pos="3119"/>
        </w:tabs>
        <w:ind w:left="540" w:hanging="540"/>
        <w:jc w:val="both"/>
        <w:rPr>
          <w:rFonts w:asciiTheme="minorHAnsi" w:hAnsiTheme="minorHAnsi"/>
        </w:rPr>
      </w:pPr>
      <w:bookmarkStart w:id="22" w:name="_Toc367839397"/>
      <w:r>
        <w:rPr>
          <w:rFonts w:asciiTheme="minorHAnsi" w:hAnsiTheme="minorHAnsi"/>
        </w:rPr>
        <w:t xml:space="preserve">Pojištění </w:t>
      </w:r>
      <w:r w:rsidR="00E82AAF" w:rsidRPr="005A5CC1">
        <w:rPr>
          <w:rFonts w:asciiTheme="minorHAnsi" w:hAnsiTheme="minorHAnsi"/>
        </w:rPr>
        <w:t xml:space="preserve">se </w:t>
      </w:r>
      <w:r>
        <w:rPr>
          <w:rFonts w:asciiTheme="minorHAnsi" w:hAnsiTheme="minorHAnsi"/>
        </w:rPr>
        <w:t xml:space="preserve">sjednává </w:t>
      </w:r>
      <w:r w:rsidR="005A5CC1">
        <w:rPr>
          <w:rFonts w:asciiTheme="minorHAnsi" w:hAnsiTheme="minorHAnsi"/>
        </w:rPr>
        <w:t>pro</w:t>
      </w:r>
      <w:r w:rsidR="00843A1E" w:rsidRPr="005A5CC1">
        <w:rPr>
          <w:rFonts w:asciiTheme="minorHAnsi" w:hAnsiTheme="minorHAnsi"/>
        </w:rPr>
        <w:t>:</w:t>
      </w:r>
      <w:bookmarkEnd w:id="22"/>
      <w:r w:rsidR="005A5CC1" w:rsidRPr="005A5CC1">
        <w:rPr>
          <w:rFonts w:asciiTheme="minorHAnsi" w:hAnsiTheme="minorHAnsi"/>
        </w:rPr>
        <w:tab/>
      </w:r>
      <w:r w:rsidR="005A5CC1">
        <w:rPr>
          <w:rFonts w:asciiTheme="minorHAnsi" w:hAnsiTheme="minorHAnsi"/>
        </w:rPr>
        <w:t>-</w:t>
      </w:r>
      <w:r w:rsidR="005A5CC1">
        <w:rPr>
          <w:rFonts w:asciiTheme="minorHAnsi" w:hAnsiTheme="minorHAnsi"/>
        </w:rPr>
        <w:tab/>
      </w:r>
      <w:r w:rsidR="00843A1E" w:rsidRPr="005A5CC1">
        <w:rPr>
          <w:rFonts w:asciiTheme="minorHAnsi" w:hAnsiTheme="minorHAnsi"/>
        </w:rPr>
        <w:t>zasazená a osazená skla v minimální tloušťce od</w:t>
      </w:r>
      <w:r w:rsidR="005A5CC1">
        <w:rPr>
          <w:rFonts w:asciiTheme="minorHAnsi" w:hAnsiTheme="minorHAnsi"/>
        </w:rPr>
        <w:t xml:space="preserve"> </w:t>
      </w:r>
      <w:r w:rsidR="00F664FD">
        <w:rPr>
          <w:rFonts w:asciiTheme="minorHAnsi" w:hAnsiTheme="minorHAnsi"/>
        </w:rPr>
        <w:t>2</w:t>
      </w:r>
      <w:r w:rsidR="005A5CC1">
        <w:rPr>
          <w:rFonts w:asciiTheme="minorHAnsi" w:hAnsiTheme="minorHAnsi"/>
        </w:rPr>
        <w:t xml:space="preserve"> mm,</w:t>
      </w:r>
    </w:p>
    <w:p w:rsidR="00843A1E" w:rsidRPr="005A5CC1" w:rsidRDefault="00843A1E" w:rsidP="00C76788">
      <w:pPr>
        <w:pStyle w:val="Odstavecseseznamem"/>
        <w:numPr>
          <w:ilvl w:val="0"/>
          <w:numId w:val="10"/>
        </w:numPr>
        <w:tabs>
          <w:tab w:val="left" w:pos="-720"/>
          <w:tab w:val="left" w:pos="3119"/>
        </w:tabs>
        <w:ind w:left="3119" w:hanging="284"/>
        <w:jc w:val="both"/>
        <w:rPr>
          <w:rFonts w:asciiTheme="minorHAnsi" w:hAnsiTheme="minorHAnsi"/>
          <w:sz w:val="20"/>
        </w:rPr>
      </w:pPr>
      <w:r w:rsidRPr="005A5CC1">
        <w:rPr>
          <w:rFonts w:asciiTheme="minorHAnsi" w:hAnsiTheme="minorHAnsi"/>
          <w:sz w:val="20"/>
        </w:rPr>
        <w:t>malby a nápisy na skle, jsou-li umístěny na pojištěných</w:t>
      </w:r>
      <w:r w:rsidR="005A5CC1">
        <w:rPr>
          <w:rFonts w:asciiTheme="minorHAnsi" w:hAnsiTheme="minorHAnsi"/>
          <w:sz w:val="20"/>
        </w:rPr>
        <w:t xml:space="preserve"> sklech,</w:t>
      </w:r>
    </w:p>
    <w:p w:rsidR="00843A1E" w:rsidRPr="005A5CC1" w:rsidRDefault="00843A1E" w:rsidP="00C76788">
      <w:pPr>
        <w:pStyle w:val="Odstavecseseznamem"/>
        <w:numPr>
          <w:ilvl w:val="0"/>
          <w:numId w:val="10"/>
        </w:numPr>
        <w:tabs>
          <w:tab w:val="left" w:pos="-720"/>
          <w:tab w:val="left" w:pos="3119"/>
        </w:tabs>
        <w:ind w:left="3119" w:hanging="284"/>
        <w:jc w:val="both"/>
        <w:rPr>
          <w:rFonts w:asciiTheme="minorHAnsi" w:hAnsiTheme="minorHAnsi"/>
          <w:sz w:val="20"/>
        </w:rPr>
      </w:pPr>
      <w:r w:rsidRPr="005A5CC1">
        <w:rPr>
          <w:rFonts w:asciiTheme="minorHAnsi" w:hAnsiTheme="minorHAnsi"/>
          <w:sz w:val="20"/>
        </w:rPr>
        <w:t>nalepené snímače zabezpečovacího zařízení a nalepené</w:t>
      </w:r>
      <w:r w:rsidR="005A5CC1">
        <w:rPr>
          <w:rFonts w:asciiTheme="minorHAnsi" w:hAnsiTheme="minorHAnsi"/>
          <w:sz w:val="20"/>
        </w:rPr>
        <w:t xml:space="preserve"> </w:t>
      </w:r>
      <w:r w:rsidRPr="005A5CC1">
        <w:rPr>
          <w:rFonts w:asciiTheme="minorHAnsi" w:hAnsiTheme="minorHAnsi"/>
          <w:sz w:val="20"/>
        </w:rPr>
        <w:t>fólie, jsou-li</w:t>
      </w:r>
      <w:r w:rsidR="005A5CC1">
        <w:rPr>
          <w:rFonts w:asciiTheme="minorHAnsi" w:hAnsiTheme="minorHAnsi"/>
          <w:sz w:val="20"/>
        </w:rPr>
        <w:t xml:space="preserve"> umístěny na pojištěných sklech,</w:t>
      </w:r>
    </w:p>
    <w:p w:rsidR="00843A1E" w:rsidRPr="005A5CC1" w:rsidRDefault="005A5CC1" w:rsidP="00C76788">
      <w:pPr>
        <w:pStyle w:val="Odstavecseseznamem"/>
        <w:numPr>
          <w:ilvl w:val="0"/>
          <w:numId w:val="10"/>
        </w:numPr>
        <w:tabs>
          <w:tab w:val="left" w:pos="-720"/>
          <w:tab w:val="left" w:pos="3119"/>
        </w:tabs>
        <w:ind w:left="3119" w:hanging="284"/>
        <w:jc w:val="both"/>
        <w:rPr>
          <w:rFonts w:asciiTheme="minorHAnsi" w:hAnsiTheme="minorHAnsi"/>
          <w:sz w:val="20"/>
        </w:rPr>
      </w:pPr>
      <w:r>
        <w:rPr>
          <w:rFonts w:asciiTheme="minorHAnsi" w:hAnsiTheme="minorHAnsi"/>
          <w:sz w:val="20"/>
        </w:rPr>
        <w:t>sanitární keramiku,</w:t>
      </w:r>
    </w:p>
    <w:p w:rsidR="00843A1E" w:rsidRPr="005A5CC1" w:rsidRDefault="005A5CC1" w:rsidP="00C76788">
      <w:pPr>
        <w:pStyle w:val="Odstavecseseznamem"/>
        <w:numPr>
          <w:ilvl w:val="0"/>
          <w:numId w:val="10"/>
        </w:numPr>
        <w:tabs>
          <w:tab w:val="left" w:pos="-720"/>
          <w:tab w:val="left" w:pos="3119"/>
        </w:tabs>
        <w:ind w:left="3119" w:hanging="284"/>
        <w:jc w:val="both"/>
        <w:rPr>
          <w:rFonts w:asciiTheme="minorHAnsi" w:hAnsiTheme="minorHAnsi"/>
          <w:sz w:val="20"/>
        </w:rPr>
      </w:pPr>
      <w:r>
        <w:rPr>
          <w:rFonts w:asciiTheme="minorHAnsi" w:hAnsiTheme="minorHAnsi"/>
          <w:sz w:val="20"/>
        </w:rPr>
        <w:t>markýzy vyrobené ze skla,</w:t>
      </w:r>
    </w:p>
    <w:p w:rsidR="00843A1E" w:rsidRPr="005A5CC1" w:rsidRDefault="00843A1E" w:rsidP="00C76788">
      <w:pPr>
        <w:pStyle w:val="Odstavecseseznamem"/>
        <w:numPr>
          <w:ilvl w:val="0"/>
          <w:numId w:val="10"/>
        </w:numPr>
        <w:tabs>
          <w:tab w:val="left" w:pos="-720"/>
          <w:tab w:val="left" w:pos="3119"/>
        </w:tabs>
        <w:ind w:left="3119" w:hanging="284"/>
        <w:jc w:val="both"/>
        <w:rPr>
          <w:rFonts w:asciiTheme="minorHAnsi" w:hAnsiTheme="minorHAnsi"/>
          <w:sz w:val="20"/>
        </w:rPr>
      </w:pPr>
      <w:r w:rsidRPr="005A5CC1">
        <w:rPr>
          <w:rFonts w:asciiTheme="minorHAnsi" w:hAnsiTheme="minorHAnsi"/>
          <w:sz w:val="20"/>
        </w:rPr>
        <w:t>zrcadla</w:t>
      </w:r>
      <w:r w:rsidR="005A5CC1">
        <w:rPr>
          <w:rFonts w:asciiTheme="minorHAnsi" w:hAnsiTheme="minorHAnsi"/>
          <w:sz w:val="20"/>
        </w:rPr>
        <w:t>.</w:t>
      </w:r>
    </w:p>
    <w:tbl>
      <w:tblPr>
        <w:tblStyle w:val="Mkatabulky"/>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4"/>
        <w:gridCol w:w="6175"/>
      </w:tblGrid>
      <w:tr w:rsidR="00E82AAF" w:rsidRPr="007A5FB6" w:rsidTr="00985458">
        <w:tc>
          <w:tcPr>
            <w:tcW w:w="3254" w:type="dxa"/>
          </w:tcPr>
          <w:p w:rsidR="00E82AAF" w:rsidRPr="007A5FB6" w:rsidRDefault="00E82AAF" w:rsidP="00375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Místo pojištění:</w:t>
            </w:r>
          </w:p>
        </w:tc>
        <w:tc>
          <w:tcPr>
            <w:tcW w:w="6175" w:type="dxa"/>
          </w:tcPr>
          <w:p w:rsidR="00E82AAF" w:rsidRPr="007A5FB6" w:rsidRDefault="00E82AAF" w:rsidP="00F664FD">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 xml:space="preserve">dle čl. I bodu 7 </w:t>
            </w:r>
          </w:p>
        </w:tc>
      </w:tr>
      <w:tr w:rsidR="00E82AAF" w:rsidRPr="007A5FB6" w:rsidTr="00985458">
        <w:tc>
          <w:tcPr>
            <w:tcW w:w="3254" w:type="dxa"/>
          </w:tcPr>
          <w:p w:rsidR="00E82AAF" w:rsidRPr="007A5FB6" w:rsidRDefault="00E82AAF" w:rsidP="00375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Celková pojistná částka činí:</w:t>
            </w:r>
          </w:p>
        </w:tc>
        <w:tc>
          <w:tcPr>
            <w:tcW w:w="6175" w:type="dxa"/>
          </w:tcPr>
          <w:p w:rsidR="00E82AAF" w:rsidRPr="007A5FB6" w:rsidRDefault="00F664FD" w:rsidP="00F664FD">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50.000</w:t>
            </w:r>
            <w:r w:rsidR="001E2CA8">
              <w:rPr>
                <w:rFonts w:asciiTheme="minorHAnsi" w:hAnsiTheme="minorHAnsi"/>
                <w:b/>
                <w:bCs/>
                <w:sz w:val="20"/>
              </w:rPr>
              <w:t>,-Kč</w:t>
            </w:r>
          </w:p>
        </w:tc>
      </w:tr>
      <w:tr w:rsidR="00E82AAF" w:rsidRPr="007A5FB6" w:rsidTr="00985458">
        <w:tc>
          <w:tcPr>
            <w:tcW w:w="3254" w:type="dxa"/>
          </w:tcPr>
          <w:p w:rsidR="00E82AAF" w:rsidRPr="007A5FB6" w:rsidRDefault="00E82AAF" w:rsidP="00375D3A">
            <w:pPr>
              <w:tabs>
                <w:tab w:val="right" w:leader="dot" w:pos="5103"/>
                <w:tab w:val="left" w:pos="5529"/>
                <w:tab w:val="right" w:pos="9214"/>
              </w:tabs>
              <w:spacing w:before="120"/>
              <w:jc w:val="both"/>
              <w:rPr>
                <w:rFonts w:asciiTheme="minorHAnsi" w:hAnsiTheme="minorHAnsi"/>
                <w:b/>
                <w:bCs/>
                <w:sz w:val="20"/>
              </w:rPr>
            </w:pPr>
            <w:r w:rsidRPr="007A5FB6">
              <w:rPr>
                <w:rFonts w:asciiTheme="minorHAnsi" w:hAnsiTheme="minorHAnsi"/>
                <w:b/>
                <w:bCs/>
                <w:sz w:val="20"/>
              </w:rPr>
              <w:t>Pojištění se sjednává se spoluúčastí:</w:t>
            </w:r>
          </w:p>
        </w:tc>
        <w:tc>
          <w:tcPr>
            <w:tcW w:w="6175" w:type="dxa"/>
          </w:tcPr>
          <w:p w:rsidR="00E82AAF" w:rsidRPr="007A5FB6" w:rsidRDefault="00F664FD" w:rsidP="00F664FD">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5.000</w:t>
            </w:r>
            <w:r w:rsidR="001E2CA8">
              <w:rPr>
                <w:rFonts w:asciiTheme="minorHAnsi" w:hAnsiTheme="minorHAnsi"/>
                <w:b/>
                <w:bCs/>
                <w:sz w:val="20"/>
              </w:rPr>
              <w:t>,-Kč</w:t>
            </w:r>
          </w:p>
        </w:tc>
      </w:tr>
    </w:tbl>
    <w:p w:rsidR="00E82AAF" w:rsidRPr="007A5FB6" w:rsidRDefault="00E82AAF" w:rsidP="00843A1E">
      <w:pPr>
        <w:spacing w:before="120"/>
        <w:ind w:left="540"/>
        <w:jc w:val="both"/>
        <w:rPr>
          <w:rFonts w:asciiTheme="minorHAnsi" w:hAnsiTheme="minorHAnsi"/>
          <w:sz w:val="20"/>
        </w:rPr>
      </w:pPr>
      <w:r w:rsidRPr="007A5FB6">
        <w:rPr>
          <w:rFonts w:asciiTheme="minorHAnsi" w:hAnsiTheme="minorHAnsi"/>
          <w:sz w:val="20"/>
        </w:rPr>
        <w:t>Pojiště</w:t>
      </w:r>
      <w:r w:rsidR="00601763">
        <w:rPr>
          <w:rFonts w:asciiTheme="minorHAnsi" w:hAnsiTheme="minorHAnsi"/>
          <w:sz w:val="20"/>
        </w:rPr>
        <w:t>ní se sjednává na první riziko.</w:t>
      </w:r>
    </w:p>
    <w:p w:rsidR="00EC2BCC" w:rsidRPr="007A5FB6" w:rsidRDefault="00EC2BCC" w:rsidP="00EC2BCC">
      <w:pPr>
        <w:pStyle w:val="Nadpis1"/>
        <w:ind w:left="360" w:hanging="360"/>
        <w:rPr>
          <w:rFonts w:asciiTheme="minorHAnsi" w:hAnsiTheme="minorHAnsi"/>
        </w:rPr>
      </w:pPr>
      <w:bookmarkStart w:id="23" w:name="_Toc367839399"/>
      <w:r w:rsidRPr="007A5FB6">
        <w:rPr>
          <w:rFonts w:asciiTheme="minorHAnsi" w:hAnsiTheme="minorHAnsi"/>
        </w:rPr>
        <w:t>POJIŠTĚNÍ STROJŮ</w:t>
      </w:r>
      <w:bookmarkEnd w:id="23"/>
      <w:r w:rsidRPr="007A5FB6">
        <w:rPr>
          <w:rFonts w:asciiTheme="minorHAnsi" w:hAnsiTheme="minorHAnsi"/>
        </w:rPr>
        <w:t xml:space="preserve"> a elektroniky </w:t>
      </w:r>
    </w:p>
    <w:p w:rsidR="00B7682B" w:rsidRPr="007A5FB6" w:rsidRDefault="00B7682B" w:rsidP="00B7682B">
      <w:pPr>
        <w:tabs>
          <w:tab w:val="left" w:pos="1276"/>
        </w:tabs>
        <w:spacing w:before="120"/>
        <w:jc w:val="both"/>
        <w:rPr>
          <w:rFonts w:asciiTheme="minorHAnsi" w:hAnsiTheme="minorHAnsi"/>
          <w:sz w:val="20"/>
          <w:szCs w:val="22"/>
        </w:rPr>
      </w:pPr>
      <w:bookmarkStart w:id="24" w:name="_Toc367839400"/>
      <w:r w:rsidRPr="00314823">
        <w:rPr>
          <w:rFonts w:asciiTheme="minorHAnsi" w:hAnsiTheme="minorHAnsi"/>
          <w:b/>
          <w:sz w:val="20"/>
          <w:szCs w:val="22"/>
        </w:rPr>
        <w:t>Je upraveno:</w:t>
      </w:r>
      <w:r w:rsidRPr="007A5FB6">
        <w:rPr>
          <w:rFonts w:asciiTheme="minorHAnsi" w:hAnsiTheme="minorHAnsi"/>
          <w:sz w:val="20"/>
          <w:szCs w:val="22"/>
        </w:rPr>
        <w:tab/>
        <w:t>VPP pro pojištění maje</w:t>
      </w:r>
      <w:r>
        <w:rPr>
          <w:rFonts w:asciiTheme="minorHAnsi" w:hAnsiTheme="minorHAnsi"/>
          <w:sz w:val="20"/>
          <w:szCs w:val="22"/>
        </w:rPr>
        <w:t>tku VPPM 1/16 (dále jen VPPM 1/16</w:t>
      </w:r>
      <w:r w:rsidRPr="007A5FB6">
        <w:rPr>
          <w:rFonts w:asciiTheme="minorHAnsi" w:hAnsiTheme="minorHAnsi"/>
          <w:sz w:val="20"/>
          <w:szCs w:val="22"/>
        </w:rPr>
        <w:t>)</w:t>
      </w:r>
    </w:p>
    <w:p w:rsidR="00B7682B" w:rsidRDefault="00B7682B" w:rsidP="00B7682B">
      <w:pPr>
        <w:tabs>
          <w:tab w:val="left" w:pos="1276"/>
        </w:tabs>
        <w:spacing w:after="120"/>
        <w:jc w:val="both"/>
        <w:rPr>
          <w:rFonts w:asciiTheme="minorHAnsi" w:hAnsiTheme="minorHAnsi"/>
          <w:sz w:val="20"/>
          <w:szCs w:val="22"/>
        </w:rPr>
      </w:pPr>
      <w:r w:rsidRPr="007A5FB6">
        <w:rPr>
          <w:rFonts w:asciiTheme="minorHAnsi" w:hAnsiTheme="minorHAnsi"/>
          <w:sz w:val="20"/>
          <w:szCs w:val="22"/>
        </w:rPr>
        <w:tab/>
      </w:r>
      <w:r>
        <w:rPr>
          <w:rFonts w:asciiTheme="minorHAnsi" w:hAnsiTheme="minorHAnsi"/>
          <w:sz w:val="20"/>
          <w:szCs w:val="22"/>
        </w:rPr>
        <w:t xml:space="preserve">DPP </w:t>
      </w:r>
      <w:r w:rsidRPr="00E82AAF">
        <w:rPr>
          <w:rFonts w:asciiTheme="minorHAnsi" w:hAnsiTheme="minorHAnsi"/>
          <w:sz w:val="20"/>
          <w:szCs w:val="22"/>
        </w:rPr>
        <w:t xml:space="preserve">pro pojištění </w:t>
      </w:r>
      <w:r>
        <w:rPr>
          <w:rFonts w:asciiTheme="minorHAnsi" w:hAnsiTheme="minorHAnsi"/>
          <w:sz w:val="20"/>
          <w:szCs w:val="22"/>
        </w:rPr>
        <w:t>strojů a elektroniky</w:t>
      </w:r>
      <w:r w:rsidRPr="00E82AAF">
        <w:rPr>
          <w:rFonts w:asciiTheme="minorHAnsi" w:hAnsiTheme="minorHAnsi"/>
          <w:sz w:val="20"/>
          <w:szCs w:val="22"/>
        </w:rPr>
        <w:t xml:space="preserve"> DPP</w:t>
      </w:r>
      <w:r>
        <w:rPr>
          <w:rFonts w:asciiTheme="minorHAnsi" w:hAnsiTheme="minorHAnsi"/>
          <w:sz w:val="20"/>
          <w:szCs w:val="22"/>
        </w:rPr>
        <w:t>SE</w:t>
      </w:r>
      <w:r w:rsidRPr="00E82AAF">
        <w:rPr>
          <w:rFonts w:asciiTheme="minorHAnsi" w:hAnsiTheme="minorHAnsi"/>
          <w:sz w:val="20"/>
          <w:szCs w:val="22"/>
        </w:rPr>
        <w:t xml:space="preserve"> MP 1/</w:t>
      </w:r>
      <w:r>
        <w:rPr>
          <w:rFonts w:asciiTheme="minorHAnsi" w:hAnsiTheme="minorHAnsi"/>
          <w:sz w:val="20"/>
          <w:szCs w:val="22"/>
        </w:rPr>
        <w:t>16</w:t>
      </w:r>
      <w:r w:rsidRPr="00E82AAF">
        <w:rPr>
          <w:rFonts w:asciiTheme="minorHAnsi" w:hAnsiTheme="minorHAnsi"/>
          <w:sz w:val="20"/>
          <w:szCs w:val="22"/>
        </w:rPr>
        <w:t xml:space="preserve"> (dále jen DPP</w:t>
      </w:r>
      <w:r>
        <w:rPr>
          <w:rFonts w:asciiTheme="minorHAnsi" w:hAnsiTheme="minorHAnsi"/>
          <w:sz w:val="20"/>
          <w:szCs w:val="22"/>
        </w:rPr>
        <w:t>SE MP 1/16</w:t>
      </w:r>
      <w:r w:rsidRPr="00E82AAF">
        <w:rPr>
          <w:rFonts w:asciiTheme="minorHAnsi" w:hAnsiTheme="minorHAnsi"/>
          <w:sz w:val="20"/>
          <w:szCs w:val="22"/>
        </w:rPr>
        <w:t>)</w:t>
      </w:r>
    </w:p>
    <w:tbl>
      <w:tblPr>
        <w:tblStyle w:val="Mkatabulky"/>
        <w:tblW w:w="99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79"/>
      </w:tblGrid>
      <w:tr w:rsidR="00B7682B" w:rsidRPr="00E84A13" w:rsidTr="00D73199">
        <w:tc>
          <w:tcPr>
            <w:tcW w:w="9979" w:type="dxa"/>
          </w:tcPr>
          <w:p w:rsidR="00B7682B" w:rsidRPr="008369F7" w:rsidRDefault="00B7682B" w:rsidP="00D73199">
            <w:pPr>
              <w:jc w:val="both"/>
              <w:rPr>
                <w:rFonts w:asciiTheme="minorHAnsi" w:hAnsiTheme="minorHAnsi"/>
                <w:b/>
                <w:sz w:val="20"/>
                <w:szCs w:val="20"/>
              </w:rPr>
            </w:pPr>
            <w:r w:rsidRPr="008369F7">
              <w:rPr>
                <w:rFonts w:asciiTheme="minorHAnsi" w:hAnsiTheme="minorHAnsi"/>
                <w:b/>
                <w:sz w:val="20"/>
                <w:szCs w:val="20"/>
              </w:rPr>
              <w:t>Odchylně od ostatních ujednání VPP a DPP poskytne pojistitel pojistné plnění z pojištění strojů a elektroniky následovně:</w:t>
            </w:r>
          </w:p>
          <w:p w:rsidR="00B7682B" w:rsidRDefault="00B7682B" w:rsidP="00D73199">
            <w:pPr>
              <w:jc w:val="both"/>
              <w:rPr>
                <w:rFonts w:asciiTheme="minorHAnsi" w:hAnsiTheme="minorHAnsi"/>
                <w:sz w:val="20"/>
                <w:szCs w:val="20"/>
              </w:rPr>
            </w:pPr>
            <w:r w:rsidRPr="00E84A13">
              <w:rPr>
                <w:rFonts w:asciiTheme="minorHAnsi" w:hAnsiTheme="minorHAnsi"/>
                <w:sz w:val="20"/>
                <w:szCs w:val="20"/>
              </w:rPr>
              <w:t>V případě zničení předmětu pojištění poskytuje pojistitel</w:t>
            </w:r>
            <w:r>
              <w:rPr>
                <w:rFonts w:asciiTheme="minorHAnsi" w:hAnsiTheme="minorHAnsi"/>
                <w:sz w:val="20"/>
                <w:szCs w:val="20"/>
              </w:rPr>
              <w:t xml:space="preserve"> </w:t>
            </w:r>
            <w:r w:rsidRPr="00E84A13">
              <w:rPr>
                <w:rFonts w:asciiTheme="minorHAnsi" w:hAnsiTheme="minorHAnsi"/>
                <w:sz w:val="20"/>
                <w:szCs w:val="20"/>
              </w:rPr>
              <w:t>pojistné plnění ve výši časové ceny věci, tj. ceny předmětu</w:t>
            </w:r>
            <w:r>
              <w:rPr>
                <w:rFonts w:asciiTheme="minorHAnsi" w:hAnsiTheme="minorHAnsi"/>
                <w:sz w:val="20"/>
                <w:szCs w:val="20"/>
              </w:rPr>
              <w:t xml:space="preserve"> </w:t>
            </w:r>
            <w:r w:rsidRPr="00E84A13">
              <w:rPr>
                <w:rFonts w:asciiTheme="minorHAnsi" w:hAnsiTheme="minorHAnsi"/>
                <w:sz w:val="20"/>
                <w:szCs w:val="20"/>
              </w:rPr>
              <w:t>pojištění bezprostředně před pojistnou událostí.</w:t>
            </w:r>
          </w:p>
          <w:p w:rsidR="00B7682B" w:rsidRDefault="00B7682B" w:rsidP="00D73199">
            <w:pPr>
              <w:jc w:val="both"/>
              <w:rPr>
                <w:rFonts w:asciiTheme="minorHAnsi" w:hAnsiTheme="minorHAnsi"/>
                <w:sz w:val="20"/>
                <w:szCs w:val="20"/>
              </w:rPr>
            </w:pPr>
            <w:r w:rsidRPr="00E84A13">
              <w:rPr>
                <w:rFonts w:asciiTheme="minorHAnsi" w:hAnsiTheme="minorHAnsi"/>
                <w:sz w:val="20"/>
                <w:szCs w:val="20"/>
              </w:rPr>
              <w:t>V případě poškození předmětu pojištění poskytuje pojistitel</w:t>
            </w:r>
            <w:r>
              <w:rPr>
                <w:rFonts w:asciiTheme="minorHAnsi" w:hAnsiTheme="minorHAnsi"/>
                <w:sz w:val="20"/>
                <w:szCs w:val="20"/>
              </w:rPr>
              <w:t xml:space="preserve"> </w:t>
            </w:r>
            <w:r w:rsidRPr="00E84A13">
              <w:rPr>
                <w:rFonts w:asciiTheme="minorHAnsi" w:hAnsiTheme="minorHAnsi"/>
                <w:sz w:val="20"/>
                <w:szCs w:val="20"/>
              </w:rPr>
              <w:t>pojistné plnění ve výši účelně vynaložených nákladů na</w:t>
            </w:r>
            <w:r>
              <w:rPr>
                <w:rFonts w:asciiTheme="minorHAnsi" w:hAnsiTheme="minorHAnsi"/>
                <w:sz w:val="20"/>
                <w:szCs w:val="20"/>
              </w:rPr>
              <w:t xml:space="preserve"> </w:t>
            </w:r>
            <w:r w:rsidRPr="00E84A13">
              <w:rPr>
                <w:rFonts w:asciiTheme="minorHAnsi" w:hAnsiTheme="minorHAnsi"/>
                <w:sz w:val="20"/>
                <w:szCs w:val="20"/>
              </w:rPr>
              <w:t>opravu předmětu pojištění. Pokud celkové náklady na opravu</w:t>
            </w:r>
            <w:r>
              <w:rPr>
                <w:rFonts w:asciiTheme="minorHAnsi" w:hAnsiTheme="minorHAnsi"/>
                <w:sz w:val="20"/>
                <w:szCs w:val="20"/>
              </w:rPr>
              <w:t xml:space="preserve"> </w:t>
            </w:r>
            <w:r w:rsidRPr="00E84A13">
              <w:rPr>
                <w:rFonts w:asciiTheme="minorHAnsi" w:hAnsiTheme="minorHAnsi"/>
                <w:sz w:val="20"/>
                <w:szCs w:val="20"/>
              </w:rPr>
              <w:t>jsou rovny nebo</w:t>
            </w:r>
            <w:r>
              <w:rPr>
                <w:rFonts w:asciiTheme="minorHAnsi" w:hAnsiTheme="minorHAnsi"/>
                <w:sz w:val="20"/>
                <w:szCs w:val="20"/>
              </w:rPr>
              <w:t xml:space="preserve"> </w:t>
            </w:r>
            <w:r w:rsidRPr="00E84A13">
              <w:rPr>
                <w:rFonts w:asciiTheme="minorHAnsi" w:hAnsiTheme="minorHAnsi"/>
                <w:sz w:val="20"/>
                <w:szCs w:val="20"/>
              </w:rPr>
              <w:t>vyšší než časová cena předmětu pojištění v době vzniku</w:t>
            </w:r>
            <w:r>
              <w:rPr>
                <w:rFonts w:asciiTheme="minorHAnsi" w:hAnsiTheme="minorHAnsi"/>
                <w:sz w:val="20"/>
                <w:szCs w:val="20"/>
              </w:rPr>
              <w:t xml:space="preserve"> </w:t>
            </w:r>
            <w:r w:rsidRPr="00E84A13">
              <w:rPr>
                <w:rFonts w:asciiTheme="minorHAnsi" w:hAnsiTheme="minorHAnsi"/>
                <w:sz w:val="20"/>
                <w:szCs w:val="20"/>
              </w:rPr>
              <w:t>pojistné události, vyplatí pojistitel částku rovnající se časové ceně předmětu pojištění.</w:t>
            </w:r>
          </w:p>
          <w:p w:rsidR="00B7682B" w:rsidRPr="00E84A13" w:rsidRDefault="00B7682B" w:rsidP="00D73199">
            <w:pPr>
              <w:jc w:val="both"/>
              <w:rPr>
                <w:rFonts w:asciiTheme="minorHAnsi" w:hAnsiTheme="minorHAnsi"/>
                <w:sz w:val="20"/>
                <w:szCs w:val="20"/>
              </w:rPr>
            </w:pPr>
            <w:r>
              <w:rPr>
                <w:rFonts w:asciiTheme="minorHAnsi" w:hAnsiTheme="minorHAnsi"/>
                <w:sz w:val="20"/>
                <w:szCs w:val="20"/>
              </w:rPr>
              <w:t>U všech škod na spalovacích motorech a potrubích poskytne pojistitel pojistné plnění vždy v časové ceně.</w:t>
            </w:r>
          </w:p>
        </w:tc>
      </w:tr>
    </w:tbl>
    <w:p w:rsidR="00CC4948" w:rsidRDefault="00CC4948" w:rsidP="00CC4948">
      <w:pPr>
        <w:jc w:val="both"/>
        <w:rPr>
          <w:rFonts w:asciiTheme="minorHAnsi" w:hAnsiTheme="minorHAnsi"/>
          <w:sz w:val="20"/>
        </w:rPr>
      </w:pPr>
    </w:p>
    <w:p w:rsidR="00CC4948" w:rsidRDefault="00B87FCD" w:rsidP="00CC4948">
      <w:pPr>
        <w:jc w:val="both"/>
        <w:rPr>
          <w:rFonts w:asciiTheme="minorHAnsi" w:hAnsiTheme="minorHAnsi"/>
          <w:sz w:val="20"/>
        </w:rPr>
      </w:pPr>
      <w:r>
        <w:rPr>
          <w:rFonts w:asciiTheme="minorHAnsi" w:hAnsiTheme="minorHAnsi"/>
          <w:sz w:val="20"/>
        </w:rPr>
        <w:t>P</w:t>
      </w:r>
      <w:r w:rsidR="00CC4948" w:rsidRPr="00CC4948">
        <w:rPr>
          <w:rFonts w:asciiTheme="minorHAnsi" w:hAnsiTheme="minorHAnsi"/>
          <w:sz w:val="20"/>
        </w:rPr>
        <w:t>ojištění</w:t>
      </w:r>
      <w:r w:rsidR="004C1AFE">
        <w:rPr>
          <w:rFonts w:asciiTheme="minorHAnsi" w:hAnsiTheme="minorHAnsi"/>
          <w:sz w:val="20"/>
        </w:rPr>
        <w:t xml:space="preserve"> se</w:t>
      </w:r>
      <w:r w:rsidR="00CC4948" w:rsidRPr="00CC4948">
        <w:rPr>
          <w:rFonts w:asciiTheme="minorHAnsi" w:hAnsiTheme="minorHAnsi"/>
          <w:sz w:val="20"/>
        </w:rPr>
        <w:t xml:space="preserve"> vztahuje i na akumulátorové baterie, elektrochemické články, fotočlánky a dále se pojištění vztahuje i na mobilní rádia, autotelefony, mobilní telefony a ruční elektrické nářadí apod., pokud jsou součástí předmětu pojištění. </w:t>
      </w:r>
    </w:p>
    <w:p w:rsidR="00D10A0C" w:rsidRDefault="00D10A0C" w:rsidP="00CC4948">
      <w:pPr>
        <w:jc w:val="both"/>
        <w:rPr>
          <w:rFonts w:asciiTheme="minorHAnsi" w:hAnsiTheme="minorHAnsi"/>
          <w:bCs/>
          <w:sz w:val="20"/>
        </w:rPr>
      </w:pPr>
    </w:p>
    <w:p w:rsidR="00CC4948" w:rsidRDefault="00CC4948" w:rsidP="00CC4948">
      <w:pPr>
        <w:jc w:val="both"/>
        <w:rPr>
          <w:rFonts w:asciiTheme="minorHAnsi" w:hAnsiTheme="minorHAnsi"/>
          <w:sz w:val="20"/>
        </w:rPr>
      </w:pPr>
      <w:r w:rsidRPr="00CC4948">
        <w:rPr>
          <w:rFonts w:asciiTheme="minorHAnsi" w:hAnsiTheme="minorHAnsi"/>
          <w:bCs/>
          <w:sz w:val="20"/>
        </w:rPr>
        <w:t xml:space="preserve">Odchylně od článku 5, bodu </w:t>
      </w:r>
      <w:r w:rsidR="00B87FCD">
        <w:rPr>
          <w:rFonts w:asciiTheme="minorHAnsi" w:hAnsiTheme="minorHAnsi"/>
          <w:bCs/>
          <w:sz w:val="20"/>
        </w:rPr>
        <w:t>3</w:t>
      </w:r>
      <w:r w:rsidRPr="00CC4948">
        <w:rPr>
          <w:rFonts w:asciiTheme="minorHAnsi" w:hAnsiTheme="minorHAnsi"/>
          <w:bCs/>
          <w:sz w:val="20"/>
        </w:rPr>
        <w:t xml:space="preserve"> DPPSE</w:t>
      </w:r>
      <w:r>
        <w:rPr>
          <w:rFonts w:asciiTheme="minorHAnsi" w:hAnsiTheme="minorHAnsi"/>
          <w:bCs/>
          <w:sz w:val="20"/>
        </w:rPr>
        <w:t xml:space="preserve"> MP 1/1</w:t>
      </w:r>
      <w:r w:rsidR="00B87FCD">
        <w:rPr>
          <w:rFonts w:asciiTheme="minorHAnsi" w:hAnsiTheme="minorHAnsi"/>
          <w:bCs/>
          <w:sz w:val="20"/>
        </w:rPr>
        <w:t>6</w:t>
      </w:r>
      <w:r>
        <w:rPr>
          <w:rFonts w:asciiTheme="minorHAnsi" w:hAnsiTheme="minorHAnsi"/>
          <w:bCs/>
          <w:sz w:val="20"/>
        </w:rPr>
        <w:t xml:space="preserve"> se</w:t>
      </w:r>
      <w:r w:rsidRPr="00CC4948">
        <w:rPr>
          <w:rFonts w:asciiTheme="minorHAnsi" w:hAnsiTheme="minorHAnsi"/>
          <w:sz w:val="20"/>
        </w:rPr>
        <w:t xml:space="preserve"> ujednává, že nárok na pojistné plnění vznikne i v případě, kdy pojištěná zařízení nesplňují podmínku stáří v ok</w:t>
      </w:r>
      <w:r>
        <w:rPr>
          <w:rFonts w:asciiTheme="minorHAnsi" w:hAnsiTheme="minorHAnsi"/>
          <w:sz w:val="20"/>
        </w:rPr>
        <w:t>amžiku vzniku pojistné události.</w:t>
      </w:r>
    </w:p>
    <w:p w:rsidR="00D10A0C" w:rsidRDefault="00D10A0C" w:rsidP="00CC4948">
      <w:pPr>
        <w:jc w:val="both"/>
        <w:rPr>
          <w:rFonts w:asciiTheme="minorHAnsi" w:hAnsiTheme="minorHAnsi"/>
          <w:sz w:val="20"/>
        </w:rPr>
      </w:pPr>
    </w:p>
    <w:p w:rsidR="00710899" w:rsidRPr="00CC4948" w:rsidRDefault="00710899" w:rsidP="00CC4948">
      <w:pPr>
        <w:jc w:val="both"/>
        <w:rPr>
          <w:rFonts w:asciiTheme="minorHAnsi" w:hAnsiTheme="minorHAnsi"/>
          <w:sz w:val="20"/>
        </w:rPr>
      </w:pPr>
      <w:r>
        <w:rPr>
          <w:rFonts w:asciiTheme="minorHAnsi" w:hAnsiTheme="minorHAnsi"/>
          <w:sz w:val="20"/>
        </w:rPr>
        <w:t xml:space="preserve">Pro účely této smlouvy se výluka uvedená v čl. </w:t>
      </w:r>
      <w:r w:rsidR="004C1AFE">
        <w:rPr>
          <w:rFonts w:asciiTheme="minorHAnsi" w:hAnsiTheme="minorHAnsi"/>
          <w:sz w:val="20"/>
        </w:rPr>
        <w:t>6</w:t>
      </w:r>
      <w:r>
        <w:rPr>
          <w:rFonts w:asciiTheme="minorHAnsi" w:hAnsiTheme="minorHAnsi"/>
          <w:sz w:val="20"/>
        </w:rPr>
        <w:t xml:space="preserve"> bodu 2, písm. a) DPPSE MP 1/16 neuplatní. </w:t>
      </w:r>
    </w:p>
    <w:p w:rsidR="00844FF9" w:rsidRDefault="00844FF9" w:rsidP="00844FF9">
      <w:pPr>
        <w:jc w:val="both"/>
        <w:rPr>
          <w:sz w:val="20"/>
        </w:rPr>
      </w:pPr>
    </w:p>
    <w:p w:rsidR="005666D0" w:rsidRDefault="00EC2BCC" w:rsidP="00D73199">
      <w:pPr>
        <w:pStyle w:val="Nadpis2"/>
        <w:tabs>
          <w:tab w:val="left" w:pos="-720"/>
          <w:tab w:val="num" w:pos="540"/>
        </w:tabs>
        <w:ind w:left="540" w:hanging="540"/>
        <w:jc w:val="both"/>
        <w:rPr>
          <w:rFonts w:asciiTheme="minorHAnsi" w:hAnsiTheme="minorHAnsi"/>
        </w:rPr>
      </w:pPr>
      <w:r w:rsidRPr="00AF5C9D">
        <w:rPr>
          <w:rFonts w:asciiTheme="minorHAnsi" w:hAnsiTheme="minorHAnsi"/>
        </w:rPr>
        <w:t xml:space="preserve">Sjednává se pojištění </w:t>
      </w:r>
      <w:bookmarkEnd w:id="24"/>
      <w:r w:rsidR="00AF5C9D" w:rsidRPr="00E01A5A">
        <w:rPr>
          <w:rFonts w:asciiTheme="minorHAnsi" w:hAnsiTheme="minorHAnsi"/>
          <w:b/>
          <w:bCs/>
        </w:rPr>
        <w:t>technologického</w:t>
      </w:r>
      <w:r w:rsidR="00AF5C9D">
        <w:rPr>
          <w:rFonts w:asciiTheme="minorHAnsi" w:hAnsiTheme="minorHAnsi"/>
        </w:rPr>
        <w:t xml:space="preserve"> </w:t>
      </w:r>
      <w:r w:rsidR="00AF5C9D" w:rsidRPr="007E6995">
        <w:rPr>
          <w:rFonts w:asciiTheme="minorHAnsi" w:hAnsiTheme="minorHAnsi"/>
          <w:b/>
        </w:rPr>
        <w:t>zařízení laseru Pals</w:t>
      </w:r>
      <w:r w:rsidR="00AF5C9D">
        <w:rPr>
          <w:rFonts w:asciiTheme="minorHAnsi" w:hAnsiTheme="minorHAnsi"/>
          <w:b/>
        </w:rPr>
        <w:t xml:space="preserve">, včetně optických </w:t>
      </w:r>
      <w:r w:rsidR="001556D9">
        <w:rPr>
          <w:rFonts w:asciiTheme="minorHAnsi" w:hAnsiTheme="minorHAnsi"/>
          <w:b/>
        </w:rPr>
        <w:t xml:space="preserve">a skleněných </w:t>
      </w:r>
      <w:r w:rsidR="00AF5C9D">
        <w:rPr>
          <w:rFonts w:asciiTheme="minorHAnsi" w:hAnsiTheme="minorHAnsi"/>
          <w:b/>
        </w:rPr>
        <w:t>částí</w:t>
      </w:r>
      <w:r w:rsidR="001556D9">
        <w:rPr>
          <w:rFonts w:asciiTheme="minorHAnsi" w:hAnsiTheme="minorHAnsi"/>
          <w:b/>
        </w:rPr>
        <w:t>,</w:t>
      </w:r>
      <w:r w:rsidR="00AF5C9D">
        <w:rPr>
          <w:rFonts w:asciiTheme="minorHAnsi" w:hAnsiTheme="minorHAnsi"/>
          <w:b/>
        </w:rPr>
        <w:t> interakční komor</w:t>
      </w:r>
      <w:r w:rsidR="001556D9">
        <w:rPr>
          <w:rFonts w:asciiTheme="minorHAnsi" w:hAnsiTheme="minorHAnsi"/>
          <w:b/>
        </w:rPr>
        <w:t>a</w:t>
      </w:r>
      <w:r w:rsidR="00AF5C9D">
        <w:rPr>
          <w:rFonts w:asciiTheme="minorHAnsi" w:hAnsiTheme="minorHAnsi"/>
          <w:b/>
        </w:rPr>
        <w:t xml:space="preserve">, </w:t>
      </w:r>
      <w:r w:rsidR="00AF5C9D" w:rsidRPr="007E6995">
        <w:rPr>
          <w:rFonts w:asciiTheme="minorHAnsi" w:hAnsiTheme="minorHAnsi"/>
          <w:b/>
        </w:rPr>
        <w:t>systém řízení experimentu a sběr dat</w:t>
      </w:r>
      <w:r w:rsidR="00AF5C9D">
        <w:rPr>
          <w:rFonts w:asciiTheme="minorHAnsi" w:hAnsiTheme="minorHAnsi"/>
          <w:b/>
        </w:rPr>
        <w:t>,</w:t>
      </w:r>
      <w:r w:rsidR="00AF5C9D" w:rsidRPr="00E01A5A">
        <w:rPr>
          <w:rFonts w:asciiTheme="minorHAnsi" w:hAnsiTheme="minorHAnsi"/>
          <w:b/>
          <w:bCs/>
        </w:rPr>
        <w:t xml:space="preserve"> </w:t>
      </w:r>
      <w:r w:rsidR="00AF5C9D" w:rsidRPr="00F14C9A">
        <w:rPr>
          <w:rFonts w:asciiTheme="minorHAnsi" w:hAnsiTheme="minorHAnsi"/>
          <w:b/>
          <w:bCs/>
        </w:rPr>
        <w:t>vzduchotechnik</w:t>
      </w:r>
      <w:r w:rsidR="001556D9">
        <w:rPr>
          <w:rFonts w:asciiTheme="minorHAnsi" w:hAnsiTheme="minorHAnsi"/>
          <w:b/>
          <w:bCs/>
        </w:rPr>
        <w:t>a</w:t>
      </w:r>
      <w:r w:rsidR="00AF5C9D" w:rsidRPr="00F14C9A">
        <w:rPr>
          <w:rFonts w:asciiTheme="minorHAnsi" w:hAnsiTheme="minorHAnsi"/>
          <w:b/>
          <w:bCs/>
        </w:rPr>
        <w:t>, klimatizace, filtr</w:t>
      </w:r>
      <w:r w:rsidR="001556D9">
        <w:rPr>
          <w:rFonts w:asciiTheme="minorHAnsi" w:hAnsiTheme="minorHAnsi"/>
          <w:b/>
          <w:bCs/>
        </w:rPr>
        <w:t>y</w:t>
      </w:r>
      <w:r w:rsidR="00AF5C9D" w:rsidRPr="00F14C9A">
        <w:rPr>
          <w:rFonts w:asciiTheme="minorHAnsi" w:hAnsiTheme="minorHAnsi"/>
          <w:b/>
          <w:bCs/>
        </w:rPr>
        <w:t xml:space="preserve"> a elektrick</w:t>
      </w:r>
      <w:r w:rsidR="001556D9">
        <w:rPr>
          <w:rFonts w:asciiTheme="minorHAnsi" w:hAnsiTheme="minorHAnsi"/>
          <w:b/>
          <w:bCs/>
        </w:rPr>
        <w:t>ý</w:t>
      </w:r>
      <w:r w:rsidR="00AF5C9D" w:rsidRPr="00F14C9A">
        <w:rPr>
          <w:rFonts w:asciiTheme="minorHAnsi" w:hAnsiTheme="minorHAnsi"/>
          <w:b/>
          <w:bCs/>
        </w:rPr>
        <w:t xml:space="preserve"> bojler</w:t>
      </w:r>
      <w:r w:rsidR="00AF5C9D" w:rsidRPr="007E6995">
        <w:rPr>
          <w:rFonts w:asciiTheme="minorHAnsi" w:hAnsiTheme="minorHAnsi"/>
          <w:b/>
        </w:rPr>
        <w:t xml:space="preserve"> laseru Pals</w:t>
      </w:r>
      <w:r w:rsidR="004C1AFE">
        <w:rPr>
          <w:rFonts w:asciiTheme="minorHAnsi" w:hAnsiTheme="minorHAnsi"/>
        </w:rPr>
        <w:t>,</w:t>
      </w:r>
    </w:p>
    <w:p w:rsidR="001556D9" w:rsidRPr="007E6995" w:rsidRDefault="001556D9" w:rsidP="001556D9">
      <w:pPr>
        <w:tabs>
          <w:tab w:val="left" w:pos="-720"/>
        </w:tabs>
        <w:ind w:left="540"/>
        <w:jc w:val="both"/>
        <w:rPr>
          <w:rFonts w:asciiTheme="minorHAnsi" w:hAnsiTheme="minorHAnsi"/>
          <w:sz w:val="20"/>
        </w:rPr>
      </w:pPr>
      <w:r>
        <w:rPr>
          <w:rFonts w:asciiTheme="minorHAnsi" w:hAnsiTheme="minorHAnsi"/>
          <w:sz w:val="20"/>
        </w:rPr>
        <w:t xml:space="preserve">Specifikace předmětu: </w:t>
      </w:r>
      <w:r w:rsidRPr="007E6995">
        <w:rPr>
          <w:rFonts w:asciiTheme="minorHAnsi" w:hAnsiTheme="minorHAnsi"/>
          <w:sz w:val="20"/>
        </w:rPr>
        <w:t>vakuová čerpací zařízení, cirkulační pumpy, nabíjecí zdroje, kondenzátorové baterie, měřící zařízení a centrální zdroj chladu</w:t>
      </w:r>
      <w:r>
        <w:rPr>
          <w:rFonts w:asciiTheme="minorHAnsi" w:hAnsiTheme="minorHAnsi"/>
          <w:sz w:val="20"/>
        </w:rPr>
        <w:t>,</w:t>
      </w:r>
      <w:r w:rsidRPr="004626D7">
        <w:rPr>
          <w:rFonts w:asciiTheme="minorHAnsi" w:hAnsiTheme="minorHAnsi"/>
          <w:sz w:val="20"/>
        </w:rPr>
        <w:t xml:space="preserve"> </w:t>
      </w:r>
      <w:r w:rsidRPr="007E6995">
        <w:rPr>
          <w:rFonts w:asciiTheme="minorHAnsi" w:hAnsiTheme="minorHAnsi"/>
          <w:sz w:val="20"/>
        </w:rPr>
        <w:t>laserové zesilovače, zrcadla, čočky, inicializační zdroj, prostorové filtry</w:t>
      </w:r>
      <w:r>
        <w:rPr>
          <w:rFonts w:asciiTheme="minorHAnsi" w:hAnsiTheme="minorHAnsi"/>
          <w:sz w:val="20"/>
        </w:rPr>
        <w:t>,</w:t>
      </w:r>
      <w:r w:rsidRPr="004626D7">
        <w:rPr>
          <w:rFonts w:asciiTheme="minorHAnsi" w:hAnsiTheme="minorHAnsi"/>
          <w:sz w:val="20"/>
        </w:rPr>
        <w:t xml:space="preserve"> </w:t>
      </w:r>
      <w:r w:rsidRPr="007E6995">
        <w:rPr>
          <w:rFonts w:asciiTheme="minorHAnsi" w:hAnsiTheme="minorHAnsi"/>
          <w:sz w:val="20"/>
        </w:rPr>
        <w:t>řídící pult a centrální počítač</w:t>
      </w:r>
      <w:r>
        <w:rPr>
          <w:rFonts w:asciiTheme="minorHAnsi" w:hAnsiTheme="minorHAnsi"/>
          <w:sz w:val="20"/>
        </w:rPr>
        <w:t xml:space="preserve"> a nosiče dat</w:t>
      </w:r>
    </w:p>
    <w:p w:rsidR="001556D9" w:rsidRPr="001556D9" w:rsidRDefault="001556D9" w:rsidP="001556D9"/>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941CB9" w:rsidTr="00985458">
        <w:tc>
          <w:tcPr>
            <w:tcW w:w="3227" w:type="dxa"/>
          </w:tcPr>
          <w:p w:rsidR="00941CB9" w:rsidRDefault="00941CB9" w:rsidP="00E73449">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209" w:type="dxa"/>
          </w:tcPr>
          <w:p w:rsidR="00941CB9" w:rsidRPr="00941CB9" w:rsidRDefault="00941CB9" w:rsidP="005666D0">
            <w:pPr>
              <w:tabs>
                <w:tab w:val="left" w:pos="-720"/>
              </w:tabs>
              <w:spacing w:before="120"/>
              <w:jc w:val="both"/>
              <w:rPr>
                <w:rFonts w:asciiTheme="minorHAnsi" w:hAnsiTheme="minorHAnsi"/>
                <w:b/>
                <w:bCs/>
                <w:sz w:val="20"/>
              </w:rPr>
            </w:pPr>
            <w:r w:rsidRPr="007A5FB6">
              <w:rPr>
                <w:rFonts w:asciiTheme="minorHAnsi" w:hAnsiTheme="minorHAnsi"/>
                <w:b/>
                <w:bCs/>
                <w:sz w:val="20"/>
              </w:rPr>
              <w:t>dle čl. I bodu 7 písmene</w:t>
            </w:r>
            <w:r w:rsidR="005666D0">
              <w:rPr>
                <w:rFonts w:asciiTheme="minorHAnsi" w:hAnsiTheme="minorHAnsi"/>
                <w:b/>
                <w:bCs/>
                <w:sz w:val="20"/>
              </w:rPr>
              <w:t xml:space="preserve"> </w:t>
            </w:r>
            <w:r w:rsidRPr="007A5FB6">
              <w:rPr>
                <w:rFonts w:asciiTheme="minorHAnsi" w:hAnsiTheme="minorHAnsi"/>
                <w:b/>
                <w:bCs/>
                <w:sz w:val="20"/>
              </w:rPr>
              <w:t>b)</w:t>
            </w:r>
          </w:p>
        </w:tc>
      </w:tr>
      <w:tr w:rsidR="00941CB9" w:rsidTr="00985458">
        <w:tc>
          <w:tcPr>
            <w:tcW w:w="3227" w:type="dxa"/>
          </w:tcPr>
          <w:p w:rsidR="00941CB9" w:rsidRDefault="00941CB9" w:rsidP="00E73449">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rsidR="00941CB9" w:rsidRDefault="00AF5C9D" w:rsidP="002072DF">
            <w:pPr>
              <w:tabs>
                <w:tab w:val="right" w:leader="dot" w:pos="5103"/>
                <w:tab w:val="left" w:pos="5529"/>
                <w:tab w:val="right" w:pos="9214"/>
              </w:tabs>
              <w:spacing w:before="120"/>
              <w:jc w:val="both"/>
              <w:rPr>
                <w:rFonts w:asciiTheme="minorHAnsi" w:hAnsiTheme="minorHAnsi"/>
                <w:sz w:val="20"/>
              </w:rPr>
            </w:pPr>
            <w:r>
              <w:rPr>
                <w:rFonts w:asciiTheme="minorHAnsi" w:hAnsiTheme="minorHAnsi"/>
                <w:b/>
                <w:bCs/>
                <w:sz w:val="20"/>
              </w:rPr>
              <w:t>1</w:t>
            </w:r>
            <w:r w:rsidR="005666D0">
              <w:rPr>
                <w:rFonts w:asciiTheme="minorHAnsi" w:hAnsiTheme="minorHAnsi"/>
                <w:b/>
                <w:bCs/>
                <w:sz w:val="20"/>
              </w:rPr>
              <w:t>45.000.000</w:t>
            </w:r>
            <w:r w:rsidR="001E2CA8">
              <w:rPr>
                <w:rFonts w:asciiTheme="minorHAnsi" w:hAnsiTheme="minorHAnsi"/>
                <w:b/>
                <w:bCs/>
                <w:sz w:val="20"/>
              </w:rPr>
              <w:t>,-Kč</w:t>
            </w:r>
          </w:p>
        </w:tc>
      </w:tr>
      <w:tr w:rsidR="00941CB9" w:rsidTr="00985458">
        <w:tc>
          <w:tcPr>
            <w:tcW w:w="3227" w:type="dxa"/>
          </w:tcPr>
          <w:p w:rsidR="00941CB9" w:rsidRDefault="00941CB9" w:rsidP="00E73449">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rsidR="00941CB9" w:rsidRPr="003B0B54" w:rsidRDefault="005666D0" w:rsidP="005666D0">
            <w:pPr>
              <w:tabs>
                <w:tab w:val="left" w:pos="-720"/>
              </w:tabs>
              <w:spacing w:before="120"/>
              <w:jc w:val="both"/>
              <w:rPr>
                <w:rFonts w:asciiTheme="minorHAnsi" w:hAnsiTheme="minorHAnsi"/>
                <w:b/>
                <w:bCs/>
                <w:sz w:val="20"/>
              </w:rPr>
            </w:pPr>
            <w:r>
              <w:rPr>
                <w:rFonts w:asciiTheme="minorHAnsi" w:hAnsiTheme="minorHAnsi"/>
                <w:b/>
                <w:bCs/>
                <w:sz w:val="20"/>
              </w:rPr>
              <w:t>50.000</w:t>
            </w:r>
            <w:r w:rsidR="00941CB9">
              <w:rPr>
                <w:rFonts w:asciiTheme="minorHAnsi" w:hAnsiTheme="minorHAnsi"/>
                <w:b/>
                <w:bCs/>
                <w:sz w:val="20"/>
              </w:rPr>
              <w:t xml:space="preserve"> ,-Kč</w:t>
            </w:r>
          </w:p>
        </w:tc>
      </w:tr>
    </w:tbl>
    <w:p w:rsidR="00941CB9" w:rsidRPr="007A5FB6" w:rsidRDefault="00941CB9" w:rsidP="00941CB9">
      <w:pPr>
        <w:spacing w:before="120"/>
        <w:ind w:left="540"/>
        <w:jc w:val="both"/>
        <w:rPr>
          <w:rFonts w:asciiTheme="minorHAnsi" w:hAnsiTheme="minorHAnsi"/>
          <w:b/>
          <w:sz w:val="20"/>
        </w:rPr>
      </w:pPr>
      <w:r w:rsidRPr="007A5FB6">
        <w:rPr>
          <w:rFonts w:asciiTheme="minorHAnsi" w:hAnsiTheme="minorHAnsi"/>
          <w:b/>
          <w:sz w:val="20"/>
          <w:szCs w:val="20"/>
        </w:rPr>
        <w:t>Stroje jsou řádně vedeny v účetní evidenci pojištěného</w:t>
      </w:r>
      <w:r w:rsidRPr="007A5FB6">
        <w:rPr>
          <w:rFonts w:asciiTheme="minorHAnsi" w:hAnsiTheme="minorHAnsi"/>
          <w:b/>
          <w:sz w:val="20"/>
        </w:rPr>
        <w:t xml:space="preserve">. </w:t>
      </w:r>
    </w:p>
    <w:p w:rsidR="00941CB9" w:rsidRDefault="00941CB9" w:rsidP="00941CB9">
      <w:pPr>
        <w:ind w:left="540"/>
        <w:jc w:val="both"/>
        <w:rPr>
          <w:rFonts w:asciiTheme="minorHAnsi" w:hAnsiTheme="minorHAnsi"/>
          <w:b/>
          <w:sz w:val="20"/>
        </w:rPr>
      </w:pPr>
      <w:r w:rsidRPr="007A5FB6">
        <w:rPr>
          <w:rFonts w:asciiTheme="minorHAnsi" w:hAnsiTheme="minorHAnsi"/>
          <w:b/>
          <w:sz w:val="20"/>
        </w:rPr>
        <w:t>Stroje jsou v dobrém technickém stavu a provozuschopné.</w:t>
      </w:r>
    </w:p>
    <w:p w:rsidR="001556D9" w:rsidRDefault="001556D9" w:rsidP="00941CB9">
      <w:pPr>
        <w:ind w:left="540"/>
        <w:jc w:val="both"/>
        <w:rPr>
          <w:rFonts w:asciiTheme="minorHAnsi" w:hAnsiTheme="minorHAnsi"/>
          <w:b/>
          <w:sz w:val="20"/>
        </w:rPr>
      </w:pPr>
    </w:p>
    <w:p w:rsidR="002072DF" w:rsidRPr="000D1319" w:rsidRDefault="00EC2BCC" w:rsidP="002072DF">
      <w:pPr>
        <w:pStyle w:val="Nadpis2"/>
        <w:tabs>
          <w:tab w:val="num" w:pos="540"/>
        </w:tabs>
        <w:ind w:left="540" w:hanging="540"/>
      </w:pPr>
      <w:r w:rsidRPr="007A5FB6">
        <w:rPr>
          <w:rFonts w:asciiTheme="minorHAnsi" w:hAnsiTheme="minorHAnsi"/>
        </w:rPr>
        <w:t xml:space="preserve">Sjednává se </w:t>
      </w:r>
      <w:r w:rsidRPr="002072DF">
        <w:rPr>
          <w:rFonts w:asciiTheme="minorHAnsi" w:hAnsiTheme="minorHAnsi"/>
        </w:rPr>
        <w:t>pojištění</w:t>
      </w:r>
      <w:r w:rsidR="002072DF" w:rsidRPr="002072DF">
        <w:rPr>
          <w:rFonts w:asciiTheme="minorHAnsi" w:hAnsiTheme="minorHAnsi"/>
        </w:rPr>
        <w:t xml:space="preserve"> </w:t>
      </w:r>
      <w:r w:rsidR="002072DF" w:rsidRPr="002072DF">
        <w:rPr>
          <w:rFonts w:asciiTheme="minorHAnsi" w:hAnsiTheme="minorHAnsi"/>
          <w:b/>
        </w:rPr>
        <w:t>zařízení Compass včetně energetického napájen</w:t>
      </w:r>
      <w:r w:rsidR="001556D9">
        <w:rPr>
          <w:rFonts w:asciiTheme="minorHAnsi" w:hAnsiTheme="minorHAnsi"/>
          <w:b/>
        </w:rPr>
        <w:t>í a systémových programů</w:t>
      </w: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202310" w:rsidTr="00985458">
        <w:tc>
          <w:tcPr>
            <w:tcW w:w="3227" w:type="dxa"/>
          </w:tcPr>
          <w:p w:rsidR="00202310" w:rsidRDefault="00202310" w:rsidP="00E73449">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209" w:type="dxa"/>
          </w:tcPr>
          <w:p w:rsidR="00202310" w:rsidRPr="00941CB9" w:rsidRDefault="00202310" w:rsidP="00E73449">
            <w:pPr>
              <w:tabs>
                <w:tab w:val="left" w:pos="-720"/>
              </w:tabs>
              <w:spacing w:before="120"/>
              <w:jc w:val="both"/>
              <w:rPr>
                <w:rFonts w:asciiTheme="minorHAnsi" w:hAnsiTheme="minorHAnsi"/>
                <w:b/>
                <w:bCs/>
                <w:sz w:val="20"/>
              </w:rPr>
            </w:pPr>
            <w:r w:rsidRPr="007A5FB6">
              <w:rPr>
                <w:rFonts w:asciiTheme="minorHAnsi" w:hAnsiTheme="minorHAnsi"/>
                <w:b/>
                <w:bCs/>
                <w:sz w:val="20"/>
              </w:rPr>
              <w:t>dle čl. I bodu 7 písmene</w:t>
            </w:r>
            <w:r w:rsidR="00CC4948">
              <w:rPr>
                <w:rFonts w:asciiTheme="minorHAnsi" w:hAnsiTheme="minorHAnsi"/>
                <w:b/>
                <w:bCs/>
                <w:sz w:val="20"/>
              </w:rPr>
              <w:t xml:space="preserve"> </w:t>
            </w:r>
            <w:r w:rsidRPr="007A5FB6">
              <w:rPr>
                <w:rFonts w:asciiTheme="minorHAnsi" w:hAnsiTheme="minorHAnsi"/>
                <w:b/>
                <w:bCs/>
                <w:sz w:val="20"/>
              </w:rPr>
              <w:t>a)</w:t>
            </w:r>
          </w:p>
        </w:tc>
      </w:tr>
      <w:tr w:rsidR="00202310" w:rsidTr="00985458">
        <w:tc>
          <w:tcPr>
            <w:tcW w:w="3227" w:type="dxa"/>
          </w:tcPr>
          <w:p w:rsidR="00202310" w:rsidRDefault="00202310" w:rsidP="00E73449">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rsidR="00CC4948" w:rsidRPr="00CC4948" w:rsidRDefault="00CC4948" w:rsidP="00AF5C9D">
            <w:pPr>
              <w:tabs>
                <w:tab w:val="right" w:leader="dot" w:pos="5103"/>
                <w:tab w:val="left" w:pos="5529"/>
                <w:tab w:val="right" w:pos="9214"/>
              </w:tabs>
              <w:spacing w:before="120"/>
              <w:jc w:val="both"/>
              <w:rPr>
                <w:rFonts w:asciiTheme="minorHAnsi" w:hAnsiTheme="minorHAnsi"/>
                <w:b/>
                <w:bCs/>
                <w:sz w:val="20"/>
              </w:rPr>
            </w:pPr>
            <w:r>
              <w:rPr>
                <w:rFonts w:asciiTheme="minorHAnsi" w:hAnsiTheme="minorHAnsi"/>
                <w:b/>
                <w:bCs/>
                <w:sz w:val="20"/>
              </w:rPr>
              <w:t>538.000.000,</w:t>
            </w:r>
            <w:r w:rsidR="001E2CA8">
              <w:rPr>
                <w:rFonts w:asciiTheme="minorHAnsi" w:hAnsiTheme="minorHAnsi"/>
                <w:b/>
                <w:bCs/>
                <w:sz w:val="20"/>
              </w:rPr>
              <w:t>-Kč</w:t>
            </w:r>
          </w:p>
        </w:tc>
      </w:tr>
      <w:tr w:rsidR="00202310" w:rsidTr="00985458">
        <w:tc>
          <w:tcPr>
            <w:tcW w:w="3227" w:type="dxa"/>
          </w:tcPr>
          <w:p w:rsidR="00202310" w:rsidRDefault="00202310" w:rsidP="00E73449">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rsidR="00202310" w:rsidRPr="003B0B54" w:rsidRDefault="00CC4948" w:rsidP="00CC4948">
            <w:pPr>
              <w:tabs>
                <w:tab w:val="left" w:pos="-720"/>
              </w:tabs>
              <w:spacing w:before="120"/>
              <w:jc w:val="both"/>
              <w:rPr>
                <w:rFonts w:asciiTheme="minorHAnsi" w:hAnsiTheme="minorHAnsi"/>
                <w:b/>
                <w:bCs/>
                <w:sz w:val="20"/>
              </w:rPr>
            </w:pPr>
            <w:r>
              <w:rPr>
                <w:rFonts w:asciiTheme="minorHAnsi" w:hAnsiTheme="minorHAnsi"/>
                <w:b/>
                <w:bCs/>
                <w:sz w:val="20"/>
              </w:rPr>
              <w:t>50.000</w:t>
            </w:r>
            <w:r w:rsidR="00202310">
              <w:rPr>
                <w:rFonts w:asciiTheme="minorHAnsi" w:hAnsiTheme="minorHAnsi"/>
                <w:b/>
                <w:bCs/>
                <w:sz w:val="20"/>
              </w:rPr>
              <w:t xml:space="preserve"> ,-Kč</w:t>
            </w:r>
          </w:p>
        </w:tc>
      </w:tr>
    </w:tbl>
    <w:p w:rsidR="00202310" w:rsidRPr="007A5FB6" w:rsidRDefault="00CC4948" w:rsidP="00202310">
      <w:pPr>
        <w:spacing w:before="120"/>
        <w:ind w:left="540"/>
        <w:jc w:val="both"/>
        <w:rPr>
          <w:rFonts w:asciiTheme="minorHAnsi" w:hAnsiTheme="minorHAnsi"/>
          <w:b/>
          <w:sz w:val="20"/>
        </w:rPr>
      </w:pPr>
      <w:r>
        <w:rPr>
          <w:rFonts w:asciiTheme="minorHAnsi" w:hAnsiTheme="minorHAnsi"/>
          <w:b/>
          <w:sz w:val="20"/>
          <w:szCs w:val="20"/>
        </w:rPr>
        <w:t xml:space="preserve">Přístroj je </w:t>
      </w:r>
      <w:r w:rsidR="00202310" w:rsidRPr="007A5FB6">
        <w:rPr>
          <w:rFonts w:asciiTheme="minorHAnsi" w:hAnsiTheme="minorHAnsi"/>
          <w:b/>
          <w:sz w:val="20"/>
          <w:szCs w:val="20"/>
        </w:rPr>
        <w:t>řádně veden v účetní evidenci pojištěného</w:t>
      </w:r>
      <w:r w:rsidR="00202310" w:rsidRPr="007A5FB6">
        <w:rPr>
          <w:rFonts w:asciiTheme="minorHAnsi" w:hAnsiTheme="minorHAnsi"/>
          <w:b/>
          <w:sz w:val="20"/>
        </w:rPr>
        <w:t xml:space="preserve">. </w:t>
      </w:r>
    </w:p>
    <w:p w:rsidR="00202310" w:rsidRDefault="00CC4948" w:rsidP="00202310">
      <w:pPr>
        <w:ind w:left="540"/>
        <w:jc w:val="both"/>
        <w:rPr>
          <w:rFonts w:asciiTheme="minorHAnsi" w:hAnsiTheme="minorHAnsi"/>
          <w:b/>
          <w:sz w:val="20"/>
        </w:rPr>
      </w:pPr>
      <w:r>
        <w:rPr>
          <w:rFonts w:asciiTheme="minorHAnsi" w:hAnsiTheme="minorHAnsi"/>
          <w:b/>
          <w:sz w:val="20"/>
          <w:szCs w:val="20"/>
        </w:rPr>
        <w:t>Přístroj</w:t>
      </w:r>
      <w:r w:rsidR="00202310">
        <w:rPr>
          <w:rFonts w:asciiTheme="minorHAnsi" w:hAnsiTheme="minorHAnsi"/>
          <w:b/>
          <w:sz w:val="20"/>
          <w:szCs w:val="20"/>
        </w:rPr>
        <w:t xml:space="preserve"> je</w:t>
      </w:r>
      <w:r w:rsidR="00202310" w:rsidRPr="007A5FB6">
        <w:rPr>
          <w:rFonts w:asciiTheme="minorHAnsi" w:hAnsiTheme="minorHAnsi"/>
          <w:b/>
          <w:sz w:val="20"/>
        </w:rPr>
        <w:t xml:space="preserve"> v dobrém technickém </w:t>
      </w:r>
      <w:r w:rsidR="00202310">
        <w:rPr>
          <w:rFonts w:asciiTheme="minorHAnsi" w:hAnsiTheme="minorHAnsi"/>
          <w:b/>
          <w:sz w:val="20"/>
        </w:rPr>
        <w:t>stavu a provozuschopn</w:t>
      </w:r>
      <w:r w:rsidR="00391536">
        <w:rPr>
          <w:rFonts w:asciiTheme="minorHAnsi" w:hAnsiTheme="minorHAnsi"/>
          <w:b/>
          <w:sz w:val="20"/>
        </w:rPr>
        <w:t>ý</w:t>
      </w:r>
      <w:r w:rsidR="00202310" w:rsidRPr="007A5FB6">
        <w:rPr>
          <w:rFonts w:asciiTheme="minorHAnsi" w:hAnsiTheme="minorHAnsi"/>
          <w:b/>
          <w:sz w:val="20"/>
        </w:rPr>
        <w:t>.</w:t>
      </w:r>
    </w:p>
    <w:p w:rsidR="00AF5C9D" w:rsidRDefault="00AF5C9D" w:rsidP="00202310">
      <w:pPr>
        <w:ind w:left="540"/>
        <w:jc w:val="both"/>
        <w:rPr>
          <w:rFonts w:asciiTheme="minorHAnsi" w:hAnsiTheme="minorHAnsi"/>
          <w:b/>
          <w:sz w:val="20"/>
        </w:rPr>
      </w:pPr>
    </w:p>
    <w:bookmarkEnd w:id="4"/>
    <w:p w:rsidR="00AF5C9D" w:rsidRPr="00AF5C9D" w:rsidRDefault="00AF5C9D" w:rsidP="00AF5C9D">
      <w:pPr>
        <w:pStyle w:val="Nadpis2"/>
        <w:tabs>
          <w:tab w:val="left" w:pos="-720"/>
          <w:tab w:val="num" w:pos="540"/>
        </w:tabs>
        <w:ind w:left="540" w:hanging="540"/>
        <w:jc w:val="both"/>
        <w:rPr>
          <w:rFonts w:asciiTheme="minorHAnsi" w:hAnsiTheme="minorHAnsi"/>
        </w:rPr>
      </w:pPr>
      <w:r w:rsidRPr="00AF5C9D">
        <w:rPr>
          <w:rFonts w:asciiTheme="minorHAnsi" w:hAnsiTheme="minorHAnsi"/>
        </w:rPr>
        <w:t xml:space="preserve">Sjednává se pojištění </w:t>
      </w:r>
      <w:r w:rsidRPr="00AF5C9D">
        <w:rPr>
          <w:rFonts w:asciiTheme="minorHAnsi" w:hAnsiTheme="minorHAnsi"/>
          <w:b/>
          <w:bCs/>
        </w:rPr>
        <w:t xml:space="preserve">vlastních i cizích elektronických zařízení – stacionární i mobilní </w:t>
      </w:r>
      <w:r w:rsidRPr="001556D9">
        <w:rPr>
          <w:rFonts w:asciiTheme="minorHAnsi" w:hAnsiTheme="minorHAnsi"/>
          <w:b/>
          <w:bCs/>
        </w:rPr>
        <w:t xml:space="preserve">elektronika </w:t>
      </w:r>
      <w:r w:rsidR="001556D9" w:rsidRPr="001556D9">
        <w:rPr>
          <w:rFonts w:asciiTheme="minorHAnsi" w:hAnsiTheme="minorHAnsi"/>
          <w:b/>
          <w:bCs/>
        </w:rPr>
        <w:t>včetně nosičů dat</w:t>
      </w:r>
      <w:r w:rsidR="001556D9">
        <w:rPr>
          <w:rFonts w:asciiTheme="minorHAnsi" w:hAnsiTheme="minorHAnsi"/>
          <w:b/>
          <w:bCs/>
        </w:rPr>
        <w:t xml:space="preserve"> a systémových programů</w:t>
      </w:r>
    </w:p>
    <w:tbl>
      <w:tblPr>
        <w:tblStyle w:val="Mkatabulky"/>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227"/>
        <w:gridCol w:w="6209"/>
      </w:tblGrid>
      <w:tr w:rsidR="00AF5C9D" w:rsidTr="00D73199">
        <w:tc>
          <w:tcPr>
            <w:tcW w:w="3227" w:type="dxa"/>
          </w:tcPr>
          <w:p w:rsidR="00AF5C9D" w:rsidRDefault="00AF5C9D" w:rsidP="00D73199">
            <w:pPr>
              <w:tabs>
                <w:tab w:val="left" w:pos="-720"/>
              </w:tabs>
              <w:spacing w:before="120"/>
              <w:jc w:val="both"/>
              <w:rPr>
                <w:rFonts w:asciiTheme="minorHAnsi" w:hAnsiTheme="minorHAnsi"/>
                <w:sz w:val="20"/>
              </w:rPr>
            </w:pPr>
            <w:r w:rsidRPr="007A5FB6">
              <w:rPr>
                <w:rFonts w:asciiTheme="minorHAnsi" w:hAnsiTheme="minorHAnsi"/>
                <w:b/>
                <w:bCs/>
                <w:sz w:val="20"/>
              </w:rPr>
              <w:t>Místo pojištění:</w:t>
            </w:r>
          </w:p>
        </w:tc>
        <w:tc>
          <w:tcPr>
            <w:tcW w:w="6209" w:type="dxa"/>
          </w:tcPr>
          <w:p w:rsidR="00AF5C9D" w:rsidRPr="00941CB9" w:rsidRDefault="00AF5C9D" w:rsidP="00D73199">
            <w:pPr>
              <w:tabs>
                <w:tab w:val="left" w:pos="-720"/>
              </w:tabs>
              <w:spacing w:before="120"/>
              <w:jc w:val="both"/>
              <w:rPr>
                <w:rFonts w:asciiTheme="minorHAnsi" w:hAnsiTheme="minorHAnsi"/>
                <w:b/>
                <w:bCs/>
                <w:sz w:val="20"/>
              </w:rPr>
            </w:pPr>
            <w:r w:rsidRPr="007A5FB6">
              <w:rPr>
                <w:rFonts w:asciiTheme="minorHAnsi" w:hAnsiTheme="minorHAnsi"/>
                <w:b/>
                <w:bCs/>
                <w:sz w:val="20"/>
              </w:rPr>
              <w:t>dle čl. I bodu 7</w:t>
            </w:r>
          </w:p>
        </w:tc>
      </w:tr>
      <w:tr w:rsidR="00AF5C9D" w:rsidTr="00D73199">
        <w:tc>
          <w:tcPr>
            <w:tcW w:w="3227" w:type="dxa"/>
          </w:tcPr>
          <w:p w:rsidR="00AF5C9D" w:rsidRDefault="00AF5C9D" w:rsidP="00D73199">
            <w:pPr>
              <w:tabs>
                <w:tab w:val="left" w:pos="-720"/>
              </w:tabs>
              <w:spacing w:before="120"/>
              <w:jc w:val="both"/>
              <w:rPr>
                <w:rFonts w:asciiTheme="minorHAnsi" w:hAnsiTheme="minorHAnsi"/>
                <w:sz w:val="20"/>
              </w:rPr>
            </w:pPr>
            <w:r w:rsidRPr="007A5FB6">
              <w:rPr>
                <w:rFonts w:asciiTheme="minorHAnsi" w:hAnsiTheme="minorHAnsi"/>
                <w:b/>
                <w:bCs/>
                <w:sz w:val="20"/>
              </w:rPr>
              <w:t>Celková pojistná částka činí:</w:t>
            </w:r>
          </w:p>
        </w:tc>
        <w:tc>
          <w:tcPr>
            <w:tcW w:w="6209" w:type="dxa"/>
          </w:tcPr>
          <w:p w:rsidR="00AF5C9D" w:rsidRDefault="00AF5C9D" w:rsidP="00D73199">
            <w:pPr>
              <w:tabs>
                <w:tab w:val="right" w:leader="dot" w:pos="5103"/>
                <w:tab w:val="left" w:pos="5529"/>
                <w:tab w:val="right" w:pos="9214"/>
              </w:tabs>
              <w:spacing w:before="120"/>
              <w:jc w:val="both"/>
              <w:rPr>
                <w:rFonts w:asciiTheme="minorHAnsi" w:hAnsiTheme="minorHAnsi"/>
                <w:sz w:val="20"/>
              </w:rPr>
            </w:pPr>
            <w:r>
              <w:rPr>
                <w:rFonts w:asciiTheme="minorHAnsi" w:hAnsiTheme="minorHAnsi"/>
                <w:b/>
                <w:bCs/>
                <w:sz w:val="20"/>
              </w:rPr>
              <w:t>1</w:t>
            </w:r>
            <w:r w:rsidR="00AC4896">
              <w:rPr>
                <w:rFonts w:asciiTheme="minorHAnsi" w:hAnsiTheme="minorHAnsi"/>
                <w:b/>
                <w:bCs/>
                <w:sz w:val="20"/>
              </w:rPr>
              <w:t>0</w:t>
            </w:r>
            <w:r>
              <w:rPr>
                <w:rFonts w:asciiTheme="minorHAnsi" w:hAnsiTheme="minorHAnsi"/>
                <w:b/>
                <w:bCs/>
                <w:sz w:val="20"/>
              </w:rPr>
              <w:t>.000.000,-Kč</w:t>
            </w:r>
          </w:p>
        </w:tc>
      </w:tr>
      <w:tr w:rsidR="00AF5C9D" w:rsidTr="00D73199">
        <w:tc>
          <w:tcPr>
            <w:tcW w:w="3227" w:type="dxa"/>
          </w:tcPr>
          <w:p w:rsidR="00AF5C9D" w:rsidRDefault="00AF5C9D" w:rsidP="00D73199">
            <w:pPr>
              <w:tabs>
                <w:tab w:val="left" w:pos="-720"/>
              </w:tabs>
              <w:spacing w:before="120"/>
              <w:jc w:val="both"/>
              <w:rPr>
                <w:rFonts w:asciiTheme="minorHAnsi" w:hAnsiTheme="minorHAnsi"/>
                <w:sz w:val="20"/>
              </w:rPr>
            </w:pPr>
            <w:r w:rsidRPr="007A5FB6">
              <w:rPr>
                <w:rFonts w:asciiTheme="minorHAnsi" w:hAnsiTheme="minorHAnsi"/>
                <w:b/>
                <w:bCs/>
                <w:sz w:val="20"/>
              </w:rPr>
              <w:t>Pojištění se sjednává se spoluúčastí:</w:t>
            </w:r>
          </w:p>
        </w:tc>
        <w:tc>
          <w:tcPr>
            <w:tcW w:w="6209" w:type="dxa"/>
          </w:tcPr>
          <w:p w:rsidR="00AF5C9D" w:rsidRDefault="00AC4896" w:rsidP="00D73199">
            <w:pPr>
              <w:tabs>
                <w:tab w:val="left" w:pos="-720"/>
              </w:tabs>
              <w:spacing w:before="120"/>
              <w:jc w:val="both"/>
              <w:rPr>
                <w:rFonts w:asciiTheme="minorHAnsi" w:hAnsiTheme="minorHAnsi"/>
                <w:b/>
                <w:bCs/>
                <w:sz w:val="20"/>
              </w:rPr>
            </w:pPr>
            <w:r>
              <w:rPr>
                <w:rFonts w:asciiTheme="minorHAnsi" w:hAnsiTheme="minorHAnsi"/>
                <w:b/>
                <w:bCs/>
                <w:sz w:val="20"/>
              </w:rPr>
              <w:t>1</w:t>
            </w:r>
            <w:r w:rsidR="00AF5C9D">
              <w:rPr>
                <w:rFonts w:asciiTheme="minorHAnsi" w:hAnsiTheme="minorHAnsi"/>
                <w:b/>
                <w:bCs/>
                <w:sz w:val="20"/>
              </w:rPr>
              <w:t>0.000 ,-Kč</w:t>
            </w:r>
            <w:r>
              <w:rPr>
                <w:rFonts w:asciiTheme="minorHAnsi" w:hAnsiTheme="minorHAnsi"/>
                <w:b/>
                <w:bCs/>
                <w:sz w:val="20"/>
              </w:rPr>
              <w:t xml:space="preserve"> pro stacionární elektronická zařízení</w:t>
            </w:r>
          </w:p>
          <w:p w:rsidR="00AC4896" w:rsidRPr="003B0B54" w:rsidRDefault="00AC4896" w:rsidP="00D73199">
            <w:pPr>
              <w:tabs>
                <w:tab w:val="left" w:pos="-720"/>
              </w:tabs>
              <w:spacing w:before="120"/>
              <w:jc w:val="both"/>
              <w:rPr>
                <w:rFonts w:asciiTheme="minorHAnsi" w:hAnsiTheme="minorHAnsi"/>
                <w:b/>
                <w:bCs/>
                <w:sz w:val="20"/>
              </w:rPr>
            </w:pPr>
            <w:r>
              <w:rPr>
                <w:rFonts w:asciiTheme="minorHAnsi" w:hAnsiTheme="minorHAnsi"/>
                <w:b/>
                <w:bCs/>
                <w:sz w:val="20"/>
              </w:rPr>
              <w:t>5% min. 5.000,- Kč pro mobilní elektronická zařízení</w:t>
            </w:r>
          </w:p>
        </w:tc>
      </w:tr>
    </w:tbl>
    <w:p w:rsidR="00AC4896" w:rsidRPr="00AC4896" w:rsidRDefault="00AC4896" w:rsidP="00AF5C9D">
      <w:pPr>
        <w:spacing w:before="120"/>
        <w:ind w:left="540"/>
        <w:jc w:val="both"/>
        <w:rPr>
          <w:rFonts w:asciiTheme="minorHAnsi" w:hAnsiTheme="minorHAnsi"/>
          <w:bCs/>
          <w:sz w:val="20"/>
          <w:szCs w:val="20"/>
        </w:rPr>
      </w:pPr>
      <w:r w:rsidRPr="00AC4896">
        <w:rPr>
          <w:rFonts w:asciiTheme="minorHAnsi" w:hAnsiTheme="minorHAnsi"/>
          <w:bCs/>
          <w:sz w:val="20"/>
          <w:szCs w:val="20"/>
        </w:rPr>
        <w:t>Pojištění se sjednává na 1.riziko.</w:t>
      </w:r>
    </w:p>
    <w:p w:rsidR="00AF5C9D" w:rsidRPr="007A5FB6" w:rsidRDefault="00AC4896" w:rsidP="00AF5C9D">
      <w:pPr>
        <w:spacing w:before="120"/>
        <w:ind w:left="540"/>
        <w:jc w:val="both"/>
        <w:rPr>
          <w:rFonts w:asciiTheme="minorHAnsi" w:hAnsiTheme="minorHAnsi"/>
          <w:b/>
          <w:sz w:val="20"/>
        </w:rPr>
      </w:pPr>
      <w:r>
        <w:rPr>
          <w:rFonts w:asciiTheme="minorHAnsi" w:hAnsiTheme="minorHAnsi"/>
          <w:b/>
          <w:sz w:val="20"/>
          <w:szCs w:val="20"/>
        </w:rPr>
        <w:t>Elektronika je</w:t>
      </w:r>
      <w:r w:rsidR="00AF5C9D" w:rsidRPr="007A5FB6">
        <w:rPr>
          <w:rFonts w:asciiTheme="minorHAnsi" w:hAnsiTheme="minorHAnsi"/>
          <w:b/>
          <w:sz w:val="20"/>
          <w:szCs w:val="20"/>
        </w:rPr>
        <w:t xml:space="preserve"> řádně veden</w:t>
      </w:r>
      <w:r>
        <w:rPr>
          <w:rFonts w:asciiTheme="minorHAnsi" w:hAnsiTheme="minorHAnsi"/>
          <w:b/>
          <w:sz w:val="20"/>
          <w:szCs w:val="20"/>
        </w:rPr>
        <w:t>a</w:t>
      </w:r>
      <w:r w:rsidR="00AF5C9D" w:rsidRPr="007A5FB6">
        <w:rPr>
          <w:rFonts w:asciiTheme="minorHAnsi" w:hAnsiTheme="minorHAnsi"/>
          <w:b/>
          <w:sz w:val="20"/>
          <w:szCs w:val="20"/>
        </w:rPr>
        <w:t xml:space="preserve"> v účetní evidenci pojištěného</w:t>
      </w:r>
      <w:r w:rsidR="00AF5C9D" w:rsidRPr="007A5FB6">
        <w:rPr>
          <w:rFonts w:asciiTheme="minorHAnsi" w:hAnsiTheme="minorHAnsi"/>
          <w:b/>
          <w:sz w:val="20"/>
        </w:rPr>
        <w:t xml:space="preserve">. </w:t>
      </w:r>
    </w:p>
    <w:p w:rsidR="00550CFD" w:rsidRDefault="00AC4896" w:rsidP="00AF5C9D">
      <w:pPr>
        <w:pStyle w:val="Odstavecseseznamem"/>
        <w:ind w:left="3195" w:hanging="2628"/>
        <w:jc w:val="both"/>
        <w:rPr>
          <w:rFonts w:asciiTheme="minorHAnsi" w:hAnsiTheme="minorHAnsi"/>
          <w:b/>
          <w:sz w:val="20"/>
        </w:rPr>
      </w:pPr>
      <w:r>
        <w:rPr>
          <w:rFonts w:asciiTheme="minorHAnsi" w:hAnsiTheme="minorHAnsi"/>
          <w:b/>
          <w:sz w:val="20"/>
        </w:rPr>
        <w:t xml:space="preserve">Elektronika je </w:t>
      </w:r>
      <w:r w:rsidR="00AF5C9D" w:rsidRPr="007A5FB6">
        <w:rPr>
          <w:rFonts w:asciiTheme="minorHAnsi" w:hAnsiTheme="minorHAnsi"/>
          <w:b/>
          <w:sz w:val="20"/>
        </w:rPr>
        <w:t>v dobrém technickém stavu a provozuschopn</w:t>
      </w:r>
      <w:r>
        <w:rPr>
          <w:rFonts w:asciiTheme="minorHAnsi" w:hAnsiTheme="minorHAnsi"/>
          <w:b/>
          <w:sz w:val="20"/>
        </w:rPr>
        <w:t>á.</w:t>
      </w:r>
    </w:p>
    <w:p w:rsidR="00AC4896" w:rsidRDefault="00AC4896" w:rsidP="00AF5C9D">
      <w:pPr>
        <w:pStyle w:val="Odstavecseseznamem"/>
        <w:ind w:left="3195" w:hanging="2628"/>
        <w:jc w:val="both"/>
        <w:rPr>
          <w:rFonts w:asciiTheme="minorHAnsi" w:hAnsiTheme="minorHAnsi"/>
          <w:b/>
          <w:sz w:val="20"/>
        </w:rPr>
      </w:pPr>
    </w:p>
    <w:p w:rsidR="00AC4896" w:rsidRPr="003E3D7B" w:rsidRDefault="00AC4896" w:rsidP="00AC4896">
      <w:pPr>
        <w:pStyle w:val="Nadpis1"/>
        <w:spacing w:before="240"/>
        <w:ind w:left="357" w:hanging="357"/>
        <w:jc w:val="both"/>
        <w:rPr>
          <w:rFonts w:ascii="Calibri" w:hAnsi="Calibri"/>
        </w:rPr>
      </w:pPr>
      <w:r w:rsidRPr="003E3D7B">
        <w:rPr>
          <w:rFonts w:ascii="Calibri" w:hAnsi="Calibri"/>
        </w:rPr>
        <w:t xml:space="preserve">Pojištění odpovědnosti </w:t>
      </w:r>
    </w:p>
    <w:p w:rsidR="00AC4896" w:rsidRPr="003E3D7B" w:rsidRDefault="00AC4896" w:rsidP="00AC4896">
      <w:pPr>
        <w:tabs>
          <w:tab w:val="left" w:pos="-1620"/>
        </w:tabs>
        <w:spacing w:before="240"/>
        <w:jc w:val="both"/>
        <w:rPr>
          <w:rFonts w:ascii="Calibri" w:hAnsi="Calibri"/>
          <w:sz w:val="20"/>
        </w:rPr>
      </w:pPr>
      <w:r w:rsidRPr="003E3D7B">
        <w:rPr>
          <w:rFonts w:ascii="Calibri" w:hAnsi="Calibri"/>
          <w:sz w:val="20"/>
        </w:rPr>
        <w:t>Z pojištění odpovědnosti má pojištěný právo, aby za něho pojistitel v případě pojistné události nahradil poškozenému majetkovou újmu (škodu), popřípadě i jinou újmu, v rozsahu a ve výši určené zákonem, pojistnou smlouvou a příslušnými pojistnými podmínkami, vznikla-li povinnost k náhradě pojištěnému.</w:t>
      </w:r>
    </w:p>
    <w:p w:rsidR="00AC4896" w:rsidRPr="003E3D7B" w:rsidRDefault="00AC4896" w:rsidP="00AC4896">
      <w:pPr>
        <w:tabs>
          <w:tab w:val="left" w:pos="1276"/>
        </w:tabs>
        <w:spacing w:before="120"/>
        <w:jc w:val="both"/>
        <w:rPr>
          <w:rFonts w:ascii="Calibri" w:hAnsi="Calibri"/>
          <w:sz w:val="20"/>
          <w:szCs w:val="22"/>
        </w:rPr>
      </w:pPr>
      <w:r w:rsidRPr="003E3D7B">
        <w:rPr>
          <w:rFonts w:ascii="Calibri" w:hAnsi="Calibri"/>
          <w:b/>
          <w:sz w:val="20"/>
          <w:szCs w:val="22"/>
        </w:rPr>
        <w:t>Pojištění se řídí:</w:t>
      </w:r>
      <w:r w:rsidRPr="003E3D7B">
        <w:rPr>
          <w:rFonts w:ascii="Calibri" w:hAnsi="Calibri"/>
          <w:sz w:val="20"/>
          <w:szCs w:val="22"/>
        </w:rPr>
        <w:tab/>
        <w:t>VPP pro pojištění odpovědnosti VPPOD 1/1</w:t>
      </w:r>
      <w:r>
        <w:rPr>
          <w:rFonts w:ascii="Calibri" w:hAnsi="Calibri"/>
          <w:sz w:val="20"/>
          <w:szCs w:val="22"/>
        </w:rPr>
        <w:t>6</w:t>
      </w:r>
      <w:r w:rsidRPr="003E3D7B">
        <w:rPr>
          <w:rFonts w:ascii="Calibri" w:hAnsi="Calibri"/>
          <w:sz w:val="20"/>
          <w:szCs w:val="22"/>
        </w:rPr>
        <w:t xml:space="preserve"> (dále jen VPPOD)</w:t>
      </w:r>
    </w:p>
    <w:p w:rsidR="00AC4896" w:rsidRPr="003E3D7B" w:rsidRDefault="00AC4896" w:rsidP="00AC4896">
      <w:pPr>
        <w:tabs>
          <w:tab w:val="left" w:pos="1276"/>
        </w:tabs>
        <w:ind w:left="1276"/>
        <w:jc w:val="both"/>
        <w:rPr>
          <w:rFonts w:ascii="Calibri" w:hAnsi="Calibri"/>
          <w:sz w:val="20"/>
        </w:rPr>
      </w:pPr>
      <w:r w:rsidRPr="003E3D7B">
        <w:rPr>
          <w:rFonts w:ascii="Calibri" w:hAnsi="Calibri"/>
          <w:sz w:val="20"/>
        </w:rPr>
        <w:tab/>
        <w:t>DPP pro pojištění odpovědnosti podnikatele DPPOP P 1/1</w:t>
      </w:r>
      <w:r>
        <w:rPr>
          <w:rFonts w:ascii="Calibri" w:hAnsi="Calibri"/>
          <w:sz w:val="20"/>
        </w:rPr>
        <w:t>6</w:t>
      </w:r>
      <w:r w:rsidRPr="003E3D7B">
        <w:rPr>
          <w:rFonts w:ascii="Calibri" w:hAnsi="Calibri"/>
          <w:sz w:val="20"/>
        </w:rPr>
        <w:t xml:space="preserve"> (dále jen DPPOP)</w:t>
      </w:r>
    </w:p>
    <w:p w:rsidR="00AC4896" w:rsidRPr="003E3D7B" w:rsidRDefault="00AC4896" w:rsidP="00AC4896">
      <w:pPr>
        <w:pStyle w:val="Nadpis2"/>
        <w:numPr>
          <w:ilvl w:val="0"/>
          <w:numId w:val="0"/>
        </w:numPr>
        <w:spacing w:before="120"/>
        <w:jc w:val="both"/>
        <w:rPr>
          <w:rFonts w:ascii="Calibri" w:hAnsi="Calibri"/>
        </w:rPr>
      </w:pPr>
      <w:r w:rsidRPr="003E3D7B">
        <w:rPr>
          <w:rFonts w:ascii="Calibri" w:hAnsi="Calibri"/>
        </w:rPr>
        <w:t>Pojištění se vztahuje na právním předpisem stanovenou povinnost pojištěného nahradit poškozenému újmy specifikované v této pojistné smlouvě a DPPOP, vznikla-li pojištěnému povinnost k jejich náhradě v souvislosti s:</w:t>
      </w:r>
    </w:p>
    <w:p w:rsidR="00AC4896" w:rsidRPr="003E3D7B" w:rsidRDefault="00AC4896" w:rsidP="00C76788">
      <w:pPr>
        <w:pStyle w:val="Odstavecseseznamem"/>
        <w:numPr>
          <w:ilvl w:val="0"/>
          <w:numId w:val="10"/>
        </w:numPr>
        <w:ind w:left="142" w:hanging="142"/>
        <w:jc w:val="both"/>
        <w:rPr>
          <w:rFonts w:ascii="Calibri" w:hAnsi="Calibri"/>
          <w:iCs/>
          <w:sz w:val="20"/>
          <w:szCs w:val="20"/>
        </w:rPr>
      </w:pPr>
      <w:r w:rsidRPr="003E3D7B">
        <w:rPr>
          <w:rFonts w:ascii="Calibri" w:hAnsi="Calibri"/>
          <w:sz w:val="20"/>
          <w:szCs w:val="20"/>
        </w:rPr>
        <w:t>činností uvedenou ve</w:t>
      </w:r>
      <w:r>
        <w:rPr>
          <w:rFonts w:ascii="Calibri" w:hAnsi="Calibri"/>
          <w:sz w:val="20"/>
          <w:szCs w:val="20"/>
        </w:rPr>
        <w:t xml:space="preserve"> Zřizovací listině pojištěného </w:t>
      </w:r>
      <w:r w:rsidRPr="003E3D7B">
        <w:rPr>
          <w:rFonts w:ascii="Calibri" w:hAnsi="Calibri"/>
          <w:sz w:val="20"/>
          <w:szCs w:val="20"/>
        </w:rPr>
        <w:t>nebo v souvislosti se vztahy z této činnosti vyplývajícími;</w:t>
      </w:r>
    </w:p>
    <w:p w:rsidR="00AC4896" w:rsidRDefault="00AC4896" w:rsidP="00C76788">
      <w:pPr>
        <w:pStyle w:val="Odstavecseseznamem"/>
        <w:numPr>
          <w:ilvl w:val="0"/>
          <w:numId w:val="10"/>
        </w:numPr>
        <w:ind w:left="142" w:hanging="142"/>
        <w:jc w:val="both"/>
        <w:rPr>
          <w:rFonts w:ascii="Calibri" w:hAnsi="Calibri"/>
          <w:sz w:val="20"/>
          <w:szCs w:val="20"/>
        </w:rPr>
      </w:pPr>
      <w:r w:rsidRPr="003E3D7B">
        <w:rPr>
          <w:rFonts w:ascii="Calibri" w:hAnsi="Calibri"/>
          <w:sz w:val="20"/>
          <w:szCs w:val="20"/>
        </w:rPr>
        <w:t>vlastnictvím, držbou nebo jiným oprávněným užíváním nemovité věci, pokud slouží k výkonu výše uvedené činnosti</w:t>
      </w:r>
      <w:r>
        <w:rPr>
          <w:rFonts w:ascii="Calibri" w:hAnsi="Calibri"/>
          <w:sz w:val="20"/>
          <w:szCs w:val="20"/>
        </w:rPr>
        <w:t>;</w:t>
      </w:r>
    </w:p>
    <w:p w:rsidR="00AC4896" w:rsidRPr="003E3D7B" w:rsidRDefault="00AC4896" w:rsidP="00AC4896">
      <w:pPr>
        <w:spacing w:before="120"/>
        <w:ind w:left="1559" w:hanging="1559"/>
        <w:jc w:val="both"/>
        <w:rPr>
          <w:rFonts w:ascii="Calibri" w:hAnsi="Calibri"/>
          <w:sz w:val="20"/>
        </w:rPr>
      </w:pPr>
      <w:r w:rsidRPr="003E3D7B">
        <w:rPr>
          <w:rFonts w:ascii="Calibri" w:hAnsi="Calibri"/>
          <w:b/>
          <w:sz w:val="20"/>
        </w:rPr>
        <w:t>Rozsah pojištění:</w:t>
      </w:r>
      <w:r w:rsidRPr="003E3D7B">
        <w:rPr>
          <w:rFonts w:ascii="Calibri" w:hAnsi="Calibri"/>
          <w:sz w:val="20"/>
        </w:rPr>
        <w:t xml:space="preserve"> </w:t>
      </w:r>
      <w:r w:rsidRPr="003E3D7B">
        <w:rPr>
          <w:rFonts w:ascii="Calibri" w:hAnsi="Calibri"/>
          <w:sz w:val="20"/>
        </w:rPr>
        <w:tab/>
        <w:t>Pojištění se sjednává v rozsahu článku 3 DPPOP (dále jen „</w:t>
      </w:r>
      <w:r w:rsidRPr="003E3D7B">
        <w:rPr>
          <w:rFonts w:ascii="Calibri" w:hAnsi="Calibri"/>
          <w:b/>
          <w:sz w:val="20"/>
        </w:rPr>
        <w:t>obecná odpovědnost</w:t>
      </w:r>
      <w:r w:rsidRPr="003E3D7B">
        <w:rPr>
          <w:rFonts w:ascii="Calibri" w:hAnsi="Calibri"/>
          <w:sz w:val="20"/>
        </w:rPr>
        <w:t>“), není-li dále uvedeno jinak.</w:t>
      </w:r>
    </w:p>
    <w:p w:rsidR="00AC4896" w:rsidRDefault="00AC4896" w:rsidP="00AC4896">
      <w:pPr>
        <w:spacing w:before="60"/>
        <w:ind w:left="1559"/>
        <w:jc w:val="both"/>
        <w:rPr>
          <w:rFonts w:ascii="Calibri" w:hAnsi="Calibri"/>
          <w:sz w:val="20"/>
        </w:rPr>
      </w:pPr>
      <w:r w:rsidRPr="003E3D7B">
        <w:rPr>
          <w:rFonts w:ascii="Calibri" w:hAnsi="Calibri"/>
          <w:sz w:val="20"/>
        </w:rPr>
        <w:t>V souladu s DPPOP se pojištění vztahuje i na povinnost pojištěného nahradit poškozenému újmu vzniklou na nemovité věci sloužící k výkonu pojištěné činnosti, pokud je tato nemovitost pojištěným oprávněně užívána.</w:t>
      </w:r>
    </w:p>
    <w:p w:rsidR="00AC4896" w:rsidRPr="00B82EE2" w:rsidRDefault="00AC4896" w:rsidP="00AC4896">
      <w:pPr>
        <w:pStyle w:val="Zkladntext3"/>
        <w:tabs>
          <w:tab w:val="clear" w:pos="6237"/>
        </w:tabs>
        <w:ind w:left="1559"/>
        <w:rPr>
          <w:rFonts w:ascii="Calibri" w:hAnsi="Calibri"/>
          <w:b w:val="0"/>
          <w:bCs/>
        </w:rPr>
      </w:pPr>
      <w:r w:rsidRPr="009216C1">
        <w:rPr>
          <w:rFonts w:ascii="Calibri" w:hAnsi="Calibri"/>
          <w:b w:val="0"/>
          <w:bCs/>
        </w:rPr>
        <w:t xml:space="preserve">V souladu s DPPOP se pojištění vztahuje i na povinnost pojištěného nahradit </w:t>
      </w:r>
      <w:r w:rsidRPr="008F25B7">
        <w:rPr>
          <w:rFonts w:ascii="Calibri" w:hAnsi="Calibri"/>
          <w:b w:val="0"/>
          <w:bCs/>
        </w:rPr>
        <w:t>újm</w:t>
      </w:r>
      <w:r w:rsidRPr="00B82EE2">
        <w:rPr>
          <w:rFonts w:ascii="Calibri" w:hAnsi="Calibri"/>
          <w:b w:val="0"/>
          <w:bCs/>
        </w:rPr>
        <w:t>u vzniklou na životním prostředí, pokud tato vznikla nenadálou poruchou ochranného zařízení.</w:t>
      </w:r>
    </w:p>
    <w:p w:rsidR="00AC4896" w:rsidRPr="003E3D7B" w:rsidRDefault="00AC4896" w:rsidP="00AC4896">
      <w:pPr>
        <w:spacing w:before="120"/>
        <w:ind w:left="1559" w:hanging="1559"/>
        <w:jc w:val="both"/>
        <w:rPr>
          <w:rFonts w:ascii="Calibri" w:hAnsi="Calibri"/>
          <w:sz w:val="20"/>
        </w:rPr>
      </w:pPr>
      <w:r w:rsidRPr="003E3D7B">
        <w:rPr>
          <w:rFonts w:ascii="Calibri" w:hAnsi="Calibri"/>
          <w:b/>
          <w:sz w:val="20"/>
        </w:rPr>
        <w:t>Pojistný princip:</w:t>
      </w:r>
      <w:r w:rsidRPr="003E3D7B">
        <w:rPr>
          <w:rFonts w:ascii="Calibri" w:hAnsi="Calibri"/>
          <w:sz w:val="20"/>
        </w:rPr>
        <w:t xml:space="preserve"> </w:t>
      </w:r>
      <w:r w:rsidRPr="003E3D7B">
        <w:rPr>
          <w:rFonts w:ascii="Calibri" w:hAnsi="Calibri"/>
          <w:sz w:val="20"/>
        </w:rPr>
        <w:tab/>
        <w:t xml:space="preserve">Pojištění obecné odpovědnosti se sjednává na pojistném principu uvedeném v článku 5, bodu 3 DPPOP. </w:t>
      </w:r>
    </w:p>
    <w:p w:rsidR="00B05897" w:rsidRPr="00243C5D" w:rsidRDefault="00B05897" w:rsidP="00B05897">
      <w:pPr>
        <w:spacing w:before="240"/>
        <w:jc w:val="both"/>
        <w:rPr>
          <w:rFonts w:asciiTheme="minorHAnsi" w:hAnsiTheme="minorHAnsi"/>
          <w:bCs/>
          <w:sz w:val="20"/>
        </w:rPr>
      </w:pPr>
      <w:r w:rsidRPr="00115041">
        <w:rPr>
          <w:rFonts w:asciiTheme="minorHAnsi" w:hAnsiTheme="minorHAnsi"/>
          <w:bCs/>
          <w:sz w:val="20"/>
        </w:rPr>
        <w:t>Pojištění obecné odpovědnosti</w:t>
      </w:r>
      <w:r w:rsidRPr="00243C5D">
        <w:rPr>
          <w:rFonts w:asciiTheme="minorHAnsi" w:hAnsiTheme="minorHAnsi"/>
          <w:bCs/>
          <w:sz w:val="20"/>
        </w:rPr>
        <w:t xml:space="preserve"> se sjednává s následujícím limitem plnění.</w:t>
      </w:r>
    </w:p>
    <w:p w:rsidR="00B05897" w:rsidRPr="00243C5D" w:rsidRDefault="00B05897" w:rsidP="00B05897">
      <w:pPr>
        <w:tabs>
          <w:tab w:val="right" w:leader="dot" w:pos="5103"/>
        </w:tabs>
        <w:ind w:left="540" w:hanging="540"/>
        <w:jc w:val="both"/>
        <w:rPr>
          <w:rFonts w:asciiTheme="minorHAnsi" w:hAnsiTheme="minorHAnsi"/>
          <w:sz w:val="20"/>
        </w:rPr>
      </w:pPr>
      <w:r w:rsidRPr="00243C5D">
        <w:rPr>
          <w:rFonts w:asciiTheme="minorHAnsi" w:hAnsiTheme="minorHAnsi"/>
          <w:b/>
          <w:bCs/>
          <w:sz w:val="20"/>
        </w:rPr>
        <w:t>Limit pojistného plnění činí</w:t>
      </w:r>
      <w:r>
        <w:rPr>
          <w:rFonts w:asciiTheme="minorHAnsi" w:hAnsiTheme="minorHAnsi"/>
          <w:b/>
          <w:bCs/>
          <w:sz w:val="20"/>
        </w:rPr>
        <w:t>: 15.000.000</w:t>
      </w:r>
      <w:r w:rsidRPr="00243C5D">
        <w:rPr>
          <w:rFonts w:asciiTheme="minorHAnsi" w:hAnsiTheme="minorHAnsi"/>
          <w:b/>
          <w:sz w:val="20"/>
        </w:rPr>
        <w:t>,-Kč</w:t>
      </w:r>
    </w:p>
    <w:p w:rsidR="00B05897" w:rsidRPr="00243C5D" w:rsidRDefault="00B05897" w:rsidP="00B05897">
      <w:pPr>
        <w:tabs>
          <w:tab w:val="right" w:leader="dot" w:pos="5103"/>
        </w:tabs>
        <w:jc w:val="both"/>
        <w:rPr>
          <w:rFonts w:asciiTheme="minorHAnsi" w:hAnsiTheme="minorHAnsi"/>
          <w:sz w:val="20"/>
        </w:rPr>
      </w:pPr>
      <w:r w:rsidRPr="00243C5D">
        <w:rPr>
          <w:rFonts w:asciiTheme="minorHAnsi" w:hAnsiTheme="minorHAnsi"/>
          <w:sz w:val="20"/>
        </w:rPr>
        <w:t xml:space="preserve">Pojištění se sjednává se spoluúčastí ve výši </w:t>
      </w:r>
      <w:r>
        <w:rPr>
          <w:rFonts w:asciiTheme="minorHAnsi" w:hAnsiTheme="minorHAnsi"/>
          <w:sz w:val="20"/>
        </w:rPr>
        <w:t xml:space="preserve"> 10.000</w:t>
      </w:r>
      <w:r w:rsidRPr="00243C5D">
        <w:rPr>
          <w:rFonts w:asciiTheme="minorHAnsi" w:hAnsiTheme="minorHAnsi"/>
          <w:sz w:val="20"/>
        </w:rPr>
        <w:t>,-Kč</w:t>
      </w:r>
    </w:p>
    <w:p w:rsidR="00B05897" w:rsidRPr="00243C5D" w:rsidRDefault="00B05897" w:rsidP="00B05897">
      <w:pPr>
        <w:jc w:val="both"/>
        <w:rPr>
          <w:rFonts w:asciiTheme="minorHAnsi" w:hAnsiTheme="minorHAnsi"/>
          <w:sz w:val="20"/>
        </w:rPr>
      </w:pPr>
      <w:r w:rsidRPr="008655F3">
        <w:rPr>
          <w:rFonts w:asciiTheme="minorHAnsi" w:hAnsiTheme="minorHAnsi"/>
          <w:sz w:val="20"/>
        </w:rPr>
        <w:t>Územní platnost pojištění:</w:t>
      </w:r>
      <w:r w:rsidRPr="00243C5D">
        <w:rPr>
          <w:rFonts w:asciiTheme="minorHAnsi" w:hAnsiTheme="minorHAnsi"/>
          <w:b/>
          <w:sz w:val="20"/>
        </w:rPr>
        <w:t xml:space="preserve"> </w:t>
      </w:r>
      <w:r w:rsidRPr="00243C5D">
        <w:rPr>
          <w:rFonts w:asciiTheme="minorHAnsi" w:hAnsiTheme="minorHAnsi"/>
          <w:sz w:val="20"/>
        </w:rPr>
        <w:t>Česká republika</w:t>
      </w:r>
    </w:p>
    <w:p w:rsidR="00B05897" w:rsidRPr="00243C5D" w:rsidRDefault="00B05897" w:rsidP="00B05897">
      <w:pPr>
        <w:spacing w:before="120" w:after="120"/>
        <w:jc w:val="both"/>
        <w:rPr>
          <w:rFonts w:asciiTheme="minorHAnsi" w:hAnsiTheme="minorHAnsi"/>
          <w:sz w:val="20"/>
        </w:rPr>
      </w:pPr>
      <w:r w:rsidRPr="00243C5D">
        <w:rPr>
          <w:rFonts w:asciiTheme="minorHAnsi" w:hAnsiTheme="minorHAnsi"/>
          <w:b/>
          <w:sz w:val="20"/>
        </w:rPr>
        <w:t>Pojištění se sjednává s níže uvedenými sublimity plnění, které se vztahují k limitu plnění obecné odpovědnosti:</w:t>
      </w:r>
    </w:p>
    <w:p w:rsidR="009A214E" w:rsidRDefault="009A214E" w:rsidP="009A214E">
      <w:pPr>
        <w:pStyle w:val="Nadpis2"/>
        <w:tabs>
          <w:tab w:val="clear" w:pos="4330"/>
        </w:tabs>
        <w:spacing w:before="120"/>
        <w:ind w:left="567" w:hanging="567"/>
        <w:jc w:val="both"/>
        <w:rPr>
          <w:rFonts w:ascii="Calibri" w:hAnsi="Calibri"/>
        </w:rPr>
      </w:pPr>
      <w:r>
        <w:rPr>
          <w:rFonts w:ascii="Calibri" w:hAnsi="Calibri"/>
        </w:rPr>
        <w:t xml:space="preserve">V souladu s článkem 6, bodem 2, písm. a) DPPOP </w:t>
      </w:r>
      <w:r w:rsidRPr="00407270">
        <w:rPr>
          <w:rFonts w:ascii="Calibri" w:hAnsi="Calibri"/>
        </w:rPr>
        <w:t xml:space="preserve">se ujednává, že pojištění se vztahuje </w:t>
      </w:r>
      <w:r>
        <w:rPr>
          <w:rFonts w:ascii="Calibri" w:hAnsi="Calibri"/>
        </w:rPr>
        <w:t xml:space="preserve">i </w:t>
      </w:r>
      <w:r w:rsidRPr="00407270">
        <w:rPr>
          <w:rFonts w:ascii="Calibri" w:hAnsi="Calibri"/>
        </w:rPr>
        <w:t xml:space="preserve">na </w:t>
      </w:r>
      <w:r>
        <w:rPr>
          <w:rFonts w:ascii="Calibri" w:hAnsi="Calibri"/>
        </w:rPr>
        <w:t xml:space="preserve">právním předpisem stanovenou </w:t>
      </w:r>
      <w:r w:rsidRPr="00407270">
        <w:rPr>
          <w:rFonts w:ascii="Calibri" w:hAnsi="Calibri"/>
        </w:rPr>
        <w:t xml:space="preserve">povinnost pojištěného nahradit </w:t>
      </w:r>
      <w:r>
        <w:rPr>
          <w:rFonts w:ascii="Calibri" w:hAnsi="Calibri"/>
        </w:rPr>
        <w:t xml:space="preserve">poškozenému </w:t>
      </w:r>
      <w:r w:rsidRPr="003E3D7B">
        <w:rPr>
          <w:rFonts w:ascii="Calibri" w:hAnsi="Calibri"/>
          <w:b/>
        </w:rPr>
        <w:t>majetkovou újmu vzniklou na</w:t>
      </w:r>
      <w:r w:rsidRPr="003E3D7B">
        <w:rPr>
          <w:rFonts w:ascii="Calibri" w:hAnsi="Calibri"/>
        </w:rPr>
        <w:t xml:space="preserve"> </w:t>
      </w:r>
      <w:r w:rsidRPr="003E3D7B">
        <w:rPr>
          <w:rFonts w:ascii="Calibri" w:hAnsi="Calibri"/>
          <w:b/>
        </w:rPr>
        <w:t>věci</w:t>
      </w:r>
      <w:r w:rsidRPr="003E3D7B">
        <w:rPr>
          <w:rFonts w:ascii="Calibri" w:hAnsi="Calibri"/>
        </w:rPr>
        <w:t>,</w:t>
      </w:r>
      <w:r>
        <w:rPr>
          <w:rFonts w:ascii="Calibri" w:hAnsi="Calibri"/>
        </w:rPr>
        <w:t xml:space="preserve"> která není ve vlastnictví pojištěného, kterou však pojištěný:</w:t>
      </w:r>
    </w:p>
    <w:p w:rsidR="009A214E" w:rsidRDefault="009A214E" w:rsidP="00C76788">
      <w:pPr>
        <w:numPr>
          <w:ilvl w:val="0"/>
          <w:numId w:val="19"/>
        </w:numPr>
        <w:ind w:left="851" w:hanging="284"/>
        <w:rPr>
          <w:rFonts w:ascii="Calibri" w:hAnsi="Calibri"/>
          <w:sz w:val="20"/>
          <w:szCs w:val="20"/>
        </w:rPr>
      </w:pPr>
      <w:r w:rsidRPr="006E3D97">
        <w:rPr>
          <w:rFonts w:ascii="Calibri" w:hAnsi="Calibri"/>
          <w:b/>
          <w:sz w:val="20"/>
          <w:szCs w:val="20"/>
        </w:rPr>
        <w:t>převzal za účelem provedení objednané činnosti</w:t>
      </w:r>
      <w:r>
        <w:rPr>
          <w:rFonts w:ascii="Calibri" w:hAnsi="Calibri"/>
          <w:sz w:val="20"/>
          <w:szCs w:val="20"/>
        </w:rPr>
        <w:t xml:space="preserve"> (zpracování, oprava, úprava, úschova, prodej, uskladnění, poskytnutí odborné pomoci apod.);</w:t>
      </w:r>
    </w:p>
    <w:p w:rsidR="009A214E" w:rsidRDefault="009A214E" w:rsidP="00C76788">
      <w:pPr>
        <w:numPr>
          <w:ilvl w:val="0"/>
          <w:numId w:val="19"/>
        </w:numPr>
        <w:ind w:left="851" w:hanging="284"/>
        <w:rPr>
          <w:rFonts w:ascii="Calibri" w:hAnsi="Calibri"/>
          <w:b/>
          <w:sz w:val="20"/>
          <w:szCs w:val="20"/>
        </w:rPr>
      </w:pPr>
      <w:r>
        <w:rPr>
          <w:rFonts w:ascii="Calibri" w:hAnsi="Calibri"/>
          <w:b/>
          <w:sz w:val="20"/>
          <w:szCs w:val="20"/>
        </w:rPr>
        <w:t>převzal do oprávněného užívání;</w:t>
      </w:r>
    </w:p>
    <w:p w:rsidR="009A214E" w:rsidRDefault="009A214E" w:rsidP="009A214E">
      <w:pPr>
        <w:pStyle w:val="Nadpis2"/>
        <w:numPr>
          <w:ilvl w:val="0"/>
          <w:numId w:val="0"/>
        </w:numPr>
        <w:spacing w:before="0"/>
        <w:ind w:left="567"/>
        <w:jc w:val="both"/>
        <w:rPr>
          <w:rFonts w:ascii="Calibri" w:hAnsi="Calibri"/>
        </w:rPr>
      </w:pPr>
      <w:r w:rsidRPr="003E3D7B">
        <w:rPr>
          <w:rFonts w:ascii="Calibri" w:hAnsi="Calibri"/>
        </w:rPr>
        <w:t>vznikla-li újma jejím poškozením, zničením nebo pohřešováním. Pojištění se vztahuje i na následnou finanční újmu z toho vyplývající. Pojištění</w:t>
      </w:r>
      <w:r w:rsidRPr="00407270">
        <w:rPr>
          <w:rFonts w:ascii="Calibri" w:hAnsi="Calibri"/>
        </w:rPr>
        <w:t xml:space="preserve"> </w:t>
      </w:r>
      <w:r w:rsidRPr="003E3D7B">
        <w:rPr>
          <w:rFonts w:ascii="Calibri" w:hAnsi="Calibri"/>
        </w:rPr>
        <w:t xml:space="preserve">se </w:t>
      </w:r>
      <w:r w:rsidRPr="008A2A1E">
        <w:rPr>
          <w:rFonts w:ascii="Calibri" w:hAnsi="Calibri"/>
        </w:rPr>
        <w:t>vztahuje rovněž na povinnost pojištěného nahradit poškozenému újmu vzniklou na převzaté přepravované věci, vyjma věci převzaté za účelem splnění závazku vyplývajícího</w:t>
      </w:r>
      <w:r w:rsidRPr="00407270">
        <w:rPr>
          <w:rFonts w:ascii="Calibri" w:hAnsi="Calibri"/>
        </w:rPr>
        <w:t xml:space="preserve"> ze </w:t>
      </w:r>
      <w:r w:rsidRPr="003E3D7B">
        <w:rPr>
          <w:rFonts w:ascii="Calibri" w:hAnsi="Calibri"/>
        </w:rPr>
        <w:t xml:space="preserve">smlouvy o přepravě nebo smlouvy o obstarání přepravy. </w:t>
      </w:r>
    </w:p>
    <w:p w:rsidR="009A214E" w:rsidRDefault="009A214E" w:rsidP="009A214E">
      <w:pPr>
        <w:pStyle w:val="Nadpis2"/>
        <w:numPr>
          <w:ilvl w:val="0"/>
          <w:numId w:val="0"/>
        </w:numPr>
        <w:spacing w:before="60"/>
        <w:ind w:left="567"/>
        <w:jc w:val="both"/>
        <w:rPr>
          <w:rFonts w:ascii="Calibri" w:hAnsi="Calibri"/>
        </w:rPr>
      </w:pPr>
      <w:r w:rsidRPr="003E3D7B">
        <w:rPr>
          <w:rFonts w:ascii="Calibri" w:hAnsi="Calibri"/>
        </w:rPr>
        <w:t>Pojištění se nevztahuje na újmu vzniklou ztrátou věci a na újmu</w:t>
      </w:r>
      <w:r w:rsidRPr="00407270">
        <w:rPr>
          <w:rFonts w:ascii="Calibri" w:hAnsi="Calibri"/>
        </w:rPr>
        <w:t xml:space="preserve"> vzniklou na oprávněně užívaném </w:t>
      </w:r>
      <w:r>
        <w:rPr>
          <w:rFonts w:ascii="Calibri" w:hAnsi="Calibri"/>
        </w:rPr>
        <w:t>silničním vozidle</w:t>
      </w:r>
      <w:r w:rsidRPr="00407270">
        <w:rPr>
          <w:rFonts w:ascii="Calibri" w:hAnsi="Calibri"/>
        </w:rPr>
        <w:t>.</w:t>
      </w:r>
    </w:p>
    <w:p w:rsidR="009A214E" w:rsidRPr="00407270" w:rsidRDefault="009A214E" w:rsidP="009A214E">
      <w:pPr>
        <w:spacing w:before="60"/>
        <w:ind w:left="567"/>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Pr>
          <w:rFonts w:ascii="Calibri" w:hAnsi="Calibri"/>
          <w:sz w:val="20"/>
          <w:szCs w:val="20"/>
        </w:rPr>
        <w:t xml:space="preserve">  1.000.000</w:t>
      </w:r>
      <w:r w:rsidRPr="00407270">
        <w:rPr>
          <w:rFonts w:ascii="Calibri" w:hAnsi="Calibri"/>
          <w:sz w:val="20"/>
          <w:szCs w:val="20"/>
        </w:rPr>
        <w:t>,-Kč</w:t>
      </w:r>
    </w:p>
    <w:p w:rsidR="009A214E" w:rsidRPr="00407270" w:rsidRDefault="009A214E" w:rsidP="009A214E">
      <w:pPr>
        <w:ind w:left="567"/>
        <w:jc w:val="both"/>
        <w:rPr>
          <w:rFonts w:ascii="Calibri" w:hAnsi="Calibri"/>
          <w:sz w:val="20"/>
          <w:szCs w:val="20"/>
        </w:rPr>
      </w:pPr>
      <w:r w:rsidRPr="00407270">
        <w:rPr>
          <w:rFonts w:ascii="Calibri" w:hAnsi="Calibri"/>
          <w:sz w:val="20"/>
          <w:szCs w:val="20"/>
        </w:rPr>
        <w:t xml:space="preserve">Pojištění se sjednává se spoluúčastí </w:t>
      </w:r>
      <w:r>
        <w:rPr>
          <w:rFonts w:ascii="Calibri" w:hAnsi="Calibri"/>
          <w:sz w:val="20"/>
          <w:szCs w:val="20"/>
        </w:rPr>
        <w:t xml:space="preserve">    10.000</w:t>
      </w:r>
      <w:r w:rsidRPr="00407270">
        <w:rPr>
          <w:rFonts w:ascii="Calibri" w:hAnsi="Calibri"/>
          <w:sz w:val="20"/>
          <w:szCs w:val="20"/>
        </w:rPr>
        <w:t>,-Kč</w:t>
      </w:r>
    </w:p>
    <w:p w:rsidR="009A214E" w:rsidRPr="00407270" w:rsidRDefault="009A214E" w:rsidP="009A214E">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rsidR="00391536" w:rsidRPr="00243C5D" w:rsidRDefault="00391536" w:rsidP="00B05897">
      <w:pPr>
        <w:ind w:left="567"/>
        <w:jc w:val="both"/>
        <w:rPr>
          <w:rFonts w:asciiTheme="minorHAnsi" w:hAnsiTheme="minorHAnsi"/>
          <w:sz w:val="20"/>
        </w:rPr>
      </w:pPr>
    </w:p>
    <w:p w:rsidR="009A214E" w:rsidRPr="00407270" w:rsidRDefault="00B05897" w:rsidP="009A214E">
      <w:pPr>
        <w:pStyle w:val="Nadpis2"/>
        <w:tabs>
          <w:tab w:val="clear" w:pos="4330"/>
        </w:tabs>
        <w:spacing w:before="120"/>
        <w:ind w:left="567" w:hanging="567"/>
        <w:jc w:val="both"/>
        <w:rPr>
          <w:rFonts w:ascii="Calibri" w:hAnsi="Calibri"/>
        </w:rPr>
      </w:pPr>
      <w:r>
        <w:rPr>
          <w:rFonts w:asciiTheme="minorHAnsi" w:hAnsiTheme="minorHAnsi"/>
        </w:rPr>
        <w:t xml:space="preserve"> </w:t>
      </w:r>
      <w:r w:rsidR="009A214E">
        <w:rPr>
          <w:rFonts w:ascii="Calibri" w:hAnsi="Calibri"/>
        </w:rPr>
        <w:t xml:space="preserve">V souladu s článkem 6, bodem 2, písm. d) DPPOP </w:t>
      </w:r>
      <w:r w:rsidR="009A214E" w:rsidRPr="00407270">
        <w:rPr>
          <w:rFonts w:ascii="Calibri" w:hAnsi="Calibri"/>
        </w:rPr>
        <w:t xml:space="preserve">se ujednává, že pojištění se vztahuje </w:t>
      </w:r>
      <w:r w:rsidR="009A214E">
        <w:rPr>
          <w:rFonts w:ascii="Calibri" w:hAnsi="Calibri"/>
        </w:rPr>
        <w:t xml:space="preserve">i </w:t>
      </w:r>
      <w:r w:rsidR="009A214E" w:rsidRPr="00407270">
        <w:rPr>
          <w:rFonts w:ascii="Calibri" w:hAnsi="Calibri"/>
        </w:rPr>
        <w:t xml:space="preserve">na </w:t>
      </w:r>
      <w:r w:rsidR="009A214E">
        <w:rPr>
          <w:rFonts w:ascii="Calibri" w:hAnsi="Calibri"/>
        </w:rPr>
        <w:t xml:space="preserve">právním předpisem stanovenou </w:t>
      </w:r>
      <w:r w:rsidR="009A214E" w:rsidRPr="00407270">
        <w:rPr>
          <w:rFonts w:ascii="Calibri" w:hAnsi="Calibri"/>
        </w:rPr>
        <w:t xml:space="preserve">povinnost pojištěného nahradit </w:t>
      </w:r>
      <w:r w:rsidR="009A214E">
        <w:rPr>
          <w:rFonts w:ascii="Calibri" w:hAnsi="Calibri"/>
        </w:rPr>
        <w:t xml:space="preserve">poškozenému </w:t>
      </w:r>
      <w:r w:rsidR="009A214E" w:rsidRPr="00305975">
        <w:rPr>
          <w:rFonts w:ascii="Calibri" w:hAnsi="Calibri"/>
          <w:b/>
        </w:rPr>
        <w:t xml:space="preserve">újmu vzniklou na přirozených právech člověka </w:t>
      </w:r>
      <w:r w:rsidR="009A214E" w:rsidRPr="009216C1">
        <w:rPr>
          <w:rFonts w:ascii="Calibri" w:hAnsi="Calibri"/>
        </w:rPr>
        <w:t>případně i způsobené duševní útrapy</w:t>
      </w:r>
      <w:r w:rsidR="009A214E" w:rsidRPr="00305975">
        <w:rPr>
          <w:rFonts w:ascii="Calibri" w:hAnsi="Calibri"/>
        </w:rPr>
        <w:t xml:space="preserve">, nesouvisející s újmou při ublížení na zdraví a při usmrcení. </w:t>
      </w:r>
      <w:r w:rsidR="009A214E" w:rsidRPr="00407270">
        <w:rPr>
          <w:rFonts w:ascii="Calibri" w:hAnsi="Calibri"/>
        </w:rPr>
        <w:t>Pojistné plnění bude poskytnuto pouze na základě pravomocného rozhodnutí soudu.</w:t>
      </w:r>
    </w:p>
    <w:p w:rsidR="009A214E" w:rsidRDefault="009A214E" w:rsidP="009A214E">
      <w:pPr>
        <w:pStyle w:val="Nadpis2"/>
        <w:numPr>
          <w:ilvl w:val="0"/>
          <w:numId w:val="0"/>
        </w:numPr>
        <w:tabs>
          <w:tab w:val="num" w:pos="576"/>
        </w:tabs>
        <w:spacing w:before="60"/>
        <w:ind w:left="567"/>
        <w:jc w:val="both"/>
        <w:rPr>
          <w:rFonts w:ascii="Calibri" w:hAnsi="Calibri"/>
        </w:rPr>
      </w:pPr>
      <w:r w:rsidRPr="003E3D7B">
        <w:rPr>
          <w:rFonts w:ascii="Calibri" w:hAnsi="Calibri"/>
          <w:bCs/>
        </w:rPr>
        <w:t>Mimo výluk z pojištění uvedených v pojistné smlouvě a pojistných podmínkách vztahujících se k pojištění odpovědnosti sjednanému pojistnou smlouvou</w:t>
      </w:r>
      <w:r w:rsidRPr="003E3D7B">
        <w:rPr>
          <w:rFonts w:ascii="Calibri" w:hAnsi="Calibri"/>
        </w:rPr>
        <w:t>, se toto</w:t>
      </w:r>
      <w:r w:rsidRPr="00407270">
        <w:rPr>
          <w:rFonts w:ascii="Calibri" w:hAnsi="Calibri"/>
        </w:rPr>
        <w:t xml:space="preserve"> pojištění dále nevztahuje na povinnost pojištěného nahradit poškozenému újmu vzniklou:</w:t>
      </w:r>
    </w:p>
    <w:p w:rsidR="009A214E" w:rsidRPr="00407270" w:rsidRDefault="009A214E" w:rsidP="00C76788">
      <w:pPr>
        <w:pStyle w:val="Odstavecseseznamem"/>
        <w:numPr>
          <w:ilvl w:val="0"/>
          <w:numId w:val="10"/>
        </w:numPr>
        <w:ind w:left="567" w:firstLine="0"/>
        <w:jc w:val="both"/>
        <w:rPr>
          <w:rFonts w:ascii="Calibri" w:hAnsi="Calibri"/>
          <w:iCs/>
          <w:sz w:val="20"/>
          <w:szCs w:val="20"/>
        </w:rPr>
      </w:pPr>
      <w:r w:rsidRPr="00407270">
        <w:rPr>
          <w:rFonts w:ascii="Calibri" w:hAnsi="Calibri"/>
          <w:sz w:val="20"/>
          <w:szCs w:val="20"/>
        </w:rPr>
        <w:t>urážkou</w:t>
      </w:r>
      <w:r>
        <w:rPr>
          <w:rFonts w:ascii="Calibri" w:hAnsi="Calibri"/>
          <w:sz w:val="20"/>
          <w:szCs w:val="20"/>
        </w:rPr>
        <w:t>, pomluvou, lstí nebo pohrůžkou;</w:t>
      </w:r>
    </w:p>
    <w:p w:rsidR="009A214E" w:rsidRPr="00407270" w:rsidRDefault="009A214E" w:rsidP="00C76788">
      <w:pPr>
        <w:pStyle w:val="Odstavecseseznamem"/>
        <w:numPr>
          <w:ilvl w:val="0"/>
          <w:numId w:val="10"/>
        </w:numPr>
        <w:ind w:left="567" w:firstLine="0"/>
        <w:jc w:val="both"/>
        <w:rPr>
          <w:rFonts w:ascii="Calibri" w:hAnsi="Calibri"/>
          <w:iCs/>
          <w:sz w:val="20"/>
          <w:szCs w:val="20"/>
        </w:rPr>
      </w:pPr>
      <w:r w:rsidRPr="00407270">
        <w:rPr>
          <w:rFonts w:ascii="Calibri" w:hAnsi="Calibri"/>
          <w:sz w:val="20"/>
          <w:szCs w:val="20"/>
        </w:rPr>
        <w:t>sexuáln</w:t>
      </w:r>
      <w:r>
        <w:rPr>
          <w:rFonts w:ascii="Calibri" w:hAnsi="Calibri"/>
          <w:sz w:val="20"/>
          <w:szCs w:val="20"/>
        </w:rPr>
        <w:t>ím obtěžováním nebo zneužíváním;</w:t>
      </w:r>
    </w:p>
    <w:p w:rsidR="009A214E" w:rsidRPr="00331838" w:rsidRDefault="009A214E" w:rsidP="00C76788">
      <w:pPr>
        <w:pStyle w:val="Odstavecseseznamem"/>
        <w:numPr>
          <w:ilvl w:val="0"/>
          <w:numId w:val="10"/>
        </w:numPr>
        <w:ind w:left="567" w:firstLine="0"/>
        <w:jc w:val="both"/>
        <w:rPr>
          <w:rFonts w:ascii="Calibri" w:hAnsi="Calibri"/>
          <w:iCs/>
          <w:sz w:val="20"/>
          <w:szCs w:val="20"/>
        </w:rPr>
      </w:pPr>
      <w:r w:rsidRPr="00407270">
        <w:rPr>
          <w:rFonts w:ascii="Calibri" w:hAnsi="Calibri"/>
          <w:sz w:val="20"/>
          <w:szCs w:val="20"/>
        </w:rPr>
        <w:t>v </w:t>
      </w:r>
      <w:r>
        <w:rPr>
          <w:rFonts w:ascii="Calibri" w:hAnsi="Calibri"/>
          <w:sz w:val="20"/>
          <w:szCs w:val="20"/>
        </w:rPr>
        <w:t>důsledku jakékoliv diskriminace.</w:t>
      </w:r>
    </w:p>
    <w:p w:rsidR="00331838" w:rsidRPr="00407270" w:rsidRDefault="00331838" w:rsidP="00331838">
      <w:pPr>
        <w:pStyle w:val="Odstavecseseznamem"/>
        <w:ind w:left="567"/>
        <w:jc w:val="both"/>
        <w:rPr>
          <w:rFonts w:ascii="Calibri" w:hAnsi="Calibri"/>
          <w:iCs/>
          <w:sz w:val="20"/>
          <w:szCs w:val="20"/>
        </w:rPr>
      </w:pPr>
    </w:p>
    <w:p w:rsidR="009A214E" w:rsidRPr="00407270" w:rsidRDefault="009A214E" w:rsidP="009A214E">
      <w:pPr>
        <w:spacing w:before="60"/>
        <w:ind w:left="567"/>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Pr>
          <w:rFonts w:ascii="Calibri" w:hAnsi="Calibri"/>
          <w:sz w:val="20"/>
          <w:szCs w:val="20"/>
        </w:rPr>
        <w:t xml:space="preserve">  1.000.000</w:t>
      </w:r>
      <w:r w:rsidRPr="00407270">
        <w:rPr>
          <w:rFonts w:ascii="Calibri" w:hAnsi="Calibri"/>
          <w:sz w:val="20"/>
          <w:szCs w:val="20"/>
        </w:rPr>
        <w:t>,-Kč</w:t>
      </w:r>
    </w:p>
    <w:p w:rsidR="009A214E" w:rsidRPr="00407270" w:rsidRDefault="009A214E" w:rsidP="009A214E">
      <w:pPr>
        <w:ind w:left="567"/>
        <w:jc w:val="both"/>
        <w:rPr>
          <w:rFonts w:ascii="Calibri" w:hAnsi="Calibri"/>
          <w:sz w:val="20"/>
          <w:szCs w:val="20"/>
        </w:rPr>
      </w:pPr>
      <w:r w:rsidRPr="00407270">
        <w:rPr>
          <w:rFonts w:ascii="Calibri" w:hAnsi="Calibri"/>
          <w:sz w:val="20"/>
          <w:szCs w:val="20"/>
        </w:rPr>
        <w:t xml:space="preserve">Pojištění se sjednává se spoluúčastí </w:t>
      </w:r>
      <w:r>
        <w:rPr>
          <w:rFonts w:ascii="Calibri" w:hAnsi="Calibri"/>
          <w:sz w:val="20"/>
          <w:szCs w:val="20"/>
        </w:rPr>
        <w:t xml:space="preserve">    10.000,</w:t>
      </w:r>
      <w:r w:rsidRPr="00407270">
        <w:rPr>
          <w:rFonts w:ascii="Calibri" w:hAnsi="Calibri"/>
          <w:sz w:val="20"/>
          <w:szCs w:val="20"/>
        </w:rPr>
        <w:t>-Kč</w:t>
      </w:r>
    </w:p>
    <w:p w:rsidR="009A214E" w:rsidRDefault="009A214E" w:rsidP="009A214E">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rsidR="009A214E" w:rsidRDefault="009A214E" w:rsidP="009A214E">
      <w:pPr>
        <w:ind w:left="567"/>
        <w:jc w:val="both"/>
        <w:rPr>
          <w:rFonts w:ascii="Calibri" w:hAnsi="Calibri"/>
          <w:sz w:val="20"/>
        </w:rPr>
      </w:pPr>
    </w:p>
    <w:p w:rsidR="009A214E" w:rsidRPr="00407270" w:rsidRDefault="009A214E" w:rsidP="009A214E">
      <w:pPr>
        <w:pStyle w:val="Nadpis2"/>
        <w:tabs>
          <w:tab w:val="clear" w:pos="4330"/>
          <w:tab w:val="num" w:pos="284"/>
        </w:tabs>
        <w:spacing w:before="120"/>
        <w:ind w:left="567" w:hanging="567"/>
        <w:jc w:val="both"/>
        <w:rPr>
          <w:rFonts w:ascii="Calibri" w:hAnsi="Calibri"/>
        </w:rPr>
      </w:pPr>
      <w:r w:rsidRPr="00407270">
        <w:rPr>
          <w:rFonts w:ascii="Calibri" w:hAnsi="Calibri"/>
        </w:rPr>
        <w:t xml:space="preserve">V souladu s článkem </w:t>
      </w:r>
      <w:r>
        <w:rPr>
          <w:rFonts w:ascii="Calibri" w:hAnsi="Calibri"/>
        </w:rPr>
        <w:t>6</w:t>
      </w:r>
      <w:r w:rsidRPr="00407270">
        <w:rPr>
          <w:rFonts w:ascii="Calibri" w:hAnsi="Calibri"/>
        </w:rPr>
        <w:t xml:space="preserve">, bodem 3 DPPOP se ujednává, že pojištění se vztahuje </w:t>
      </w:r>
      <w:r>
        <w:rPr>
          <w:rFonts w:ascii="Calibri" w:hAnsi="Calibri"/>
        </w:rPr>
        <w:t xml:space="preserve">i </w:t>
      </w:r>
      <w:r w:rsidRPr="00407270">
        <w:rPr>
          <w:rFonts w:ascii="Calibri" w:hAnsi="Calibri"/>
        </w:rPr>
        <w:t xml:space="preserve">na </w:t>
      </w:r>
      <w:r>
        <w:rPr>
          <w:rFonts w:ascii="Calibri" w:hAnsi="Calibri"/>
        </w:rPr>
        <w:t xml:space="preserve">právním předpisem stanovenou </w:t>
      </w:r>
      <w:r w:rsidRPr="00407270">
        <w:rPr>
          <w:rFonts w:ascii="Calibri" w:hAnsi="Calibri"/>
        </w:rPr>
        <w:t>povinnost pojištěného nahradit újmu vzniklou:</w:t>
      </w:r>
    </w:p>
    <w:p w:rsidR="009A214E" w:rsidRPr="008369F7" w:rsidRDefault="009A214E" w:rsidP="00C76788">
      <w:pPr>
        <w:pStyle w:val="Odstavecseseznamem"/>
        <w:numPr>
          <w:ilvl w:val="0"/>
          <w:numId w:val="10"/>
        </w:numPr>
        <w:ind w:left="709" w:hanging="142"/>
        <w:jc w:val="both"/>
        <w:rPr>
          <w:rFonts w:ascii="Calibri" w:hAnsi="Calibri"/>
          <w:iCs/>
          <w:sz w:val="20"/>
          <w:szCs w:val="20"/>
        </w:rPr>
      </w:pPr>
      <w:r w:rsidRPr="009F1648">
        <w:rPr>
          <w:rFonts w:ascii="Calibri" w:hAnsi="Calibri"/>
          <w:b/>
          <w:sz w:val="20"/>
          <w:szCs w:val="20"/>
        </w:rPr>
        <w:t xml:space="preserve">osobě spolupojištěné touto pojistnou smlouvou </w:t>
      </w:r>
    </w:p>
    <w:p w:rsidR="009A214E" w:rsidRPr="009F1648" w:rsidRDefault="009A214E" w:rsidP="00C76788">
      <w:pPr>
        <w:pStyle w:val="Odstavecseseznamem"/>
        <w:numPr>
          <w:ilvl w:val="0"/>
          <w:numId w:val="10"/>
        </w:numPr>
        <w:ind w:left="709" w:hanging="142"/>
        <w:jc w:val="both"/>
        <w:rPr>
          <w:rFonts w:ascii="Calibri" w:hAnsi="Calibri"/>
          <w:iCs/>
          <w:sz w:val="20"/>
          <w:szCs w:val="20"/>
        </w:rPr>
      </w:pPr>
      <w:r w:rsidRPr="009F1648">
        <w:rPr>
          <w:rFonts w:ascii="Calibri" w:hAnsi="Calibri"/>
          <w:b/>
          <w:sz w:val="20"/>
          <w:szCs w:val="20"/>
        </w:rPr>
        <w:t>právnické osobě, ve které má pojištěný nebo osoby jemu blízké majetkovou účast</w:t>
      </w:r>
      <w:r w:rsidRPr="009F1648">
        <w:rPr>
          <w:rFonts w:ascii="Calibri" w:hAnsi="Calibri"/>
          <w:sz w:val="20"/>
          <w:szCs w:val="20"/>
        </w:rPr>
        <w:t>;</w:t>
      </w:r>
    </w:p>
    <w:p w:rsidR="009A214E" w:rsidRPr="003E3D7B" w:rsidRDefault="009A214E" w:rsidP="00C76788">
      <w:pPr>
        <w:pStyle w:val="Odstavecseseznamem"/>
        <w:numPr>
          <w:ilvl w:val="0"/>
          <w:numId w:val="10"/>
        </w:numPr>
        <w:ind w:left="709" w:hanging="142"/>
        <w:jc w:val="both"/>
        <w:rPr>
          <w:rFonts w:ascii="Calibri" w:hAnsi="Calibri"/>
          <w:b/>
          <w:iCs/>
          <w:sz w:val="20"/>
          <w:szCs w:val="20"/>
        </w:rPr>
      </w:pPr>
      <w:r w:rsidRPr="003E3D7B">
        <w:rPr>
          <w:rFonts w:ascii="Calibri" w:hAnsi="Calibri"/>
          <w:b/>
          <w:sz w:val="20"/>
          <w:szCs w:val="20"/>
        </w:rPr>
        <w:t>právnické osobě, ve které pojištěný vykonává funkci statutárního orgánu</w:t>
      </w:r>
      <w:r>
        <w:rPr>
          <w:rFonts w:ascii="Calibri" w:hAnsi="Calibri"/>
          <w:sz w:val="20"/>
          <w:szCs w:val="20"/>
        </w:rPr>
        <w:t>;</w:t>
      </w:r>
    </w:p>
    <w:p w:rsidR="009A214E" w:rsidRPr="003E3D7B" w:rsidRDefault="009A214E" w:rsidP="00C76788">
      <w:pPr>
        <w:pStyle w:val="Odstavecseseznamem"/>
        <w:numPr>
          <w:ilvl w:val="0"/>
          <w:numId w:val="10"/>
        </w:numPr>
        <w:ind w:left="709" w:hanging="142"/>
        <w:jc w:val="both"/>
        <w:rPr>
          <w:rFonts w:ascii="Calibri" w:hAnsi="Calibri"/>
          <w:b/>
          <w:iCs/>
          <w:sz w:val="20"/>
          <w:szCs w:val="20"/>
        </w:rPr>
      </w:pPr>
      <w:r w:rsidRPr="003E3D7B">
        <w:rPr>
          <w:rFonts w:ascii="Calibri" w:hAnsi="Calibri"/>
          <w:b/>
          <w:sz w:val="20"/>
          <w:szCs w:val="20"/>
        </w:rPr>
        <w:t xml:space="preserve">osobě, </w:t>
      </w:r>
      <w:r>
        <w:rPr>
          <w:rFonts w:ascii="Calibri" w:hAnsi="Calibri"/>
          <w:b/>
          <w:sz w:val="20"/>
          <w:szCs w:val="20"/>
        </w:rPr>
        <w:t>která je v pozici společníka pojištěného</w:t>
      </w:r>
      <w:r>
        <w:rPr>
          <w:rFonts w:ascii="Calibri" w:hAnsi="Calibri"/>
          <w:sz w:val="20"/>
          <w:szCs w:val="20"/>
        </w:rPr>
        <w:t>.</w:t>
      </w:r>
    </w:p>
    <w:p w:rsidR="009A214E" w:rsidRPr="00407270" w:rsidRDefault="009A214E" w:rsidP="009A214E">
      <w:pPr>
        <w:pStyle w:val="Odstavecseseznamem"/>
        <w:spacing w:before="60"/>
        <w:ind w:left="3192" w:hanging="2625"/>
        <w:jc w:val="both"/>
        <w:rPr>
          <w:rFonts w:ascii="Calibri" w:hAnsi="Calibri"/>
          <w:b/>
          <w:bCs/>
          <w:sz w:val="20"/>
          <w:szCs w:val="20"/>
        </w:rPr>
      </w:pPr>
      <w:r w:rsidRPr="00407270">
        <w:rPr>
          <w:rFonts w:ascii="Calibri" w:hAnsi="Calibri"/>
          <w:b/>
          <w:sz w:val="20"/>
          <w:szCs w:val="20"/>
        </w:rPr>
        <w:t>Roční sublimit</w:t>
      </w:r>
      <w:r w:rsidRPr="00407270">
        <w:rPr>
          <w:rFonts w:ascii="Calibri" w:hAnsi="Calibri"/>
          <w:sz w:val="20"/>
          <w:szCs w:val="20"/>
        </w:rPr>
        <w:t xml:space="preserve"> pojistného plnění činí </w:t>
      </w:r>
      <w:r>
        <w:rPr>
          <w:rFonts w:ascii="Calibri" w:hAnsi="Calibri"/>
          <w:sz w:val="20"/>
          <w:szCs w:val="20"/>
        </w:rPr>
        <w:t xml:space="preserve">  </w:t>
      </w:r>
      <w:r w:rsidR="001556D9">
        <w:rPr>
          <w:rFonts w:ascii="Calibri" w:hAnsi="Calibri"/>
          <w:sz w:val="20"/>
          <w:szCs w:val="20"/>
        </w:rPr>
        <w:t>15</w:t>
      </w:r>
      <w:r>
        <w:rPr>
          <w:rFonts w:ascii="Calibri" w:hAnsi="Calibri"/>
          <w:sz w:val="20"/>
          <w:szCs w:val="20"/>
        </w:rPr>
        <w:t>.000.000</w:t>
      </w:r>
      <w:r w:rsidRPr="00407270">
        <w:rPr>
          <w:rFonts w:ascii="Calibri" w:hAnsi="Calibri"/>
          <w:sz w:val="20"/>
          <w:szCs w:val="20"/>
        </w:rPr>
        <w:t>,-Kč</w:t>
      </w:r>
    </w:p>
    <w:p w:rsidR="009A214E" w:rsidRPr="00407270" w:rsidRDefault="009A214E" w:rsidP="009A214E">
      <w:pPr>
        <w:pStyle w:val="Odstavecseseznamem"/>
        <w:ind w:left="3195" w:hanging="2628"/>
        <w:jc w:val="both"/>
        <w:rPr>
          <w:rFonts w:ascii="Calibri" w:hAnsi="Calibri"/>
          <w:sz w:val="20"/>
          <w:szCs w:val="20"/>
        </w:rPr>
      </w:pPr>
      <w:r w:rsidRPr="00407270">
        <w:rPr>
          <w:rFonts w:ascii="Calibri" w:hAnsi="Calibri"/>
          <w:sz w:val="20"/>
          <w:szCs w:val="20"/>
        </w:rPr>
        <w:t xml:space="preserve">Pojištění se sjednává se spoluúčastí </w:t>
      </w:r>
      <w:r>
        <w:rPr>
          <w:rFonts w:ascii="Calibri" w:hAnsi="Calibri"/>
          <w:sz w:val="20"/>
          <w:szCs w:val="20"/>
        </w:rPr>
        <w:t xml:space="preserve">    10.000</w:t>
      </w:r>
      <w:r w:rsidRPr="00407270">
        <w:rPr>
          <w:rFonts w:ascii="Calibri" w:hAnsi="Calibri"/>
          <w:sz w:val="20"/>
          <w:szCs w:val="20"/>
        </w:rPr>
        <w:t>,-Kč</w:t>
      </w:r>
    </w:p>
    <w:p w:rsidR="009A214E" w:rsidRPr="00407270" w:rsidRDefault="009A214E" w:rsidP="009A214E">
      <w:pPr>
        <w:ind w:left="567"/>
        <w:jc w:val="both"/>
        <w:rPr>
          <w:rFonts w:ascii="Calibri" w:hAnsi="Calibri"/>
          <w:sz w:val="20"/>
        </w:rPr>
      </w:pPr>
      <w:r w:rsidRPr="00407270">
        <w:rPr>
          <w:rFonts w:ascii="Calibri" w:hAnsi="Calibri"/>
          <w:sz w:val="20"/>
        </w:rPr>
        <w:t>Územní platnost pojištění:</w:t>
      </w:r>
      <w:r w:rsidRPr="00407270">
        <w:rPr>
          <w:rFonts w:ascii="Calibri" w:hAnsi="Calibri"/>
          <w:b/>
          <w:sz w:val="20"/>
        </w:rPr>
        <w:t xml:space="preserve"> </w:t>
      </w:r>
      <w:r w:rsidRPr="00407270">
        <w:rPr>
          <w:rFonts w:ascii="Calibri" w:hAnsi="Calibri"/>
          <w:sz w:val="20"/>
        </w:rPr>
        <w:t>Česká republika</w:t>
      </w:r>
    </w:p>
    <w:p w:rsidR="00BB3C2E" w:rsidRDefault="00BB3C2E" w:rsidP="009A214E">
      <w:pPr>
        <w:pStyle w:val="Nadpis2"/>
        <w:numPr>
          <w:ilvl w:val="0"/>
          <w:numId w:val="0"/>
        </w:numPr>
        <w:ind w:left="4254" w:hanging="284"/>
        <w:rPr>
          <w:rFonts w:asciiTheme="minorHAnsi" w:hAnsiTheme="minorHAnsi"/>
          <w:b/>
        </w:rPr>
      </w:pPr>
    </w:p>
    <w:p w:rsidR="00CD45FB" w:rsidRPr="0066046B" w:rsidRDefault="00CD45FB" w:rsidP="003C5092">
      <w:pPr>
        <w:tabs>
          <w:tab w:val="left" w:pos="-1620"/>
        </w:tabs>
        <w:spacing w:before="360"/>
        <w:jc w:val="center"/>
        <w:rPr>
          <w:rFonts w:asciiTheme="minorHAnsi" w:hAnsiTheme="minorHAnsi"/>
          <w:b/>
          <w:sz w:val="20"/>
        </w:rPr>
      </w:pPr>
      <w:r w:rsidRPr="0066046B">
        <w:rPr>
          <w:rFonts w:asciiTheme="minorHAnsi" w:hAnsiTheme="minorHAnsi"/>
          <w:b/>
          <w:sz w:val="20"/>
        </w:rPr>
        <w:t>Článek III.</w:t>
      </w:r>
    </w:p>
    <w:p w:rsidR="00CD45FB" w:rsidRPr="0066046B" w:rsidRDefault="00CD45FB" w:rsidP="00CD45FB">
      <w:pPr>
        <w:numPr>
          <w:ilvl w:val="12"/>
          <w:numId w:val="0"/>
        </w:numPr>
        <w:spacing w:after="240"/>
        <w:jc w:val="center"/>
        <w:rPr>
          <w:rFonts w:asciiTheme="minorHAnsi" w:hAnsiTheme="minorHAnsi"/>
          <w:b/>
          <w:sz w:val="20"/>
          <w:u w:val="single"/>
        </w:rPr>
      </w:pPr>
      <w:r w:rsidRPr="0066046B">
        <w:rPr>
          <w:rFonts w:asciiTheme="minorHAnsi" w:hAnsiTheme="minorHAnsi"/>
          <w:b/>
          <w:sz w:val="20"/>
          <w:u w:val="single"/>
        </w:rPr>
        <w:t>Výklad pojmů</w:t>
      </w:r>
      <w:r w:rsidR="00EF50EE" w:rsidRPr="0066046B">
        <w:rPr>
          <w:rFonts w:asciiTheme="minorHAnsi" w:hAnsiTheme="minorHAnsi"/>
          <w:b/>
          <w:sz w:val="20"/>
          <w:u w:val="single"/>
        </w:rPr>
        <w:t>, výluky z pojištění</w:t>
      </w:r>
      <w:r w:rsidRPr="0066046B">
        <w:rPr>
          <w:rFonts w:asciiTheme="minorHAnsi" w:hAnsiTheme="minorHAnsi"/>
          <w:b/>
          <w:sz w:val="20"/>
          <w:u w:val="single"/>
        </w:rPr>
        <w:t xml:space="preserve"> </w:t>
      </w:r>
    </w:p>
    <w:p w:rsidR="00CD45FB" w:rsidRPr="00D9724F" w:rsidRDefault="00CD45FB" w:rsidP="000D6840">
      <w:pPr>
        <w:numPr>
          <w:ilvl w:val="12"/>
          <w:numId w:val="0"/>
        </w:numPr>
        <w:spacing w:after="120"/>
        <w:rPr>
          <w:rFonts w:asciiTheme="minorHAnsi" w:hAnsiTheme="minorHAnsi"/>
          <w:sz w:val="20"/>
          <w:szCs w:val="20"/>
        </w:rPr>
      </w:pPr>
      <w:r w:rsidRPr="00D9724F">
        <w:rPr>
          <w:rFonts w:asciiTheme="minorHAnsi" w:hAnsiTheme="minorHAnsi"/>
          <w:b/>
          <w:sz w:val="20"/>
          <w:szCs w:val="20"/>
        </w:rPr>
        <w:t>Vedle pojmů, jejichž výklad je uveden ve VPP</w:t>
      </w:r>
      <w:r w:rsidR="0089262F" w:rsidRPr="00D9724F">
        <w:rPr>
          <w:rFonts w:asciiTheme="minorHAnsi" w:hAnsiTheme="minorHAnsi"/>
          <w:b/>
          <w:sz w:val="20"/>
          <w:szCs w:val="20"/>
        </w:rPr>
        <w:t xml:space="preserve">, </w:t>
      </w:r>
      <w:r w:rsidR="0089262F" w:rsidRPr="0066046B">
        <w:rPr>
          <w:rFonts w:asciiTheme="minorHAnsi" w:hAnsiTheme="minorHAnsi"/>
          <w:b/>
          <w:sz w:val="20"/>
          <w:szCs w:val="20"/>
        </w:rPr>
        <w:t>DPP</w:t>
      </w:r>
      <w:r w:rsidRPr="0066046B">
        <w:rPr>
          <w:rFonts w:asciiTheme="minorHAnsi" w:hAnsiTheme="minorHAnsi"/>
          <w:b/>
          <w:sz w:val="20"/>
          <w:szCs w:val="20"/>
        </w:rPr>
        <w:t xml:space="preserve"> a </w:t>
      </w:r>
      <w:r w:rsidR="0089262F" w:rsidRPr="0066046B">
        <w:rPr>
          <w:rFonts w:asciiTheme="minorHAnsi" w:hAnsiTheme="minorHAnsi"/>
          <w:b/>
          <w:sz w:val="20"/>
          <w:szCs w:val="20"/>
        </w:rPr>
        <w:t>Z</w:t>
      </w:r>
      <w:r w:rsidRPr="0066046B">
        <w:rPr>
          <w:rFonts w:asciiTheme="minorHAnsi" w:hAnsiTheme="minorHAnsi"/>
          <w:b/>
          <w:sz w:val="20"/>
          <w:szCs w:val="20"/>
        </w:rPr>
        <w:t>PP se pro účely pojistné smlouvy přijímá tento výklad dalších pojmů dotčených pojištěním podle této pojistné smlouvy</w:t>
      </w:r>
      <w:r w:rsidR="00295D85" w:rsidRPr="00D9724F">
        <w:rPr>
          <w:rFonts w:asciiTheme="minorHAnsi" w:hAnsiTheme="minorHAnsi"/>
          <w:b/>
          <w:sz w:val="20"/>
          <w:szCs w:val="20"/>
        </w:rPr>
        <w:t>:</w:t>
      </w:r>
    </w:p>
    <w:p w:rsidR="00CD45FB" w:rsidRPr="00D9724F"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motorová vozidla</w:t>
      </w:r>
      <w:r w:rsidRPr="00D9724F">
        <w:rPr>
          <w:rFonts w:asciiTheme="minorHAnsi" w:hAnsiTheme="minorHAnsi"/>
          <w:sz w:val="20"/>
          <w:szCs w:val="20"/>
        </w:rPr>
        <w:t xml:space="preserve"> se pro účely tohoto pojištění považují osobní a nákladní motorová vozidla s přidělenou SPZ (RZ), jakož i návěsy a přívěsy k těmto vozidlům s přidělenou RZ.</w:t>
      </w:r>
    </w:p>
    <w:p w:rsidR="00442EEE" w:rsidRDefault="00442EEE" w:rsidP="00624805">
      <w:pPr>
        <w:numPr>
          <w:ilvl w:val="12"/>
          <w:numId w:val="0"/>
        </w:numPr>
        <w:jc w:val="both"/>
        <w:rPr>
          <w:rFonts w:asciiTheme="minorHAnsi" w:hAnsiTheme="minorHAnsi"/>
          <w:sz w:val="20"/>
          <w:szCs w:val="20"/>
        </w:rPr>
      </w:pPr>
      <w:r w:rsidRPr="007A5FB6">
        <w:rPr>
          <w:rFonts w:asciiTheme="minorHAnsi" w:hAnsiTheme="minorHAnsi"/>
          <w:b/>
          <w:sz w:val="20"/>
        </w:rPr>
        <w:t>Nepřímým úderem blesku se rozumí poškození úderem blesku bez viditelných destrukčních účinků na pojištěnou věc, které vzniklo v důsledku zkratu nebo přepětí v elektrorozvodné či komunikační síti.</w:t>
      </w:r>
    </w:p>
    <w:p w:rsidR="00CD45FB" w:rsidRPr="0066046B"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 xml:space="preserve">stavební součásti budovy nebo stavby </w:t>
      </w:r>
      <w:r w:rsidRPr="00D9724F">
        <w:rPr>
          <w:rFonts w:asciiTheme="minorHAnsi" w:hAnsiTheme="minorHAnsi"/>
          <w:sz w:val="20"/>
          <w:szCs w:val="20"/>
        </w:rPr>
        <w:t xml:space="preserve">se pro účely tohoto pojištění považují věci, které k ní podle povahy patří a </w:t>
      </w:r>
      <w:r w:rsidRPr="0066046B">
        <w:rPr>
          <w:rFonts w:asciiTheme="minorHAnsi" w:hAnsiTheme="minorHAnsi"/>
          <w:sz w:val="20"/>
          <w:szCs w:val="20"/>
        </w:rPr>
        <w:t>nemohou být odděleny bez toho, aby se tím budova nebo stavba znehodnotila. Zpravidla jde o věci, které jsou k budově nebo stavbě pevně připojeny (např. vestavěný nábytek, obklady stěn a stropů, příčky, instalace, malby stěn, tapety).</w:t>
      </w:r>
    </w:p>
    <w:p w:rsidR="00E45B32" w:rsidRPr="0066046B" w:rsidRDefault="00E45B32" w:rsidP="00624805">
      <w:pPr>
        <w:numPr>
          <w:ilvl w:val="12"/>
          <w:numId w:val="0"/>
        </w:numPr>
        <w:jc w:val="both"/>
        <w:rPr>
          <w:rFonts w:asciiTheme="minorHAnsi" w:hAnsiTheme="minorHAnsi"/>
          <w:b/>
          <w:bCs/>
          <w:sz w:val="20"/>
          <w:szCs w:val="20"/>
        </w:rPr>
      </w:pPr>
      <w:r w:rsidRPr="0066046B">
        <w:rPr>
          <w:rFonts w:asciiTheme="minorHAnsi" w:hAnsiTheme="minorHAnsi"/>
          <w:b/>
          <w:bCs/>
          <w:sz w:val="20"/>
          <w:szCs w:val="20"/>
        </w:rPr>
        <w:t>Ročním limitem plnění</w:t>
      </w:r>
      <w:r w:rsidRPr="0066046B">
        <w:rPr>
          <w:rFonts w:asciiTheme="minorHAnsi" w:hAnsiTheme="minorHAnsi"/>
          <w:bCs/>
          <w:sz w:val="20"/>
          <w:szCs w:val="20"/>
        </w:rPr>
        <w:t xml:space="preserve"> se rozumí horní hranice pojistného plnění pojistitele pro jednu a všechny pojistné události nastalé v průběhu pojistného roku.</w:t>
      </w:r>
    </w:p>
    <w:p w:rsidR="00F15E04" w:rsidRPr="00D9724F" w:rsidRDefault="00F15E04" w:rsidP="00F15E04">
      <w:pPr>
        <w:numPr>
          <w:ilvl w:val="12"/>
          <w:numId w:val="0"/>
        </w:numPr>
        <w:jc w:val="both"/>
        <w:rPr>
          <w:rFonts w:asciiTheme="minorHAnsi" w:hAnsiTheme="minorHAnsi" w:cstheme="minorHAnsi"/>
          <w:sz w:val="20"/>
          <w:szCs w:val="20"/>
        </w:rPr>
      </w:pPr>
      <w:r w:rsidRPr="0066046B">
        <w:rPr>
          <w:rFonts w:asciiTheme="minorHAnsi" w:hAnsiTheme="minorHAnsi" w:cstheme="minorHAnsi"/>
          <w:b/>
          <w:sz w:val="20"/>
          <w:szCs w:val="20"/>
        </w:rPr>
        <w:t>Škodný průběh</w:t>
      </w:r>
      <w:r w:rsidRPr="0066046B">
        <w:rPr>
          <w:rFonts w:asciiTheme="minorHAnsi" w:hAnsiTheme="minorHAnsi" w:cstheme="minorHAnsi"/>
          <w:sz w:val="20"/>
          <w:szCs w:val="20"/>
        </w:rPr>
        <w:t xml:space="preserve"> je poměr mezi vyplaceným pojistným plněním (vč. rezervy na škody vzniklé, nahlášené, ale v době poskytnutí</w:t>
      </w:r>
      <w:r w:rsidRPr="00D9724F">
        <w:rPr>
          <w:rFonts w:asciiTheme="minorHAnsi" w:hAnsiTheme="minorHAnsi" w:cstheme="minorHAnsi"/>
          <w:sz w:val="20"/>
          <w:szCs w:val="20"/>
        </w:rPr>
        <w:t xml:space="preserve"> bonifikace nevyplacené) sníženým o uhrazené regresy a přijatým pojistným, přičemž vyplacené pojistné plnění i přijaté pojistné jsou vztahovány k roku účinnosti příslušné pojistné smlouvy. U víceletých pojistných smluv se vyplacené pojistné plnění i přijaté pojistné započítává postupně do příslušných pojistných let, přičemž hranicí mezi jednotlivými roky je datum výročí účinnosti pojistné smlouvy. Rozhodující pro přiřazení vyplaceného plnění do jednotlivých pojistných let (upisovacích roků) je datum vzniku pojistné události. U pojistných smluv sjednaných na dobu kratší jednoho roku je vyplacené pojistné plnění i přijaté pojistné vztahováno ke sjednané době pojištění.</w:t>
      </w:r>
    </w:p>
    <w:p w:rsidR="00CD45FB" w:rsidRPr="00D9724F"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věci movité</w:t>
      </w:r>
      <w:r w:rsidR="0066046B">
        <w:rPr>
          <w:rFonts w:asciiTheme="minorHAnsi" w:hAnsiTheme="minorHAnsi"/>
          <w:b/>
          <w:sz w:val="20"/>
          <w:szCs w:val="20"/>
        </w:rPr>
        <w:t>,</w:t>
      </w:r>
      <w:r w:rsidRPr="00D9724F">
        <w:rPr>
          <w:rFonts w:asciiTheme="minorHAnsi" w:hAnsiTheme="minorHAnsi"/>
          <w:b/>
          <w:sz w:val="20"/>
          <w:szCs w:val="20"/>
        </w:rPr>
        <w:t xml:space="preserve"> </w:t>
      </w:r>
      <w:r w:rsidR="0066046B" w:rsidRPr="0066046B">
        <w:rPr>
          <w:rFonts w:asciiTheme="minorHAnsi" w:hAnsiTheme="minorHAnsi"/>
          <w:sz w:val="20"/>
          <w:szCs w:val="20"/>
        </w:rPr>
        <w:t xml:space="preserve">není-li v pojistné </w:t>
      </w:r>
      <w:r w:rsidR="0066046B">
        <w:rPr>
          <w:rFonts w:asciiTheme="minorHAnsi" w:hAnsiTheme="minorHAnsi"/>
          <w:sz w:val="20"/>
          <w:szCs w:val="20"/>
        </w:rPr>
        <w:t>smlouvě</w:t>
      </w:r>
      <w:r w:rsidR="0066046B" w:rsidRPr="0066046B">
        <w:rPr>
          <w:rFonts w:asciiTheme="minorHAnsi" w:hAnsiTheme="minorHAnsi"/>
          <w:sz w:val="20"/>
          <w:szCs w:val="20"/>
        </w:rPr>
        <w:t xml:space="preserve"> výslovně uvedeno jinak</w:t>
      </w:r>
      <w:r w:rsidR="0066046B">
        <w:rPr>
          <w:rFonts w:asciiTheme="minorHAnsi" w:hAnsiTheme="minorHAnsi"/>
          <w:sz w:val="20"/>
          <w:szCs w:val="20"/>
        </w:rPr>
        <w:t>,</w:t>
      </w:r>
      <w:r w:rsidR="0066046B">
        <w:rPr>
          <w:rFonts w:asciiTheme="minorHAnsi" w:hAnsiTheme="minorHAnsi"/>
          <w:b/>
          <w:sz w:val="20"/>
          <w:szCs w:val="20"/>
        </w:rPr>
        <w:t xml:space="preserve"> </w:t>
      </w:r>
      <w:r w:rsidRPr="00D9724F">
        <w:rPr>
          <w:rFonts w:asciiTheme="minorHAnsi" w:hAnsiTheme="minorHAnsi"/>
          <w:sz w:val="20"/>
          <w:szCs w:val="20"/>
        </w:rPr>
        <w:t xml:space="preserve">se pro účely pojištění </w:t>
      </w:r>
      <w:r w:rsidRPr="00D9724F">
        <w:rPr>
          <w:rFonts w:asciiTheme="minorHAnsi" w:hAnsiTheme="minorHAnsi"/>
          <w:b/>
          <w:sz w:val="20"/>
          <w:szCs w:val="20"/>
        </w:rPr>
        <w:t>nepovažují</w:t>
      </w:r>
      <w:r w:rsidRPr="00D9724F">
        <w:rPr>
          <w:rFonts w:asciiTheme="minorHAnsi" w:hAnsiTheme="minorHAnsi"/>
          <w:sz w:val="20"/>
          <w:szCs w:val="20"/>
        </w:rPr>
        <w:t>:</w:t>
      </w:r>
    </w:p>
    <w:p w:rsidR="00CD45FB" w:rsidRPr="00B54FC5" w:rsidRDefault="00CD45FB" w:rsidP="00C76788">
      <w:pPr>
        <w:numPr>
          <w:ilvl w:val="0"/>
          <w:numId w:val="12"/>
        </w:numPr>
        <w:jc w:val="both"/>
        <w:rPr>
          <w:rFonts w:asciiTheme="minorHAnsi" w:hAnsiTheme="minorHAnsi"/>
          <w:sz w:val="20"/>
          <w:szCs w:val="20"/>
        </w:rPr>
      </w:pPr>
      <w:r w:rsidRPr="00B54FC5">
        <w:rPr>
          <w:rFonts w:asciiTheme="minorHAnsi" w:hAnsiTheme="minorHAnsi"/>
          <w:sz w:val="20"/>
          <w:szCs w:val="20"/>
        </w:rPr>
        <w:t>cennosti,</w:t>
      </w:r>
      <w:r w:rsidR="0066046B" w:rsidRPr="00B54FC5">
        <w:rPr>
          <w:rFonts w:asciiTheme="minorHAnsi" w:hAnsiTheme="minorHAnsi"/>
          <w:sz w:val="20"/>
          <w:szCs w:val="20"/>
        </w:rPr>
        <w:t xml:space="preserve"> ceniny,</w:t>
      </w:r>
      <w:r w:rsidR="00B54FC5">
        <w:rPr>
          <w:rFonts w:asciiTheme="minorHAnsi" w:hAnsiTheme="minorHAnsi"/>
          <w:sz w:val="20"/>
          <w:szCs w:val="20"/>
        </w:rPr>
        <w:t xml:space="preserve"> </w:t>
      </w:r>
      <w:r w:rsidRPr="00B54FC5">
        <w:rPr>
          <w:rFonts w:asciiTheme="minorHAnsi" w:hAnsiTheme="minorHAnsi"/>
          <w:sz w:val="20"/>
          <w:szCs w:val="20"/>
        </w:rPr>
        <w:t>věci zvláštní hodnoty,</w:t>
      </w:r>
    </w:p>
    <w:p w:rsidR="00CD45FB" w:rsidRPr="00D9724F" w:rsidRDefault="00CD45FB" w:rsidP="00C76788">
      <w:pPr>
        <w:numPr>
          <w:ilvl w:val="0"/>
          <w:numId w:val="12"/>
        </w:numPr>
        <w:jc w:val="both"/>
        <w:rPr>
          <w:rFonts w:asciiTheme="minorHAnsi" w:hAnsiTheme="minorHAnsi"/>
          <w:sz w:val="20"/>
          <w:szCs w:val="20"/>
        </w:rPr>
      </w:pPr>
      <w:r w:rsidRPr="00D9724F">
        <w:rPr>
          <w:rFonts w:asciiTheme="minorHAnsi" w:hAnsiTheme="minorHAnsi"/>
          <w:sz w:val="20"/>
          <w:szCs w:val="20"/>
        </w:rPr>
        <w:t>písemnosti, dokumenty, prototypy, neprodejné výstavní exponáty, vzorky,</w:t>
      </w:r>
    </w:p>
    <w:p w:rsidR="00CD45FB" w:rsidRPr="00D9724F" w:rsidRDefault="0066046B" w:rsidP="00C76788">
      <w:pPr>
        <w:numPr>
          <w:ilvl w:val="0"/>
          <w:numId w:val="12"/>
        </w:numPr>
        <w:jc w:val="both"/>
        <w:rPr>
          <w:rFonts w:asciiTheme="minorHAnsi" w:hAnsiTheme="minorHAnsi"/>
          <w:sz w:val="20"/>
          <w:szCs w:val="20"/>
        </w:rPr>
      </w:pPr>
      <w:r>
        <w:rPr>
          <w:rFonts w:asciiTheme="minorHAnsi" w:hAnsiTheme="minorHAnsi"/>
          <w:sz w:val="20"/>
          <w:szCs w:val="20"/>
        </w:rPr>
        <w:t>výbušniny,</w:t>
      </w:r>
    </w:p>
    <w:p w:rsidR="0066046B" w:rsidRDefault="00CD45FB" w:rsidP="00C76788">
      <w:pPr>
        <w:numPr>
          <w:ilvl w:val="0"/>
          <w:numId w:val="12"/>
        </w:numPr>
        <w:jc w:val="both"/>
        <w:rPr>
          <w:rFonts w:asciiTheme="minorHAnsi" w:hAnsiTheme="minorHAnsi"/>
          <w:sz w:val="20"/>
          <w:szCs w:val="20"/>
        </w:rPr>
      </w:pPr>
      <w:r w:rsidRPr="00D9724F">
        <w:rPr>
          <w:rFonts w:asciiTheme="minorHAnsi" w:hAnsiTheme="minorHAnsi"/>
          <w:sz w:val="20"/>
          <w:szCs w:val="20"/>
        </w:rPr>
        <w:t>motorová a přípojná vozidla s přidělenou RZ</w:t>
      </w:r>
      <w:r w:rsidR="0066046B">
        <w:rPr>
          <w:rFonts w:asciiTheme="minorHAnsi" w:hAnsiTheme="minorHAnsi"/>
          <w:sz w:val="20"/>
          <w:szCs w:val="20"/>
        </w:rPr>
        <w:t>,</w:t>
      </w:r>
    </w:p>
    <w:p w:rsidR="00CD45FB" w:rsidRPr="00D9724F" w:rsidRDefault="0066046B" w:rsidP="00C76788">
      <w:pPr>
        <w:numPr>
          <w:ilvl w:val="0"/>
          <w:numId w:val="12"/>
        </w:numPr>
        <w:jc w:val="both"/>
        <w:rPr>
          <w:rFonts w:asciiTheme="minorHAnsi" w:hAnsiTheme="minorHAnsi"/>
          <w:sz w:val="20"/>
          <w:szCs w:val="20"/>
        </w:rPr>
      </w:pPr>
      <w:r>
        <w:rPr>
          <w:rFonts w:asciiTheme="minorHAnsi" w:hAnsiTheme="minorHAnsi"/>
          <w:sz w:val="20"/>
          <w:szCs w:val="20"/>
        </w:rPr>
        <w:t>zásoby</w:t>
      </w:r>
      <w:r w:rsidR="00CD45FB" w:rsidRPr="00D9724F">
        <w:rPr>
          <w:rFonts w:asciiTheme="minorHAnsi" w:hAnsiTheme="minorHAnsi"/>
          <w:sz w:val="20"/>
          <w:szCs w:val="20"/>
        </w:rPr>
        <w:t>.</w:t>
      </w:r>
    </w:p>
    <w:p w:rsidR="00CD45FB" w:rsidRPr="00D9724F" w:rsidRDefault="00CD45FB" w:rsidP="00624805">
      <w:pPr>
        <w:numPr>
          <w:ilvl w:val="12"/>
          <w:numId w:val="0"/>
        </w:numPr>
        <w:jc w:val="both"/>
        <w:rPr>
          <w:rFonts w:asciiTheme="minorHAnsi" w:hAnsiTheme="minorHAnsi"/>
          <w:sz w:val="20"/>
          <w:szCs w:val="20"/>
        </w:rPr>
      </w:pPr>
      <w:r w:rsidRPr="00D9724F">
        <w:rPr>
          <w:rFonts w:asciiTheme="minorHAnsi" w:hAnsiTheme="minorHAnsi"/>
          <w:sz w:val="20"/>
          <w:szCs w:val="20"/>
        </w:rPr>
        <w:t xml:space="preserve">Za </w:t>
      </w:r>
      <w:r w:rsidRPr="00D9724F">
        <w:rPr>
          <w:rFonts w:asciiTheme="minorHAnsi" w:hAnsiTheme="minorHAnsi"/>
          <w:b/>
          <w:sz w:val="20"/>
          <w:szCs w:val="20"/>
        </w:rPr>
        <w:t>zásoby</w:t>
      </w:r>
      <w:r w:rsidR="00C6581B">
        <w:rPr>
          <w:rFonts w:asciiTheme="minorHAnsi" w:hAnsiTheme="minorHAnsi"/>
          <w:b/>
          <w:sz w:val="20"/>
          <w:szCs w:val="20"/>
        </w:rPr>
        <w:t>,</w:t>
      </w:r>
      <w:r w:rsidR="00C6581B" w:rsidRPr="00D9724F">
        <w:rPr>
          <w:rFonts w:asciiTheme="minorHAnsi" w:hAnsiTheme="minorHAnsi"/>
          <w:b/>
          <w:sz w:val="20"/>
          <w:szCs w:val="20"/>
        </w:rPr>
        <w:t xml:space="preserve"> </w:t>
      </w:r>
      <w:r w:rsidR="00C6581B" w:rsidRPr="0066046B">
        <w:rPr>
          <w:rFonts w:asciiTheme="minorHAnsi" w:hAnsiTheme="minorHAnsi"/>
          <w:sz w:val="20"/>
          <w:szCs w:val="20"/>
        </w:rPr>
        <w:t xml:space="preserve">není-li v pojistné </w:t>
      </w:r>
      <w:r w:rsidR="00C6581B">
        <w:rPr>
          <w:rFonts w:asciiTheme="minorHAnsi" w:hAnsiTheme="minorHAnsi"/>
          <w:sz w:val="20"/>
          <w:szCs w:val="20"/>
        </w:rPr>
        <w:t>smlouvě</w:t>
      </w:r>
      <w:r w:rsidR="00C6581B" w:rsidRPr="0066046B">
        <w:rPr>
          <w:rFonts w:asciiTheme="minorHAnsi" w:hAnsiTheme="minorHAnsi"/>
          <w:sz w:val="20"/>
          <w:szCs w:val="20"/>
        </w:rPr>
        <w:t xml:space="preserve"> výslovně uvedeno jinak</w:t>
      </w:r>
      <w:r w:rsidR="00C6581B">
        <w:rPr>
          <w:rFonts w:asciiTheme="minorHAnsi" w:hAnsiTheme="minorHAnsi"/>
          <w:sz w:val="20"/>
          <w:szCs w:val="20"/>
        </w:rPr>
        <w:t>,</w:t>
      </w:r>
      <w:r w:rsidR="00C6581B">
        <w:rPr>
          <w:rFonts w:asciiTheme="minorHAnsi" w:hAnsiTheme="minorHAnsi"/>
          <w:b/>
          <w:sz w:val="20"/>
          <w:szCs w:val="20"/>
        </w:rPr>
        <w:t xml:space="preserve"> </w:t>
      </w:r>
      <w:r w:rsidRPr="00D9724F">
        <w:rPr>
          <w:rFonts w:asciiTheme="minorHAnsi" w:hAnsiTheme="minorHAnsi"/>
          <w:sz w:val="20"/>
          <w:szCs w:val="20"/>
        </w:rPr>
        <w:t>se pro účely tohoto pojištění nepovažují:</w:t>
      </w:r>
    </w:p>
    <w:p w:rsidR="00CD45FB" w:rsidRPr="00B54FC5" w:rsidRDefault="00CD45FB" w:rsidP="00C76788">
      <w:pPr>
        <w:numPr>
          <w:ilvl w:val="0"/>
          <w:numId w:val="13"/>
        </w:numPr>
        <w:jc w:val="both"/>
        <w:rPr>
          <w:rFonts w:asciiTheme="minorHAnsi" w:hAnsiTheme="minorHAnsi"/>
          <w:sz w:val="20"/>
          <w:szCs w:val="20"/>
        </w:rPr>
      </w:pPr>
      <w:r w:rsidRPr="00B54FC5">
        <w:rPr>
          <w:rFonts w:asciiTheme="minorHAnsi" w:hAnsiTheme="minorHAnsi"/>
          <w:sz w:val="20"/>
          <w:szCs w:val="20"/>
        </w:rPr>
        <w:t>cennosti,</w:t>
      </w:r>
      <w:r w:rsidR="0066046B" w:rsidRPr="00B54FC5">
        <w:rPr>
          <w:rFonts w:asciiTheme="minorHAnsi" w:hAnsiTheme="minorHAnsi"/>
          <w:sz w:val="20"/>
          <w:szCs w:val="20"/>
        </w:rPr>
        <w:t xml:space="preserve"> ceniny,</w:t>
      </w:r>
      <w:r w:rsidR="00B54FC5" w:rsidRPr="00B54FC5">
        <w:rPr>
          <w:rFonts w:asciiTheme="minorHAnsi" w:hAnsiTheme="minorHAnsi"/>
          <w:sz w:val="20"/>
          <w:szCs w:val="20"/>
        </w:rPr>
        <w:t xml:space="preserve"> </w:t>
      </w:r>
      <w:r w:rsidR="0066046B" w:rsidRPr="00B54FC5">
        <w:rPr>
          <w:rFonts w:asciiTheme="minorHAnsi" w:hAnsiTheme="minorHAnsi"/>
          <w:sz w:val="20"/>
          <w:szCs w:val="20"/>
        </w:rPr>
        <w:t>věci zvláštní hodnoty,</w:t>
      </w:r>
    </w:p>
    <w:p w:rsidR="00CD45FB" w:rsidRPr="00D9724F" w:rsidRDefault="00CD45FB" w:rsidP="00C76788">
      <w:pPr>
        <w:numPr>
          <w:ilvl w:val="0"/>
          <w:numId w:val="13"/>
        </w:numPr>
        <w:jc w:val="both"/>
        <w:rPr>
          <w:rFonts w:asciiTheme="minorHAnsi" w:hAnsiTheme="minorHAnsi"/>
          <w:sz w:val="20"/>
          <w:szCs w:val="20"/>
        </w:rPr>
      </w:pPr>
      <w:r w:rsidRPr="00D9724F">
        <w:rPr>
          <w:rFonts w:asciiTheme="minorHAnsi" w:hAnsiTheme="minorHAnsi"/>
          <w:sz w:val="20"/>
          <w:szCs w:val="20"/>
        </w:rPr>
        <w:t>písemnosti, dokumenty, nosiče dat, prototypy, neprodejné výstavní exponáty, vzorky,</w:t>
      </w:r>
    </w:p>
    <w:p w:rsidR="00CD45FB" w:rsidRPr="00D9724F" w:rsidRDefault="0066046B" w:rsidP="00C76788">
      <w:pPr>
        <w:numPr>
          <w:ilvl w:val="0"/>
          <w:numId w:val="13"/>
        </w:numPr>
        <w:jc w:val="both"/>
        <w:rPr>
          <w:rFonts w:asciiTheme="minorHAnsi" w:hAnsiTheme="minorHAnsi"/>
          <w:sz w:val="20"/>
          <w:szCs w:val="20"/>
        </w:rPr>
      </w:pPr>
      <w:r>
        <w:rPr>
          <w:rFonts w:asciiTheme="minorHAnsi" w:hAnsiTheme="minorHAnsi"/>
          <w:sz w:val="20"/>
          <w:szCs w:val="20"/>
        </w:rPr>
        <w:t>výbušniny.</w:t>
      </w:r>
    </w:p>
    <w:p w:rsidR="002351DE" w:rsidRPr="00D9724F" w:rsidRDefault="002351DE" w:rsidP="00624805">
      <w:pPr>
        <w:pStyle w:val="Zkladntext3"/>
        <w:tabs>
          <w:tab w:val="clear" w:pos="6237"/>
        </w:tabs>
        <w:rPr>
          <w:rFonts w:asciiTheme="minorHAnsi" w:hAnsiTheme="minorHAnsi"/>
          <w:bCs/>
        </w:rPr>
      </w:pPr>
      <w:r w:rsidRPr="00D9724F">
        <w:rPr>
          <w:rFonts w:asciiTheme="minorHAnsi" w:hAnsiTheme="minorHAnsi"/>
          <w:bCs/>
        </w:rPr>
        <w:t>Pojistným rokem</w:t>
      </w:r>
      <w:r w:rsidRPr="00D9724F">
        <w:rPr>
          <w:rFonts w:asciiTheme="minorHAnsi" w:hAnsiTheme="minorHAnsi"/>
          <w:b w:val="0"/>
          <w:bCs/>
        </w:rPr>
        <w:t xml:space="preserve"> </w:t>
      </w:r>
      <w:r w:rsidRPr="00D9724F">
        <w:rPr>
          <w:rFonts w:asciiTheme="minorHAnsi" w:hAnsiTheme="minorHAnsi"/>
          <w:b w:val="0"/>
        </w:rPr>
        <w:t>se rozumí</w:t>
      </w:r>
      <w:r w:rsidRPr="00D9724F">
        <w:rPr>
          <w:rFonts w:asciiTheme="minorHAnsi" w:hAnsiTheme="minorHAnsi"/>
        </w:rPr>
        <w:t xml:space="preserve"> </w:t>
      </w:r>
      <w:r w:rsidRPr="00D9724F">
        <w:rPr>
          <w:rFonts w:asciiTheme="minorHAnsi" w:hAnsiTheme="minorHAnsi"/>
          <w:b w:val="0"/>
        </w:rPr>
        <w:t>období jednoho kalendářního roku, který počíná běžet dnem počátku pojištění.</w:t>
      </w:r>
    </w:p>
    <w:p w:rsidR="00E45B32" w:rsidRPr="00C6581B" w:rsidRDefault="00CD45FB" w:rsidP="00E45B32">
      <w:pPr>
        <w:numPr>
          <w:ilvl w:val="12"/>
          <w:numId w:val="0"/>
        </w:numPr>
        <w:jc w:val="both"/>
        <w:rPr>
          <w:rFonts w:asciiTheme="minorHAnsi" w:hAnsiTheme="minorHAnsi"/>
          <w:b/>
          <w:bCs/>
          <w:sz w:val="20"/>
          <w:szCs w:val="20"/>
        </w:rPr>
      </w:pPr>
      <w:r w:rsidRPr="00C6581B">
        <w:rPr>
          <w:rFonts w:asciiTheme="minorHAnsi" w:hAnsiTheme="minorHAnsi"/>
          <w:b/>
          <w:bCs/>
          <w:sz w:val="20"/>
          <w:szCs w:val="20"/>
        </w:rPr>
        <w:t>Sublimit</w:t>
      </w:r>
      <w:r w:rsidR="00E45B32" w:rsidRPr="00C6581B">
        <w:rPr>
          <w:rFonts w:asciiTheme="minorHAnsi" w:hAnsiTheme="minorHAnsi"/>
          <w:b/>
          <w:bCs/>
          <w:sz w:val="20"/>
          <w:szCs w:val="20"/>
        </w:rPr>
        <w:t>em</w:t>
      </w:r>
      <w:r w:rsidRPr="00C6581B">
        <w:rPr>
          <w:rFonts w:asciiTheme="minorHAnsi" w:hAnsiTheme="minorHAnsi"/>
          <w:b/>
          <w:bCs/>
          <w:sz w:val="20"/>
          <w:szCs w:val="20"/>
        </w:rPr>
        <w:t xml:space="preserve"> plnění</w:t>
      </w:r>
      <w:r w:rsidRPr="00C6581B">
        <w:rPr>
          <w:rFonts w:asciiTheme="minorHAnsi" w:hAnsiTheme="minorHAnsi"/>
          <w:bCs/>
          <w:sz w:val="20"/>
          <w:szCs w:val="20"/>
        </w:rPr>
        <w:t xml:space="preserve"> </w:t>
      </w:r>
      <w:r w:rsidR="00E45B32" w:rsidRPr="00C6581B">
        <w:rPr>
          <w:rFonts w:asciiTheme="minorHAnsi" w:hAnsiTheme="minorHAnsi"/>
          <w:bCs/>
          <w:sz w:val="20"/>
          <w:szCs w:val="20"/>
        </w:rPr>
        <w:t>se rozumí horní hranice pojistného plnění pojistitele pro případy specifikované v pojistné smlouvě. Je uplatňován v rámci limitu plnění, ke kterému se vztahuje.</w:t>
      </w:r>
    </w:p>
    <w:p w:rsidR="006C1E64" w:rsidRPr="00F532F3" w:rsidRDefault="00772B91" w:rsidP="006C1E64">
      <w:pPr>
        <w:pStyle w:val="Zkladntext3"/>
        <w:tabs>
          <w:tab w:val="clear" w:pos="6237"/>
        </w:tabs>
        <w:rPr>
          <w:rFonts w:asciiTheme="minorHAnsi" w:hAnsiTheme="minorHAnsi"/>
          <w:b w:val="0"/>
          <w:bCs/>
        </w:rPr>
      </w:pPr>
      <w:r w:rsidRPr="00F532F3">
        <w:rPr>
          <w:rFonts w:asciiTheme="minorHAnsi" w:hAnsiTheme="minorHAnsi"/>
          <w:bCs/>
        </w:rPr>
        <w:t>Majetkovou újmou</w:t>
      </w:r>
      <w:r w:rsidR="006C1E64" w:rsidRPr="00F532F3">
        <w:rPr>
          <w:rFonts w:asciiTheme="minorHAnsi" w:hAnsiTheme="minorHAnsi"/>
          <w:bCs/>
        </w:rPr>
        <w:t xml:space="preserve"> vzniklou na </w:t>
      </w:r>
      <w:r w:rsidRPr="00F532F3">
        <w:rPr>
          <w:rFonts w:asciiTheme="minorHAnsi" w:hAnsiTheme="minorHAnsi"/>
          <w:bCs/>
        </w:rPr>
        <w:t xml:space="preserve">hmotném majetku </w:t>
      </w:r>
      <w:r w:rsidR="006C1E64" w:rsidRPr="00F532F3">
        <w:rPr>
          <w:rFonts w:asciiTheme="minorHAnsi" w:hAnsiTheme="minorHAnsi"/>
          <w:b w:val="0"/>
          <w:bCs/>
        </w:rPr>
        <w:t xml:space="preserve">se rozumí rovněž </w:t>
      </w:r>
      <w:r w:rsidRPr="00F532F3">
        <w:rPr>
          <w:rFonts w:asciiTheme="minorHAnsi" w:hAnsiTheme="minorHAnsi"/>
          <w:b w:val="0"/>
          <w:bCs/>
        </w:rPr>
        <w:t xml:space="preserve">újma </w:t>
      </w:r>
      <w:r w:rsidR="006C1E64" w:rsidRPr="00F532F3">
        <w:rPr>
          <w:rFonts w:asciiTheme="minorHAnsi" w:hAnsiTheme="minorHAnsi"/>
          <w:b w:val="0"/>
          <w:bCs/>
        </w:rPr>
        <w:t>vzniklá na životním prostředí, pokud tato vznikla nenadálou poruchou ochranného zařízení.</w:t>
      </w:r>
    </w:p>
    <w:p w:rsidR="002A5AA4" w:rsidRPr="00F532F3" w:rsidRDefault="002A5AA4" w:rsidP="002A5AA4">
      <w:pPr>
        <w:pStyle w:val="Zkladntext3"/>
        <w:tabs>
          <w:tab w:val="clear" w:pos="6237"/>
        </w:tabs>
        <w:rPr>
          <w:rFonts w:asciiTheme="minorHAnsi" w:hAnsiTheme="minorHAnsi"/>
          <w:b w:val="0"/>
          <w:bCs/>
        </w:rPr>
      </w:pPr>
      <w:r w:rsidRPr="00F532F3">
        <w:rPr>
          <w:rFonts w:asciiTheme="minorHAnsi" w:hAnsiTheme="minorHAnsi"/>
          <w:bCs/>
        </w:rPr>
        <w:t xml:space="preserve">Územní platností </w:t>
      </w:r>
      <w:r w:rsidRPr="00F532F3">
        <w:rPr>
          <w:rFonts w:asciiTheme="minorHAnsi" w:hAnsiTheme="minorHAnsi"/>
          <w:b w:val="0"/>
          <w:bCs/>
        </w:rPr>
        <w:t>v pojištění odpovědnosti:</w:t>
      </w:r>
    </w:p>
    <w:p w:rsidR="002A5AA4" w:rsidRPr="002A5AA4" w:rsidRDefault="002A5AA4" w:rsidP="00C76788">
      <w:pPr>
        <w:pStyle w:val="Zkladntext3"/>
        <w:numPr>
          <w:ilvl w:val="0"/>
          <w:numId w:val="11"/>
        </w:numPr>
        <w:tabs>
          <w:tab w:val="clear" w:pos="6237"/>
        </w:tabs>
        <w:ind w:left="567"/>
        <w:rPr>
          <w:rFonts w:asciiTheme="minorHAnsi" w:hAnsiTheme="minorHAnsi"/>
          <w:b w:val="0"/>
          <w:bCs/>
        </w:rPr>
      </w:pPr>
      <w:r w:rsidRPr="002A5AA4">
        <w:rPr>
          <w:rFonts w:asciiTheme="minorHAnsi" w:hAnsiTheme="minorHAnsi"/>
          <w:bCs/>
        </w:rPr>
        <w:t>Česká republika</w:t>
      </w:r>
      <w:r>
        <w:rPr>
          <w:rFonts w:asciiTheme="minorHAnsi" w:hAnsiTheme="minorHAnsi"/>
          <w:b w:val="0"/>
          <w:bCs/>
        </w:rPr>
        <w:t xml:space="preserve"> se rozumí, že p</w:t>
      </w:r>
      <w:r w:rsidRPr="002A5AA4">
        <w:rPr>
          <w:rFonts w:asciiTheme="minorHAnsi" w:hAnsiTheme="minorHAnsi"/>
          <w:b w:val="0"/>
          <w:bCs/>
        </w:rPr>
        <w:t>ojištění se vztahuje na újmu vzniklou na území České republiky, v případě soudního sporu musí být nárok uplatněn před českými soudy a podle platného právního řádu České republiky.</w:t>
      </w:r>
    </w:p>
    <w:p w:rsidR="002A5AA4" w:rsidRPr="002A5AA4" w:rsidRDefault="002A5AA4" w:rsidP="00C76788">
      <w:pPr>
        <w:pStyle w:val="Zkladntext3"/>
        <w:numPr>
          <w:ilvl w:val="0"/>
          <w:numId w:val="11"/>
        </w:numPr>
        <w:tabs>
          <w:tab w:val="clear" w:pos="6237"/>
        </w:tabs>
        <w:ind w:left="567"/>
        <w:rPr>
          <w:rFonts w:asciiTheme="minorHAnsi" w:hAnsiTheme="minorHAnsi"/>
          <w:b w:val="0"/>
          <w:bCs/>
        </w:rPr>
      </w:pPr>
      <w:r w:rsidRPr="002A5AA4">
        <w:rPr>
          <w:rFonts w:asciiTheme="minorHAnsi" w:hAnsiTheme="minorHAnsi"/>
          <w:bCs/>
        </w:rPr>
        <w:t>Evropa</w:t>
      </w:r>
      <w:r w:rsidRPr="002A5AA4">
        <w:rPr>
          <w:rFonts w:asciiTheme="minorHAnsi" w:hAnsiTheme="minorHAnsi"/>
          <w:b w:val="0"/>
          <w:bCs/>
        </w:rPr>
        <w:t xml:space="preserve"> </w:t>
      </w:r>
      <w:r>
        <w:rPr>
          <w:rFonts w:asciiTheme="minorHAnsi" w:hAnsiTheme="minorHAnsi"/>
          <w:b w:val="0"/>
          <w:bCs/>
        </w:rPr>
        <w:t>se rozumí, že p</w:t>
      </w:r>
      <w:r w:rsidRPr="002A5AA4">
        <w:rPr>
          <w:rFonts w:asciiTheme="minorHAnsi" w:hAnsiTheme="minorHAnsi"/>
          <w:b w:val="0"/>
          <w:bCs/>
        </w:rPr>
        <w:t>ojištění se vztahuje na újmu vzniklou na území Evropy, v případě soudního sporu musí být nárok uplatněn před soudy státu, který je součástí Evropy, a podle platného právního řádu státu, který je součástí Evropy.</w:t>
      </w:r>
    </w:p>
    <w:p w:rsidR="002A5AA4" w:rsidRPr="002A5AA4" w:rsidRDefault="002A5AA4" w:rsidP="00C76788">
      <w:pPr>
        <w:pStyle w:val="Zkladntext3"/>
        <w:numPr>
          <w:ilvl w:val="0"/>
          <w:numId w:val="11"/>
        </w:numPr>
        <w:tabs>
          <w:tab w:val="clear" w:pos="6237"/>
        </w:tabs>
        <w:ind w:left="567"/>
        <w:rPr>
          <w:rFonts w:asciiTheme="minorHAnsi" w:hAnsiTheme="minorHAnsi"/>
          <w:b w:val="0"/>
          <w:bCs/>
        </w:rPr>
      </w:pPr>
      <w:r w:rsidRPr="002A5AA4">
        <w:rPr>
          <w:rFonts w:asciiTheme="minorHAnsi" w:hAnsiTheme="minorHAnsi"/>
          <w:bCs/>
        </w:rPr>
        <w:t xml:space="preserve">Svět </w:t>
      </w:r>
      <w:r w:rsidR="001B7AB3">
        <w:rPr>
          <w:rFonts w:asciiTheme="minorHAnsi" w:hAnsiTheme="minorHAnsi"/>
          <w:bCs/>
        </w:rPr>
        <w:t>vyjma</w:t>
      </w:r>
      <w:r w:rsidRPr="002A5AA4">
        <w:rPr>
          <w:rFonts w:asciiTheme="minorHAnsi" w:hAnsiTheme="minorHAnsi"/>
          <w:bCs/>
        </w:rPr>
        <w:t xml:space="preserve"> USA a Kanady</w:t>
      </w:r>
      <w:r>
        <w:rPr>
          <w:rFonts w:asciiTheme="minorHAnsi" w:hAnsiTheme="minorHAnsi"/>
          <w:b w:val="0"/>
          <w:bCs/>
        </w:rPr>
        <w:t xml:space="preserve"> se rozumí</w:t>
      </w:r>
      <w:r w:rsidR="00025633">
        <w:rPr>
          <w:rFonts w:asciiTheme="minorHAnsi" w:hAnsiTheme="minorHAnsi"/>
          <w:b w:val="0"/>
          <w:bCs/>
        </w:rPr>
        <w:t>,</w:t>
      </w:r>
      <w:r>
        <w:rPr>
          <w:rFonts w:asciiTheme="minorHAnsi" w:hAnsiTheme="minorHAnsi"/>
          <w:b w:val="0"/>
          <w:bCs/>
        </w:rPr>
        <w:t xml:space="preserve"> že p</w:t>
      </w:r>
      <w:r w:rsidRPr="002A5AA4">
        <w:rPr>
          <w:rFonts w:asciiTheme="minorHAnsi" w:hAnsiTheme="minorHAnsi"/>
          <w:b w:val="0"/>
          <w:bCs/>
        </w:rPr>
        <w:t>ojištění se vztahuje na újmu vzniklou na území jakéhokoliv státu, vyjma USA a Kanady, v případě soudního sporu musí být nárok uplatněn před soudem země, kde újma vznikla, a podle platného právního řádu této země.</w:t>
      </w:r>
    </w:p>
    <w:p w:rsidR="002A5AA4" w:rsidRPr="002A5AA4" w:rsidRDefault="002A5AA4" w:rsidP="00C76788">
      <w:pPr>
        <w:pStyle w:val="Zkladntext3"/>
        <w:numPr>
          <w:ilvl w:val="0"/>
          <w:numId w:val="11"/>
        </w:numPr>
        <w:tabs>
          <w:tab w:val="clear" w:pos="6237"/>
        </w:tabs>
        <w:ind w:left="567"/>
        <w:rPr>
          <w:rFonts w:asciiTheme="minorHAnsi" w:hAnsiTheme="minorHAnsi"/>
          <w:b w:val="0"/>
          <w:bCs/>
        </w:rPr>
      </w:pPr>
      <w:r w:rsidRPr="002A5AA4">
        <w:rPr>
          <w:rFonts w:asciiTheme="minorHAnsi" w:hAnsiTheme="minorHAnsi"/>
          <w:bCs/>
        </w:rPr>
        <w:t>Svět včetně USA</w:t>
      </w:r>
      <w:r>
        <w:rPr>
          <w:rFonts w:asciiTheme="minorHAnsi" w:hAnsiTheme="minorHAnsi"/>
          <w:bCs/>
        </w:rPr>
        <w:t xml:space="preserve"> a </w:t>
      </w:r>
      <w:r w:rsidRPr="002A5AA4">
        <w:rPr>
          <w:rFonts w:asciiTheme="minorHAnsi" w:hAnsiTheme="minorHAnsi"/>
          <w:bCs/>
        </w:rPr>
        <w:t>Kanad</w:t>
      </w:r>
      <w:r>
        <w:rPr>
          <w:rFonts w:asciiTheme="minorHAnsi" w:hAnsiTheme="minorHAnsi"/>
          <w:bCs/>
        </w:rPr>
        <w:t>y</w:t>
      </w:r>
      <w:r w:rsidRPr="002A5AA4">
        <w:rPr>
          <w:rFonts w:asciiTheme="minorHAnsi" w:hAnsiTheme="minorHAnsi"/>
          <w:b w:val="0"/>
          <w:bCs/>
        </w:rPr>
        <w:t xml:space="preserve"> se rozumí</w:t>
      </w:r>
      <w:r w:rsidR="00025633">
        <w:rPr>
          <w:rFonts w:asciiTheme="minorHAnsi" w:hAnsiTheme="minorHAnsi"/>
          <w:b w:val="0"/>
          <w:bCs/>
        </w:rPr>
        <w:t>,</w:t>
      </w:r>
      <w:r w:rsidRPr="002A5AA4">
        <w:rPr>
          <w:rFonts w:asciiTheme="minorHAnsi" w:hAnsiTheme="minorHAnsi"/>
          <w:b w:val="0"/>
          <w:bCs/>
        </w:rPr>
        <w:t xml:space="preserve"> že pojištění se vztahuje na újmu vzniklou na území jakéhokoliv státu včetně USA a Kanady, v případě soudního sporu musí být nárok uplatněn před soudem jakéhokoliv státu vyjma USA a Kanady a podle platného právního řádu jakéhokoliv státu vyjma USA a Kanady.</w:t>
      </w:r>
    </w:p>
    <w:p w:rsidR="00C75AAB" w:rsidRPr="007A5FB6" w:rsidRDefault="00C75AAB"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IV.</w:t>
      </w:r>
    </w:p>
    <w:p w:rsidR="00C75AAB" w:rsidRPr="007A5FB6" w:rsidRDefault="00C75AAB">
      <w:pPr>
        <w:pStyle w:val="Nadpis9"/>
        <w:rPr>
          <w:rFonts w:asciiTheme="minorHAnsi" w:hAnsiTheme="minorHAnsi"/>
        </w:rPr>
      </w:pPr>
      <w:r w:rsidRPr="007A5FB6">
        <w:rPr>
          <w:rFonts w:asciiTheme="minorHAnsi" w:hAnsiTheme="minorHAnsi"/>
        </w:rPr>
        <w:t xml:space="preserve">Hlášení </w:t>
      </w:r>
      <w:r w:rsidR="00101325" w:rsidRPr="007A5FB6">
        <w:rPr>
          <w:rFonts w:asciiTheme="minorHAnsi" w:hAnsiTheme="minorHAnsi"/>
        </w:rPr>
        <w:t>škodných</w:t>
      </w:r>
      <w:r w:rsidRPr="007A5FB6">
        <w:rPr>
          <w:rFonts w:asciiTheme="minorHAnsi" w:hAnsiTheme="minorHAnsi"/>
        </w:rPr>
        <w:t xml:space="preserve"> událostí</w:t>
      </w:r>
    </w:p>
    <w:p w:rsidR="00C75AAB" w:rsidRDefault="00C75AAB" w:rsidP="00DC16FB">
      <w:pPr>
        <w:numPr>
          <w:ilvl w:val="12"/>
          <w:numId w:val="0"/>
        </w:numPr>
        <w:tabs>
          <w:tab w:val="left" w:pos="-720"/>
        </w:tabs>
        <w:spacing w:before="120" w:after="120"/>
        <w:jc w:val="both"/>
        <w:rPr>
          <w:rFonts w:asciiTheme="minorHAnsi" w:hAnsiTheme="minorHAnsi"/>
          <w:sz w:val="20"/>
          <w:szCs w:val="20"/>
        </w:rPr>
      </w:pPr>
      <w:r w:rsidRPr="007A5FB6">
        <w:rPr>
          <w:rFonts w:asciiTheme="minorHAnsi" w:hAnsiTheme="minorHAnsi"/>
          <w:sz w:val="20"/>
        </w:rPr>
        <w:t xml:space="preserve">Vznik </w:t>
      </w:r>
      <w:r w:rsidR="00101325" w:rsidRPr="007A5FB6">
        <w:rPr>
          <w:rFonts w:asciiTheme="minorHAnsi" w:hAnsiTheme="minorHAnsi"/>
          <w:sz w:val="20"/>
        </w:rPr>
        <w:t>škodné</w:t>
      </w:r>
      <w:r w:rsidRPr="007A5FB6">
        <w:rPr>
          <w:rFonts w:asciiTheme="minorHAnsi" w:hAnsiTheme="minorHAnsi"/>
          <w:sz w:val="20"/>
        </w:rPr>
        <w:t xml:space="preserve"> události nahlásí pojistník bez zbytečného odkladu na příslušném tiskopisu, dopisem nebo faxem na </w:t>
      </w:r>
      <w:r w:rsidRPr="00391536">
        <w:rPr>
          <w:rFonts w:asciiTheme="minorHAnsi" w:hAnsiTheme="minorHAnsi"/>
          <w:sz w:val="20"/>
          <w:szCs w:val="20"/>
        </w:rPr>
        <w:t>adresu:</w:t>
      </w:r>
    </w:p>
    <w:tbl>
      <w:tblPr>
        <w:tblStyle w:val="Mkatabulky"/>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7"/>
        <w:gridCol w:w="704"/>
        <w:gridCol w:w="4778"/>
      </w:tblGrid>
      <w:tr w:rsidR="000D6840" w:rsidRPr="00391536" w:rsidTr="00D10A0C">
        <w:tc>
          <w:tcPr>
            <w:tcW w:w="4497" w:type="dxa"/>
          </w:tcPr>
          <w:p w:rsidR="009A214E" w:rsidRPr="007944AF" w:rsidRDefault="009A214E" w:rsidP="009A214E">
            <w:pPr>
              <w:autoSpaceDE w:val="0"/>
              <w:autoSpaceDN w:val="0"/>
              <w:adjustRightInd w:val="0"/>
              <w:rPr>
                <w:rFonts w:ascii="Calibri" w:hAnsi="Calibri"/>
                <w:b/>
                <w:bCs/>
                <w:sz w:val="22"/>
                <w:szCs w:val="22"/>
              </w:rPr>
            </w:pPr>
            <w:r w:rsidRPr="007944AF">
              <w:rPr>
                <w:rFonts w:ascii="Calibri" w:hAnsi="Calibri"/>
                <w:b/>
                <w:bCs/>
                <w:sz w:val="22"/>
                <w:szCs w:val="22"/>
              </w:rPr>
              <w:t>Aon Central and Eastern Europe a.s.</w:t>
            </w:r>
          </w:p>
          <w:p w:rsidR="009A214E" w:rsidRPr="007944AF" w:rsidRDefault="009A214E" w:rsidP="009A214E">
            <w:pPr>
              <w:autoSpaceDE w:val="0"/>
              <w:autoSpaceDN w:val="0"/>
              <w:adjustRightInd w:val="0"/>
              <w:rPr>
                <w:rFonts w:ascii="Calibri" w:hAnsi="Calibri"/>
                <w:b/>
                <w:bCs/>
                <w:sz w:val="22"/>
                <w:szCs w:val="22"/>
              </w:rPr>
            </w:pPr>
            <w:r w:rsidRPr="007944AF">
              <w:rPr>
                <w:rFonts w:ascii="Calibri" w:hAnsi="Calibri"/>
                <w:b/>
                <w:bCs/>
                <w:sz w:val="22"/>
                <w:szCs w:val="22"/>
              </w:rPr>
              <w:t>Václavské náměstí 832/19</w:t>
            </w:r>
          </w:p>
          <w:p w:rsidR="009A214E" w:rsidRDefault="009A214E" w:rsidP="009A214E">
            <w:pPr>
              <w:autoSpaceDE w:val="0"/>
              <w:autoSpaceDN w:val="0"/>
              <w:adjustRightInd w:val="0"/>
              <w:rPr>
                <w:rFonts w:ascii="Calibri" w:hAnsi="Calibri"/>
                <w:b/>
                <w:bCs/>
                <w:sz w:val="22"/>
                <w:szCs w:val="22"/>
              </w:rPr>
            </w:pPr>
            <w:r w:rsidRPr="007944AF">
              <w:rPr>
                <w:rFonts w:ascii="Calibri" w:hAnsi="Calibri"/>
                <w:b/>
                <w:bCs/>
                <w:sz w:val="22"/>
                <w:szCs w:val="22"/>
              </w:rPr>
              <w:t xml:space="preserve">110 00 </w:t>
            </w:r>
            <w:r>
              <w:rPr>
                <w:rFonts w:ascii="Calibri" w:hAnsi="Calibri"/>
                <w:b/>
                <w:bCs/>
                <w:sz w:val="22"/>
                <w:szCs w:val="22"/>
              </w:rPr>
              <w:t xml:space="preserve"> </w:t>
            </w:r>
            <w:r w:rsidRPr="007944AF">
              <w:rPr>
                <w:rFonts w:ascii="Calibri" w:hAnsi="Calibri"/>
                <w:b/>
                <w:bCs/>
                <w:sz w:val="22"/>
                <w:szCs w:val="22"/>
              </w:rPr>
              <w:t>Praha 1</w:t>
            </w:r>
          </w:p>
          <w:p w:rsidR="00391536" w:rsidRPr="00391536" w:rsidRDefault="009A214E" w:rsidP="008F31C7">
            <w:pPr>
              <w:numPr>
                <w:ilvl w:val="12"/>
                <w:numId w:val="0"/>
              </w:numPr>
              <w:tabs>
                <w:tab w:val="left" w:pos="-720"/>
              </w:tabs>
              <w:jc w:val="both"/>
              <w:rPr>
                <w:rFonts w:asciiTheme="minorHAnsi" w:hAnsiTheme="minorHAnsi"/>
                <w:sz w:val="20"/>
                <w:szCs w:val="20"/>
              </w:rPr>
            </w:pPr>
            <w:r w:rsidRPr="007C3AA9">
              <w:rPr>
                <w:rFonts w:ascii="Calibri" w:hAnsi="Calibri"/>
                <w:b/>
                <w:bCs/>
                <w:sz w:val="22"/>
                <w:szCs w:val="22"/>
              </w:rPr>
              <w:t xml:space="preserve">tel.: </w:t>
            </w:r>
          </w:p>
        </w:tc>
        <w:tc>
          <w:tcPr>
            <w:tcW w:w="704" w:type="dxa"/>
            <w:vAlign w:val="center"/>
          </w:tcPr>
          <w:p w:rsidR="000D6840" w:rsidRPr="00391536" w:rsidRDefault="000D6840" w:rsidP="00DC16FB">
            <w:pPr>
              <w:numPr>
                <w:ilvl w:val="12"/>
                <w:numId w:val="0"/>
              </w:numPr>
              <w:tabs>
                <w:tab w:val="left" w:pos="-720"/>
              </w:tabs>
              <w:jc w:val="center"/>
              <w:rPr>
                <w:rFonts w:asciiTheme="minorHAnsi" w:hAnsiTheme="minorHAnsi"/>
                <w:sz w:val="20"/>
                <w:szCs w:val="20"/>
              </w:rPr>
            </w:pPr>
            <w:r w:rsidRPr="00391536">
              <w:rPr>
                <w:rFonts w:asciiTheme="minorHAnsi" w:hAnsiTheme="minorHAnsi"/>
                <w:sz w:val="20"/>
                <w:szCs w:val="20"/>
              </w:rPr>
              <w:t>nebo</w:t>
            </w:r>
          </w:p>
        </w:tc>
        <w:tc>
          <w:tcPr>
            <w:tcW w:w="4778" w:type="dxa"/>
          </w:tcPr>
          <w:p w:rsidR="000D6840" w:rsidRPr="009A214E" w:rsidRDefault="000D6840" w:rsidP="000D6840">
            <w:pPr>
              <w:numPr>
                <w:ilvl w:val="12"/>
                <w:numId w:val="0"/>
              </w:numPr>
              <w:tabs>
                <w:tab w:val="left" w:pos="-720"/>
              </w:tabs>
              <w:jc w:val="both"/>
              <w:rPr>
                <w:rFonts w:asciiTheme="minorHAnsi" w:hAnsiTheme="minorHAnsi"/>
                <w:b/>
                <w:bCs/>
                <w:sz w:val="22"/>
                <w:szCs w:val="22"/>
              </w:rPr>
            </w:pPr>
            <w:r w:rsidRPr="009A214E">
              <w:rPr>
                <w:rFonts w:asciiTheme="minorHAnsi" w:hAnsiTheme="minorHAnsi"/>
                <w:b/>
                <w:bCs/>
                <w:sz w:val="22"/>
                <w:szCs w:val="22"/>
              </w:rPr>
              <w:t>Česká podnikatelská pojišťovna, a.s.,</w:t>
            </w:r>
          </w:p>
          <w:p w:rsidR="000D6840" w:rsidRPr="009A214E" w:rsidRDefault="000D6840" w:rsidP="000D6840">
            <w:pPr>
              <w:numPr>
                <w:ilvl w:val="12"/>
                <w:numId w:val="0"/>
              </w:numPr>
              <w:tabs>
                <w:tab w:val="left" w:pos="-720"/>
              </w:tabs>
              <w:jc w:val="both"/>
              <w:rPr>
                <w:rFonts w:asciiTheme="minorHAnsi" w:hAnsiTheme="minorHAnsi"/>
                <w:b/>
                <w:bCs/>
                <w:sz w:val="22"/>
                <w:szCs w:val="22"/>
              </w:rPr>
            </w:pPr>
            <w:r w:rsidRPr="009A214E">
              <w:rPr>
                <w:rFonts w:asciiTheme="minorHAnsi" w:hAnsiTheme="minorHAnsi"/>
                <w:b/>
                <w:bCs/>
                <w:sz w:val="22"/>
                <w:szCs w:val="22"/>
              </w:rPr>
              <w:t xml:space="preserve">Vienna Insurance Group </w:t>
            </w:r>
          </w:p>
          <w:p w:rsidR="000D6840" w:rsidRPr="009A214E" w:rsidRDefault="000D6840" w:rsidP="000D6840">
            <w:pPr>
              <w:numPr>
                <w:ilvl w:val="12"/>
                <w:numId w:val="0"/>
              </w:numPr>
              <w:tabs>
                <w:tab w:val="left" w:pos="-720"/>
              </w:tabs>
              <w:jc w:val="both"/>
              <w:rPr>
                <w:rFonts w:asciiTheme="minorHAnsi" w:hAnsiTheme="minorHAnsi"/>
                <w:b/>
                <w:bCs/>
                <w:sz w:val="22"/>
                <w:szCs w:val="22"/>
              </w:rPr>
            </w:pPr>
            <w:r w:rsidRPr="009A214E">
              <w:rPr>
                <w:rFonts w:asciiTheme="minorHAnsi" w:hAnsiTheme="minorHAnsi"/>
                <w:b/>
                <w:bCs/>
                <w:sz w:val="22"/>
                <w:szCs w:val="22"/>
              </w:rPr>
              <w:t xml:space="preserve">OLPU MO </w:t>
            </w:r>
          </w:p>
          <w:p w:rsidR="000D6840" w:rsidRPr="009A214E" w:rsidRDefault="000D6840" w:rsidP="000D6840">
            <w:pPr>
              <w:numPr>
                <w:ilvl w:val="12"/>
                <w:numId w:val="0"/>
              </w:numPr>
              <w:tabs>
                <w:tab w:val="left" w:pos="-720"/>
              </w:tabs>
              <w:jc w:val="both"/>
              <w:rPr>
                <w:rFonts w:asciiTheme="minorHAnsi" w:hAnsiTheme="minorHAnsi"/>
                <w:b/>
                <w:bCs/>
                <w:sz w:val="22"/>
                <w:szCs w:val="22"/>
              </w:rPr>
            </w:pPr>
            <w:r w:rsidRPr="009A214E">
              <w:rPr>
                <w:rFonts w:asciiTheme="minorHAnsi" w:hAnsiTheme="minorHAnsi"/>
                <w:b/>
                <w:bCs/>
                <w:sz w:val="22"/>
                <w:szCs w:val="22"/>
              </w:rPr>
              <w:t xml:space="preserve">P.O.BOX 28 </w:t>
            </w:r>
          </w:p>
          <w:p w:rsidR="000D6840" w:rsidRPr="009A214E" w:rsidRDefault="000D6840" w:rsidP="000D6840">
            <w:pPr>
              <w:numPr>
                <w:ilvl w:val="12"/>
                <w:numId w:val="0"/>
              </w:numPr>
              <w:tabs>
                <w:tab w:val="left" w:pos="-720"/>
              </w:tabs>
              <w:jc w:val="both"/>
              <w:rPr>
                <w:rFonts w:asciiTheme="minorHAnsi" w:hAnsiTheme="minorHAnsi"/>
                <w:b/>
                <w:bCs/>
                <w:sz w:val="22"/>
                <w:szCs w:val="22"/>
              </w:rPr>
            </w:pPr>
            <w:r w:rsidRPr="009A214E">
              <w:rPr>
                <w:rFonts w:asciiTheme="minorHAnsi" w:hAnsiTheme="minorHAnsi"/>
                <w:b/>
                <w:bCs/>
                <w:sz w:val="22"/>
                <w:szCs w:val="22"/>
              </w:rPr>
              <w:t xml:space="preserve">664 42  Modřice </w:t>
            </w:r>
          </w:p>
          <w:p w:rsidR="000D6840" w:rsidRPr="009A214E" w:rsidRDefault="00A83B56" w:rsidP="008F31C7">
            <w:pPr>
              <w:numPr>
                <w:ilvl w:val="12"/>
                <w:numId w:val="0"/>
              </w:numPr>
              <w:tabs>
                <w:tab w:val="left" w:pos="-720"/>
              </w:tabs>
              <w:jc w:val="both"/>
              <w:rPr>
                <w:rFonts w:asciiTheme="minorHAnsi" w:hAnsiTheme="minorHAnsi"/>
                <w:b/>
                <w:bCs/>
                <w:sz w:val="22"/>
                <w:szCs w:val="22"/>
              </w:rPr>
            </w:pPr>
            <w:r w:rsidRPr="009A214E">
              <w:rPr>
                <w:rFonts w:asciiTheme="minorHAnsi" w:hAnsiTheme="minorHAnsi"/>
                <w:b/>
                <w:bCs/>
                <w:sz w:val="22"/>
                <w:szCs w:val="22"/>
              </w:rPr>
              <w:t xml:space="preserve">tel.: </w:t>
            </w:r>
            <w:r w:rsidR="008F31C7">
              <w:rPr>
                <w:rFonts w:asciiTheme="minorHAnsi" w:hAnsiTheme="minorHAnsi"/>
                <w:b/>
                <w:bCs/>
                <w:sz w:val="22"/>
                <w:szCs w:val="22"/>
              </w:rPr>
              <w:t xml:space="preserve">                </w:t>
            </w:r>
            <w:r w:rsidR="00CE6E34" w:rsidRPr="009A214E">
              <w:rPr>
                <w:rFonts w:asciiTheme="minorHAnsi" w:hAnsiTheme="minorHAnsi"/>
                <w:b/>
                <w:bCs/>
                <w:sz w:val="22"/>
                <w:szCs w:val="22"/>
              </w:rPr>
              <w:t>email:</w:t>
            </w:r>
          </w:p>
        </w:tc>
      </w:tr>
    </w:tbl>
    <w:p w:rsidR="00C337D7" w:rsidRPr="007A5FB6" w:rsidRDefault="00C337D7" w:rsidP="000D6840">
      <w:pPr>
        <w:numPr>
          <w:ilvl w:val="12"/>
          <w:numId w:val="0"/>
        </w:numPr>
        <w:spacing w:before="360"/>
        <w:jc w:val="center"/>
        <w:rPr>
          <w:rFonts w:asciiTheme="minorHAnsi" w:hAnsiTheme="minorHAnsi"/>
          <w:b/>
          <w:sz w:val="20"/>
        </w:rPr>
      </w:pPr>
      <w:r w:rsidRPr="007A5FB6">
        <w:rPr>
          <w:rFonts w:asciiTheme="minorHAnsi" w:hAnsiTheme="minorHAnsi"/>
          <w:b/>
          <w:sz w:val="20"/>
        </w:rPr>
        <w:t>Článek V.</w:t>
      </w:r>
    </w:p>
    <w:p w:rsidR="00C337D7" w:rsidRPr="007A5FB6" w:rsidRDefault="00C337D7" w:rsidP="00C337D7">
      <w:pPr>
        <w:numPr>
          <w:ilvl w:val="12"/>
          <w:numId w:val="0"/>
        </w:numPr>
        <w:jc w:val="center"/>
        <w:rPr>
          <w:rFonts w:asciiTheme="minorHAnsi" w:hAnsiTheme="minorHAnsi"/>
          <w:b/>
          <w:sz w:val="20"/>
          <w:u w:val="single"/>
        </w:rPr>
      </w:pPr>
      <w:r w:rsidRPr="007A5FB6">
        <w:rPr>
          <w:rFonts w:asciiTheme="minorHAnsi" w:hAnsiTheme="minorHAnsi"/>
          <w:b/>
          <w:sz w:val="20"/>
          <w:u w:val="single"/>
        </w:rPr>
        <w:t>Plnění pojistitele</w:t>
      </w:r>
    </w:p>
    <w:p w:rsidR="00C337D7" w:rsidRDefault="00C337D7" w:rsidP="00C76788">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Vznikne-li právo na plnění z pojistné události, poskytne pojistitel plnění podle </w:t>
      </w:r>
      <w:r w:rsidRPr="007A5FB6">
        <w:rPr>
          <w:rFonts w:asciiTheme="minorHAnsi" w:hAnsiTheme="minorHAnsi"/>
          <w:b/>
          <w:bCs/>
          <w:sz w:val="20"/>
        </w:rPr>
        <w:t>VPP</w:t>
      </w:r>
      <w:r w:rsidRPr="007A5FB6">
        <w:rPr>
          <w:rFonts w:asciiTheme="minorHAnsi" w:hAnsiTheme="minorHAnsi"/>
          <w:sz w:val="20"/>
        </w:rPr>
        <w:t xml:space="preserve">, </w:t>
      </w:r>
      <w:r w:rsidRPr="007A5FB6">
        <w:rPr>
          <w:rFonts w:asciiTheme="minorHAnsi" w:hAnsiTheme="minorHAnsi"/>
          <w:b/>
          <w:bCs/>
          <w:sz w:val="20"/>
        </w:rPr>
        <w:t>DPP</w:t>
      </w:r>
      <w:r w:rsidR="00955C9A">
        <w:rPr>
          <w:rFonts w:asciiTheme="minorHAnsi" w:hAnsiTheme="minorHAnsi"/>
          <w:b/>
          <w:bCs/>
          <w:sz w:val="20"/>
        </w:rPr>
        <w:t>, ZPP</w:t>
      </w:r>
      <w:r w:rsidRPr="007A5FB6">
        <w:rPr>
          <w:rFonts w:asciiTheme="minorHAnsi" w:hAnsiTheme="minorHAnsi"/>
          <w:sz w:val="20"/>
        </w:rPr>
        <w:t xml:space="preserve"> a ujednání uvedených v této pojistné smlouvě.</w:t>
      </w:r>
    </w:p>
    <w:p w:rsidR="00BB3C2E" w:rsidRPr="007A5FB6" w:rsidRDefault="00BB3C2E" w:rsidP="00C76788">
      <w:pPr>
        <w:numPr>
          <w:ilvl w:val="0"/>
          <w:numId w:val="2"/>
        </w:numPr>
        <w:tabs>
          <w:tab w:val="left" w:pos="-720"/>
        </w:tabs>
        <w:spacing w:before="60"/>
        <w:ind w:left="426" w:hanging="426"/>
        <w:jc w:val="both"/>
        <w:rPr>
          <w:rFonts w:asciiTheme="minorHAnsi" w:hAnsiTheme="minorHAnsi"/>
          <w:sz w:val="20"/>
        </w:rPr>
      </w:pPr>
      <w:r w:rsidRPr="00A523CC">
        <w:rPr>
          <w:rFonts w:asciiTheme="minorHAnsi" w:hAnsiTheme="minorHAnsi"/>
          <w:sz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rsidR="00C337D7" w:rsidRPr="007A5FB6" w:rsidRDefault="00C337D7" w:rsidP="00C76788">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 xml:space="preserve">V případě plnění v cizí měně se pro přepočet použije kursu oficiálně vyhlášeného ČNB ke dni </w:t>
      </w:r>
      <w:r w:rsidR="00955C9A">
        <w:rPr>
          <w:rFonts w:asciiTheme="minorHAnsi" w:hAnsiTheme="minorHAnsi"/>
          <w:sz w:val="20"/>
        </w:rPr>
        <w:t xml:space="preserve">vzniku </w:t>
      </w:r>
      <w:r w:rsidRPr="007A5FB6">
        <w:rPr>
          <w:rFonts w:asciiTheme="minorHAnsi" w:hAnsiTheme="minorHAnsi"/>
          <w:sz w:val="20"/>
        </w:rPr>
        <w:t>pojistné události.</w:t>
      </w:r>
    </w:p>
    <w:p w:rsidR="00C337D7" w:rsidRDefault="00C337D7" w:rsidP="00C76788">
      <w:pPr>
        <w:numPr>
          <w:ilvl w:val="0"/>
          <w:numId w:val="2"/>
        </w:numPr>
        <w:tabs>
          <w:tab w:val="left" w:pos="-720"/>
        </w:tabs>
        <w:spacing w:before="60"/>
        <w:ind w:left="360" w:hanging="360"/>
        <w:jc w:val="both"/>
        <w:rPr>
          <w:rFonts w:asciiTheme="minorHAnsi" w:hAnsiTheme="minorHAnsi"/>
          <w:sz w:val="20"/>
        </w:rPr>
      </w:pPr>
      <w:r w:rsidRPr="007A5FB6">
        <w:rPr>
          <w:rFonts w:asciiTheme="minorHAnsi" w:hAnsiTheme="minorHAnsi"/>
          <w:sz w:val="20"/>
        </w:rPr>
        <w:t>Má-li oprávněná osoba při provádění opravy nebo náhrady související s pojistnou událostí ze zákona nárok na odpočet DPH, poskytne pojistitel plnění bez DPH. V případech, kdy pojistník, resp. poškozený subjekt tento nárok nemá, poskytne pojistitel plnění včetně DPH.</w:t>
      </w:r>
    </w:p>
    <w:p w:rsidR="00B7181F" w:rsidRPr="004B4520" w:rsidRDefault="00B7181F" w:rsidP="00C76788">
      <w:pPr>
        <w:numPr>
          <w:ilvl w:val="0"/>
          <w:numId w:val="2"/>
        </w:numPr>
        <w:tabs>
          <w:tab w:val="left" w:pos="-720"/>
        </w:tabs>
        <w:spacing w:before="60"/>
        <w:ind w:left="360" w:hanging="360"/>
        <w:jc w:val="both"/>
        <w:rPr>
          <w:rFonts w:asciiTheme="minorHAnsi" w:hAnsiTheme="minorHAnsi"/>
          <w:sz w:val="20"/>
        </w:rPr>
      </w:pPr>
      <w:r w:rsidRPr="00B7181F">
        <w:rPr>
          <w:rFonts w:asciiTheme="minorHAnsi" w:hAnsiTheme="minorHAnsi"/>
          <w:b/>
          <w:color w:val="000000"/>
          <w:sz w:val="20"/>
          <w:szCs w:val="20"/>
        </w:rPr>
        <w:t>Ujednávají se následující limity pojistného plnění ze všech druhů pojištění, za všechny škody vzniklé z příčin: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2268"/>
        <w:gridCol w:w="1923"/>
      </w:tblGrid>
      <w:tr w:rsidR="00DA2B7F" w:rsidTr="00095316">
        <w:tc>
          <w:tcPr>
            <w:tcW w:w="5418" w:type="dxa"/>
          </w:tcPr>
          <w:p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Příčina</w:t>
            </w:r>
          </w:p>
        </w:tc>
        <w:tc>
          <w:tcPr>
            <w:tcW w:w="2268" w:type="dxa"/>
          </w:tcPr>
          <w:p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výše limitu plnění</w:t>
            </w:r>
          </w:p>
        </w:tc>
        <w:tc>
          <w:tcPr>
            <w:tcW w:w="1923" w:type="dxa"/>
          </w:tcPr>
          <w:p w:rsidR="00B7181F" w:rsidRPr="002A5387" w:rsidRDefault="00B7181F" w:rsidP="00B7181F">
            <w:pPr>
              <w:tabs>
                <w:tab w:val="left" w:pos="-720"/>
              </w:tabs>
              <w:spacing w:before="60"/>
              <w:jc w:val="both"/>
              <w:rPr>
                <w:rFonts w:asciiTheme="minorHAnsi" w:hAnsiTheme="minorHAnsi"/>
                <w:b/>
                <w:bCs/>
                <w:sz w:val="20"/>
              </w:rPr>
            </w:pPr>
            <w:r w:rsidRPr="002A5387">
              <w:rPr>
                <w:rFonts w:asciiTheme="minorHAnsi" w:hAnsiTheme="minorHAnsi"/>
                <w:b/>
                <w:bCs/>
                <w:sz w:val="20"/>
              </w:rPr>
              <w:t>druh limitu plnění</w:t>
            </w:r>
          </w:p>
        </w:tc>
      </w:tr>
      <w:tr w:rsidR="00DA2B7F" w:rsidTr="00095316">
        <w:tc>
          <w:tcPr>
            <w:tcW w:w="5418" w:type="dxa"/>
          </w:tcPr>
          <w:p w:rsidR="00B7181F" w:rsidRPr="007A45E4" w:rsidRDefault="00B7181F" w:rsidP="00B7181F">
            <w:pPr>
              <w:tabs>
                <w:tab w:val="left" w:pos="-720"/>
              </w:tabs>
              <w:spacing w:before="60"/>
              <w:jc w:val="both"/>
              <w:rPr>
                <w:rFonts w:asciiTheme="minorHAnsi" w:hAnsiTheme="minorHAnsi"/>
                <w:i/>
                <w:color w:val="0000FF"/>
                <w:sz w:val="20"/>
              </w:rPr>
            </w:pPr>
            <w:r w:rsidRPr="007A45E4">
              <w:rPr>
                <w:rFonts w:asciiTheme="minorHAnsi" w:hAnsiTheme="minorHAnsi"/>
                <w:bCs/>
                <w:sz w:val="20"/>
              </w:rPr>
              <w:t>povodeň a záplava</w:t>
            </w:r>
          </w:p>
        </w:tc>
        <w:tc>
          <w:tcPr>
            <w:tcW w:w="2268" w:type="dxa"/>
          </w:tcPr>
          <w:p w:rsidR="00B7181F" w:rsidRPr="002A5387" w:rsidRDefault="00BB3C2E" w:rsidP="00391536">
            <w:pPr>
              <w:tabs>
                <w:tab w:val="left" w:pos="-720"/>
              </w:tabs>
              <w:spacing w:before="60"/>
              <w:jc w:val="right"/>
              <w:rPr>
                <w:rFonts w:asciiTheme="minorHAnsi" w:hAnsiTheme="minorHAnsi"/>
                <w:sz w:val="20"/>
              </w:rPr>
            </w:pPr>
            <w:r>
              <w:rPr>
                <w:rFonts w:asciiTheme="minorHAnsi" w:hAnsiTheme="minorHAnsi"/>
                <w:sz w:val="20"/>
              </w:rPr>
              <w:t>10</w:t>
            </w:r>
            <w:r w:rsidR="00391536">
              <w:rPr>
                <w:rFonts w:asciiTheme="minorHAnsi" w:hAnsiTheme="minorHAnsi"/>
                <w:sz w:val="20"/>
              </w:rPr>
              <w:t>.000.000</w:t>
            </w:r>
            <w:r w:rsidR="007A45E4">
              <w:rPr>
                <w:rFonts w:asciiTheme="minorHAnsi" w:hAnsiTheme="minorHAnsi"/>
                <w:sz w:val="20"/>
              </w:rPr>
              <w:t xml:space="preserve"> </w:t>
            </w:r>
            <w:r w:rsidR="002A5387" w:rsidRPr="002A5387">
              <w:rPr>
                <w:rFonts w:asciiTheme="minorHAnsi" w:hAnsiTheme="minorHAnsi"/>
                <w:sz w:val="20"/>
              </w:rPr>
              <w:t>,- Kč</w:t>
            </w:r>
          </w:p>
        </w:tc>
        <w:tc>
          <w:tcPr>
            <w:tcW w:w="1923" w:type="dxa"/>
          </w:tcPr>
          <w:p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DA2B7F" w:rsidTr="00095316">
        <w:tc>
          <w:tcPr>
            <w:tcW w:w="5418" w:type="dxa"/>
          </w:tcPr>
          <w:p w:rsidR="00B7181F" w:rsidRPr="007A45E4" w:rsidRDefault="00B7181F" w:rsidP="00B7181F">
            <w:pPr>
              <w:tabs>
                <w:tab w:val="left" w:pos="-720"/>
              </w:tabs>
              <w:spacing w:before="60"/>
              <w:jc w:val="both"/>
              <w:rPr>
                <w:rFonts w:asciiTheme="minorHAnsi" w:hAnsiTheme="minorHAnsi"/>
                <w:bCs/>
                <w:sz w:val="20"/>
              </w:rPr>
            </w:pPr>
            <w:r w:rsidRPr="007A45E4">
              <w:rPr>
                <w:rFonts w:asciiTheme="minorHAnsi" w:hAnsiTheme="minorHAnsi"/>
                <w:bCs/>
                <w:sz w:val="20"/>
              </w:rPr>
              <w:t>vichřice, krupobití, zemětřesení</w:t>
            </w:r>
          </w:p>
        </w:tc>
        <w:tc>
          <w:tcPr>
            <w:tcW w:w="2268" w:type="dxa"/>
          </w:tcPr>
          <w:p w:rsidR="00B7181F" w:rsidRPr="002A5387" w:rsidRDefault="00391536" w:rsidP="00391536">
            <w:pPr>
              <w:tabs>
                <w:tab w:val="left" w:pos="-720"/>
              </w:tabs>
              <w:spacing w:before="60"/>
              <w:jc w:val="right"/>
              <w:rPr>
                <w:rFonts w:asciiTheme="minorHAnsi" w:hAnsiTheme="minorHAnsi"/>
                <w:sz w:val="20"/>
              </w:rPr>
            </w:pPr>
            <w:r>
              <w:rPr>
                <w:rFonts w:asciiTheme="minorHAnsi" w:hAnsiTheme="minorHAnsi"/>
                <w:sz w:val="20"/>
              </w:rPr>
              <w:t>20.000.000</w:t>
            </w:r>
            <w:r w:rsidR="007A45E4">
              <w:rPr>
                <w:rFonts w:asciiTheme="minorHAnsi" w:hAnsiTheme="minorHAnsi"/>
                <w:sz w:val="20"/>
              </w:rPr>
              <w:t xml:space="preserve"> </w:t>
            </w:r>
            <w:r w:rsidR="007A45E4" w:rsidRPr="002A5387">
              <w:rPr>
                <w:rFonts w:asciiTheme="minorHAnsi" w:hAnsiTheme="minorHAnsi"/>
                <w:sz w:val="20"/>
              </w:rPr>
              <w:t>,- Kč</w:t>
            </w:r>
          </w:p>
        </w:tc>
        <w:tc>
          <w:tcPr>
            <w:tcW w:w="1923" w:type="dxa"/>
          </w:tcPr>
          <w:p w:rsidR="00B7181F" w:rsidRPr="007A45E4" w:rsidRDefault="00B7181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DA2B7F" w:rsidTr="00095316">
        <w:tc>
          <w:tcPr>
            <w:tcW w:w="5418" w:type="dxa"/>
          </w:tcPr>
          <w:p w:rsidR="00DA2B7F" w:rsidRPr="00095316" w:rsidRDefault="00DA2B7F" w:rsidP="00BB3C2E">
            <w:pPr>
              <w:tabs>
                <w:tab w:val="left" w:pos="-720"/>
              </w:tabs>
              <w:spacing w:before="60"/>
              <w:jc w:val="both"/>
              <w:rPr>
                <w:rFonts w:asciiTheme="minorHAnsi" w:hAnsiTheme="minorHAnsi"/>
                <w:bCs/>
                <w:sz w:val="20"/>
              </w:rPr>
            </w:pPr>
            <w:r w:rsidRPr="00095316">
              <w:rPr>
                <w:rFonts w:asciiTheme="minorHAnsi" w:hAnsiTheme="minorHAnsi"/>
                <w:bCs/>
                <w:sz w:val="20"/>
              </w:rPr>
              <w:t xml:space="preserve">únik kapaliny z technických zařízení </w:t>
            </w:r>
          </w:p>
        </w:tc>
        <w:tc>
          <w:tcPr>
            <w:tcW w:w="2268" w:type="dxa"/>
          </w:tcPr>
          <w:p w:rsidR="00DA2B7F" w:rsidRPr="002A5387" w:rsidRDefault="00BB3C2E" w:rsidP="00095316">
            <w:pPr>
              <w:tabs>
                <w:tab w:val="left" w:pos="-720"/>
              </w:tabs>
              <w:spacing w:before="60"/>
              <w:jc w:val="right"/>
              <w:rPr>
                <w:rFonts w:asciiTheme="minorHAnsi" w:hAnsiTheme="minorHAnsi"/>
                <w:sz w:val="20"/>
              </w:rPr>
            </w:pPr>
            <w:r>
              <w:rPr>
                <w:rFonts w:asciiTheme="minorHAnsi" w:hAnsiTheme="minorHAnsi"/>
                <w:sz w:val="20"/>
              </w:rPr>
              <w:t>3</w:t>
            </w:r>
            <w:r w:rsidR="00DA2B7F">
              <w:rPr>
                <w:rFonts w:asciiTheme="minorHAnsi" w:hAnsiTheme="minorHAnsi"/>
                <w:sz w:val="20"/>
              </w:rPr>
              <w:t>0.000.000</w:t>
            </w:r>
            <w:r w:rsidR="00DA2B7F" w:rsidRPr="002A5387">
              <w:rPr>
                <w:rFonts w:asciiTheme="minorHAnsi" w:hAnsiTheme="minorHAnsi"/>
                <w:sz w:val="20"/>
              </w:rPr>
              <w:t>,- Kč</w:t>
            </w:r>
          </w:p>
        </w:tc>
        <w:tc>
          <w:tcPr>
            <w:tcW w:w="1923" w:type="dxa"/>
          </w:tcPr>
          <w:p w:rsidR="00095316" w:rsidRPr="007A45E4" w:rsidRDefault="00DA2B7F" w:rsidP="00DA2B7F">
            <w:pPr>
              <w:tabs>
                <w:tab w:val="left" w:pos="-720"/>
              </w:tabs>
              <w:spacing w:before="60"/>
              <w:jc w:val="both"/>
              <w:rPr>
                <w:rFonts w:asciiTheme="minorHAnsi" w:hAnsiTheme="minorHAnsi"/>
                <w:sz w:val="20"/>
              </w:rPr>
            </w:pPr>
            <w:r w:rsidRPr="007A45E4">
              <w:rPr>
                <w:rFonts w:asciiTheme="minorHAnsi" w:hAnsiTheme="minorHAnsi"/>
                <w:sz w:val="20"/>
              </w:rPr>
              <w:t>roční limit pln</w:t>
            </w:r>
            <w:r w:rsidR="00095316">
              <w:rPr>
                <w:rFonts w:asciiTheme="minorHAnsi" w:hAnsiTheme="minorHAnsi"/>
                <w:sz w:val="20"/>
              </w:rPr>
              <w:t>ění</w:t>
            </w:r>
          </w:p>
        </w:tc>
      </w:tr>
      <w:tr w:rsidR="00DA2B7F" w:rsidTr="00095316">
        <w:tc>
          <w:tcPr>
            <w:tcW w:w="5418" w:type="dxa"/>
          </w:tcPr>
          <w:p w:rsidR="00DA2B7F" w:rsidRPr="007A45E4" w:rsidRDefault="00095316" w:rsidP="007A45E4">
            <w:pPr>
              <w:tabs>
                <w:tab w:val="left" w:pos="-720"/>
              </w:tabs>
              <w:spacing w:before="60"/>
              <w:jc w:val="both"/>
              <w:rPr>
                <w:rFonts w:asciiTheme="minorHAnsi" w:hAnsiTheme="minorHAnsi"/>
                <w:bCs/>
                <w:sz w:val="20"/>
              </w:rPr>
            </w:pPr>
            <w:r>
              <w:rPr>
                <w:rFonts w:asciiTheme="minorHAnsi" w:hAnsiTheme="minorHAnsi"/>
                <w:bCs/>
                <w:sz w:val="20"/>
              </w:rPr>
              <w:t>n</w:t>
            </w:r>
            <w:r w:rsidR="00DA2B7F" w:rsidRPr="00442EEE">
              <w:rPr>
                <w:rFonts w:asciiTheme="minorHAnsi" w:hAnsiTheme="minorHAnsi"/>
                <w:bCs/>
                <w:sz w:val="20"/>
              </w:rPr>
              <w:t>epřímý úder blesku</w:t>
            </w:r>
          </w:p>
        </w:tc>
        <w:tc>
          <w:tcPr>
            <w:tcW w:w="2268" w:type="dxa"/>
          </w:tcPr>
          <w:p w:rsidR="00DA2B7F" w:rsidRPr="002A5387" w:rsidRDefault="00DA2B7F" w:rsidP="00DA2B7F">
            <w:pPr>
              <w:tabs>
                <w:tab w:val="left" w:pos="-720"/>
              </w:tabs>
              <w:spacing w:before="60"/>
              <w:jc w:val="right"/>
              <w:rPr>
                <w:rFonts w:asciiTheme="minorHAnsi" w:hAnsiTheme="minorHAnsi"/>
                <w:sz w:val="20"/>
              </w:rPr>
            </w:pPr>
            <w:r>
              <w:rPr>
                <w:rFonts w:asciiTheme="minorHAnsi" w:hAnsiTheme="minorHAnsi"/>
                <w:sz w:val="20"/>
              </w:rPr>
              <w:t xml:space="preserve">5.000.000 </w:t>
            </w:r>
            <w:r w:rsidRPr="002A5387">
              <w:rPr>
                <w:rFonts w:asciiTheme="minorHAnsi" w:hAnsiTheme="minorHAnsi"/>
                <w:sz w:val="20"/>
              </w:rPr>
              <w:t>,- Kč</w:t>
            </w:r>
          </w:p>
        </w:tc>
        <w:tc>
          <w:tcPr>
            <w:tcW w:w="1923" w:type="dxa"/>
          </w:tcPr>
          <w:p w:rsidR="00DA2B7F" w:rsidRPr="007A45E4" w:rsidRDefault="00DA2B7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DA2B7F" w:rsidTr="00095316">
        <w:tc>
          <w:tcPr>
            <w:tcW w:w="5418" w:type="dxa"/>
          </w:tcPr>
          <w:p w:rsidR="00DA2B7F" w:rsidRPr="007A45E4" w:rsidRDefault="00095316" w:rsidP="007A45E4">
            <w:pPr>
              <w:tabs>
                <w:tab w:val="left" w:pos="-720"/>
              </w:tabs>
              <w:spacing w:before="60"/>
              <w:jc w:val="both"/>
              <w:rPr>
                <w:rFonts w:asciiTheme="minorHAnsi" w:hAnsiTheme="minorHAnsi"/>
                <w:bCs/>
                <w:sz w:val="20"/>
              </w:rPr>
            </w:pPr>
            <w:r>
              <w:rPr>
                <w:rFonts w:asciiTheme="minorHAnsi" w:hAnsiTheme="minorHAnsi"/>
                <w:bCs/>
                <w:sz w:val="20"/>
              </w:rPr>
              <w:t>at</w:t>
            </w:r>
            <w:r w:rsidR="00DA2B7F" w:rsidRPr="00442EEE">
              <w:rPr>
                <w:rFonts w:asciiTheme="minorHAnsi" w:hAnsiTheme="minorHAnsi"/>
                <w:bCs/>
                <w:sz w:val="20"/>
              </w:rPr>
              <w:t>mosférické</w:t>
            </w:r>
            <w:r w:rsidR="00DA2B7F" w:rsidRPr="00442EEE">
              <w:rPr>
                <w:rFonts w:asciiTheme="minorHAnsi" w:hAnsiTheme="minorHAnsi"/>
                <w:i/>
                <w:color w:val="0000FF"/>
                <w:sz w:val="20"/>
              </w:rPr>
              <w:t xml:space="preserve"> </w:t>
            </w:r>
            <w:r w:rsidR="00DA2B7F" w:rsidRPr="00442EEE">
              <w:rPr>
                <w:rFonts w:asciiTheme="minorHAnsi" w:hAnsiTheme="minorHAnsi"/>
                <w:bCs/>
                <w:sz w:val="20"/>
              </w:rPr>
              <w:t>srážky</w:t>
            </w:r>
            <w:r w:rsidR="00DA2B7F">
              <w:rPr>
                <w:rFonts w:asciiTheme="minorHAnsi" w:hAnsiTheme="minorHAnsi"/>
                <w:bCs/>
                <w:sz w:val="20"/>
              </w:rPr>
              <w:t xml:space="preserve"> </w:t>
            </w:r>
          </w:p>
        </w:tc>
        <w:tc>
          <w:tcPr>
            <w:tcW w:w="2268" w:type="dxa"/>
          </w:tcPr>
          <w:p w:rsidR="00DA2B7F" w:rsidRPr="002A5387" w:rsidRDefault="00DA2B7F" w:rsidP="00DA2B7F">
            <w:pPr>
              <w:tabs>
                <w:tab w:val="left" w:pos="-720"/>
              </w:tabs>
              <w:spacing w:before="60"/>
              <w:jc w:val="right"/>
              <w:rPr>
                <w:rFonts w:asciiTheme="minorHAnsi" w:hAnsiTheme="minorHAnsi"/>
                <w:sz w:val="20"/>
              </w:rPr>
            </w:pPr>
            <w:r>
              <w:rPr>
                <w:rFonts w:asciiTheme="minorHAnsi" w:hAnsiTheme="minorHAnsi"/>
                <w:sz w:val="20"/>
              </w:rPr>
              <w:t>1.000.000</w:t>
            </w:r>
            <w:r w:rsidRPr="002A5387">
              <w:rPr>
                <w:rFonts w:asciiTheme="minorHAnsi" w:hAnsiTheme="minorHAnsi"/>
                <w:sz w:val="20"/>
              </w:rPr>
              <w:t>,- Kč</w:t>
            </w:r>
          </w:p>
        </w:tc>
        <w:tc>
          <w:tcPr>
            <w:tcW w:w="1923" w:type="dxa"/>
          </w:tcPr>
          <w:p w:rsidR="00DA2B7F" w:rsidRPr="007A45E4" w:rsidRDefault="00DA2B7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DA2B7F" w:rsidTr="004B4520">
        <w:trPr>
          <w:trHeight w:val="709"/>
        </w:trPr>
        <w:tc>
          <w:tcPr>
            <w:tcW w:w="5418" w:type="dxa"/>
          </w:tcPr>
          <w:p w:rsidR="00DA2B7F" w:rsidRPr="00002D7F" w:rsidRDefault="00DA2B7F" w:rsidP="007A45E4">
            <w:pPr>
              <w:tabs>
                <w:tab w:val="left" w:pos="-720"/>
              </w:tabs>
              <w:spacing w:before="60"/>
              <w:jc w:val="both"/>
              <w:rPr>
                <w:rFonts w:asciiTheme="minorHAnsi" w:hAnsiTheme="minorHAnsi"/>
                <w:bCs/>
                <w:sz w:val="20"/>
              </w:rPr>
            </w:pPr>
            <w:r w:rsidRPr="00002D7F">
              <w:rPr>
                <w:rFonts w:asciiTheme="minorHAnsi" w:hAnsiTheme="minorHAnsi"/>
                <w:bCs/>
                <w:sz w:val="20"/>
              </w:rPr>
              <w:t>ostatní sjednaná živelní pojistná nebezpečí kromě výše uvedených a flexy</w:t>
            </w:r>
            <w:r>
              <w:rPr>
                <w:rFonts w:asciiTheme="minorHAnsi" w:hAnsiTheme="minorHAnsi"/>
                <w:bCs/>
                <w:sz w:val="20"/>
              </w:rPr>
              <w:t xml:space="preserve"> </w:t>
            </w:r>
          </w:p>
        </w:tc>
        <w:tc>
          <w:tcPr>
            <w:tcW w:w="2268" w:type="dxa"/>
          </w:tcPr>
          <w:p w:rsidR="00DA2B7F" w:rsidRPr="002A5387" w:rsidRDefault="00DA2B7F" w:rsidP="00DA2B7F">
            <w:pPr>
              <w:tabs>
                <w:tab w:val="left" w:pos="-720"/>
              </w:tabs>
              <w:spacing w:before="60"/>
              <w:jc w:val="right"/>
              <w:rPr>
                <w:rFonts w:asciiTheme="minorHAnsi" w:hAnsiTheme="minorHAnsi"/>
                <w:sz w:val="20"/>
              </w:rPr>
            </w:pPr>
            <w:r>
              <w:rPr>
                <w:rFonts w:asciiTheme="minorHAnsi" w:hAnsiTheme="minorHAnsi"/>
                <w:sz w:val="20"/>
              </w:rPr>
              <w:t xml:space="preserve">20.000.000 </w:t>
            </w:r>
            <w:r w:rsidRPr="002A5387">
              <w:rPr>
                <w:rFonts w:asciiTheme="minorHAnsi" w:hAnsiTheme="minorHAnsi"/>
                <w:sz w:val="20"/>
              </w:rPr>
              <w:t>,- Kč</w:t>
            </w:r>
          </w:p>
        </w:tc>
        <w:tc>
          <w:tcPr>
            <w:tcW w:w="1923" w:type="dxa"/>
          </w:tcPr>
          <w:p w:rsidR="00DA2B7F" w:rsidRPr="007A45E4" w:rsidRDefault="00DA2B7F" w:rsidP="00B7181F">
            <w:pPr>
              <w:tabs>
                <w:tab w:val="left" w:pos="-720"/>
              </w:tabs>
              <w:spacing w:before="60"/>
              <w:jc w:val="both"/>
              <w:rPr>
                <w:rFonts w:asciiTheme="minorHAnsi" w:hAnsiTheme="minorHAnsi"/>
                <w:sz w:val="20"/>
              </w:rPr>
            </w:pPr>
            <w:r w:rsidRPr="007A45E4">
              <w:rPr>
                <w:rFonts w:asciiTheme="minorHAnsi" w:hAnsiTheme="minorHAnsi"/>
                <w:sz w:val="20"/>
              </w:rPr>
              <w:t>roční limit plnění</w:t>
            </w:r>
          </w:p>
        </w:tc>
      </w:tr>
      <w:tr w:rsidR="00DA2B7F" w:rsidTr="00095316">
        <w:tc>
          <w:tcPr>
            <w:tcW w:w="5418" w:type="dxa"/>
          </w:tcPr>
          <w:p w:rsidR="00DA2B7F" w:rsidRPr="007A45E4" w:rsidRDefault="004B4520" w:rsidP="00B7181F">
            <w:pPr>
              <w:tabs>
                <w:tab w:val="left" w:pos="-720"/>
              </w:tabs>
              <w:spacing w:before="60"/>
              <w:jc w:val="both"/>
              <w:rPr>
                <w:rFonts w:asciiTheme="minorHAnsi" w:hAnsiTheme="minorHAnsi"/>
                <w:bCs/>
                <w:sz w:val="20"/>
              </w:rPr>
            </w:pPr>
            <w:r>
              <w:rPr>
                <w:rFonts w:asciiTheme="minorHAnsi" w:hAnsiTheme="minorHAnsi"/>
                <w:bCs/>
                <w:sz w:val="20"/>
              </w:rPr>
              <w:t xml:space="preserve">Strojní a elektronická rizika pro body 4.1 a 4.2. </w:t>
            </w:r>
          </w:p>
        </w:tc>
        <w:tc>
          <w:tcPr>
            <w:tcW w:w="2268" w:type="dxa"/>
          </w:tcPr>
          <w:p w:rsidR="00DA2B7F" w:rsidRPr="002A5387" w:rsidRDefault="004B4520" w:rsidP="002A5387">
            <w:pPr>
              <w:tabs>
                <w:tab w:val="left" w:pos="-720"/>
              </w:tabs>
              <w:spacing w:before="60"/>
              <w:jc w:val="right"/>
              <w:rPr>
                <w:rFonts w:asciiTheme="minorHAnsi" w:hAnsiTheme="minorHAnsi"/>
                <w:sz w:val="20"/>
              </w:rPr>
            </w:pPr>
            <w:r>
              <w:rPr>
                <w:rFonts w:asciiTheme="minorHAnsi" w:hAnsiTheme="minorHAnsi"/>
                <w:sz w:val="20"/>
              </w:rPr>
              <w:t>10.000.000,- Kč</w:t>
            </w:r>
          </w:p>
        </w:tc>
        <w:tc>
          <w:tcPr>
            <w:tcW w:w="1923" w:type="dxa"/>
          </w:tcPr>
          <w:p w:rsidR="00DA2B7F" w:rsidRPr="007A45E4" w:rsidRDefault="004B4520" w:rsidP="00B7181F">
            <w:pPr>
              <w:tabs>
                <w:tab w:val="left" w:pos="-720"/>
              </w:tabs>
              <w:spacing w:before="60"/>
              <w:jc w:val="both"/>
              <w:rPr>
                <w:rFonts w:asciiTheme="minorHAnsi" w:hAnsiTheme="minorHAnsi"/>
                <w:sz w:val="20"/>
              </w:rPr>
            </w:pPr>
            <w:r>
              <w:rPr>
                <w:rFonts w:asciiTheme="minorHAnsi" w:hAnsiTheme="minorHAnsi"/>
                <w:sz w:val="20"/>
              </w:rPr>
              <w:t>roční limit plnění</w:t>
            </w:r>
          </w:p>
        </w:tc>
      </w:tr>
    </w:tbl>
    <w:p w:rsidR="00C337D7" w:rsidRPr="007A5FB6" w:rsidRDefault="00C337D7" w:rsidP="00293C1D">
      <w:pPr>
        <w:numPr>
          <w:ilvl w:val="12"/>
          <w:numId w:val="0"/>
        </w:numPr>
        <w:spacing w:before="360"/>
        <w:jc w:val="center"/>
        <w:rPr>
          <w:rFonts w:asciiTheme="minorHAnsi" w:hAnsiTheme="minorHAnsi"/>
          <w:b/>
          <w:sz w:val="20"/>
        </w:rPr>
      </w:pPr>
      <w:r w:rsidRPr="007A5FB6">
        <w:rPr>
          <w:rFonts w:asciiTheme="minorHAnsi" w:hAnsiTheme="minorHAnsi"/>
          <w:b/>
          <w:sz w:val="20"/>
        </w:rPr>
        <w:t>Článek VI.</w:t>
      </w:r>
    </w:p>
    <w:p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Výše a způsob placení pojistného</w:t>
      </w:r>
    </w:p>
    <w:p w:rsidR="00C337D7" w:rsidRPr="007A5FB6" w:rsidRDefault="00C337D7" w:rsidP="00C76788">
      <w:pPr>
        <w:numPr>
          <w:ilvl w:val="0"/>
          <w:numId w:val="6"/>
        </w:numPr>
        <w:tabs>
          <w:tab w:val="left" w:pos="-1800"/>
        </w:tabs>
        <w:spacing w:before="120"/>
        <w:jc w:val="both"/>
        <w:rPr>
          <w:rFonts w:asciiTheme="minorHAnsi" w:hAnsiTheme="minorHAnsi"/>
          <w:sz w:val="20"/>
        </w:rPr>
      </w:pPr>
      <w:r w:rsidRPr="007A5FB6">
        <w:rPr>
          <w:rFonts w:asciiTheme="minorHAnsi" w:hAnsiTheme="minorHAnsi"/>
          <w:sz w:val="20"/>
        </w:rPr>
        <w:t>Roční pojistné činí:</w:t>
      </w:r>
    </w:p>
    <w:tbl>
      <w:tblPr>
        <w:tblStyle w:val="Mkatabulky"/>
        <w:tblW w:w="4834" w:type="pct"/>
        <w:tblInd w:w="250" w:type="dxa"/>
        <w:tblLook w:val="04A0" w:firstRow="1" w:lastRow="0" w:firstColumn="1" w:lastColumn="0" w:noHBand="0" w:noVBand="1"/>
      </w:tblPr>
      <w:tblGrid>
        <w:gridCol w:w="9639"/>
      </w:tblGrid>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0C1AF4" w:rsidRDefault="000C1AF4" w:rsidP="00C76788">
            <w:pPr>
              <w:numPr>
                <w:ilvl w:val="0"/>
                <w:numId w:val="1"/>
              </w:numPr>
              <w:tabs>
                <w:tab w:val="right" w:leader="dot" w:pos="9214"/>
              </w:tabs>
              <w:ind w:left="0" w:firstLine="0"/>
              <w:jc w:val="both"/>
              <w:rPr>
                <w:rFonts w:asciiTheme="minorHAnsi" w:hAnsiTheme="minorHAnsi"/>
                <w:sz w:val="20"/>
              </w:rPr>
            </w:pPr>
            <w:r w:rsidRPr="000C1AF4">
              <w:rPr>
                <w:rFonts w:asciiTheme="minorHAnsi" w:hAnsiTheme="minorHAnsi"/>
                <w:sz w:val="20"/>
              </w:rPr>
              <w:t>Živelní pojištění</w:t>
            </w:r>
            <w:r w:rsidRPr="000C1AF4">
              <w:rPr>
                <w:rFonts w:asciiTheme="minorHAnsi" w:hAnsiTheme="minorHAnsi"/>
                <w:sz w:val="20"/>
              </w:rPr>
              <w:tab/>
            </w:r>
            <w:r w:rsidR="004B4520">
              <w:rPr>
                <w:rFonts w:asciiTheme="minorHAnsi" w:hAnsiTheme="minorHAnsi"/>
                <w:sz w:val="20"/>
              </w:rPr>
              <w:t>470.964</w:t>
            </w:r>
            <w:r w:rsidRPr="000C1AF4">
              <w:rPr>
                <w:rFonts w:asciiTheme="minorHAnsi" w:hAnsiTheme="minorHAnsi"/>
                <w:sz w:val="20"/>
              </w:rPr>
              <w:t>,- Kč</w:t>
            </w:r>
          </w:p>
        </w:tc>
      </w:tr>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293C1D" w:rsidRDefault="000C1AF4" w:rsidP="00C76788">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odcizení</w:t>
            </w:r>
            <w:r w:rsidR="00DA2B7F">
              <w:rPr>
                <w:rFonts w:asciiTheme="minorHAnsi" w:hAnsiTheme="minorHAnsi"/>
                <w:sz w:val="20"/>
              </w:rPr>
              <w:t xml:space="preserve"> </w:t>
            </w:r>
            <w:r w:rsidRPr="00293C1D">
              <w:rPr>
                <w:rFonts w:asciiTheme="minorHAnsi" w:hAnsiTheme="minorHAnsi"/>
                <w:sz w:val="20"/>
              </w:rPr>
              <w:t>a vandalismu</w:t>
            </w:r>
            <w:r w:rsidRPr="000C1AF4">
              <w:rPr>
                <w:rFonts w:asciiTheme="minorHAnsi" w:hAnsiTheme="minorHAnsi"/>
                <w:sz w:val="20"/>
              </w:rPr>
              <w:tab/>
            </w:r>
            <w:r w:rsidR="004B4520">
              <w:rPr>
                <w:rFonts w:asciiTheme="minorHAnsi" w:hAnsiTheme="minorHAnsi"/>
                <w:sz w:val="20"/>
              </w:rPr>
              <w:t>46</w:t>
            </w:r>
            <w:r w:rsidR="00DA2B7F">
              <w:rPr>
                <w:rFonts w:asciiTheme="minorHAnsi" w:hAnsiTheme="minorHAnsi"/>
                <w:sz w:val="20"/>
              </w:rPr>
              <w:t>.</w:t>
            </w:r>
            <w:r w:rsidR="004B4520">
              <w:rPr>
                <w:rFonts w:asciiTheme="minorHAnsi" w:hAnsiTheme="minorHAnsi"/>
                <w:sz w:val="20"/>
              </w:rPr>
              <w:t>5</w:t>
            </w:r>
            <w:r w:rsidR="006A0381">
              <w:rPr>
                <w:rFonts w:asciiTheme="minorHAnsi" w:hAnsiTheme="minorHAnsi"/>
                <w:sz w:val="20"/>
              </w:rPr>
              <w:t>18</w:t>
            </w:r>
            <w:r w:rsidRPr="000C1AF4">
              <w:rPr>
                <w:rFonts w:asciiTheme="minorHAnsi" w:hAnsiTheme="minorHAnsi"/>
                <w:sz w:val="20"/>
              </w:rPr>
              <w:t>,- Kč</w:t>
            </w:r>
          </w:p>
        </w:tc>
      </w:tr>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293C1D" w:rsidRDefault="000C1AF4" w:rsidP="00C76788">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skla</w:t>
            </w:r>
            <w:r w:rsidRPr="000C1AF4">
              <w:rPr>
                <w:rFonts w:asciiTheme="minorHAnsi" w:hAnsiTheme="minorHAnsi"/>
                <w:sz w:val="20"/>
              </w:rPr>
              <w:tab/>
            </w:r>
            <w:r w:rsidR="006A0381">
              <w:rPr>
                <w:rFonts w:asciiTheme="minorHAnsi" w:hAnsiTheme="minorHAnsi"/>
                <w:sz w:val="20"/>
              </w:rPr>
              <w:t>2</w:t>
            </w:r>
            <w:r w:rsidR="00DA2B7F">
              <w:rPr>
                <w:rFonts w:asciiTheme="minorHAnsi" w:hAnsiTheme="minorHAnsi"/>
                <w:sz w:val="20"/>
              </w:rPr>
              <w:t>.</w:t>
            </w:r>
            <w:r w:rsidR="006A0381">
              <w:rPr>
                <w:rFonts w:asciiTheme="minorHAnsi" w:hAnsiTheme="minorHAnsi"/>
                <w:sz w:val="20"/>
              </w:rPr>
              <w:t>0</w:t>
            </w:r>
            <w:r w:rsidR="00DA2B7F">
              <w:rPr>
                <w:rFonts w:asciiTheme="minorHAnsi" w:hAnsiTheme="minorHAnsi"/>
                <w:sz w:val="20"/>
              </w:rPr>
              <w:t>50</w:t>
            </w:r>
            <w:r w:rsidRPr="000C1AF4">
              <w:rPr>
                <w:rFonts w:asciiTheme="minorHAnsi" w:hAnsiTheme="minorHAnsi"/>
                <w:sz w:val="20"/>
              </w:rPr>
              <w:t>,- Kč</w:t>
            </w:r>
          </w:p>
        </w:tc>
      </w:tr>
      <w:tr w:rsidR="000C1AF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0C1AF4" w:rsidRPr="00293C1D" w:rsidRDefault="000C1AF4" w:rsidP="00C76788">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strojů, strojních zařízení a elektroniky</w:t>
            </w:r>
            <w:r w:rsidRPr="000C1AF4">
              <w:rPr>
                <w:rFonts w:asciiTheme="minorHAnsi" w:hAnsiTheme="minorHAnsi"/>
                <w:sz w:val="20"/>
              </w:rPr>
              <w:tab/>
            </w:r>
            <w:r w:rsidR="004B4520">
              <w:rPr>
                <w:rFonts w:asciiTheme="minorHAnsi" w:hAnsiTheme="minorHAnsi"/>
                <w:sz w:val="20"/>
              </w:rPr>
              <w:t>7</w:t>
            </w:r>
            <w:r w:rsidR="001556D9">
              <w:rPr>
                <w:rFonts w:asciiTheme="minorHAnsi" w:hAnsiTheme="minorHAnsi"/>
                <w:sz w:val="20"/>
              </w:rPr>
              <w:t>74</w:t>
            </w:r>
            <w:r w:rsidR="00DA2B7F">
              <w:rPr>
                <w:rFonts w:asciiTheme="minorHAnsi" w:hAnsiTheme="minorHAnsi"/>
                <w:sz w:val="20"/>
              </w:rPr>
              <w:t>.</w:t>
            </w:r>
            <w:r w:rsidR="00844FF9">
              <w:rPr>
                <w:rFonts w:asciiTheme="minorHAnsi" w:hAnsiTheme="minorHAnsi"/>
                <w:sz w:val="20"/>
              </w:rPr>
              <w:t>4</w:t>
            </w:r>
            <w:r w:rsidR="00A83B56">
              <w:rPr>
                <w:rFonts w:asciiTheme="minorHAnsi" w:hAnsiTheme="minorHAnsi"/>
                <w:sz w:val="20"/>
              </w:rPr>
              <w:t>2</w:t>
            </w:r>
            <w:r w:rsidR="00844FF9">
              <w:rPr>
                <w:rFonts w:asciiTheme="minorHAnsi" w:hAnsiTheme="minorHAnsi"/>
                <w:sz w:val="20"/>
              </w:rPr>
              <w:t>5</w:t>
            </w:r>
            <w:r w:rsidRPr="000C1AF4">
              <w:rPr>
                <w:rFonts w:asciiTheme="minorHAnsi" w:hAnsiTheme="minorHAnsi"/>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293C1D" w:rsidRDefault="00940C14" w:rsidP="00C76788">
            <w:pPr>
              <w:numPr>
                <w:ilvl w:val="0"/>
                <w:numId w:val="1"/>
              </w:numPr>
              <w:tabs>
                <w:tab w:val="right" w:leader="dot" w:pos="9214"/>
              </w:tabs>
              <w:ind w:left="0" w:firstLine="0"/>
              <w:jc w:val="both"/>
              <w:rPr>
                <w:rFonts w:asciiTheme="minorHAnsi" w:hAnsiTheme="minorHAnsi"/>
                <w:sz w:val="20"/>
              </w:rPr>
            </w:pPr>
            <w:r w:rsidRPr="00293C1D">
              <w:rPr>
                <w:rFonts w:asciiTheme="minorHAnsi" w:hAnsiTheme="minorHAnsi"/>
                <w:sz w:val="20"/>
              </w:rPr>
              <w:t>Pojištění odpovědnos</w:t>
            </w:r>
            <w:r>
              <w:rPr>
                <w:rFonts w:asciiTheme="minorHAnsi" w:hAnsiTheme="minorHAnsi"/>
                <w:sz w:val="20"/>
              </w:rPr>
              <w:t>ti</w:t>
            </w:r>
            <w:r w:rsidRPr="000C1AF4">
              <w:rPr>
                <w:rFonts w:asciiTheme="minorHAnsi" w:hAnsiTheme="minorHAnsi"/>
                <w:sz w:val="20"/>
              </w:rPr>
              <w:tab/>
            </w:r>
            <w:r w:rsidR="006A0381">
              <w:rPr>
                <w:rFonts w:asciiTheme="minorHAnsi" w:hAnsiTheme="minorHAnsi"/>
                <w:sz w:val="20"/>
              </w:rPr>
              <w:t>43</w:t>
            </w:r>
            <w:r w:rsidR="004B4520">
              <w:rPr>
                <w:rFonts w:asciiTheme="minorHAnsi" w:hAnsiTheme="minorHAnsi"/>
                <w:sz w:val="20"/>
              </w:rPr>
              <w:t>.</w:t>
            </w:r>
            <w:r w:rsidR="006A0381">
              <w:rPr>
                <w:rFonts w:asciiTheme="minorHAnsi" w:hAnsiTheme="minorHAnsi"/>
                <w:sz w:val="20"/>
              </w:rPr>
              <w:t>4</w:t>
            </w:r>
            <w:r w:rsidR="001556D9">
              <w:rPr>
                <w:rFonts w:asciiTheme="minorHAnsi" w:hAnsiTheme="minorHAnsi"/>
                <w:sz w:val="20"/>
              </w:rPr>
              <w:t>10</w:t>
            </w:r>
            <w:r w:rsidRPr="000C1AF4">
              <w:rPr>
                <w:rFonts w:asciiTheme="minorHAnsi" w:hAnsiTheme="minorHAnsi"/>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C76788" w:rsidRDefault="00940C14" w:rsidP="00A83B56">
            <w:pPr>
              <w:tabs>
                <w:tab w:val="right" w:leader="dot" w:pos="9213"/>
              </w:tabs>
              <w:jc w:val="both"/>
              <w:rPr>
                <w:rFonts w:asciiTheme="minorHAnsi" w:hAnsiTheme="minorHAnsi"/>
                <w:bCs/>
                <w:sz w:val="20"/>
              </w:rPr>
            </w:pPr>
            <w:r w:rsidRPr="00C76788">
              <w:rPr>
                <w:rFonts w:asciiTheme="minorHAnsi" w:hAnsiTheme="minorHAnsi"/>
                <w:bCs/>
                <w:sz w:val="20"/>
              </w:rPr>
              <w:t>Celkové roční pojistné činí</w:t>
            </w:r>
            <w:r w:rsidRPr="00C76788">
              <w:rPr>
                <w:rFonts w:asciiTheme="minorHAnsi" w:hAnsiTheme="minorHAnsi"/>
                <w:bCs/>
                <w:sz w:val="20"/>
              </w:rPr>
              <w:tab/>
            </w:r>
            <w:r w:rsidR="004C5066" w:rsidRPr="00C76788">
              <w:rPr>
                <w:rFonts w:asciiTheme="minorHAnsi" w:hAnsiTheme="minorHAnsi"/>
                <w:bCs/>
                <w:sz w:val="20"/>
              </w:rPr>
              <w:t>1.</w:t>
            </w:r>
            <w:r w:rsidR="004B4520" w:rsidRPr="00C76788">
              <w:rPr>
                <w:rFonts w:asciiTheme="minorHAnsi" w:hAnsiTheme="minorHAnsi"/>
                <w:bCs/>
                <w:sz w:val="20"/>
              </w:rPr>
              <w:t>3</w:t>
            </w:r>
            <w:r w:rsidR="001556D9">
              <w:rPr>
                <w:rFonts w:asciiTheme="minorHAnsi" w:hAnsiTheme="minorHAnsi"/>
                <w:bCs/>
                <w:sz w:val="20"/>
              </w:rPr>
              <w:t>3</w:t>
            </w:r>
            <w:r w:rsidR="006A0381">
              <w:rPr>
                <w:rFonts w:asciiTheme="minorHAnsi" w:hAnsiTheme="minorHAnsi"/>
                <w:bCs/>
                <w:sz w:val="20"/>
              </w:rPr>
              <w:t>7</w:t>
            </w:r>
            <w:r w:rsidR="00844FF9" w:rsidRPr="00C76788">
              <w:rPr>
                <w:rFonts w:asciiTheme="minorHAnsi" w:hAnsiTheme="minorHAnsi"/>
                <w:bCs/>
                <w:sz w:val="20"/>
              </w:rPr>
              <w:t>.</w:t>
            </w:r>
            <w:r w:rsidR="006A0381">
              <w:rPr>
                <w:rFonts w:asciiTheme="minorHAnsi" w:hAnsiTheme="minorHAnsi"/>
                <w:bCs/>
                <w:sz w:val="20"/>
              </w:rPr>
              <w:t>367</w:t>
            </w:r>
            <w:r w:rsidRPr="00C76788">
              <w:rPr>
                <w:rFonts w:asciiTheme="minorHAnsi" w:hAnsiTheme="minorHAnsi"/>
                <w:bCs/>
                <w:sz w:val="20"/>
              </w:rPr>
              <w:t>,- Kč</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C5066" w:rsidRPr="00C76788" w:rsidRDefault="004C5066" w:rsidP="00C76788">
            <w:pPr>
              <w:tabs>
                <w:tab w:val="right" w:leader="dot" w:pos="9213"/>
              </w:tabs>
              <w:jc w:val="both"/>
              <w:rPr>
                <w:rFonts w:asciiTheme="minorHAnsi" w:hAnsiTheme="minorHAnsi"/>
                <w:bCs/>
                <w:sz w:val="20"/>
              </w:rPr>
            </w:pPr>
            <w:r w:rsidRPr="00C76788">
              <w:rPr>
                <w:rFonts w:asciiTheme="minorHAnsi" w:hAnsiTheme="minorHAnsi"/>
                <w:bCs/>
                <w:sz w:val="20"/>
              </w:rPr>
              <w:t xml:space="preserve">30 %  obchodní sleva </w:t>
            </w:r>
          </w:p>
        </w:tc>
      </w:tr>
      <w:tr w:rsidR="00940C14"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40C14" w:rsidRPr="00805386" w:rsidRDefault="00940C14" w:rsidP="00A83B56">
            <w:pPr>
              <w:tabs>
                <w:tab w:val="right" w:leader="dot" w:pos="9213"/>
              </w:tabs>
              <w:jc w:val="both"/>
              <w:rPr>
                <w:rFonts w:asciiTheme="minorHAnsi" w:hAnsiTheme="minorHAnsi"/>
                <w:bCs/>
                <w:sz w:val="20"/>
              </w:rPr>
            </w:pPr>
            <w:r w:rsidRPr="00805386">
              <w:rPr>
                <w:rFonts w:asciiTheme="minorHAnsi" w:hAnsiTheme="minorHAnsi"/>
                <w:bCs/>
                <w:sz w:val="20"/>
              </w:rPr>
              <w:t>Celkové roční pojistné po slevách činí</w:t>
            </w:r>
            <w:r w:rsidRPr="00805386">
              <w:rPr>
                <w:rFonts w:asciiTheme="minorHAnsi" w:hAnsiTheme="minorHAnsi"/>
                <w:bCs/>
                <w:sz w:val="20"/>
              </w:rPr>
              <w:tab/>
            </w:r>
            <w:r w:rsidR="004B4520" w:rsidRPr="00805386">
              <w:rPr>
                <w:rFonts w:asciiTheme="minorHAnsi" w:hAnsiTheme="minorHAnsi"/>
                <w:bCs/>
                <w:sz w:val="20"/>
              </w:rPr>
              <w:t>9</w:t>
            </w:r>
            <w:r w:rsidR="005F10D8" w:rsidRPr="00805386">
              <w:rPr>
                <w:rFonts w:asciiTheme="minorHAnsi" w:hAnsiTheme="minorHAnsi"/>
                <w:bCs/>
                <w:sz w:val="20"/>
              </w:rPr>
              <w:t>36</w:t>
            </w:r>
            <w:r w:rsidR="004C5066" w:rsidRPr="00805386">
              <w:rPr>
                <w:rFonts w:asciiTheme="minorHAnsi" w:hAnsiTheme="minorHAnsi"/>
                <w:bCs/>
                <w:sz w:val="20"/>
              </w:rPr>
              <w:t>.</w:t>
            </w:r>
            <w:r w:rsidR="005F10D8" w:rsidRPr="00805386">
              <w:rPr>
                <w:rFonts w:asciiTheme="minorHAnsi" w:hAnsiTheme="minorHAnsi"/>
                <w:bCs/>
                <w:sz w:val="20"/>
              </w:rPr>
              <w:t>15</w:t>
            </w:r>
            <w:r w:rsidR="004B4520" w:rsidRPr="00805386">
              <w:rPr>
                <w:rFonts w:asciiTheme="minorHAnsi" w:hAnsiTheme="minorHAnsi"/>
                <w:bCs/>
                <w:sz w:val="20"/>
              </w:rPr>
              <w:t>7</w:t>
            </w:r>
            <w:r w:rsidRPr="00805386">
              <w:rPr>
                <w:rFonts w:asciiTheme="minorHAnsi" w:hAnsiTheme="minorHAnsi"/>
                <w:bCs/>
                <w:sz w:val="20"/>
              </w:rPr>
              <w:t>,- Kč</w:t>
            </w:r>
          </w:p>
        </w:tc>
      </w:tr>
      <w:tr w:rsidR="00C76788" w:rsidRPr="000C1AF4" w:rsidTr="00CE2C6E">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76788" w:rsidRDefault="00C76788" w:rsidP="00A83B56">
            <w:pPr>
              <w:tabs>
                <w:tab w:val="right" w:leader="dot" w:pos="9213"/>
              </w:tabs>
              <w:jc w:val="both"/>
              <w:rPr>
                <w:rFonts w:asciiTheme="minorHAnsi" w:hAnsiTheme="minorHAnsi"/>
                <w:bCs/>
                <w:sz w:val="20"/>
              </w:rPr>
            </w:pPr>
            <w:r>
              <w:rPr>
                <w:rFonts w:asciiTheme="minorHAnsi" w:hAnsiTheme="minorHAnsi"/>
                <w:bCs/>
                <w:sz w:val="20"/>
              </w:rPr>
              <w:t xml:space="preserve">Jednorázová sleva </w:t>
            </w:r>
            <w:r w:rsidR="005F10D8">
              <w:rPr>
                <w:rFonts w:asciiTheme="minorHAnsi" w:hAnsiTheme="minorHAnsi"/>
                <w:bCs/>
                <w:sz w:val="20"/>
              </w:rPr>
              <w:t>na pojistném</w:t>
            </w:r>
            <w:r>
              <w:rPr>
                <w:rFonts w:asciiTheme="minorHAnsi" w:hAnsiTheme="minorHAnsi"/>
                <w:bCs/>
                <w:sz w:val="20"/>
              </w:rPr>
              <w:t>…………………………………………………………………………………………………………..400.000,- Kč</w:t>
            </w:r>
          </w:p>
          <w:p w:rsidR="00C76788" w:rsidRPr="00C76788" w:rsidRDefault="00C76788" w:rsidP="00A83B56">
            <w:pPr>
              <w:tabs>
                <w:tab w:val="right" w:leader="dot" w:pos="9213"/>
              </w:tabs>
              <w:jc w:val="both"/>
              <w:rPr>
                <w:rFonts w:asciiTheme="minorHAnsi" w:hAnsiTheme="minorHAnsi"/>
                <w:b/>
                <w:sz w:val="20"/>
              </w:rPr>
            </w:pPr>
            <w:r w:rsidRPr="00C76788">
              <w:rPr>
                <w:rFonts w:asciiTheme="minorHAnsi" w:hAnsiTheme="minorHAnsi"/>
                <w:b/>
                <w:sz w:val="20"/>
              </w:rPr>
              <w:t>Celkové roční pojistné po slevě činí……………………………………………</w:t>
            </w:r>
            <w:r>
              <w:rPr>
                <w:rFonts w:asciiTheme="minorHAnsi" w:hAnsiTheme="minorHAnsi"/>
                <w:b/>
                <w:sz w:val="20"/>
              </w:rPr>
              <w:t>.</w:t>
            </w:r>
            <w:r w:rsidRPr="00C76788">
              <w:rPr>
                <w:rFonts w:asciiTheme="minorHAnsi" w:hAnsiTheme="minorHAnsi"/>
                <w:b/>
                <w:sz w:val="20"/>
              </w:rPr>
              <w:t>…..……………………………………………….5</w:t>
            </w:r>
            <w:r w:rsidR="005F10D8">
              <w:rPr>
                <w:rFonts w:asciiTheme="minorHAnsi" w:hAnsiTheme="minorHAnsi"/>
                <w:b/>
                <w:sz w:val="20"/>
              </w:rPr>
              <w:t>36</w:t>
            </w:r>
            <w:r w:rsidRPr="00C76788">
              <w:rPr>
                <w:rFonts w:asciiTheme="minorHAnsi" w:hAnsiTheme="minorHAnsi"/>
                <w:b/>
                <w:sz w:val="20"/>
              </w:rPr>
              <w:t>.</w:t>
            </w:r>
            <w:r w:rsidR="005F10D8">
              <w:rPr>
                <w:rFonts w:asciiTheme="minorHAnsi" w:hAnsiTheme="minorHAnsi"/>
                <w:b/>
                <w:sz w:val="20"/>
              </w:rPr>
              <w:t>157</w:t>
            </w:r>
            <w:r w:rsidRPr="00C76788">
              <w:rPr>
                <w:rFonts w:asciiTheme="minorHAnsi" w:hAnsiTheme="minorHAnsi"/>
                <w:b/>
                <w:sz w:val="20"/>
              </w:rPr>
              <w:t>,- Kč</w:t>
            </w:r>
          </w:p>
        </w:tc>
      </w:tr>
    </w:tbl>
    <w:p w:rsidR="00C337D7" w:rsidRPr="007A5FB6" w:rsidRDefault="00C337D7" w:rsidP="00C76788">
      <w:pPr>
        <w:numPr>
          <w:ilvl w:val="0"/>
          <w:numId w:val="6"/>
        </w:numPr>
        <w:tabs>
          <w:tab w:val="left" w:pos="-1800"/>
        </w:tabs>
        <w:spacing w:before="120"/>
        <w:jc w:val="both"/>
        <w:rPr>
          <w:rFonts w:asciiTheme="minorHAnsi" w:hAnsiTheme="minorHAnsi"/>
          <w:sz w:val="20"/>
        </w:rPr>
      </w:pPr>
      <w:r w:rsidRPr="007A5FB6">
        <w:rPr>
          <w:rFonts w:asciiTheme="minorHAnsi" w:hAnsiTheme="minorHAnsi"/>
          <w:sz w:val="20"/>
        </w:rPr>
        <w:t>Pojistné se považuje za zaplacené okamžikem připsání příslušné částky pojistného na účet pojišťovacího makléře, je-li placena prostřednictvím peněžního ústavu.</w:t>
      </w:r>
    </w:p>
    <w:p w:rsidR="00E963F5" w:rsidRDefault="00E963F5" w:rsidP="00C76788">
      <w:pPr>
        <w:numPr>
          <w:ilvl w:val="0"/>
          <w:numId w:val="6"/>
        </w:numPr>
        <w:tabs>
          <w:tab w:val="left" w:pos="-1800"/>
        </w:tabs>
        <w:spacing w:before="120"/>
        <w:jc w:val="both"/>
        <w:rPr>
          <w:rFonts w:asciiTheme="minorHAnsi" w:hAnsiTheme="minorHAnsi"/>
          <w:sz w:val="20"/>
        </w:rPr>
      </w:pPr>
      <w:r w:rsidRPr="00E963F5">
        <w:rPr>
          <w:rFonts w:asciiTheme="minorHAnsi" w:hAnsiTheme="minorHAnsi"/>
          <w:sz w:val="20"/>
        </w:rPr>
        <w:t>Pojistné bude placeno prostřednictvím peněžního ústavu n</w:t>
      </w:r>
      <w:r w:rsidR="004C5066">
        <w:rPr>
          <w:rFonts w:asciiTheme="minorHAnsi" w:hAnsiTheme="minorHAnsi"/>
          <w:sz w:val="20"/>
        </w:rPr>
        <w:t>a účet pojišťovacího makléře č.</w:t>
      </w:r>
      <w:r w:rsidR="004C5066">
        <w:rPr>
          <w:sz w:val="20"/>
        </w:rPr>
        <w:t xml:space="preserve"> </w:t>
      </w:r>
      <w:r w:rsidR="00C76788" w:rsidRPr="00C64CCE">
        <w:rPr>
          <w:rFonts w:ascii="Calibri" w:hAnsi="Calibri"/>
          <w:sz w:val="20"/>
        </w:rPr>
        <w:t>2502640103/2600</w:t>
      </w:r>
      <w:r w:rsidRPr="004C5066">
        <w:rPr>
          <w:rFonts w:asciiTheme="minorHAnsi" w:hAnsiTheme="minorHAnsi"/>
          <w:sz w:val="20"/>
        </w:rPr>
        <w:t>,</w:t>
      </w:r>
      <w:r w:rsidRPr="00E963F5">
        <w:rPr>
          <w:rFonts w:asciiTheme="minorHAnsi" w:hAnsiTheme="minorHAnsi"/>
          <w:sz w:val="20"/>
        </w:rPr>
        <w:t xml:space="preserve"> v.s. (číslo pojistné smlouvy).</w:t>
      </w:r>
    </w:p>
    <w:p w:rsidR="00C76788" w:rsidRPr="00C76788" w:rsidRDefault="00C76788" w:rsidP="00C76788">
      <w:pPr>
        <w:pStyle w:val="Odstavecseseznamem"/>
        <w:numPr>
          <w:ilvl w:val="0"/>
          <w:numId w:val="6"/>
        </w:numPr>
        <w:tabs>
          <w:tab w:val="right" w:leader="dot" w:pos="9638"/>
        </w:tabs>
        <w:spacing w:before="120"/>
        <w:jc w:val="both"/>
        <w:rPr>
          <w:rFonts w:asciiTheme="minorHAnsi" w:hAnsiTheme="minorHAnsi"/>
          <w:sz w:val="20"/>
        </w:rPr>
      </w:pPr>
      <w:r w:rsidRPr="00C76788">
        <w:rPr>
          <w:rFonts w:asciiTheme="minorHAnsi" w:hAnsiTheme="minorHAnsi"/>
          <w:sz w:val="20"/>
        </w:rPr>
        <w:t>Pojistné je pojistným běžným a bude placeno za pololetní pojistná období k datu a v částkách takto:</w:t>
      </w:r>
    </w:p>
    <w:tbl>
      <w:tblPr>
        <w:tblW w:w="0" w:type="auto"/>
        <w:tblInd w:w="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1188"/>
        <w:gridCol w:w="1641"/>
      </w:tblGrid>
      <w:tr w:rsidR="00C76788" w:rsidRPr="007A5FB6" w:rsidTr="00D73199">
        <w:trPr>
          <w:trHeight w:val="173"/>
        </w:trPr>
        <w:tc>
          <w:tcPr>
            <w:tcW w:w="1188" w:type="dxa"/>
            <w:shd w:val="clear" w:color="auto" w:fill="auto"/>
          </w:tcPr>
          <w:p w:rsidR="00C76788" w:rsidRPr="007A5FB6" w:rsidRDefault="00C76788" w:rsidP="00D73199">
            <w:pPr>
              <w:tabs>
                <w:tab w:val="left" w:pos="1276"/>
                <w:tab w:val="left" w:pos="5387"/>
              </w:tabs>
              <w:spacing w:before="120"/>
              <w:jc w:val="center"/>
              <w:rPr>
                <w:rFonts w:asciiTheme="minorHAnsi" w:hAnsiTheme="minorHAnsi"/>
                <w:sz w:val="20"/>
                <w:szCs w:val="20"/>
              </w:rPr>
            </w:pPr>
            <w:r w:rsidRPr="007A5FB6">
              <w:rPr>
                <w:rFonts w:asciiTheme="minorHAnsi" w:hAnsiTheme="minorHAnsi"/>
                <w:sz w:val="20"/>
                <w:szCs w:val="20"/>
              </w:rPr>
              <w:t>datum:</w:t>
            </w:r>
          </w:p>
        </w:tc>
        <w:tc>
          <w:tcPr>
            <w:tcW w:w="1641" w:type="dxa"/>
            <w:shd w:val="clear" w:color="auto" w:fill="auto"/>
          </w:tcPr>
          <w:p w:rsidR="00C76788" w:rsidRPr="007A5FB6" w:rsidRDefault="00C76788" w:rsidP="00D73199">
            <w:pPr>
              <w:tabs>
                <w:tab w:val="left" w:pos="1276"/>
                <w:tab w:val="left" w:pos="5387"/>
              </w:tabs>
              <w:spacing w:before="120"/>
              <w:jc w:val="center"/>
              <w:rPr>
                <w:rFonts w:asciiTheme="minorHAnsi" w:hAnsiTheme="minorHAnsi"/>
                <w:sz w:val="20"/>
                <w:szCs w:val="20"/>
              </w:rPr>
            </w:pPr>
            <w:r w:rsidRPr="007A5FB6">
              <w:rPr>
                <w:rFonts w:asciiTheme="minorHAnsi" w:hAnsiTheme="minorHAnsi"/>
                <w:sz w:val="20"/>
                <w:szCs w:val="20"/>
              </w:rPr>
              <w:t>částka:</w:t>
            </w:r>
          </w:p>
        </w:tc>
      </w:tr>
      <w:tr w:rsidR="00C76788" w:rsidRPr="007A5FB6" w:rsidTr="00D73199">
        <w:tc>
          <w:tcPr>
            <w:tcW w:w="1188" w:type="dxa"/>
            <w:shd w:val="clear" w:color="auto" w:fill="auto"/>
          </w:tcPr>
          <w:p w:rsidR="00C76788" w:rsidRPr="007A5FB6" w:rsidRDefault="00C76788" w:rsidP="00D73199">
            <w:pPr>
              <w:tabs>
                <w:tab w:val="left" w:pos="1276"/>
                <w:tab w:val="left" w:pos="5387"/>
              </w:tabs>
              <w:ind w:left="27"/>
              <w:rPr>
                <w:rFonts w:asciiTheme="minorHAnsi" w:hAnsiTheme="minorHAnsi"/>
                <w:sz w:val="20"/>
                <w:szCs w:val="20"/>
              </w:rPr>
            </w:pPr>
            <w:r>
              <w:rPr>
                <w:rFonts w:asciiTheme="minorHAnsi" w:hAnsiTheme="minorHAnsi"/>
                <w:sz w:val="20"/>
                <w:szCs w:val="20"/>
              </w:rPr>
              <w:t>15.</w:t>
            </w:r>
            <w:r w:rsidR="00331838">
              <w:rPr>
                <w:rFonts w:asciiTheme="minorHAnsi" w:hAnsiTheme="minorHAnsi"/>
                <w:sz w:val="20"/>
                <w:szCs w:val="20"/>
              </w:rPr>
              <w:t>9</w:t>
            </w:r>
            <w:r>
              <w:rPr>
                <w:rFonts w:asciiTheme="minorHAnsi" w:hAnsiTheme="minorHAnsi"/>
                <w:sz w:val="20"/>
                <w:szCs w:val="20"/>
              </w:rPr>
              <w:t>.2020</w:t>
            </w:r>
          </w:p>
        </w:tc>
        <w:tc>
          <w:tcPr>
            <w:tcW w:w="1641" w:type="dxa"/>
            <w:shd w:val="clear" w:color="auto" w:fill="auto"/>
          </w:tcPr>
          <w:p w:rsidR="00C76788" w:rsidRPr="007A5FB6" w:rsidRDefault="00331838" w:rsidP="00D73199">
            <w:pPr>
              <w:tabs>
                <w:tab w:val="left" w:pos="1276"/>
                <w:tab w:val="left" w:pos="5387"/>
              </w:tabs>
              <w:jc w:val="right"/>
              <w:rPr>
                <w:rFonts w:asciiTheme="minorHAnsi" w:hAnsiTheme="minorHAnsi"/>
                <w:sz w:val="20"/>
                <w:szCs w:val="20"/>
              </w:rPr>
            </w:pPr>
            <w:r>
              <w:rPr>
                <w:rFonts w:asciiTheme="minorHAnsi" w:hAnsiTheme="minorHAnsi"/>
                <w:sz w:val="20"/>
                <w:szCs w:val="20"/>
              </w:rPr>
              <w:t>268.078</w:t>
            </w:r>
            <w:r w:rsidR="00C76788" w:rsidRPr="007A5FB6">
              <w:rPr>
                <w:rFonts w:asciiTheme="minorHAnsi" w:hAnsiTheme="minorHAnsi"/>
                <w:sz w:val="20"/>
                <w:szCs w:val="20"/>
              </w:rPr>
              <w:t>,- Kč</w:t>
            </w:r>
          </w:p>
        </w:tc>
      </w:tr>
      <w:tr w:rsidR="00C76788" w:rsidRPr="007A5FB6" w:rsidTr="00D73199">
        <w:tc>
          <w:tcPr>
            <w:tcW w:w="1188" w:type="dxa"/>
            <w:shd w:val="clear" w:color="auto" w:fill="auto"/>
          </w:tcPr>
          <w:p w:rsidR="00C76788" w:rsidRPr="007A5FB6" w:rsidRDefault="00C76788" w:rsidP="00D73199">
            <w:pPr>
              <w:tabs>
                <w:tab w:val="left" w:pos="1276"/>
                <w:tab w:val="left" w:pos="5387"/>
              </w:tabs>
              <w:ind w:left="27"/>
              <w:rPr>
                <w:rFonts w:asciiTheme="minorHAnsi" w:hAnsiTheme="minorHAnsi"/>
                <w:sz w:val="20"/>
                <w:szCs w:val="20"/>
              </w:rPr>
            </w:pPr>
            <w:r>
              <w:rPr>
                <w:rFonts w:asciiTheme="minorHAnsi" w:hAnsiTheme="minorHAnsi"/>
                <w:sz w:val="20"/>
                <w:szCs w:val="20"/>
              </w:rPr>
              <w:t>15.2.2021</w:t>
            </w:r>
          </w:p>
        </w:tc>
        <w:tc>
          <w:tcPr>
            <w:tcW w:w="1641" w:type="dxa"/>
            <w:shd w:val="clear" w:color="auto" w:fill="auto"/>
          </w:tcPr>
          <w:p w:rsidR="00C76788" w:rsidRPr="007A5FB6" w:rsidRDefault="00331838" w:rsidP="00D73199">
            <w:pPr>
              <w:tabs>
                <w:tab w:val="left" w:pos="1276"/>
                <w:tab w:val="left" w:pos="5387"/>
              </w:tabs>
              <w:jc w:val="right"/>
              <w:rPr>
                <w:rFonts w:asciiTheme="minorHAnsi" w:hAnsiTheme="minorHAnsi"/>
                <w:sz w:val="20"/>
                <w:szCs w:val="20"/>
              </w:rPr>
            </w:pPr>
            <w:r>
              <w:rPr>
                <w:rFonts w:asciiTheme="minorHAnsi" w:hAnsiTheme="minorHAnsi"/>
                <w:sz w:val="20"/>
                <w:szCs w:val="20"/>
              </w:rPr>
              <w:t>268.079</w:t>
            </w:r>
            <w:r w:rsidR="00C76788" w:rsidRPr="007A5FB6">
              <w:rPr>
                <w:rFonts w:asciiTheme="minorHAnsi" w:hAnsiTheme="minorHAnsi"/>
                <w:sz w:val="20"/>
                <w:szCs w:val="20"/>
              </w:rPr>
              <w:t>,- Kč</w:t>
            </w:r>
          </w:p>
        </w:tc>
      </w:tr>
    </w:tbl>
    <w:p w:rsidR="00C337D7" w:rsidRPr="007A5FB6" w:rsidRDefault="00C337D7" w:rsidP="00E963F5">
      <w:pPr>
        <w:spacing w:before="360"/>
        <w:jc w:val="center"/>
        <w:rPr>
          <w:rFonts w:asciiTheme="minorHAnsi" w:hAnsiTheme="minorHAnsi"/>
          <w:b/>
          <w:sz w:val="20"/>
        </w:rPr>
      </w:pPr>
      <w:r w:rsidRPr="007A5FB6">
        <w:rPr>
          <w:rFonts w:asciiTheme="minorHAnsi" w:hAnsiTheme="minorHAnsi"/>
          <w:b/>
          <w:sz w:val="20"/>
        </w:rPr>
        <w:t>Článek VII.</w:t>
      </w:r>
    </w:p>
    <w:p w:rsidR="00C337D7" w:rsidRPr="007A5FB6" w:rsidRDefault="00C337D7" w:rsidP="00C337D7">
      <w:pPr>
        <w:jc w:val="center"/>
        <w:rPr>
          <w:rFonts w:asciiTheme="minorHAnsi" w:hAnsiTheme="minorHAnsi"/>
          <w:b/>
          <w:sz w:val="20"/>
          <w:u w:val="single"/>
        </w:rPr>
      </w:pPr>
      <w:r w:rsidRPr="007A5FB6">
        <w:rPr>
          <w:rFonts w:asciiTheme="minorHAnsi" w:hAnsiTheme="minorHAnsi"/>
          <w:b/>
          <w:sz w:val="20"/>
          <w:u w:val="single"/>
        </w:rPr>
        <w:t>Závěrečná ustanovení</w:t>
      </w:r>
    </w:p>
    <w:p w:rsidR="00C337D7" w:rsidRPr="007A5FB6" w:rsidRDefault="00C337D7" w:rsidP="00C337D7">
      <w:pPr>
        <w:jc w:val="center"/>
        <w:rPr>
          <w:rFonts w:asciiTheme="minorHAnsi" w:hAnsiTheme="minorHAnsi"/>
          <w:b/>
          <w:sz w:val="20"/>
          <w:u w:val="single"/>
        </w:rPr>
      </w:pPr>
    </w:p>
    <w:p w:rsidR="00C337D7" w:rsidRPr="007A5FB6" w:rsidRDefault="00C337D7" w:rsidP="00C76788">
      <w:pPr>
        <w:numPr>
          <w:ilvl w:val="0"/>
          <w:numId w:val="7"/>
        </w:numPr>
        <w:rPr>
          <w:rFonts w:asciiTheme="minorHAnsi" w:hAnsiTheme="minorHAnsi"/>
          <w:sz w:val="20"/>
          <w:szCs w:val="20"/>
        </w:rPr>
      </w:pPr>
      <w:r w:rsidRPr="007A5FB6">
        <w:rPr>
          <w:rFonts w:asciiTheme="minorHAnsi" w:hAnsiTheme="minorHAnsi"/>
          <w:sz w:val="20"/>
          <w:szCs w:val="20"/>
        </w:rPr>
        <w:t>Pojistná doba</w:t>
      </w:r>
    </w:p>
    <w:p w:rsidR="00C337D7" w:rsidRPr="007A5FB6" w:rsidRDefault="00C337D7" w:rsidP="00C337D7">
      <w:pPr>
        <w:ind w:firstLine="360"/>
        <w:rPr>
          <w:rFonts w:asciiTheme="minorHAnsi" w:hAnsiTheme="minorHAnsi"/>
          <w:sz w:val="20"/>
          <w:szCs w:val="20"/>
        </w:rPr>
      </w:pPr>
      <w:r w:rsidRPr="007A5FB6">
        <w:rPr>
          <w:rFonts w:asciiTheme="minorHAnsi" w:hAnsiTheme="minorHAnsi"/>
          <w:sz w:val="20"/>
          <w:szCs w:val="20"/>
        </w:rPr>
        <w:t>Pojištění se sjednává na dobu jednoho roku.</w:t>
      </w:r>
    </w:p>
    <w:p w:rsidR="00C337D7" w:rsidRPr="004B590C" w:rsidRDefault="00C337D7" w:rsidP="00510B98">
      <w:pPr>
        <w:ind w:firstLine="360"/>
        <w:rPr>
          <w:rFonts w:asciiTheme="minorHAnsi" w:hAnsiTheme="minorHAnsi"/>
          <w:b/>
          <w:sz w:val="20"/>
          <w:szCs w:val="20"/>
        </w:rPr>
      </w:pPr>
      <w:r w:rsidRPr="007A5FB6">
        <w:rPr>
          <w:rFonts w:asciiTheme="minorHAnsi" w:hAnsiTheme="minorHAnsi"/>
          <w:sz w:val="20"/>
          <w:szCs w:val="20"/>
        </w:rPr>
        <w:t xml:space="preserve">Pojištění </w:t>
      </w:r>
      <w:r w:rsidR="00510B98" w:rsidRPr="007A5FB6">
        <w:rPr>
          <w:rFonts w:asciiTheme="minorHAnsi" w:hAnsiTheme="minorHAnsi"/>
          <w:sz w:val="20"/>
          <w:szCs w:val="20"/>
        </w:rPr>
        <w:t xml:space="preserve">vzniká </w:t>
      </w:r>
      <w:r w:rsidRPr="007A5FB6">
        <w:rPr>
          <w:rFonts w:asciiTheme="minorHAnsi" w:hAnsiTheme="minorHAnsi"/>
          <w:sz w:val="20"/>
          <w:szCs w:val="20"/>
        </w:rPr>
        <w:t xml:space="preserve">dne: </w:t>
      </w:r>
      <w:r w:rsidR="0088791A">
        <w:rPr>
          <w:rFonts w:asciiTheme="minorHAnsi" w:hAnsiTheme="minorHAnsi"/>
          <w:sz w:val="20"/>
          <w:szCs w:val="20"/>
        </w:rPr>
        <w:t xml:space="preserve">        </w:t>
      </w:r>
      <w:r w:rsidR="00C3690A" w:rsidRPr="004B590C">
        <w:rPr>
          <w:rFonts w:asciiTheme="minorHAnsi" w:hAnsiTheme="minorHAnsi"/>
          <w:b/>
          <w:sz w:val="20"/>
          <w:szCs w:val="20"/>
        </w:rPr>
        <w:t>15.8.20</w:t>
      </w:r>
      <w:r w:rsidR="00C76788">
        <w:rPr>
          <w:rFonts w:asciiTheme="minorHAnsi" w:hAnsiTheme="minorHAnsi"/>
          <w:b/>
          <w:sz w:val="20"/>
          <w:szCs w:val="20"/>
        </w:rPr>
        <w:t>20</w:t>
      </w:r>
      <w:r w:rsidRPr="004B590C">
        <w:rPr>
          <w:rFonts w:asciiTheme="minorHAnsi" w:hAnsiTheme="minorHAnsi"/>
          <w:b/>
          <w:sz w:val="20"/>
          <w:szCs w:val="20"/>
        </w:rPr>
        <w:t xml:space="preserve"> </w:t>
      </w:r>
    </w:p>
    <w:p w:rsidR="00C337D7" w:rsidRPr="004B590C" w:rsidRDefault="00C337D7" w:rsidP="00C337D7">
      <w:pPr>
        <w:ind w:firstLine="360"/>
        <w:rPr>
          <w:rFonts w:asciiTheme="minorHAnsi" w:hAnsiTheme="minorHAnsi"/>
          <w:b/>
          <w:sz w:val="20"/>
          <w:szCs w:val="20"/>
        </w:rPr>
      </w:pPr>
      <w:r w:rsidRPr="007A5FB6">
        <w:rPr>
          <w:rFonts w:asciiTheme="minorHAnsi" w:hAnsiTheme="minorHAnsi"/>
          <w:sz w:val="20"/>
          <w:szCs w:val="20"/>
        </w:rPr>
        <w:t>Pojištění se sjednává do:</w:t>
      </w:r>
      <w:r w:rsidR="0088791A">
        <w:rPr>
          <w:rFonts w:asciiTheme="minorHAnsi" w:hAnsiTheme="minorHAnsi"/>
          <w:sz w:val="20"/>
          <w:szCs w:val="20"/>
        </w:rPr>
        <w:t xml:space="preserve"> </w:t>
      </w:r>
      <w:r w:rsidRPr="007A5FB6">
        <w:rPr>
          <w:rFonts w:asciiTheme="minorHAnsi" w:hAnsiTheme="minorHAnsi"/>
          <w:sz w:val="20"/>
          <w:szCs w:val="20"/>
        </w:rPr>
        <w:t xml:space="preserve"> </w:t>
      </w:r>
      <w:r w:rsidR="0088791A" w:rsidRPr="004B590C">
        <w:rPr>
          <w:rFonts w:asciiTheme="minorHAnsi" w:hAnsiTheme="minorHAnsi"/>
          <w:b/>
          <w:sz w:val="20"/>
          <w:szCs w:val="20"/>
        </w:rPr>
        <w:t>14.8.</w:t>
      </w:r>
      <w:r w:rsidR="00C76788">
        <w:rPr>
          <w:rFonts w:asciiTheme="minorHAnsi" w:hAnsiTheme="minorHAnsi"/>
          <w:b/>
          <w:sz w:val="20"/>
          <w:szCs w:val="20"/>
        </w:rPr>
        <w:t>2021</w:t>
      </w:r>
    </w:p>
    <w:p w:rsidR="00C337D7" w:rsidRPr="007A5FB6" w:rsidRDefault="00C337D7" w:rsidP="00C337D7">
      <w:pPr>
        <w:spacing w:before="120"/>
        <w:ind w:left="360"/>
        <w:jc w:val="both"/>
        <w:rPr>
          <w:rFonts w:asciiTheme="minorHAnsi" w:hAnsiTheme="minorHAnsi"/>
          <w:sz w:val="20"/>
          <w:szCs w:val="20"/>
        </w:rPr>
      </w:pPr>
      <w:r w:rsidRPr="007A5FB6">
        <w:rPr>
          <w:rFonts w:asciiTheme="minorHAnsi" w:hAnsiTheme="minorHAnsi"/>
          <w:sz w:val="20"/>
          <w:szCs w:val="20"/>
        </w:rPr>
        <w:t>Pojištění se prodlužuje vždy na další rok, pokud pojistník nebo pojistitel nesdělí písemně druhému účastníku smlouvy, nejméně 6 týdnů</w:t>
      </w:r>
      <w:r w:rsidR="00F42F47" w:rsidRPr="007A5FB6">
        <w:rPr>
          <w:rFonts w:asciiTheme="minorHAnsi" w:hAnsiTheme="minorHAnsi"/>
          <w:sz w:val="20"/>
          <w:szCs w:val="20"/>
        </w:rPr>
        <w:t xml:space="preserve"> </w:t>
      </w:r>
      <w:r w:rsidRPr="007A5FB6">
        <w:rPr>
          <w:rFonts w:asciiTheme="minorHAnsi" w:hAnsiTheme="minorHAnsi"/>
          <w:sz w:val="20"/>
          <w:szCs w:val="20"/>
        </w:rPr>
        <w:t>před uplynutím pojistného roku, že na dalším pojištění nemá zájem.</w:t>
      </w:r>
    </w:p>
    <w:p w:rsidR="00C337D7" w:rsidRPr="007A5FB6" w:rsidRDefault="00C337D7" w:rsidP="00C76788">
      <w:pPr>
        <w:numPr>
          <w:ilvl w:val="0"/>
          <w:numId w:val="7"/>
        </w:numPr>
        <w:spacing w:before="120"/>
        <w:jc w:val="both"/>
        <w:rPr>
          <w:rFonts w:asciiTheme="minorHAnsi" w:hAnsiTheme="minorHAnsi"/>
          <w:sz w:val="20"/>
        </w:rPr>
      </w:pPr>
      <w:r w:rsidRPr="007A5FB6">
        <w:rPr>
          <w:rFonts w:asciiTheme="minorHAnsi" w:hAnsiTheme="minorHAnsi"/>
          <w:sz w:val="20"/>
        </w:rPr>
        <w:t>Právní vztahy vzniklé z pojištění dle této pojistné smlouvy se řídí českými právními předpisy a případné spory z těchto právních vztahů vzniklé rozhodují české soudy.</w:t>
      </w:r>
    </w:p>
    <w:p w:rsidR="00C337D7" w:rsidRPr="007A5FB6" w:rsidRDefault="00573C9B" w:rsidP="00C76788">
      <w:pPr>
        <w:numPr>
          <w:ilvl w:val="0"/>
          <w:numId w:val="7"/>
        </w:numPr>
        <w:tabs>
          <w:tab w:val="left" w:pos="-720"/>
        </w:tabs>
        <w:spacing w:before="120"/>
        <w:jc w:val="both"/>
        <w:rPr>
          <w:rFonts w:asciiTheme="minorHAnsi" w:hAnsiTheme="minorHAnsi"/>
          <w:sz w:val="20"/>
        </w:rPr>
      </w:pPr>
      <w:r>
        <w:rPr>
          <w:rFonts w:asciiTheme="minorHAnsi" w:hAnsiTheme="minorHAnsi"/>
          <w:sz w:val="20"/>
        </w:rPr>
        <w:t>Makléřská doložka</w:t>
      </w:r>
    </w:p>
    <w:p w:rsidR="00C337D7" w:rsidRPr="00573C9B" w:rsidRDefault="00C337D7" w:rsidP="00C337D7">
      <w:pPr>
        <w:numPr>
          <w:ilvl w:val="12"/>
          <w:numId w:val="0"/>
        </w:numPr>
        <w:tabs>
          <w:tab w:val="left" w:pos="-720"/>
        </w:tabs>
        <w:ind w:left="360"/>
        <w:jc w:val="both"/>
        <w:rPr>
          <w:rFonts w:asciiTheme="minorHAnsi" w:hAnsiTheme="minorHAnsi"/>
          <w:sz w:val="20"/>
        </w:rPr>
      </w:pPr>
      <w:r w:rsidRPr="00573C9B">
        <w:rPr>
          <w:rFonts w:asciiTheme="minorHAnsi" w:hAnsiTheme="minorHAnsi"/>
          <w:spacing w:val="-3"/>
          <w:sz w:val="20"/>
        </w:rPr>
        <w:t>Pojistník pověřil</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pojišťovacího makléře, </w:t>
      </w:r>
      <w:r w:rsidR="00C76788" w:rsidRPr="004A1B58">
        <w:rPr>
          <w:rFonts w:ascii="Calibri" w:hAnsi="Calibri"/>
          <w:b/>
          <w:bCs/>
          <w:sz w:val="20"/>
          <w:szCs w:val="20"/>
        </w:rPr>
        <w:t xml:space="preserve">Aon Central and Eastern Europe a.s., </w:t>
      </w:r>
      <w:r w:rsidR="00C76788" w:rsidRPr="004A1B58">
        <w:rPr>
          <w:rFonts w:ascii="Calibri" w:hAnsi="Calibri"/>
          <w:b/>
          <w:spacing w:val="-3"/>
          <w:sz w:val="20"/>
        </w:rPr>
        <w:t>IČ: 47123672</w:t>
      </w:r>
      <w:r w:rsidR="00C76788" w:rsidRPr="00573C9B">
        <w:rPr>
          <w:rFonts w:asciiTheme="minorHAnsi" w:hAnsiTheme="minorHAnsi"/>
          <w:spacing w:val="-3"/>
          <w:sz w:val="20"/>
        </w:rPr>
        <w:t xml:space="preserve"> </w:t>
      </w:r>
      <w:r w:rsidRPr="00573C9B">
        <w:rPr>
          <w:rFonts w:asciiTheme="minorHAnsi" w:hAnsiTheme="minorHAnsi"/>
          <w:spacing w:val="-3"/>
          <w:sz w:val="20"/>
        </w:rPr>
        <w:t>vedením (řízením) a zpracováním jeho pojistného zájmu. Obchodní styk, který se bude týkat této pojistné smlo</w:t>
      </w:r>
      <w:r w:rsidRPr="00573C9B">
        <w:rPr>
          <w:rFonts w:asciiTheme="minorHAnsi" w:hAnsiTheme="minorHAnsi"/>
          <w:spacing w:val="-3"/>
          <w:sz w:val="20"/>
        </w:rPr>
        <w:softHyphen/>
        <w:t>uvy, bude prováděn výhradně prostřednictvím tohoto makléře, který je oprávněn přijímat a předávat smluvně závazná oznámení, prohlášení a rozhodnutí</w:t>
      </w:r>
      <w:r w:rsidR="00F42F47" w:rsidRPr="00573C9B">
        <w:rPr>
          <w:rFonts w:asciiTheme="minorHAnsi" w:hAnsiTheme="minorHAnsi"/>
          <w:spacing w:val="-3"/>
          <w:sz w:val="20"/>
        </w:rPr>
        <w:t xml:space="preserve"> </w:t>
      </w:r>
      <w:r w:rsidRPr="00573C9B">
        <w:rPr>
          <w:rFonts w:asciiTheme="minorHAnsi" w:hAnsiTheme="minorHAnsi"/>
          <w:spacing w:val="-3"/>
          <w:sz w:val="20"/>
        </w:rPr>
        <w:t>smluvních stran</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partnerů. </w:t>
      </w:r>
      <w:r w:rsidR="001F3BF3" w:rsidRPr="00573C9B">
        <w:rPr>
          <w:rFonts w:asciiTheme="minorHAnsi" w:hAnsiTheme="minorHAnsi"/>
          <w:spacing w:val="-3"/>
          <w:sz w:val="20"/>
        </w:rPr>
        <w:t>Kopie plné</w:t>
      </w:r>
      <w:r w:rsidRPr="00573C9B">
        <w:rPr>
          <w:rFonts w:asciiTheme="minorHAnsi" w:hAnsiTheme="minorHAnsi"/>
          <w:spacing w:val="-3"/>
          <w:sz w:val="20"/>
        </w:rPr>
        <w:t xml:space="preserve"> moc</w:t>
      </w:r>
      <w:r w:rsidR="001F3BF3" w:rsidRPr="00573C9B">
        <w:rPr>
          <w:rFonts w:asciiTheme="minorHAnsi" w:hAnsiTheme="minorHAnsi"/>
          <w:spacing w:val="-3"/>
          <w:sz w:val="20"/>
        </w:rPr>
        <w:t xml:space="preserve">i nebo smlouvy o </w:t>
      </w:r>
      <w:r w:rsidR="007823FA">
        <w:rPr>
          <w:rFonts w:asciiTheme="minorHAnsi" w:hAnsiTheme="minorHAnsi"/>
          <w:spacing w:val="-3"/>
          <w:sz w:val="20"/>
        </w:rPr>
        <w:t>spolupráci</w:t>
      </w:r>
      <w:r w:rsidRPr="00573C9B">
        <w:rPr>
          <w:rFonts w:asciiTheme="minorHAnsi" w:hAnsiTheme="minorHAnsi"/>
          <w:spacing w:val="-3"/>
          <w:sz w:val="20"/>
        </w:rPr>
        <w:t xml:space="preserve"> pojišťovacího makléře je přílohou č</w:t>
      </w:r>
      <w:r w:rsidR="00573C9B" w:rsidRPr="00573C9B">
        <w:rPr>
          <w:rFonts w:asciiTheme="minorHAnsi" w:hAnsiTheme="minorHAnsi"/>
          <w:spacing w:val="-3"/>
          <w:sz w:val="20"/>
        </w:rPr>
        <w:t>.</w:t>
      </w:r>
      <w:r w:rsidR="00F42F47" w:rsidRPr="00573C9B">
        <w:rPr>
          <w:rFonts w:asciiTheme="minorHAnsi" w:hAnsiTheme="minorHAnsi"/>
          <w:spacing w:val="-3"/>
          <w:sz w:val="20"/>
        </w:rPr>
        <w:t xml:space="preserve"> </w:t>
      </w:r>
      <w:r w:rsidR="00C76788">
        <w:rPr>
          <w:rFonts w:asciiTheme="minorHAnsi" w:hAnsiTheme="minorHAnsi"/>
          <w:spacing w:val="-3"/>
          <w:sz w:val="20"/>
        </w:rPr>
        <w:t>4</w:t>
      </w:r>
      <w:r w:rsidR="00F42F47" w:rsidRPr="00573C9B">
        <w:rPr>
          <w:rFonts w:asciiTheme="minorHAnsi" w:hAnsiTheme="minorHAnsi"/>
          <w:spacing w:val="-3"/>
          <w:sz w:val="20"/>
        </w:rPr>
        <w:t xml:space="preserve"> </w:t>
      </w:r>
      <w:r w:rsidRPr="00573C9B">
        <w:rPr>
          <w:rFonts w:asciiTheme="minorHAnsi" w:hAnsiTheme="minorHAnsi"/>
          <w:spacing w:val="-3"/>
          <w:sz w:val="20"/>
        </w:rPr>
        <w:t xml:space="preserve">této pojistné smlouvy. </w:t>
      </w:r>
    </w:p>
    <w:p w:rsidR="00C337D7" w:rsidRDefault="00C337D7" w:rsidP="00C76788">
      <w:pPr>
        <w:numPr>
          <w:ilvl w:val="0"/>
          <w:numId w:val="7"/>
        </w:numPr>
        <w:tabs>
          <w:tab w:val="left" w:pos="-720"/>
        </w:tabs>
        <w:spacing w:before="120"/>
        <w:jc w:val="both"/>
        <w:rPr>
          <w:rFonts w:asciiTheme="minorHAnsi" w:hAnsiTheme="minorHAnsi"/>
          <w:sz w:val="20"/>
        </w:rPr>
      </w:pPr>
      <w:r w:rsidRPr="007A5FB6">
        <w:rPr>
          <w:rFonts w:asciiTheme="minorHAnsi" w:hAnsiTheme="minorHAnsi"/>
          <w:sz w:val="20"/>
        </w:rPr>
        <w:t xml:space="preserve">Pojistná smlouva byla vypracována ve </w:t>
      </w:r>
      <w:r w:rsidR="00821726">
        <w:rPr>
          <w:rFonts w:asciiTheme="minorHAnsi" w:hAnsiTheme="minorHAnsi"/>
          <w:sz w:val="20"/>
        </w:rPr>
        <w:t>2</w:t>
      </w:r>
      <w:r w:rsidR="0088791A">
        <w:rPr>
          <w:rFonts w:asciiTheme="minorHAnsi" w:hAnsiTheme="minorHAnsi"/>
          <w:sz w:val="20"/>
        </w:rPr>
        <w:t xml:space="preserve"> </w:t>
      </w:r>
      <w:r w:rsidRPr="007A5FB6">
        <w:rPr>
          <w:rFonts w:asciiTheme="minorHAnsi" w:hAnsiTheme="minorHAnsi"/>
          <w:sz w:val="20"/>
        </w:rPr>
        <w:t xml:space="preserve">stejnopisech, pojistník obdrží </w:t>
      </w:r>
      <w:r w:rsidR="0088791A">
        <w:rPr>
          <w:rFonts w:asciiTheme="minorHAnsi" w:hAnsiTheme="minorHAnsi"/>
          <w:sz w:val="20"/>
        </w:rPr>
        <w:t>1</w:t>
      </w:r>
      <w:r w:rsidRPr="007A5FB6">
        <w:rPr>
          <w:rFonts w:asciiTheme="minorHAnsi" w:hAnsiTheme="minorHAnsi"/>
          <w:sz w:val="20"/>
        </w:rPr>
        <w:t xml:space="preserve"> vyhotovení</w:t>
      </w:r>
      <w:r w:rsidR="00821726">
        <w:rPr>
          <w:rFonts w:asciiTheme="minorHAnsi" w:hAnsiTheme="minorHAnsi"/>
          <w:sz w:val="20"/>
        </w:rPr>
        <w:t xml:space="preserve"> </w:t>
      </w:r>
      <w:r w:rsidRPr="007A5FB6">
        <w:rPr>
          <w:rFonts w:asciiTheme="minorHAnsi" w:hAnsiTheme="minorHAnsi"/>
          <w:sz w:val="20"/>
        </w:rPr>
        <w:t xml:space="preserve">a pojistitel si ponechá </w:t>
      </w:r>
      <w:r w:rsidR="00A83B56">
        <w:rPr>
          <w:rFonts w:asciiTheme="minorHAnsi" w:hAnsiTheme="minorHAnsi"/>
          <w:sz w:val="20"/>
        </w:rPr>
        <w:t>1</w:t>
      </w:r>
      <w:r w:rsidRPr="007A5FB6">
        <w:rPr>
          <w:rFonts w:asciiTheme="minorHAnsi" w:hAnsiTheme="minorHAnsi"/>
          <w:sz w:val="20"/>
        </w:rPr>
        <w:t xml:space="preserve"> vyhotovení. Tato pojistná smlouva obsahuje </w:t>
      </w:r>
      <w:r w:rsidR="0088791A">
        <w:rPr>
          <w:rFonts w:asciiTheme="minorHAnsi" w:hAnsiTheme="minorHAnsi"/>
          <w:sz w:val="20"/>
        </w:rPr>
        <w:t>1</w:t>
      </w:r>
      <w:r w:rsidR="00331838">
        <w:rPr>
          <w:rFonts w:asciiTheme="minorHAnsi" w:hAnsiTheme="minorHAnsi"/>
          <w:sz w:val="20"/>
        </w:rPr>
        <w:t>4</w:t>
      </w:r>
      <w:r w:rsidR="0088791A">
        <w:rPr>
          <w:rFonts w:asciiTheme="minorHAnsi" w:hAnsiTheme="minorHAnsi"/>
          <w:sz w:val="20"/>
        </w:rPr>
        <w:t xml:space="preserve"> </w:t>
      </w:r>
      <w:r w:rsidRPr="007A5FB6">
        <w:rPr>
          <w:rFonts w:asciiTheme="minorHAnsi" w:hAnsiTheme="minorHAnsi"/>
          <w:sz w:val="20"/>
        </w:rPr>
        <w:t>stran a  přílohy</w:t>
      </w:r>
      <w:r w:rsidR="0088791A">
        <w:rPr>
          <w:rFonts w:asciiTheme="minorHAnsi" w:hAnsiTheme="minorHAnsi"/>
          <w:sz w:val="20"/>
        </w:rPr>
        <w:t xml:space="preserve"> dle bodu 1</w:t>
      </w:r>
      <w:r w:rsidR="00C34A4B">
        <w:rPr>
          <w:rFonts w:asciiTheme="minorHAnsi" w:hAnsiTheme="minorHAnsi"/>
          <w:sz w:val="20"/>
        </w:rPr>
        <w:t>0</w:t>
      </w:r>
      <w:r w:rsidRPr="007A5FB6">
        <w:rPr>
          <w:rFonts w:asciiTheme="minorHAnsi" w:hAnsiTheme="minorHAnsi"/>
          <w:sz w:val="20"/>
        </w:rPr>
        <w:t>.</w:t>
      </w:r>
    </w:p>
    <w:p w:rsidR="00C76788" w:rsidRPr="00F532F3" w:rsidRDefault="00C76788" w:rsidP="00C76788">
      <w:pPr>
        <w:numPr>
          <w:ilvl w:val="0"/>
          <w:numId w:val="7"/>
        </w:numPr>
        <w:tabs>
          <w:tab w:val="left" w:pos="-720"/>
        </w:tabs>
        <w:spacing w:before="120"/>
        <w:jc w:val="both"/>
        <w:rPr>
          <w:rFonts w:asciiTheme="minorHAnsi" w:hAnsiTheme="minorHAnsi"/>
          <w:sz w:val="20"/>
        </w:rPr>
      </w:pPr>
      <w:r w:rsidRPr="00FF6B4F">
        <w:rPr>
          <w:rFonts w:asciiTheme="minorHAnsi" w:hAnsiTheme="minorHAnsi"/>
          <w:sz w:val="20"/>
        </w:rPr>
        <w:t>Součástí pojistné smlouvy jsou příslušné pojistné podmínky uvedené v pojistné smlouvě a Sazebník nákladů na vymáhání pojistného u produktů neživotního pojištění (dále jen Sazebník). Aktuální podoba Sazebníku je k dispozici na</w:t>
      </w:r>
      <w:r>
        <w:rPr>
          <w:rFonts w:asciiTheme="minorHAnsi" w:hAnsiTheme="minorHAnsi"/>
          <w:sz w:val="20"/>
        </w:rPr>
        <w:t xml:space="preserve"> webových stránkách pojistitele</w:t>
      </w:r>
      <w:r w:rsidRPr="00F532F3">
        <w:rPr>
          <w:rFonts w:asciiTheme="minorHAnsi" w:hAnsiTheme="minorHAnsi"/>
          <w:sz w:val="20"/>
        </w:rPr>
        <w:t>.</w:t>
      </w:r>
    </w:p>
    <w:p w:rsidR="00C76788" w:rsidRPr="00B829AA" w:rsidRDefault="00C76788" w:rsidP="00C76788">
      <w:pPr>
        <w:numPr>
          <w:ilvl w:val="0"/>
          <w:numId w:val="7"/>
        </w:numPr>
        <w:tabs>
          <w:tab w:val="left" w:pos="-720"/>
        </w:tabs>
        <w:spacing w:before="120"/>
        <w:jc w:val="both"/>
        <w:rPr>
          <w:rFonts w:asciiTheme="minorHAnsi" w:hAnsiTheme="minorHAnsi"/>
          <w:sz w:val="20"/>
        </w:rPr>
      </w:pPr>
      <w:r w:rsidRPr="00B829AA">
        <w:rPr>
          <w:rFonts w:asciiTheme="minorHAnsi" w:hAnsiTheme="minorHAnsi"/>
          <w:sz w:val="20"/>
        </w:rPr>
        <w:t>Pojistník potvrzuje, že před uzavřením pojistné smlouvy převzal v listinné nebo, s jeho souhlasem, v jiné textové podobě (na trvalém nosiči dat) veškeré součásti pojistné smlouvy a seznámil se s nimi.</w:t>
      </w:r>
    </w:p>
    <w:p w:rsidR="00C76788" w:rsidRPr="00B829AA" w:rsidRDefault="00C76788" w:rsidP="00C76788">
      <w:pPr>
        <w:tabs>
          <w:tab w:val="left" w:pos="-720"/>
        </w:tabs>
        <w:ind w:left="360"/>
        <w:jc w:val="both"/>
        <w:rPr>
          <w:rFonts w:asciiTheme="minorHAnsi" w:hAnsiTheme="minorHAnsi"/>
          <w:sz w:val="20"/>
        </w:rPr>
      </w:pPr>
      <w:r w:rsidRPr="00B829AA">
        <w:rPr>
          <w:rFonts w:asciiTheme="minorHAnsi" w:hAnsiTheme="minorHAnsi"/>
          <w:sz w:val="20"/>
        </w:rPr>
        <w:t>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C76788" w:rsidRPr="00B829AA" w:rsidRDefault="00C76788" w:rsidP="00C76788">
      <w:pPr>
        <w:numPr>
          <w:ilvl w:val="0"/>
          <w:numId w:val="7"/>
        </w:numPr>
        <w:tabs>
          <w:tab w:val="left" w:pos="-720"/>
        </w:tabs>
        <w:spacing w:before="120"/>
        <w:jc w:val="both"/>
        <w:rPr>
          <w:rFonts w:asciiTheme="minorHAnsi" w:hAnsiTheme="minorHAnsi"/>
          <w:sz w:val="20"/>
        </w:rPr>
      </w:pPr>
      <w:r w:rsidRPr="00B829AA">
        <w:rPr>
          <w:rFonts w:asciiTheme="minorHAnsi" w:hAnsiTheme="minorHAnsi"/>
          <w:sz w:val="20"/>
        </w:rPr>
        <w:t>Pojistník prohlašuje, že má pojistný zájem na pojištění pojištěného, pokud je osobou od něj odlišnou a je schopen to kdykoliv prokázat.</w:t>
      </w:r>
    </w:p>
    <w:p w:rsidR="00C76788" w:rsidRPr="00B829AA" w:rsidRDefault="00C76788" w:rsidP="00C76788">
      <w:pPr>
        <w:numPr>
          <w:ilvl w:val="0"/>
          <w:numId w:val="7"/>
        </w:numPr>
        <w:tabs>
          <w:tab w:val="left" w:pos="-720"/>
        </w:tabs>
        <w:spacing w:before="120"/>
        <w:jc w:val="both"/>
        <w:rPr>
          <w:rFonts w:asciiTheme="minorHAnsi" w:hAnsiTheme="minorHAnsi"/>
          <w:sz w:val="20"/>
        </w:rPr>
      </w:pPr>
      <w:r w:rsidRPr="00B829AA">
        <w:rPr>
          <w:rFonts w:asciiTheme="minorHAnsi" w:hAnsiTheme="minorHAnsi"/>
          <w:sz w:val="20"/>
        </w:rPr>
        <w:t>Pojistník prohlašuje, že rozsah pojištění sjednaný v pojistné smlouvě si zvolil sám. Pokud se tento rozsah liší od zjištěných potřeb pojistníka před uzavřením pojistné smlouvy, pak je tato skutečnost výsledkem optimalizace pojistných nebezpečí a výše pojistného, se kterou pojistník souhlasí a je s ní srozuměn.</w:t>
      </w:r>
    </w:p>
    <w:p w:rsidR="00C76788" w:rsidRDefault="00C76788" w:rsidP="00C76788">
      <w:pPr>
        <w:numPr>
          <w:ilvl w:val="0"/>
          <w:numId w:val="7"/>
        </w:numPr>
        <w:tabs>
          <w:tab w:val="left" w:pos="-720"/>
        </w:tabs>
        <w:spacing w:before="120"/>
        <w:jc w:val="both"/>
        <w:rPr>
          <w:rFonts w:asciiTheme="minorHAnsi" w:hAnsiTheme="minorHAnsi"/>
          <w:sz w:val="20"/>
        </w:rPr>
      </w:pPr>
      <w:r w:rsidRPr="003D21EF">
        <w:rPr>
          <w:rFonts w:asciiTheme="minorHAnsi" w:hAnsiTheme="minorHAnsi"/>
          <w:sz w:val="20"/>
        </w:rPr>
        <w:t xml:space="preserve">Odchylně od článku </w:t>
      </w:r>
      <w:r>
        <w:rPr>
          <w:rFonts w:asciiTheme="minorHAnsi" w:hAnsiTheme="minorHAnsi"/>
          <w:sz w:val="20"/>
        </w:rPr>
        <w:t>15</w:t>
      </w:r>
      <w:r w:rsidRPr="003D21EF">
        <w:rPr>
          <w:rFonts w:asciiTheme="minorHAnsi" w:hAnsiTheme="minorHAnsi"/>
          <w:sz w:val="20"/>
        </w:rPr>
        <w:t xml:space="preserve"> </w:t>
      </w:r>
      <w:r>
        <w:rPr>
          <w:rFonts w:asciiTheme="minorHAnsi" w:hAnsiTheme="minorHAnsi"/>
          <w:sz w:val="20"/>
        </w:rPr>
        <w:t xml:space="preserve">VPPM 1/16 a VPPOD 1/16 </w:t>
      </w:r>
      <w:r w:rsidRPr="003D21EF">
        <w:rPr>
          <w:rFonts w:asciiTheme="minorHAnsi" w:hAnsiTheme="minorHAnsi"/>
          <w:sz w:val="20"/>
        </w:rPr>
        <w:t xml:space="preserve">se ujednává, že zpracování osobních údajů se řídí dokumentem </w:t>
      </w:r>
      <w:r w:rsidRPr="00F71B83">
        <w:rPr>
          <w:rFonts w:asciiTheme="minorHAnsi" w:hAnsiTheme="minorHAnsi"/>
          <w:b/>
          <w:sz w:val="20"/>
        </w:rPr>
        <w:t>Informace o zpracování osobních údajů v neživotním pojištění</w:t>
      </w:r>
      <w:r>
        <w:rPr>
          <w:rFonts w:asciiTheme="minorHAnsi" w:hAnsiTheme="minorHAnsi"/>
          <w:b/>
          <w:sz w:val="20"/>
        </w:rPr>
        <w:t xml:space="preserve"> </w:t>
      </w:r>
      <w:r w:rsidRPr="003D21EF">
        <w:rPr>
          <w:rFonts w:asciiTheme="minorHAnsi" w:hAnsiTheme="minorHAnsi"/>
          <w:sz w:val="20"/>
        </w:rPr>
        <w:t xml:space="preserve">a </w:t>
      </w:r>
      <w:r>
        <w:rPr>
          <w:rFonts w:asciiTheme="minorHAnsi" w:hAnsiTheme="minorHAnsi"/>
          <w:sz w:val="20"/>
        </w:rPr>
        <w:t xml:space="preserve">následujícím </w:t>
      </w:r>
      <w:r w:rsidRPr="003D21EF">
        <w:rPr>
          <w:rFonts w:asciiTheme="minorHAnsi" w:hAnsiTheme="minorHAnsi"/>
          <w:sz w:val="20"/>
        </w:rPr>
        <w:t>oddílem</w:t>
      </w:r>
      <w:r>
        <w:rPr>
          <w:rFonts w:asciiTheme="minorHAnsi" w:hAnsiTheme="minorHAnsi"/>
          <w:sz w:val="20"/>
        </w:rPr>
        <w:t>:</w:t>
      </w:r>
    </w:p>
    <w:tbl>
      <w:tblPr>
        <w:tblStyle w:val="Mkatabulky"/>
        <w:tblW w:w="9609" w:type="dxa"/>
        <w:tblInd w:w="709" w:type="dxa"/>
        <w:tblLook w:val="04A0" w:firstRow="1" w:lastRow="0" w:firstColumn="1" w:lastColumn="0" w:noHBand="0" w:noVBand="1"/>
      </w:tblPr>
      <w:tblGrid>
        <w:gridCol w:w="9609"/>
      </w:tblGrid>
      <w:tr w:rsidR="00C76788" w:rsidTr="00D73199">
        <w:tc>
          <w:tcPr>
            <w:tcW w:w="9609" w:type="dxa"/>
          </w:tcPr>
          <w:p w:rsidR="00C76788" w:rsidRPr="00F71B83" w:rsidRDefault="00C76788" w:rsidP="00D73199">
            <w:pPr>
              <w:pStyle w:val="Nadpis1"/>
              <w:numPr>
                <w:ilvl w:val="0"/>
                <w:numId w:val="0"/>
              </w:numPr>
              <w:spacing w:before="120"/>
              <w:rPr>
                <w:rFonts w:asciiTheme="minorHAnsi" w:hAnsiTheme="minorHAnsi"/>
              </w:rPr>
            </w:pPr>
            <w:r w:rsidRPr="00F71B83">
              <w:rPr>
                <w:rFonts w:asciiTheme="minorHAnsi" w:hAnsiTheme="minorHAnsi"/>
              </w:rPr>
              <w:t>ZPRACOVÁNÍ OSOBNÍCH ÚDAJŮ</w:t>
            </w:r>
          </w:p>
          <w:p w:rsidR="00C76788" w:rsidRPr="00F71B83" w:rsidRDefault="00C76788" w:rsidP="00D73199">
            <w:pPr>
              <w:rPr>
                <w:rFonts w:asciiTheme="minorHAnsi" w:hAnsiTheme="minorHAnsi" w:cs="Calibri"/>
                <w:sz w:val="20"/>
                <w:szCs w:val="20"/>
              </w:rPr>
            </w:pPr>
            <w:r w:rsidRPr="00F71B83">
              <w:rPr>
                <w:rFonts w:asciiTheme="minorHAnsi" w:hAnsiTheme="minorHAnsi" w:cs="Calibri"/>
                <w:sz w:val="20"/>
                <w:szCs w:val="20"/>
              </w:rPr>
              <w:t>V následující části jsou uvedeny základní informace o zpracování Vašich osobních údajů. Tyto informace se na Vás uplatní, pokud jste fyzickou osobou,</w:t>
            </w:r>
            <w:r w:rsidRPr="00F71B83">
              <w:rPr>
                <w:rFonts w:asciiTheme="minorHAnsi" w:hAnsiTheme="minorHAnsi"/>
                <w:sz w:val="20"/>
                <w:szCs w:val="20"/>
              </w:rPr>
              <w:t xml:space="preserve"> a to s výjimkou ustanovení </w:t>
            </w:r>
            <w:r>
              <w:rPr>
                <w:rFonts w:asciiTheme="minorHAnsi" w:hAnsiTheme="minorHAnsi"/>
                <w:sz w:val="20"/>
                <w:szCs w:val="20"/>
              </w:rPr>
              <w:t>2</w:t>
            </w:r>
            <w:r w:rsidRPr="00F71B83">
              <w:rPr>
                <w:rFonts w:asciiTheme="minorHAnsi" w:hAnsiTheme="minorHAnsi"/>
                <w:sz w:val="20"/>
                <w:szCs w:val="20"/>
              </w:rPr>
              <w:t>., které se na Vás uplatní i pokud jste právnickou osobou</w:t>
            </w:r>
            <w:r w:rsidRPr="00F71B83">
              <w:rPr>
                <w:rFonts w:asciiTheme="minorHAnsi" w:hAnsiTheme="minorHAnsi" w:cs="Calibri"/>
                <w:sz w:val="20"/>
                <w:szCs w:val="20"/>
              </w:rPr>
              <w:t>. Více informací</w:t>
            </w:r>
            <w:r w:rsidRPr="00F71B83">
              <w:rPr>
                <w:rFonts w:asciiTheme="minorHAnsi" w:hAnsiTheme="minorHAnsi"/>
                <w:sz w:val="20"/>
                <w:szCs w:val="20"/>
              </w:rPr>
              <w:t>, včetně způsobu odvolání souhlasu, možnosti podání námitky v případě zpracování na základě oprávněného zájmu, práva na přístup a dalších práv,</w:t>
            </w:r>
            <w:r w:rsidRPr="00F71B83">
              <w:rPr>
                <w:rFonts w:asciiTheme="minorHAnsi" w:hAnsiTheme="minorHAnsi" w:cs="Calibri"/>
                <w:sz w:val="20"/>
                <w:szCs w:val="20"/>
              </w:rPr>
              <w:t xml:space="preserve"> naleznete v dokumentu Informace o zpracování osobních údajů v neživotním pojištění, který </w:t>
            </w:r>
            <w:r>
              <w:rPr>
                <w:rFonts w:asciiTheme="minorHAnsi" w:hAnsiTheme="minorHAnsi" w:cs="Calibri"/>
                <w:sz w:val="20"/>
                <w:szCs w:val="20"/>
              </w:rPr>
              <w:t xml:space="preserve">tvoří přílohu č. 3 této pojistné smlouvy a </w:t>
            </w:r>
            <w:r w:rsidRPr="00F71B83">
              <w:rPr>
                <w:rFonts w:asciiTheme="minorHAnsi" w:hAnsiTheme="minorHAnsi" w:cs="Calibri"/>
                <w:sz w:val="20"/>
                <w:szCs w:val="20"/>
              </w:rPr>
              <w:t xml:space="preserve">je </w:t>
            </w:r>
            <w:r>
              <w:rPr>
                <w:rFonts w:asciiTheme="minorHAnsi" w:hAnsiTheme="minorHAnsi" w:cs="Calibri"/>
                <w:sz w:val="20"/>
                <w:szCs w:val="20"/>
              </w:rPr>
              <w:t xml:space="preserve">také </w:t>
            </w:r>
            <w:r w:rsidRPr="00F71B83">
              <w:rPr>
                <w:rFonts w:asciiTheme="minorHAnsi" w:hAnsiTheme="minorHAnsi" w:cs="Calibri"/>
                <w:sz w:val="20"/>
                <w:szCs w:val="20"/>
              </w:rPr>
              <w:t xml:space="preserve">trvale dostupný na webové stránce </w:t>
            </w:r>
            <w:hyperlink r:id="rId10" w:history="1">
              <w:r w:rsidRPr="00F71B83">
                <w:rPr>
                  <w:rStyle w:val="Hypertextovodkaz"/>
                  <w:rFonts w:asciiTheme="minorHAnsi" w:hAnsiTheme="minorHAnsi" w:cs="Calibri"/>
                  <w:sz w:val="20"/>
                  <w:szCs w:val="20"/>
                </w:rPr>
                <w:t>www.cpp.cz</w:t>
              </w:r>
            </w:hyperlink>
            <w:r w:rsidRPr="00F71B83">
              <w:rPr>
                <w:rFonts w:asciiTheme="minorHAnsi" w:hAnsiTheme="minorHAnsi" w:cs="Calibri"/>
                <w:sz w:val="20"/>
                <w:szCs w:val="20"/>
              </w:rPr>
              <w:t xml:space="preserve"> v sekci „O SPOLEČNOSTI“.</w:t>
            </w:r>
          </w:p>
          <w:p w:rsidR="00C76788" w:rsidRPr="00F71B83" w:rsidRDefault="00C76788" w:rsidP="00C76788">
            <w:pPr>
              <w:pStyle w:val="Nadpis2"/>
              <w:numPr>
                <w:ilvl w:val="0"/>
                <w:numId w:val="18"/>
              </w:numPr>
              <w:ind w:left="491"/>
              <w:rPr>
                <w:rFonts w:asciiTheme="minorHAnsi" w:hAnsiTheme="minorHAnsi"/>
                <w:b/>
              </w:rPr>
            </w:pPr>
            <w:r w:rsidRPr="00F71B83">
              <w:rPr>
                <w:rFonts w:asciiTheme="minorHAnsi" w:hAnsiTheme="minorHAnsi"/>
                <w:b/>
              </w:rPr>
              <w:t xml:space="preserve"> INFORMACE O ZPRACOVÁNÍ OSOBNÍCH ÚDAJŮ </w:t>
            </w:r>
            <w:r w:rsidRPr="00F71B83">
              <w:rPr>
                <w:rFonts w:asciiTheme="minorHAnsi" w:hAnsiTheme="minorHAnsi"/>
                <w:b/>
                <w:u w:val="single"/>
              </w:rPr>
              <w:t>BEZ VAŠEHO SOUHLASU</w:t>
            </w:r>
          </w:p>
          <w:p w:rsidR="00C76788" w:rsidRPr="00F71B83" w:rsidRDefault="00C76788" w:rsidP="00D73199">
            <w:pPr>
              <w:spacing w:before="120"/>
              <w:rPr>
                <w:rFonts w:asciiTheme="minorHAnsi" w:hAnsiTheme="minorHAnsi"/>
                <w:sz w:val="20"/>
                <w:szCs w:val="20"/>
              </w:rPr>
            </w:pPr>
            <w:r w:rsidRPr="00F71B83">
              <w:rPr>
                <w:rFonts w:asciiTheme="minorHAnsi" w:hAnsiTheme="minorHAnsi"/>
                <w:b/>
                <w:sz w:val="20"/>
                <w:szCs w:val="20"/>
              </w:rPr>
              <w:t>Zpracování na základě plnění smlouvy a oprávněných zájmů pojistitele</w:t>
            </w:r>
          </w:p>
          <w:p w:rsidR="00C76788" w:rsidRPr="00F71B83" w:rsidRDefault="00C76788" w:rsidP="00D73199">
            <w:pPr>
              <w:pStyle w:val="slovn"/>
              <w:numPr>
                <w:ilvl w:val="0"/>
                <w:numId w:val="0"/>
              </w:numPr>
              <w:spacing w:before="60"/>
              <w:rPr>
                <w:sz w:val="20"/>
              </w:rPr>
            </w:pPr>
            <w:r w:rsidRPr="00F71B83">
              <w:rPr>
                <w:sz w:val="20"/>
              </w:rPr>
              <w:t>Pojistník bere na vědomí, že jeho identifikační a kontaktní údaje, údaje pro ocenění rizika při vstupu do pojištění a údaje o využívání služeb</w:t>
            </w:r>
            <w:r w:rsidRPr="00F71B83" w:rsidDel="003516B4">
              <w:rPr>
                <w:sz w:val="20"/>
              </w:rPr>
              <w:t xml:space="preserve"> </w:t>
            </w:r>
            <w:r w:rsidRPr="00F71B83">
              <w:rPr>
                <w:sz w:val="20"/>
              </w:rPr>
              <w:t>zpracovává pojistitel:</w:t>
            </w:r>
          </w:p>
          <w:p w:rsidR="00C76788" w:rsidRPr="00F71B83" w:rsidRDefault="00C76788" w:rsidP="00C76788">
            <w:pPr>
              <w:pStyle w:val="odrkadruh"/>
              <w:numPr>
                <w:ilvl w:val="0"/>
                <w:numId w:val="16"/>
              </w:numPr>
              <w:spacing w:before="0"/>
              <w:ind w:left="709" w:hanging="283"/>
              <w:rPr>
                <w:sz w:val="20"/>
                <w:szCs w:val="20"/>
              </w:rPr>
            </w:pPr>
            <w:r w:rsidRPr="00F71B83">
              <w:rPr>
                <w:sz w:val="20"/>
                <w:szCs w:val="20"/>
              </w:rPr>
              <w:t xml:space="preserve">pro účely </w:t>
            </w:r>
            <w:r w:rsidRPr="00F71B83">
              <w:rPr>
                <w:i/>
                <w:sz w:val="20"/>
                <w:szCs w:val="20"/>
              </w:rPr>
              <w:t>kalkulace, návrhu a uzavření pojistné smlouvy, posouzení přijatelnosti do pojištění, správy a ukončení pojistné smlouvy a likvidace pojistných událostí</w:t>
            </w:r>
            <w:r w:rsidRPr="00F71B83">
              <w:rPr>
                <w:sz w:val="20"/>
                <w:szCs w:val="20"/>
              </w:rPr>
              <w:t xml:space="preserve">, když v těchto případech jde o zpracování nezbytné pro </w:t>
            </w:r>
            <w:r w:rsidRPr="00F71B83">
              <w:rPr>
                <w:b/>
                <w:sz w:val="20"/>
                <w:szCs w:val="20"/>
              </w:rPr>
              <w:t>plnění smlouvy</w:t>
            </w:r>
            <w:r w:rsidRPr="00F71B83">
              <w:rPr>
                <w:sz w:val="20"/>
                <w:szCs w:val="20"/>
              </w:rPr>
              <w:t>, a</w:t>
            </w:r>
          </w:p>
          <w:p w:rsidR="00C76788" w:rsidRPr="00F71B83" w:rsidRDefault="00C76788" w:rsidP="00C76788">
            <w:pPr>
              <w:pStyle w:val="odrkadruh"/>
              <w:numPr>
                <w:ilvl w:val="0"/>
                <w:numId w:val="16"/>
              </w:numPr>
              <w:spacing w:before="0"/>
              <w:ind w:left="709" w:hanging="283"/>
              <w:rPr>
                <w:sz w:val="20"/>
                <w:szCs w:val="20"/>
              </w:rPr>
            </w:pPr>
            <w:r w:rsidRPr="00F71B83">
              <w:rPr>
                <w:sz w:val="20"/>
                <w:szCs w:val="20"/>
              </w:rPr>
              <w:t xml:space="preserve">pro účely </w:t>
            </w:r>
            <w:r w:rsidRPr="00F71B83">
              <w:rPr>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71B83">
              <w:rPr>
                <w:sz w:val="20"/>
                <w:szCs w:val="20"/>
              </w:rPr>
              <w:t xml:space="preserve">, když v těchto případech jde o zpracování založené na základě </w:t>
            </w:r>
            <w:r w:rsidRPr="00F71B83">
              <w:rPr>
                <w:b/>
                <w:sz w:val="20"/>
                <w:szCs w:val="20"/>
              </w:rPr>
              <w:t>oprávněných zájmů</w:t>
            </w:r>
            <w:r w:rsidRPr="00F71B83">
              <w:rPr>
                <w:sz w:val="20"/>
                <w:szCs w:val="20"/>
              </w:rPr>
              <w:t xml:space="preserve"> pojistitele. </w:t>
            </w:r>
            <w:r w:rsidRPr="00F71B83">
              <w:rPr>
                <w:rFonts w:cs="Calibri"/>
                <w:sz w:val="20"/>
                <w:szCs w:val="20"/>
              </w:rPr>
              <w:t>Proti takovému zpracování máte právo kdykoli podat námitku, která může být uplatněna způsobem uvedeným v Informacích o zpracování osobních údajů v neživotním pojištění.</w:t>
            </w:r>
          </w:p>
          <w:p w:rsidR="00C76788" w:rsidRPr="00F71B83" w:rsidRDefault="00C76788" w:rsidP="00D73199">
            <w:pPr>
              <w:pStyle w:val="odrka"/>
              <w:numPr>
                <w:ilvl w:val="0"/>
                <w:numId w:val="0"/>
              </w:numPr>
              <w:tabs>
                <w:tab w:val="left" w:pos="8400"/>
              </w:tabs>
              <w:ind w:left="357" w:hanging="357"/>
              <w:rPr>
                <w:b/>
                <w:sz w:val="20"/>
                <w:szCs w:val="20"/>
              </w:rPr>
            </w:pPr>
            <w:r w:rsidRPr="00F71B83">
              <w:rPr>
                <w:b/>
                <w:sz w:val="20"/>
                <w:szCs w:val="20"/>
              </w:rPr>
              <w:t>Zpracování pro účely plnění zákonné povinnosti</w:t>
            </w:r>
            <w:r>
              <w:rPr>
                <w:b/>
                <w:sz w:val="20"/>
                <w:szCs w:val="20"/>
              </w:rPr>
              <w:tab/>
            </w:r>
          </w:p>
          <w:p w:rsidR="00C76788" w:rsidRPr="00F71B83" w:rsidRDefault="00C76788" w:rsidP="00D73199">
            <w:pPr>
              <w:pStyle w:val="slovn"/>
              <w:numPr>
                <w:ilvl w:val="0"/>
                <w:numId w:val="0"/>
              </w:numPr>
              <w:spacing w:before="60"/>
              <w:rPr>
                <w:sz w:val="20"/>
              </w:rPr>
            </w:pPr>
            <w:r w:rsidRPr="00F71B83">
              <w:rPr>
                <w:sz w:val="20"/>
              </w:rPr>
              <w:t xml:space="preserve">Pojistník bere na vědomí, že jeho identifikační a kontaktní údaje a údaje pro ocenění rizika při vstupu do pojištění pojistitel dále zpracovává ke </w:t>
            </w:r>
            <w:r w:rsidRPr="00F71B83">
              <w:rPr>
                <w:b/>
                <w:sz w:val="20"/>
              </w:rPr>
              <w:t>splnění své zákonné povinnosti</w:t>
            </w:r>
            <w:r w:rsidRPr="00F71B83">
              <w:rPr>
                <w:sz w:val="20"/>
              </w:rPr>
              <w:t xml:space="preserve"> vyplývající zejména ze zákona upravujícího distribuci pojištění a zákona č. 69/2006 Sb., o provádění mezinárodních sankcí.</w:t>
            </w:r>
          </w:p>
          <w:p w:rsidR="00C76788" w:rsidRPr="00F71B83" w:rsidRDefault="00C76788" w:rsidP="00D73199">
            <w:pPr>
              <w:pStyle w:val="slovn"/>
              <w:numPr>
                <w:ilvl w:val="0"/>
                <w:numId w:val="0"/>
              </w:numPr>
              <w:rPr>
                <w:b/>
                <w:sz w:val="20"/>
              </w:rPr>
            </w:pPr>
            <w:r w:rsidRPr="00F71B83">
              <w:rPr>
                <w:b/>
                <w:sz w:val="20"/>
              </w:rPr>
              <w:t>Zpracování pro účely přímého marketingu</w:t>
            </w:r>
          </w:p>
          <w:p w:rsidR="00C76788" w:rsidRPr="00F71B83" w:rsidRDefault="00C76788" w:rsidP="00D73199">
            <w:pPr>
              <w:pStyle w:val="slovn"/>
              <w:numPr>
                <w:ilvl w:val="0"/>
                <w:numId w:val="0"/>
              </w:numPr>
              <w:spacing w:before="60"/>
              <w:rPr>
                <w:sz w:val="20"/>
              </w:rPr>
            </w:pPr>
            <w:r w:rsidRPr="00F71B83">
              <w:rPr>
                <w:sz w:val="20"/>
              </w:rPr>
              <w:t>Pojistník bere na vědomí, že jeho identifikační a kontaktní údaje a údaje o využívání služeb</w:t>
            </w:r>
            <w:r w:rsidRPr="00F71B83" w:rsidDel="003516B4">
              <w:rPr>
                <w:sz w:val="20"/>
              </w:rPr>
              <w:t xml:space="preserve"> </w:t>
            </w:r>
            <w:r w:rsidRPr="00F71B83">
              <w:rPr>
                <w:sz w:val="20"/>
              </w:rPr>
              <w:t xml:space="preserve">může pojistitel také zpracovávat na základě jeho </w:t>
            </w:r>
            <w:r w:rsidRPr="00F71B83">
              <w:rPr>
                <w:b/>
                <w:sz w:val="20"/>
              </w:rPr>
              <w:t>oprávněného zájmu</w:t>
            </w:r>
            <w:r w:rsidRPr="00F71B83">
              <w:rPr>
                <w:sz w:val="20"/>
              </w:rPr>
              <w:t xml:space="preserve"> pro účely </w:t>
            </w:r>
            <w:r w:rsidRPr="00F71B83">
              <w:rPr>
                <w:i/>
                <w:sz w:val="20"/>
              </w:rPr>
              <w:t>zasílání svých reklamních sdělení a nabízení svých služeb</w:t>
            </w:r>
            <w:r w:rsidRPr="00F71B83">
              <w:rPr>
                <w:sz w:val="20"/>
              </w:rPr>
              <w:t>; nabídku od pojistitele můžete dostat elektronicky (zejména SMSkou, e-mailem, přes sociální sítě nebo telefonicky) nebo klasickým dopisem či osobně od zaměstnanců pojistitele.</w:t>
            </w:r>
          </w:p>
          <w:p w:rsidR="00C76788" w:rsidRPr="00F71B83" w:rsidRDefault="00C76788" w:rsidP="00D73199">
            <w:pPr>
              <w:rPr>
                <w:rFonts w:asciiTheme="minorHAnsi" w:hAnsiTheme="minorHAnsi" w:cs="Calibri"/>
                <w:sz w:val="20"/>
                <w:szCs w:val="20"/>
              </w:rPr>
            </w:pPr>
            <w:r w:rsidRPr="00F71B83">
              <w:rPr>
                <w:rFonts w:asciiTheme="minorHAnsi" w:hAnsiTheme="minorHAnsi" w:cs="Calibri"/>
                <w:sz w:val="20"/>
                <w:szCs w:val="20"/>
              </w:rPr>
              <w:t xml:space="preserve">Proti takovému zpracování máte jako pojistník právo kdykoli podat námitku. Pokud si nepřejete, aby Vás pojistitel oslovoval s jakýmikoli nabídkami, zaškrtněte prosím toto pole: </w:t>
            </w:r>
            <w:sdt>
              <w:sdtPr>
                <w:rPr>
                  <w:rFonts w:asciiTheme="minorHAnsi" w:hAnsiTheme="minorHAnsi" w:cs="Calibri"/>
                  <w:sz w:val="20"/>
                  <w:szCs w:val="20"/>
                </w:rPr>
                <w:id w:val="4402586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F71B83">
              <w:rPr>
                <w:rFonts w:asciiTheme="minorHAnsi" w:hAnsiTheme="minorHAnsi" w:cs="Calibri"/>
                <w:sz w:val="20"/>
                <w:szCs w:val="20"/>
              </w:rPr>
              <w:t>.</w:t>
            </w:r>
          </w:p>
          <w:p w:rsidR="00C76788" w:rsidRPr="00F71B83" w:rsidRDefault="00C76788" w:rsidP="00C76788">
            <w:pPr>
              <w:pStyle w:val="Nadpis2"/>
              <w:numPr>
                <w:ilvl w:val="0"/>
                <w:numId w:val="18"/>
              </w:numPr>
              <w:ind w:left="491"/>
              <w:rPr>
                <w:b/>
              </w:rPr>
            </w:pPr>
            <w:r w:rsidRPr="00F71B83">
              <w:rPr>
                <w:rFonts w:asciiTheme="minorHAnsi" w:hAnsiTheme="minorHAnsi"/>
                <w:b/>
              </w:rPr>
              <w:t>POVINNOST POJISTNÍKA INFORMOVAT TŘETÍ OSOBY</w:t>
            </w:r>
          </w:p>
          <w:p w:rsidR="00C76788" w:rsidRPr="00F71B83" w:rsidRDefault="00C76788" w:rsidP="00D73199">
            <w:pPr>
              <w:pStyle w:val="slovn"/>
              <w:numPr>
                <w:ilvl w:val="0"/>
                <w:numId w:val="0"/>
              </w:numPr>
              <w:rPr>
                <w:sz w:val="20"/>
              </w:rPr>
            </w:pPr>
            <w:r w:rsidRPr="00F71B83">
              <w:rPr>
                <w:sz w:val="20"/>
              </w:rPr>
              <w:t>Pojistník se zavazuje informovat každého pojištěného, jenž je osobou odlišnou od pojistníka, a případné další osoby, které uvedl v pojistné smlouvě, o zpracování jejich osobních údajů.</w:t>
            </w:r>
          </w:p>
          <w:p w:rsidR="00C76788" w:rsidRPr="00F71B83" w:rsidRDefault="00C76788" w:rsidP="00C76788">
            <w:pPr>
              <w:pStyle w:val="Nadpis2"/>
              <w:numPr>
                <w:ilvl w:val="0"/>
                <w:numId w:val="18"/>
              </w:numPr>
              <w:ind w:left="491"/>
              <w:rPr>
                <w:rFonts w:asciiTheme="minorHAnsi" w:hAnsiTheme="minorHAnsi"/>
                <w:b/>
              </w:rPr>
            </w:pPr>
            <w:r w:rsidRPr="00F71B83">
              <w:rPr>
                <w:rFonts w:asciiTheme="minorHAnsi" w:hAnsiTheme="minorHAnsi"/>
                <w:b/>
              </w:rPr>
              <w:t xml:space="preserve">INFORMACE O ZPRACOVÁNÍ OSOBNÍCH ÚDAJŮ </w:t>
            </w:r>
            <w:r>
              <w:rPr>
                <w:rFonts w:asciiTheme="minorHAnsi" w:hAnsiTheme="minorHAnsi"/>
                <w:b/>
              </w:rPr>
              <w:t>ZÁSTUPCE POJISTNÍKA</w:t>
            </w:r>
          </w:p>
          <w:p w:rsidR="00C76788" w:rsidRDefault="00C76788" w:rsidP="00D73199">
            <w:pPr>
              <w:pStyle w:val="slovn"/>
              <w:numPr>
                <w:ilvl w:val="0"/>
                <w:numId w:val="0"/>
              </w:numPr>
              <w:rPr>
                <w:rFonts w:cs="Calibri"/>
                <w:sz w:val="20"/>
              </w:rPr>
            </w:pPr>
            <w:r w:rsidRPr="00F71B83">
              <w:rPr>
                <w:sz w:val="20"/>
              </w:rPr>
              <w:t xml:space="preserve">Zástupce právnické osoby, zákonný zástupce nebo jiná osoba oprávněná zastupovat pojistníka bere na vědomí, že její identifikační a kontaktní údaje pojistitel zpracovává na základě </w:t>
            </w:r>
            <w:r w:rsidRPr="00F71B83">
              <w:rPr>
                <w:b/>
                <w:bCs/>
                <w:sz w:val="20"/>
              </w:rPr>
              <w:t>oprávněného zájmu</w:t>
            </w:r>
            <w:r w:rsidRPr="00F71B83">
              <w:rPr>
                <w:sz w:val="20"/>
              </w:rPr>
              <w:t xml:space="preserve"> pro účely</w:t>
            </w:r>
            <w:r w:rsidRPr="00F71B83">
              <w:rPr>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71B83">
              <w:rPr>
                <w:sz w:val="20"/>
              </w:rPr>
              <w:t xml:space="preserve">. </w:t>
            </w:r>
            <w:r w:rsidRPr="00F71B83">
              <w:rPr>
                <w:rFonts w:cs="Calibri"/>
                <w:sz w:val="20"/>
              </w:rPr>
              <w:t>Proti takovému zpracování má taková osoba právo kdykoli podat námitku, která může být uplatněna způsobem uvedeným v </w:t>
            </w:r>
            <w:r w:rsidRPr="00F71B83">
              <w:rPr>
                <w:sz w:val="20"/>
              </w:rPr>
              <w:t>Informacích o zpracování osobních údajů v neživotním pojištění</w:t>
            </w:r>
            <w:r w:rsidRPr="00F71B83">
              <w:rPr>
                <w:rFonts w:cs="Calibri"/>
                <w:sz w:val="20"/>
              </w:rPr>
              <w:t>.</w:t>
            </w:r>
          </w:p>
          <w:p w:rsidR="00D10A0C" w:rsidRPr="00F71B83" w:rsidRDefault="00D10A0C" w:rsidP="00D73199">
            <w:pPr>
              <w:pStyle w:val="slovn"/>
              <w:numPr>
                <w:ilvl w:val="0"/>
                <w:numId w:val="0"/>
              </w:numPr>
              <w:rPr>
                <w:rFonts w:cs="Calibri"/>
                <w:sz w:val="20"/>
              </w:rPr>
            </w:pPr>
          </w:p>
          <w:p w:rsidR="00C76788" w:rsidRPr="00F71B83" w:rsidRDefault="00C76788" w:rsidP="00D73199">
            <w:pPr>
              <w:pStyle w:val="slovn"/>
              <w:numPr>
                <w:ilvl w:val="0"/>
                <w:numId w:val="0"/>
              </w:numPr>
              <w:rPr>
                <w:sz w:val="20"/>
              </w:rPr>
            </w:pPr>
            <w:r w:rsidRPr="00F71B83">
              <w:rPr>
                <w:b/>
                <w:sz w:val="20"/>
              </w:rPr>
              <w:t>Zpracování pro účely plnění zákonné povinnosti</w:t>
            </w:r>
          </w:p>
          <w:p w:rsidR="00C76788" w:rsidRPr="00F71B83" w:rsidRDefault="00C76788" w:rsidP="00D73199">
            <w:pPr>
              <w:pStyle w:val="slovn"/>
              <w:numPr>
                <w:ilvl w:val="0"/>
                <w:numId w:val="0"/>
              </w:numPr>
              <w:rPr>
                <w:sz w:val="20"/>
              </w:rPr>
            </w:pPr>
            <w:r w:rsidRPr="00F71B83">
              <w:rPr>
                <w:sz w:val="20"/>
              </w:rPr>
              <w:t xml:space="preserve">Zástupce právnické osoby, zákonný zástupce nebo jiná osoba oprávněná zastupovat pojistníka bere na vědomí, že identifikační a kontaktní údaje pojistitel dále zpracovává ke </w:t>
            </w:r>
            <w:r w:rsidRPr="00F71B83">
              <w:rPr>
                <w:b/>
                <w:sz w:val="20"/>
              </w:rPr>
              <w:t>splnění své zákonné povinnosti</w:t>
            </w:r>
            <w:r w:rsidRPr="00F71B83">
              <w:rPr>
                <w:sz w:val="20"/>
              </w:rPr>
              <w:t xml:space="preserve"> vyplývající zejména ze zákona upravujícího distribuci pojištění a zákona č. 69/2006 Sb., o provádění mezinárodních sankcí.</w:t>
            </w:r>
          </w:p>
          <w:p w:rsidR="00C76788" w:rsidRPr="00F152C9" w:rsidRDefault="00C76788" w:rsidP="00D73199">
            <w:pPr>
              <w:spacing w:before="240"/>
              <w:contextualSpacing/>
              <w:jc w:val="both"/>
              <w:rPr>
                <w:rFonts w:asciiTheme="minorHAnsi" w:hAnsiTheme="minorHAnsi"/>
                <w:sz w:val="20"/>
                <w:szCs w:val="20"/>
              </w:rPr>
            </w:pPr>
            <w:r w:rsidRPr="00F71B83">
              <w:rPr>
                <w:rFonts w:asciiTheme="minorHAnsi" w:hAnsiTheme="minorHAnsi" w:cs="Calibri"/>
                <w:b/>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tc>
      </w:tr>
    </w:tbl>
    <w:p w:rsidR="00821726" w:rsidRPr="007A5FB6" w:rsidRDefault="00821726" w:rsidP="00C76788">
      <w:pPr>
        <w:numPr>
          <w:ilvl w:val="0"/>
          <w:numId w:val="7"/>
        </w:numPr>
        <w:tabs>
          <w:tab w:val="left" w:pos="-720"/>
        </w:tabs>
        <w:spacing w:before="240"/>
        <w:jc w:val="both"/>
        <w:rPr>
          <w:rFonts w:asciiTheme="minorHAnsi" w:hAnsiTheme="minorHAnsi"/>
          <w:sz w:val="20"/>
        </w:rPr>
      </w:pPr>
      <w:r w:rsidRPr="007A5FB6">
        <w:rPr>
          <w:rFonts w:asciiTheme="minorHAnsi" w:hAnsiTheme="minorHAnsi"/>
          <w:sz w:val="20"/>
        </w:rPr>
        <w:t>Přílohy pojistné smlouvy:</w:t>
      </w:r>
    </w:p>
    <w:p w:rsidR="00821726" w:rsidRPr="006D2037" w:rsidRDefault="00821726" w:rsidP="00C76788">
      <w:pPr>
        <w:numPr>
          <w:ilvl w:val="0"/>
          <w:numId w:val="8"/>
        </w:numPr>
        <w:tabs>
          <w:tab w:val="left" w:pos="993"/>
        </w:tabs>
        <w:spacing w:before="120"/>
        <w:ind w:left="993" w:hanging="426"/>
        <w:jc w:val="both"/>
        <w:rPr>
          <w:rFonts w:asciiTheme="minorHAnsi" w:hAnsiTheme="minorHAnsi"/>
          <w:sz w:val="20"/>
        </w:rPr>
      </w:pPr>
      <w:r>
        <w:rPr>
          <w:rFonts w:asciiTheme="minorHAnsi" w:hAnsiTheme="minorHAnsi"/>
          <w:sz w:val="20"/>
        </w:rPr>
        <w:t>Kopie listiny dokládající p</w:t>
      </w:r>
      <w:r w:rsidRPr="006D2037">
        <w:rPr>
          <w:rFonts w:asciiTheme="minorHAnsi" w:hAnsiTheme="minorHAnsi"/>
          <w:sz w:val="20"/>
        </w:rPr>
        <w:t>ředmět podnikání nebo činnosti pojištěného</w:t>
      </w:r>
    </w:p>
    <w:p w:rsidR="00821726" w:rsidRDefault="00821726" w:rsidP="00C76788">
      <w:pPr>
        <w:numPr>
          <w:ilvl w:val="0"/>
          <w:numId w:val="8"/>
        </w:numPr>
        <w:tabs>
          <w:tab w:val="left" w:pos="993"/>
        </w:tabs>
        <w:ind w:left="993" w:hanging="426"/>
        <w:jc w:val="both"/>
        <w:rPr>
          <w:rFonts w:asciiTheme="minorHAnsi" w:hAnsiTheme="minorHAnsi"/>
          <w:sz w:val="20"/>
        </w:rPr>
      </w:pPr>
      <w:r w:rsidRPr="007A5FB6">
        <w:rPr>
          <w:rFonts w:asciiTheme="minorHAnsi" w:hAnsiTheme="minorHAnsi"/>
          <w:sz w:val="20"/>
        </w:rPr>
        <w:t>VPP</w:t>
      </w:r>
      <w:r>
        <w:rPr>
          <w:rFonts w:asciiTheme="minorHAnsi" w:hAnsiTheme="minorHAnsi"/>
          <w:sz w:val="20"/>
        </w:rPr>
        <w:t>,</w:t>
      </w:r>
      <w:r w:rsidRPr="007A5FB6">
        <w:rPr>
          <w:rFonts w:asciiTheme="minorHAnsi" w:hAnsiTheme="minorHAnsi"/>
          <w:sz w:val="20"/>
        </w:rPr>
        <w:t xml:space="preserve"> DPP</w:t>
      </w:r>
      <w:r>
        <w:rPr>
          <w:rFonts w:asciiTheme="minorHAnsi" w:hAnsiTheme="minorHAnsi"/>
          <w:sz w:val="20"/>
        </w:rPr>
        <w:t xml:space="preserve"> a ZPP</w:t>
      </w:r>
      <w:r w:rsidRPr="007A5FB6">
        <w:rPr>
          <w:rFonts w:asciiTheme="minorHAnsi" w:hAnsiTheme="minorHAnsi"/>
          <w:sz w:val="20"/>
        </w:rPr>
        <w:t xml:space="preserve"> dle textu pojistné smlouvy</w:t>
      </w:r>
    </w:p>
    <w:p w:rsidR="00821726" w:rsidRDefault="00821726" w:rsidP="00C76788">
      <w:pPr>
        <w:numPr>
          <w:ilvl w:val="0"/>
          <w:numId w:val="8"/>
        </w:numPr>
        <w:tabs>
          <w:tab w:val="left" w:pos="993"/>
        </w:tabs>
        <w:ind w:left="993" w:hanging="426"/>
        <w:jc w:val="both"/>
        <w:rPr>
          <w:rFonts w:asciiTheme="minorHAnsi" w:hAnsiTheme="minorHAnsi"/>
          <w:sz w:val="20"/>
        </w:rPr>
      </w:pPr>
      <w:r w:rsidRPr="008C5721">
        <w:rPr>
          <w:rFonts w:asciiTheme="minorHAnsi" w:hAnsiTheme="minorHAnsi"/>
          <w:sz w:val="20"/>
        </w:rPr>
        <w:t>Informace o zpracování osobních údajů v neživotním pojištění</w:t>
      </w:r>
    </w:p>
    <w:p w:rsidR="00821726" w:rsidRDefault="00821726" w:rsidP="00C76788">
      <w:pPr>
        <w:numPr>
          <w:ilvl w:val="0"/>
          <w:numId w:val="8"/>
        </w:numPr>
        <w:tabs>
          <w:tab w:val="left" w:pos="993"/>
        </w:tabs>
        <w:ind w:left="993" w:hanging="426"/>
        <w:jc w:val="both"/>
        <w:rPr>
          <w:rFonts w:asciiTheme="minorHAnsi" w:hAnsiTheme="minorHAnsi"/>
          <w:sz w:val="20"/>
        </w:rPr>
      </w:pPr>
      <w:r w:rsidRPr="007A5FB6">
        <w:rPr>
          <w:rFonts w:asciiTheme="minorHAnsi" w:hAnsiTheme="minorHAnsi"/>
          <w:sz w:val="20"/>
        </w:rPr>
        <w:t>Plná moc makléře</w:t>
      </w:r>
    </w:p>
    <w:p w:rsidR="00936242" w:rsidRDefault="00936242" w:rsidP="00C76788">
      <w:pPr>
        <w:tabs>
          <w:tab w:val="left" w:pos="993"/>
        </w:tabs>
        <w:ind w:left="567"/>
        <w:jc w:val="both"/>
        <w:rPr>
          <w:rFonts w:asciiTheme="minorHAnsi" w:hAnsiTheme="minorHAnsi"/>
          <w:sz w:val="20"/>
        </w:rPr>
      </w:pPr>
    </w:p>
    <w:p w:rsidR="00585B2C" w:rsidRDefault="00585B2C" w:rsidP="00585B2C">
      <w:pPr>
        <w:tabs>
          <w:tab w:val="left" w:pos="993"/>
        </w:tabs>
        <w:jc w:val="both"/>
        <w:rPr>
          <w:rFonts w:asciiTheme="minorHAnsi" w:hAnsiTheme="minorHAnsi"/>
          <w:sz w:val="20"/>
        </w:rPr>
      </w:pPr>
    </w:p>
    <w:p w:rsidR="00585B2C" w:rsidRDefault="00585B2C" w:rsidP="00585B2C">
      <w:pPr>
        <w:tabs>
          <w:tab w:val="left" w:pos="993"/>
        </w:tabs>
        <w:jc w:val="both"/>
        <w:rPr>
          <w:rFonts w:asciiTheme="minorHAnsi" w:hAnsiTheme="minorHAnsi"/>
          <w:sz w:val="20"/>
        </w:rPr>
      </w:pPr>
    </w:p>
    <w:p w:rsidR="00585B2C" w:rsidRDefault="00585B2C" w:rsidP="00585B2C">
      <w:pPr>
        <w:tabs>
          <w:tab w:val="left" w:pos="993"/>
        </w:tabs>
        <w:jc w:val="both"/>
        <w:rPr>
          <w:rFonts w:asciiTheme="minorHAnsi" w:hAnsiTheme="minorHAnsi"/>
          <w:sz w:val="20"/>
        </w:rPr>
      </w:pPr>
    </w:p>
    <w:p w:rsidR="00585B2C" w:rsidRDefault="00585B2C" w:rsidP="00585B2C">
      <w:pPr>
        <w:tabs>
          <w:tab w:val="left" w:pos="993"/>
        </w:tabs>
        <w:jc w:val="both"/>
        <w:rPr>
          <w:rFonts w:asciiTheme="minorHAnsi" w:hAnsiTheme="minorHAnsi"/>
          <w:sz w:val="20"/>
        </w:rPr>
      </w:pPr>
    </w:p>
    <w:p w:rsidR="00585B2C" w:rsidRDefault="00585B2C" w:rsidP="00585B2C">
      <w:pPr>
        <w:tabs>
          <w:tab w:val="left" w:pos="993"/>
        </w:tabs>
        <w:jc w:val="both"/>
        <w:rPr>
          <w:rFonts w:asciiTheme="minorHAnsi" w:hAnsiTheme="minorHAnsi"/>
          <w:sz w:val="20"/>
        </w:rPr>
      </w:pPr>
    </w:p>
    <w:tbl>
      <w:tblPr>
        <w:tblW w:w="9900" w:type="dxa"/>
        <w:tblInd w:w="70" w:type="dxa"/>
        <w:tblCellMar>
          <w:left w:w="70" w:type="dxa"/>
          <w:right w:w="70" w:type="dxa"/>
        </w:tblCellMar>
        <w:tblLook w:val="0000" w:firstRow="0" w:lastRow="0" w:firstColumn="0" w:lastColumn="0" w:noHBand="0" w:noVBand="0"/>
      </w:tblPr>
      <w:tblGrid>
        <w:gridCol w:w="2520"/>
        <w:gridCol w:w="1440"/>
        <w:gridCol w:w="720"/>
        <w:gridCol w:w="2700"/>
        <w:gridCol w:w="2520"/>
      </w:tblGrid>
      <w:tr w:rsidR="00C337D7" w:rsidRPr="007A5FB6" w:rsidTr="00585B2C">
        <w:trPr>
          <w:cantSplit/>
        </w:trPr>
        <w:tc>
          <w:tcPr>
            <w:tcW w:w="2520" w:type="dxa"/>
          </w:tcPr>
          <w:p w:rsidR="00C337D7" w:rsidRPr="007A5FB6" w:rsidRDefault="00C337D7" w:rsidP="00A83B56">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z w:val="20"/>
                <w:szCs w:val="20"/>
              </w:rPr>
            </w:pPr>
            <w:r w:rsidRPr="007A5FB6">
              <w:rPr>
                <w:rFonts w:asciiTheme="minorHAnsi" w:hAnsiTheme="minorHAnsi"/>
                <w:sz w:val="20"/>
                <w:szCs w:val="20"/>
              </w:rPr>
              <w:t>V Praze dne</w:t>
            </w:r>
            <w:r w:rsidR="0088791A">
              <w:rPr>
                <w:rFonts w:asciiTheme="minorHAnsi" w:hAnsiTheme="minorHAnsi"/>
                <w:sz w:val="20"/>
                <w:szCs w:val="20"/>
              </w:rPr>
              <w:t xml:space="preserve"> </w:t>
            </w:r>
          </w:p>
        </w:tc>
        <w:tc>
          <w:tcPr>
            <w:tcW w:w="144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pacing w:val="-2"/>
                <w:sz w:val="20"/>
                <w:szCs w:val="20"/>
              </w:rPr>
            </w:pPr>
          </w:p>
        </w:tc>
        <w:tc>
          <w:tcPr>
            <w:tcW w:w="72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rPr>
                <w:rFonts w:asciiTheme="minorHAnsi" w:hAnsiTheme="minorHAnsi"/>
                <w:spacing w:val="-2"/>
                <w:sz w:val="20"/>
                <w:szCs w:val="20"/>
              </w:rPr>
            </w:pPr>
          </w:p>
        </w:tc>
        <w:tc>
          <w:tcPr>
            <w:tcW w:w="5220" w:type="dxa"/>
            <w:gridSpan w:val="2"/>
            <w:tcBorders>
              <w:bottom w:val="single" w:sz="4" w:space="0" w:color="auto"/>
            </w:tcBorders>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spacing w:before="840"/>
              <w:jc w:val="center"/>
              <w:rPr>
                <w:rFonts w:asciiTheme="minorHAnsi" w:hAnsiTheme="minorHAnsi"/>
                <w:sz w:val="20"/>
                <w:szCs w:val="20"/>
              </w:rPr>
            </w:pPr>
          </w:p>
        </w:tc>
      </w:tr>
      <w:tr w:rsidR="00C337D7" w:rsidRPr="007A5FB6" w:rsidTr="00585B2C">
        <w:trPr>
          <w:cantSplit/>
        </w:trPr>
        <w:tc>
          <w:tcPr>
            <w:tcW w:w="2520" w:type="dxa"/>
          </w:tcPr>
          <w:p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rsidR="00C337D7" w:rsidRPr="007A5FB6" w:rsidRDefault="00C337D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C337D7" w:rsidRPr="007A5FB6" w:rsidRDefault="00C337D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top w:val="single" w:sz="4" w:space="0" w:color="auto"/>
            </w:tcBorders>
          </w:tcPr>
          <w:p w:rsidR="00C337D7" w:rsidRPr="007A5FB6" w:rsidRDefault="00D245BB"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z w:val="20"/>
                <w:szCs w:val="20"/>
              </w:rPr>
            </w:pPr>
            <w:r w:rsidRPr="007A5FB6">
              <w:rPr>
                <w:rFonts w:asciiTheme="minorHAnsi" w:hAnsiTheme="minorHAnsi"/>
                <w:sz w:val="20"/>
                <w:szCs w:val="20"/>
              </w:rPr>
              <w:t>Česká podnikatelská pojišťovna, a.s., Vienna Insurance Group</w:t>
            </w:r>
          </w:p>
        </w:tc>
      </w:tr>
      <w:tr w:rsidR="001C69A4" w:rsidRPr="007A5FB6" w:rsidTr="00090D19">
        <w:trPr>
          <w:cantSplit/>
          <w:trHeight w:val="570"/>
        </w:trPr>
        <w:tc>
          <w:tcPr>
            <w:tcW w:w="2520" w:type="dxa"/>
          </w:tcPr>
          <w:p w:rsidR="001C69A4" w:rsidRPr="007A5FB6" w:rsidRDefault="001C69A4" w:rsidP="00C337D7">
            <w:pPr>
              <w:pStyle w:val="Zpat"/>
              <w:tabs>
                <w:tab w:val="clear" w:pos="4536"/>
                <w:tab w:val="clear" w:pos="9072"/>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1440" w:type="dxa"/>
          </w:tcPr>
          <w:p w:rsidR="001C69A4" w:rsidRPr="007A5FB6" w:rsidRDefault="001C69A4"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2700" w:type="dxa"/>
          </w:tcPr>
          <w:p w:rsidR="001C69A4" w:rsidRPr="007A5FB6" w:rsidRDefault="001C69A4" w:rsidP="00925ABD">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2520" w:type="dxa"/>
          </w:tcPr>
          <w:p w:rsidR="001C69A4" w:rsidRPr="007A5FB6" w:rsidRDefault="001C69A4" w:rsidP="00C337D7">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r>
      <w:tr w:rsidR="006D2037" w:rsidRPr="007A5FB6" w:rsidTr="00585B2C">
        <w:trPr>
          <w:cantSplit/>
        </w:trPr>
        <w:tc>
          <w:tcPr>
            <w:tcW w:w="2520" w:type="dxa"/>
          </w:tcPr>
          <w:p w:rsidR="00585B2C"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821726" w:rsidRDefault="0082172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821726" w:rsidRDefault="0082172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821726" w:rsidRDefault="00821726"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B85F9E" w:rsidRDefault="00B85F9E"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B85F9E" w:rsidRDefault="00B85F9E"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585B2C"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585B2C"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585B2C"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p w:rsidR="006D2037" w:rsidRPr="007A5FB6" w:rsidRDefault="006D2037" w:rsidP="00A83B56">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r w:rsidRPr="007A5FB6">
              <w:rPr>
                <w:rFonts w:asciiTheme="minorHAnsi" w:hAnsiTheme="minorHAnsi"/>
                <w:sz w:val="20"/>
                <w:szCs w:val="20"/>
              </w:rPr>
              <w:t>V Praze dne</w:t>
            </w:r>
            <w:r w:rsidR="00585B2C">
              <w:rPr>
                <w:rFonts w:asciiTheme="minorHAnsi" w:hAnsiTheme="minorHAnsi"/>
                <w:sz w:val="20"/>
                <w:szCs w:val="20"/>
              </w:rPr>
              <w:t xml:space="preserve"> </w:t>
            </w:r>
          </w:p>
        </w:tc>
        <w:tc>
          <w:tcPr>
            <w:tcW w:w="1440" w:type="dxa"/>
          </w:tcPr>
          <w:p w:rsidR="006D2037" w:rsidRPr="007A5FB6" w:rsidRDefault="006D2037"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Pr>
          <w:p w:rsidR="006D2037" w:rsidRPr="007A5FB6" w:rsidRDefault="006D2037"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r w:rsidR="00585B2C" w:rsidRPr="007A5FB6" w:rsidTr="00090D19">
        <w:trPr>
          <w:cantSplit/>
        </w:trPr>
        <w:tc>
          <w:tcPr>
            <w:tcW w:w="2520" w:type="dxa"/>
          </w:tcPr>
          <w:p w:rsidR="00585B2C"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z w:val="20"/>
                <w:szCs w:val="20"/>
              </w:rPr>
            </w:pPr>
          </w:p>
        </w:tc>
        <w:tc>
          <w:tcPr>
            <w:tcW w:w="1440" w:type="dxa"/>
          </w:tcPr>
          <w:p w:rsidR="00585B2C" w:rsidRPr="007A5FB6" w:rsidRDefault="00585B2C" w:rsidP="00D9724F">
            <w:pPr>
              <w:tabs>
                <w:tab w:val="left" w:pos="-720"/>
                <w:tab w:val="left" w:pos="0"/>
                <w:tab w:val="left" w:pos="720"/>
                <w:tab w:val="left" w:pos="1440"/>
                <w:tab w:val="left" w:pos="2160"/>
                <w:tab w:val="left" w:pos="2880"/>
                <w:tab w:val="left" w:pos="3600"/>
                <w:tab w:val="left" w:pos="4320"/>
                <w:tab w:val="left" w:pos="5040"/>
              </w:tabs>
              <w:suppressAutoHyphens/>
              <w:jc w:val="center"/>
              <w:rPr>
                <w:rFonts w:asciiTheme="minorHAnsi" w:hAnsiTheme="minorHAnsi"/>
                <w:spacing w:val="-2"/>
                <w:sz w:val="20"/>
                <w:szCs w:val="20"/>
              </w:rPr>
            </w:pPr>
          </w:p>
        </w:tc>
        <w:tc>
          <w:tcPr>
            <w:tcW w:w="720" w:type="dxa"/>
          </w:tcPr>
          <w:p w:rsidR="00585B2C" w:rsidRPr="007A5FB6"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c>
          <w:tcPr>
            <w:tcW w:w="5220" w:type="dxa"/>
            <w:gridSpan w:val="2"/>
            <w:tcBorders>
              <w:bottom w:val="single" w:sz="4" w:space="0" w:color="BFBFBF" w:themeColor="background1" w:themeShade="BF"/>
            </w:tcBorders>
          </w:tcPr>
          <w:p w:rsidR="00585B2C" w:rsidRPr="007A5FB6" w:rsidRDefault="00585B2C" w:rsidP="00C337D7">
            <w:pPr>
              <w:tabs>
                <w:tab w:val="left" w:pos="-720"/>
                <w:tab w:val="left" w:pos="0"/>
                <w:tab w:val="left" w:pos="720"/>
                <w:tab w:val="left" w:pos="1440"/>
                <w:tab w:val="left" w:pos="2160"/>
                <w:tab w:val="left" w:pos="2880"/>
                <w:tab w:val="left" w:pos="3600"/>
                <w:tab w:val="left" w:pos="4320"/>
                <w:tab w:val="left" w:pos="5040"/>
              </w:tabs>
              <w:suppressAutoHyphens/>
              <w:rPr>
                <w:rFonts w:asciiTheme="minorHAnsi" w:hAnsiTheme="minorHAnsi"/>
                <w:spacing w:val="-2"/>
                <w:sz w:val="20"/>
                <w:szCs w:val="20"/>
              </w:rPr>
            </w:pPr>
          </w:p>
        </w:tc>
      </w:tr>
    </w:tbl>
    <w:p w:rsidR="00585B2C" w:rsidRPr="00585B2C" w:rsidRDefault="00585B2C" w:rsidP="00585B2C">
      <w:pPr>
        <w:pBdr>
          <w:top w:val="single" w:sz="4" w:space="1" w:color="auto"/>
        </w:pBdr>
        <w:tabs>
          <w:tab w:val="left" w:pos="5103"/>
        </w:tabs>
        <w:ind w:left="4254"/>
        <w:jc w:val="center"/>
        <w:rPr>
          <w:rFonts w:asciiTheme="minorHAnsi" w:hAnsiTheme="minorHAnsi"/>
          <w:sz w:val="20"/>
        </w:rPr>
      </w:pPr>
      <w:r>
        <w:rPr>
          <w:rFonts w:asciiTheme="minorHAnsi" w:hAnsiTheme="minorHAnsi"/>
          <w:sz w:val="20"/>
        </w:rPr>
        <w:t xml:space="preserve"> </w:t>
      </w:r>
      <w:r w:rsidRPr="00585B2C">
        <w:rPr>
          <w:rFonts w:asciiTheme="minorHAnsi" w:hAnsiTheme="minorHAnsi"/>
          <w:sz w:val="20"/>
        </w:rPr>
        <w:t>ÚSTAV FYZIKY PLAZMATU AV ČR, v.v.i.</w:t>
      </w:r>
    </w:p>
    <w:p w:rsidR="00585B2C" w:rsidRPr="00585B2C" w:rsidRDefault="00C34A4B" w:rsidP="00585B2C">
      <w:pPr>
        <w:pBdr>
          <w:top w:val="single" w:sz="4" w:space="1" w:color="auto"/>
        </w:pBdr>
        <w:tabs>
          <w:tab w:val="left" w:pos="5103"/>
        </w:tabs>
        <w:ind w:left="4254"/>
        <w:jc w:val="center"/>
        <w:rPr>
          <w:rFonts w:asciiTheme="minorHAnsi" w:hAnsiTheme="minorHAnsi"/>
          <w:sz w:val="20"/>
        </w:rPr>
      </w:pPr>
      <w:r>
        <w:rPr>
          <w:rFonts w:asciiTheme="minorHAnsi" w:hAnsiTheme="minorHAnsi"/>
          <w:sz w:val="20"/>
        </w:rPr>
        <w:t xml:space="preserve">doc. </w:t>
      </w:r>
      <w:r w:rsidR="004B590C">
        <w:rPr>
          <w:rFonts w:asciiTheme="minorHAnsi" w:hAnsiTheme="minorHAnsi"/>
          <w:sz w:val="20"/>
        </w:rPr>
        <w:t>RNDr. Radomír Pánek, Ph.D.</w:t>
      </w:r>
    </w:p>
    <w:p w:rsidR="00585B2C" w:rsidRPr="00585B2C" w:rsidRDefault="00585B2C" w:rsidP="00585B2C">
      <w:pPr>
        <w:pBdr>
          <w:top w:val="single" w:sz="4" w:space="1" w:color="auto"/>
        </w:pBdr>
        <w:tabs>
          <w:tab w:val="left" w:pos="5103"/>
        </w:tabs>
        <w:ind w:left="4254"/>
        <w:jc w:val="center"/>
        <w:rPr>
          <w:rFonts w:asciiTheme="minorHAnsi" w:hAnsiTheme="minorHAnsi"/>
          <w:sz w:val="20"/>
        </w:rPr>
      </w:pPr>
      <w:r w:rsidRPr="00585B2C">
        <w:rPr>
          <w:rFonts w:asciiTheme="minorHAnsi" w:hAnsiTheme="minorHAnsi"/>
          <w:sz w:val="20"/>
        </w:rPr>
        <w:t>ředitel</w:t>
      </w:r>
    </w:p>
    <w:p w:rsidR="000978B6" w:rsidRPr="00585B2C" w:rsidRDefault="000978B6" w:rsidP="00585B2C">
      <w:pPr>
        <w:numPr>
          <w:ilvl w:val="12"/>
          <w:numId w:val="0"/>
        </w:numPr>
        <w:spacing w:before="240" w:after="240"/>
        <w:jc w:val="center"/>
        <w:rPr>
          <w:rFonts w:asciiTheme="minorHAnsi" w:hAnsiTheme="minorHAnsi" w:cs="Helv"/>
          <w:b/>
          <w:color w:val="FF0000"/>
          <w:sz w:val="28"/>
          <w:szCs w:val="20"/>
        </w:rPr>
      </w:pPr>
    </w:p>
    <w:sectPr w:rsidR="000978B6" w:rsidRPr="00585B2C" w:rsidSect="006E4F00">
      <w:headerReference w:type="default" r:id="rId11"/>
      <w:footerReference w:type="default" r:id="rId12"/>
      <w:pgSz w:w="11907" w:h="16840"/>
      <w:pgMar w:top="1701" w:right="850" w:bottom="1440" w:left="1077" w:header="1021" w:footer="53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EA8" w:rsidRDefault="00B91EA8">
      <w:r>
        <w:separator/>
      </w:r>
    </w:p>
  </w:endnote>
  <w:endnote w:type="continuationSeparator" w:id="0">
    <w:p w:rsidR="00B91EA8" w:rsidRDefault="00B9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KoopCondPro">
    <w:altName w:val="Calibri"/>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26" w:rsidRPr="00555EE2" w:rsidRDefault="00F56726" w:rsidP="00295D85">
    <w:pPr>
      <w:pStyle w:val="Zpat"/>
      <w:rPr>
        <w:rFonts w:asciiTheme="minorHAnsi" w:hAnsiTheme="minorHAnsi"/>
        <w:color w:val="808080"/>
        <w:sz w:val="20"/>
        <w:szCs w:val="20"/>
      </w:rPr>
    </w:pPr>
    <w:r w:rsidRPr="00555EE2">
      <w:rPr>
        <w:color w:val="808080"/>
        <w:sz w:val="22"/>
        <w:szCs w:val="22"/>
      </w:rPr>
      <w:tab/>
    </w:r>
    <w:r w:rsidRPr="00555EE2">
      <w:rPr>
        <w:rFonts w:asciiTheme="minorHAnsi" w:hAnsiTheme="minorHAnsi"/>
        <w:color w:val="808080"/>
        <w:sz w:val="20"/>
        <w:szCs w:val="20"/>
      </w:rPr>
      <w:t xml:space="preserve">- </w:t>
    </w:r>
    <w:r w:rsidRPr="00555EE2">
      <w:rPr>
        <w:rFonts w:asciiTheme="minorHAnsi" w:hAnsiTheme="minorHAnsi"/>
        <w:color w:val="808080"/>
        <w:sz w:val="20"/>
        <w:szCs w:val="20"/>
      </w:rPr>
      <w:fldChar w:fldCharType="begin"/>
    </w:r>
    <w:r w:rsidRPr="00555EE2">
      <w:rPr>
        <w:rFonts w:asciiTheme="minorHAnsi" w:hAnsiTheme="minorHAnsi"/>
        <w:color w:val="808080"/>
        <w:sz w:val="20"/>
        <w:szCs w:val="20"/>
      </w:rPr>
      <w:instrText xml:space="preserve"> PAGE </w:instrText>
    </w:r>
    <w:r w:rsidRPr="00555EE2">
      <w:rPr>
        <w:rFonts w:asciiTheme="minorHAnsi" w:hAnsiTheme="minorHAnsi"/>
        <w:color w:val="808080"/>
        <w:sz w:val="20"/>
        <w:szCs w:val="20"/>
      </w:rPr>
      <w:fldChar w:fldCharType="separate"/>
    </w:r>
    <w:r w:rsidR="00C21861">
      <w:rPr>
        <w:rFonts w:asciiTheme="minorHAnsi" w:hAnsiTheme="minorHAnsi"/>
        <w:noProof/>
        <w:color w:val="808080"/>
        <w:sz w:val="20"/>
        <w:szCs w:val="20"/>
      </w:rPr>
      <w:t>6</w:t>
    </w:r>
    <w:r w:rsidRPr="00555EE2">
      <w:rPr>
        <w:rFonts w:asciiTheme="minorHAnsi" w:hAnsiTheme="minorHAnsi"/>
        <w:color w:val="808080"/>
        <w:sz w:val="20"/>
        <w:szCs w:val="20"/>
      </w:rPr>
      <w:fldChar w:fldCharType="end"/>
    </w:r>
    <w:r w:rsidRPr="00555EE2">
      <w:rPr>
        <w:rFonts w:asciiTheme="minorHAnsi" w:hAnsiTheme="minorHAnsi"/>
        <w:color w:val="8080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EA8" w:rsidRDefault="00B91EA8">
      <w:r>
        <w:separator/>
      </w:r>
    </w:p>
  </w:footnote>
  <w:footnote w:type="continuationSeparator" w:id="0">
    <w:p w:rsidR="00B91EA8" w:rsidRDefault="00B9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26" w:rsidRPr="00D36697" w:rsidRDefault="00F56726" w:rsidP="00D245BB">
    <w:pPr>
      <w:pStyle w:val="Zhlav"/>
      <w:jc w:val="right"/>
      <w:rPr>
        <w:rFonts w:asciiTheme="minorHAnsi" w:hAnsiTheme="minorHAnsi"/>
        <w:b/>
        <w:color w:val="808080"/>
        <w:sz w:val="20"/>
      </w:rPr>
    </w:pPr>
    <w:r w:rsidRPr="00D36697">
      <w:rPr>
        <w:rFonts w:asciiTheme="minorHAnsi" w:hAnsiTheme="minorHAnsi"/>
        <w:b/>
        <w:color w:val="808080"/>
        <w:sz w:val="20"/>
      </w:rPr>
      <w:t xml:space="preserve">Česká podnikatelská pojišťovna, a.s., </w:t>
    </w:r>
    <w:proofErr w:type="spellStart"/>
    <w:r w:rsidRPr="00D36697">
      <w:rPr>
        <w:rFonts w:asciiTheme="minorHAnsi" w:hAnsiTheme="minorHAnsi"/>
        <w:b/>
        <w:color w:val="808080"/>
        <w:sz w:val="20"/>
      </w:rPr>
      <w:t>Vienna</w:t>
    </w:r>
    <w:proofErr w:type="spellEnd"/>
    <w:r w:rsidRPr="00D36697">
      <w:rPr>
        <w:rFonts w:asciiTheme="minorHAnsi" w:hAnsiTheme="minorHAnsi"/>
        <w:b/>
        <w:color w:val="808080"/>
        <w:sz w:val="20"/>
      </w:rPr>
      <w:t xml:space="preserve"> </w:t>
    </w:r>
    <w:proofErr w:type="spellStart"/>
    <w:r w:rsidRPr="00D36697">
      <w:rPr>
        <w:rFonts w:asciiTheme="minorHAnsi" w:hAnsiTheme="minorHAnsi"/>
        <w:b/>
        <w:color w:val="808080"/>
        <w:sz w:val="20"/>
      </w:rPr>
      <w:t>Insurance</w:t>
    </w:r>
    <w:proofErr w:type="spellEnd"/>
    <w:r w:rsidRPr="00D36697">
      <w:rPr>
        <w:rFonts w:asciiTheme="minorHAnsi" w:hAnsiTheme="minorHAnsi"/>
        <w:b/>
        <w:color w:val="808080"/>
        <w:sz w:val="20"/>
      </w:rPr>
      <w:t xml:space="preserve"> Group</w:t>
    </w:r>
  </w:p>
  <w:p w:rsidR="00F56726" w:rsidRPr="00D36697" w:rsidRDefault="00F56726" w:rsidP="00D245BB">
    <w:pPr>
      <w:pStyle w:val="Zhlav"/>
      <w:jc w:val="right"/>
      <w:rPr>
        <w:rFonts w:asciiTheme="minorHAnsi" w:hAnsiTheme="minorHAnsi"/>
        <w:b/>
        <w:color w:val="808080"/>
        <w:sz w:val="20"/>
      </w:rPr>
    </w:pPr>
    <w:r>
      <w:rPr>
        <w:rFonts w:asciiTheme="minorHAnsi" w:hAnsiTheme="minorHAnsi"/>
        <w:b/>
        <w:color w:val="808080"/>
        <w:sz w:val="20"/>
      </w:rPr>
      <w:t>PS0040000117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6A0BFB"/>
    <w:multiLevelType w:val="hybridMultilevel"/>
    <w:tmpl w:val="2BE2F62E"/>
    <w:lvl w:ilvl="0" w:tplc="12384854">
      <w:start w:val="250"/>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1B04DEA"/>
    <w:multiLevelType w:val="hybridMultilevel"/>
    <w:tmpl w:val="31C47FD4"/>
    <w:lvl w:ilvl="0" w:tplc="682022D8">
      <w:start w:val="1"/>
      <w:numFmt w:val="lowerLetter"/>
      <w:lvlText w:val="%1)"/>
      <w:lvlJc w:val="left"/>
      <w:pPr>
        <w:ind w:left="720" w:hanging="360"/>
      </w:pPr>
      <w:rPr>
        <w:rFonts w:ascii="Calibri" w:hAnsi="Calibri"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FE309D"/>
    <w:multiLevelType w:val="hybridMultilevel"/>
    <w:tmpl w:val="60DEAD1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90F0384"/>
    <w:multiLevelType w:val="multilevel"/>
    <w:tmpl w:val="5630D44A"/>
    <w:lvl w:ilvl="0">
      <w:start w:val="1"/>
      <w:numFmt w:val="ordinal"/>
      <w:pStyle w:val="Seznam-Bod1"/>
      <w:lvlText w:val="%1"/>
      <w:lvlJc w:val="left"/>
      <w:pPr>
        <w:tabs>
          <w:tab w:val="num" w:pos="720"/>
        </w:tabs>
        <w:ind w:left="454" w:hanging="454"/>
      </w:pPr>
      <w:rPr>
        <w:rFonts w:hint="default"/>
        <w:b/>
        <w:i w:val="0"/>
      </w:rPr>
    </w:lvl>
    <w:lvl w:ilvl="1">
      <w:start w:val="1"/>
      <w:numFmt w:val="ordinal"/>
      <w:pStyle w:val="Seznam-Bod11"/>
      <w:lvlText w:val="%1%2"/>
      <w:lvlJc w:val="left"/>
      <w:pPr>
        <w:tabs>
          <w:tab w:val="num" w:pos="1080"/>
        </w:tabs>
        <w:ind w:left="454" w:hanging="454"/>
      </w:pPr>
      <w:rPr>
        <w:rFonts w:hint="default"/>
      </w:rPr>
    </w:lvl>
    <w:lvl w:ilvl="2">
      <w:start w:val="1"/>
      <w:numFmt w:val="lowerLetter"/>
      <w:pStyle w:val="Seznam-Bod11-a"/>
      <w:lvlText w:val="%3)"/>
      <w:lvlJc w:val="left"/>
      <w:pPr>
        <w:tabs>
          <w:tab w:val="num" w:pos="814"/>
        </w:tabs>
        <w:ind w:left="794" w:hanging="340"/>
      </w:pPr>
      <w:rPr>
        <w:rFonts w:hint="default"/>
      </w:rPr>
    </w:lvl>
    <w:lvl w:ilvl="3">
      <w:start w:val="1"/>
      <w:numFmt w:val="lowerRoman"/>
      <w:pStyle w:val="Seznam-Bod11-a-i"/>
      <w:lvlText w:val="%4)"/>
      <w:lvlJc w:val="left"/>
      <w:pPr>
        <w:tabs>
          <w:tab w:val="num" w:pos="1514"/>
        </w:tabs>
        <w:ind w:left="1077" w:hanging="283"/>
      </w:pPr>
      <w:rPr>
        <w:rFonts w:hint="default"/>
      </w:rPr>
    </w:lvl>
    <w:lvl w:ilvl="4">
      <w:start w:val="1"/>
      <w:numFmt w:val="lowerRoman"/>
      <w:pStyle w:val="Seznam-Bod111-a-i"/>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E036A3A"/>
    <w:multiLevelType w:val="hybridMultilevel"/>
    <w:tmpl w:val="0F50DB7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6A14B0"/>
    <w:multiLevelType w:val="multilevel"/>
    <w:tmpl w:val="F4B671F4"/>
    <w:lvl w:ilvl="0">
      <w:start w:val="1"/>
      <w:numFmt w:val="decimal"/>
      <w:pStyle w:val="Nadpis1"/>
      <w:lvlText w:val="%1."/>
      <w:lvlJc w:val="left"/>
      <w:pPr>
        <w:tabs>
          <w:tab w:val="num" w:pos="360"/>
        </w:tabs>
        <w:ind w:left="284" w:hanging="284"/>
      </w:pPr>
      <w:rPr>
        <w:rFonts w:asciiTheme="minorHAnsi" w:hAnsiTheme="minorHAnsi" w:hint="default"/>
        <w:b/>
        <w:i w:val="0"/>
        <w:caps w:val="0"/>
        <w:strike w:val="0"/>
        <w:dstrike w:val="0"/>
        <w:vanish w:val="0"/>
        <w:color w:val="000000"/>
        <w:sz w:val="20"/>
        <w:vertAlign w:val="baseline"/>
      </w:rPr>
    </w:lvl>
    <w:lvl w:ilvl="1">
      <w:start w:val="1"/>
      <w:numFmt w:val="decimal"/>
      <w:pStyle w:val="Nadpis2"/>
      <w:lvlText w:val="%1.%2."/>
      <w:lvlJc w:val="left"/>
      <w:pPr>
        <w:tabs>
          <w:tab w:val="num" w:pos="4330"/>
        </w:tabs>
        <w:ind w:left="4254" w:hanging="284"/>
      </w:pPr>
      <w:rPr>
        <w:rFonts w:asciiTheme="minorHAnsi" w:hAnsiTheme="minorHAnsi" w:hint="default"/>
        <w:b w:val="0"/>
        <w:caps w:val="0"/>
        <w:strike w:val="0"/>
        <w:dstrike w:val="0"/>
        <w:vanish w:val="0"/>
        <w:color w:val="000000"/>
        <w:sz w:val="20"/>
        <w:vertAlign w:val="baseline"/>
      </w:rPr>
    </w:lvl>
    <w:lvl w:ilvl="2">
      <w:start w:val="1"/>
      <w:numFmt w:val="decimal"/>
      <w:pStyle w:val="Nadpis3"/>
      <w:lvlText w:val="%1.%2.%3."/>
      <w:lvlJc w:val="left"/>
      <w:pPr>
        <w:tabs>
          <w:tab w:val="num" w:pos="720"/>
        </w:tabs>
        <w:ind w:left="284" w:hanging="284"/>
      </w:pPr>
      <w:rPr>
        <w:b w:val="0"/>
        <w:caps w:val="0"/>
        <w:strike w:val="0"/>
        <w:dstrike w:val="0"/>
        <w:vanish w:val="0"/>
        <w:color w:val="000000"/>
        <w:sz w:val="20"/>
        <w:vertAlign w:val="baseli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B82AA2"/>
    <w:multiLevelType w:val="hybridMultilevel"/>
    <w:tmpl w:val="93603D7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3AE0591D"/>
    <w:multiLevelType w:val="multilevel"/>
    <w:tmpl w:val="CD98E15E"/>
    <w:lvl w:ilvl="0">
      <w:start w:val="1"/>
      <w:numFmt w:val="decimal"/>
      <w:lvlText w:val="%1."/>
      <w:lvlJc w:val="left"/>
      <w:pPr>
        <w:tabs>
          <w:tab w:val="num" w:pos="0"/>
        </w:tabs>
        <w:ind w:left="568" w:hanging="284"/>
      </w:pPr>
      <w:rPr>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D330A66"/>
    <w:multiLevelType w:val="hybridMultilevel"/>
    <w:tmpl w:val="B0F8AC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DDD8371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7E65454"/>
    <w:multiLevelType w:val="hybridMultilevel"/>
    <w:tmpl w:val="CBCA88E0"/>
    <w:lvl w:ilvl="0" w:tplc="A7B2DD8A">
      <w:start w:val="1"/>
      <w:numFmt w:val="decimal"/>
      <w:lvlText w:val="%1."/>
      <w:lvlJc w:val="left"/>
      <w:pPr>
        <w:tabs>
          <w:tab w:val="num" w:pos="0"/>
        </w:tabs>
        <w:ind w:left="426"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242DFB"/>
    <w:multiLevelType w:val="hybridMultilevel"/>
    <w:tmpl w:val="70BA0DE4"/>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CC51F8"/>
    <w:multiLevelType w:val="singleLevel"/>
    <w:tmpl w:val="CFBE20B8"/>
    <w:lvl w:ilvl="0">
      <w:start w:val="1"/>
      <w:numFmt w:val="decimal"/>
      <w:lvlText w:val="%1."/>
      <w:legacy w:legacy="1" w:legacySpace="0" w:legacyIndent="283"/>
      <w:lvlJc w:val="left"/>
      <w:pPr>
        <w:ind w:left="426" w:hanging="283"/>
      </w:pPr>
    </w:lvl>
  </w:abstractNum>
  <w:abstractNum w:abstractNumId="15" w15:restartNumberingAfterBreak="0">
    <w:nsid w:val="682F0E0E"/>
    <w:multiLevelType w:val="multilevel"/>
    <w:tmpl w:val="187EEC4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B9C7E09"/>
    <w:multiLevelType w:val="hybridMultilevel"/>
    <w:tmpl w:val="A7B44844"/>
    <w:lvl w:ilvl="0" w:tplc="46C20928">
      <w:start w:val="10"/>
      <w:numFmt w:val="bullet"/>
      <w:lvlText w:val="-"/>
      <w:lvlJc w:val="left"/>
      <w:pPr>
        <w:ind w:left="3195" w:hanging="360"/>
      </w:pPr>
      <w:rPr>
        <w:rFonts w:ascii="Calibri" w:eastAsia="Times New Roman" w:hAnsi="Calibri" w:cs="Times New Roman"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7" w15:restartNumberingAfterBreak="0">
    <w:nsid w:val="7147778B"/>
    <w:multiLevelType w:val="hybridMultilevel"/>
    <w:tmpl w:val="D818B7D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2B7D03"/>
    <w:multiLevelType w:val="hybridMultilevel"/>
    <w:tmpl w:val="A8F8CAD0"/>
    <w:lvl w:ilvl="0" w:tplc="4CA83BE8">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8"/>
  </w:num>
  <w:num w:numId="3">
    <w:abstractNumId w:val="6"/>
  </w:num>
  <w:num w:numId="4">
    <w:abstractNumId w:val="9"/>
  </w:num>
  <w:num w:numId="5">
    <w:abstractNumId w:val="15"/>
  </w:num>
  <w:num w:numId="6">
    <w:abstractNumId w:val="17"/>
  </w:num>
  <w:num w:numId="7">
    <w:abstractNumId w:val="3"/>
  </w:num>
  <w:num w:numId="8">
    <w:abstractNumId w:val="11"/>
  </w:num>
  <w:num w:numId="9">
    <w:abstractNumId w:val="4"/>
  </w:num>
  <w:num w:numId="10">
    <w:abstractNumId w:val="16"/>
  </w:num>
  <w:num w:numId="11">
    <w:abstractNumId w:val="5"/>
  </w:num>
  <w:num w:numId="12">
    <w:abstractNumId w:val="12"/>
  </w:num>
  <w:num w:numId="13">
    <w:abstractNumId w:val="7"/>
  </w:num>
  <w:num w:numId="14">
    <w:abstractNumId w:val="1"/>
  </w:num>
  <w:num w:numId="15">
    <w:abstractNumId w:val="13"/>
  </w:num>
  <w:num w:numId="16">
    <w:abstractNumId w:val="0"/>
  </w:num>
  <w:num w:numId="17">
    <w:abstractNumId w:val="10"/>
  </w:num>
  <w:num w:numId="18">
    <w:abstractNumId w:val="1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DC"/>
    <w:rsid w:val="00001170"/>
    <w:rsid w:val="00002521"/>
    <w:rsid w:val="00002D7F"/>
    <w:rsid w:val="00007431"/>
    <w:rsid w:val="00007656"/>
    <w:rsid w:val="00011360"/>
    <w:rsid w:val="00017AB5"/>
    <w:rsid w:val="0002185A"/>
    <w:rsid w:val="00022D7A"/>
    <w:rsid w:val="00025633"/>
    <w:rsid w:val="000300F6"/>
    <w:rsid w:val="00030383"/>
    <w:rsid w:val="00036140"/>
    <w:rsid w:val="000445CC"/>
    <w:rsid w:val="00044DA7"/>
    <w:rsid w:val="000509FF"/>
    <w:rsid w:val="000534C5"/>
    <w:rsid w:val="00053D85"/>
    <w:rsid w:val="000601FE"/>
    <w:rsid w:val="00061B48"/>
    <w:rsid w:val="000630C0"/>
    <w:rsid w:val="00063449"/>
    <w:rsid w:val="0006399B"/>
    <w:rsid w:val="0006463D"/>
    <w:rsid w:val="0006636E"/>
    <w:rsid w:val="00067799"/>
    <w:rsid w:val="000724C6"/>
    <w:rsid w:val="00074E11"/>
    <w:rsid w:val="00082DCC"/>
    <w:rsid w:val="00084493"/>
    <w:rsid w:val="00087E0E"/>
    <w:rsid w:val="00090D19"/>
    <w:rsid w:val="000933C3"/>
    <w:rsid w:val="00095316"/>
    <w:rsid w:val="000978B6"/>
    <w:rsid w:val="000A4C67"/>
    <w:rsid w:val="000A5517"/>
    <w:rsid w:val="000A693E"/>
    <w:rsid w:val="000A6CBD"/>
    <w:rsid w:val="000B0EF2"/>
    <w:rsid w:val="000B2F57"/>
    <w:rsid w:val="000C1AF4"/>
    <w:rsid w:val="000C238D"/>
    <w:rsid w:val="000C288D"/>
    <w:rsid w:val="000D01A8"/>
    <w:rsid w:val="000D1319"/>
    <w:rsid w:val="000D1CC5"/>
    <w:rsid w:val="000D6840"/>
    <w:rsid w:val="000D6B14"/>
    <w:rsid w:val="000D7C9E"/>
    <w:rsid w:val="000E1244"/>
    <w:rsid w:val="000F18A2"/>
    <w:rsid w:val="000F1A3B"/>
    <w:rsid w:val="000F2BC9"/>
    <w:rsid w:val="000F68C7"/>
    <w:rsid w:val="00101325"/>
    <w:rsid w:val="001028BE"/>
    <w:rsid w:val="00102A4F"/>
    <w:rsid w:val="00104109"/>
    <w:rsid w:val="001101BE"/>
    <w:rsid w:val="00115E0C"/>
    <w:rsid w:val="00120995"/>
    <w:rsid w:val="00121301"/>
    <w:rsid w:val="00121645"/>
    <w:rsid w:val="00121697"/>
    <w:rsid w:val="0012383B"/>
    <w:rsid w:val="00130C97"/>
    <w:rsid w:val="00133B70"/>
    <w:rsid w:val="0013428B"/>
    <w:rsid w:val="00136B0F"/>
    <w:rsid w:val="00136B99"/>
    <w:rsid w:val="00140486"/>
    <w:rsid w:val="00143066"/>
    <w:rsid w:val="00144753"/>
    <w:rsid w:val="00146C01"/>
    <w:rsid w:val="0014786C"/>
    <w:rsid w:val="0015089F"/>
    <w:rsid w:val="00150EBE"/>
    <w:rsid w:val="001556D9"/>
    <w:rsid w:val="001619F4"/>
    <w:rsid w:val="001637AE"/>
    <w:rsid w:val="00163D0A"/>
    <w:rsid w:val="001649D4"/>
    <w:rsid w:val="0017128B"/>
    <w:rsid w:val="00171A46"/>
    <w:rsid w:val="00175984"/>
    <w:rsid w:val="00176046"/>
    <w:rsid w:val="001774EA"/>
    <w:rsid w:val="001804B8"/>
    <w:rsid w:val="00180F55"/>
    <w:rsid w:val="00184F20"/>
    <w:rsid w:val="00186F14"/>
    <w:rsid w:val="00191B46"/>
    <w:rsid w:val="00191EBE"/>
    <w:rsid w:val="001931D6"/>
    <w:rsid w:val="00196AB9"/>
    <w:rsid w:val="00196AFD"/>
    <w:rsid w:val="001A01A3"/>
    <w:rsid w:val="001A1565"/>
    <w:rsid w:val="001A25D2"/>
    <w:rsid w:val="001A76D5"/>
    <w:rsid w:val="001B5568"/>
    <w:rsid w:val="001B7AB3"/>
    <w:rsid w:val="001C69A4"/>
    <w:rsid w:val="001D1AC0"/>
    <w:rsid w:val="001D7B09"/>
    <w:rsid w:val="001E2CA8"/>
    <w:rsid w:val="001E6B6D"/>
    <w:rsid w:val="001F01B0"/>
    <w:rsid w:val="001F3BF3"/>
    <w:rsid w:val="00201750"/>
    <w:rsid w:val="00202310"/>
    <w:rsid w:val="00202F9A"/>
    <w:rsid w:val="0020524B"/>
    <w:rsid w:val="002072DF"/>
    <w:rsid w:val="00214347"/>
    <w:rsid w:val="00216F8C"/>
    <w:rsid w:val="002258EA"/>
    <w:rsid w:val="002268CF"/>
    <w:rsid w:val="002351DE"/>
    <w:rsid w:val="00235502"/>
    <w:rsid w:val="0024066F"/>
    <w:rsid w:val="00240CA5"/>
    <w:rsid w:val="00261B1F"/>
    <w:rsid w:val="0026296E"/>
    <w:rsid w:val="00264C21"/>
    <w:rsid w:val="00273519"/>
    <w:rsid w:val="00274AE2"/>
    <w:rsid w:val="00276AA2"/>
    <w:rsid w:val="00285420"/>
    <w:rsid w:val="00290458"/>
    <w:rsid w:val="002917A1"/>
    <w:rsid w:val="0029354B"/>
    <w:rsid w:val="00293C1D"/>
    <w:rsid w:val="002945F6"/>
    <w:rsid w:val="00295D85"/>
    <w:rsid w:val="002A0EF5"/>
    <w:rsid w:val="002A186A"/>
    <w:rsid w:val="002A4379"/>
    <w:rsid w:val="002A46F3"/>
    <w:rsid w:val="002A5387"/>
    <w:rsid w:val="002A5AA4"/>
    <w:rsid w:val="002B434D"/>
    <w:rsid w:val="002C12EF"/>
    <w:rsid w:val="002C3740"/>
    <w:rsid w:val="002D0FA5"/>
    <w:rsid w:val="002D3436"/>
    <w:rsid w:val="002D79DE"/>
    <w:rsid w:val="002F2CAA"/>
    <w:rsid w:val="002F3342"/>
    <w:rsid w:val="002F4655"/>
    <w:rsid w:val="00302CE2"/>
    <w:rsid w:val="003030A2"/>
    <w:rsid w:val="00303616"/>
    <w:rsid w:val="003040C0"/>
    <w:rsid w:val="00304783"/>
    <w:rsid w:val="00304BA7"/>
    <w:rsid w:val="0030546C"/>
    <w:rsid w:val="00305B12"/>
    <w:rsid w:val="003109AA"/>
    <w:rsid w:val="003117F8"/>
    <w:rsid w:val="00311C1A"/>
    <w:rsid w:val="0031384F"/>
    <w:rsid w:val="00314823"/>
    <w:rsid w:val="00325386"/>
    <w:rsid w:val="00325A03"/>
    <w:rsid w:val="00331838"/>
    <w:rsid w:val="0033216B"/>
    <w:rsid w:val="0033238E"/>
    <w:rsid w:val="0033304C"/>
    <w:rsid w:val="003339DD"/>
    <w:rsid w:val="00333F99"/>
    <w:rsid w:val="00334F08"/>
    <w:rsid w:val="003377FB"/>
    <w:rsid w:val="00337C38"/>
    <w:rsid w:val="003415D7"/>
    <w:rsid w:val="0034581A"/>
    <w:rsid w:val="00345F5C"/>
    <w:rsid w:val="00347216"/>
    <w:rsid w:val="00352CE7"/>
    <w:rsid w:val="003554AB"/>
    <w:rsid w:val="00356934"/>
    <w:rsid w:val="00361CA0"/>
    <w:rsid w:val="0036532A"/>
    <w:rsid w:val="00366C5B"/>
    <w:rsid w:val="00371FC6"/>
    <w:rsid w:val="00372F0F"/>
    <w:rsid w:val="00374FC4"/>
    <w:rsid w:val="00375D3A"/>
    <w:rsid w:val="0038047E"/>
    <w:rsid w:val="00391536"/>
    <w:rsid w:val="0039179F"/>
    <w:rsid w:val="00392723"/>
    <w:rsid w:val="0039291E"/>
    <w:rsid w:val="00393A74"/>
    <w:rsid w:val="00394EE9"/>
    <w:rsid w:val="003A364D"/>
    <w:rsid w:val="003B0B54"/>
    <w:rsid w:val="003B1CD1"/>
    <w:rsid w:val="003B4EF1"/>
    <w:rsid w:val="003B5A16"/>
    <w:rsid w:val="003C3A25"/>
    <w:rsid w:val="003C5092"/>
    <w:rsid w:val="003C68B5"/>
    <w:rsid w:val="003D09A1"/>
    <w:rsid w:val="003D1105"/>
    <w:rsid w:val="003D511E"/>
    <w:rsid w:val="003D782F"/>
    <w:rsid w:val="003E06D2"/>
    <w:rsid w:val="003E1AC7"/>
    <w:rsid w:val="003E215D"/>
    <w:rsid w:val="003E3D03"/>
    <w:rsid w:val="003E3E60"/>
    <w:rsid w:val="003E66FD"/>
    <w:rsid w:val="003F59E0"/>
    <w:rsid w:val="003F61F6"/>
    <w:rsid w:val="00404F01"/>
    <w:rsid w:val="0041133B"/>
    <w:rsid w:val="00412111"/>
    <w:rsid w:val="00416167"/>
    <w:rsid w:val="00417E09"/>
    <w:rsid w:val="004206DB"/>
    <w:rsid w:val="00424851"/>
    <w:rsid w:val="00427A35"/>
    <w:rsid w:val="0043246D"/>
    <w:rsid w:val="00432D4D"/>
    <w:rsid w:val="0043678B"/>
    <w:rsid w:val="00442EEE"/>
    <w:rsid w:val="0045266A"/>
    <w:rsid w:val="004565EB"/>
    <w:rsid w:val="00457281"/>
    <w:rsid w:val="004607F4"/>
    <w:rsid w:val="00460FE4"/>
    <w:rsid w:val="004626D7"/>
    <w:rsid w:val="00464675"/>
    <w:rsid w:val="004655A1"/>
    <w:rsid w:val="00470628"/>
    <w:rsid w:val="00476C1A"/>
    <w:rsid w:val="00482313"/>
    <w:rsid w:val="00486A3C"/>
    <w:rsid w:val="00486D78"/>
    <w:rsid w:val="00491E22"/>
    <w:rsid w:val="00492F4C"/>
    <w:rsid w:val="0049327A"/>
    <w:rsid w:val="0049610C"/>
    <w:rsid w:val="004961A4"/>
    <w:rsid w:val="004A0D7C"/>
    <w:rsid w:val="004A3487"/>
    <w:rsid w:val="004A4F3A"/>
    <w:rsid w:val="004A5F76"/>
    <w:rsid w:val="004A6A9D"/>
    <w:rsid w:val="004A7570"/>
    <w:rsid w:val="004B127F"/>
    <w:rsid w:val="004B4520"/>
    <w:rsid w:val="004B590C"/>
    <w:rsid w:val="004B6E8D"/>
    <w:rsid w:val="004C1AFE"/>
    <w:rsid w:val="004C30CF"/>
    <w:rsid w:val="004C5066"/>
    <w:rsid w:val="004C5BE1"/>
    <w:rsid w:val="004D4605"/>
    <w:rsid w:val="004D4732"/>
    <w:rsid w:val="004D7879"/>
    <w:rsid w:val="004E2D47"/>
    <w:rsid w:val="004E794E"/>
    <w:rsid w:val="004F2823"/>
    <w:rsid w:val="004F3BDC"/>
    <w:rsid w:val="004F4BA1"/>
    <w:rsid w:val="004F6746"/>
    <w:rsid w:val="004F701C"/>
    <w:rsid w:val="0050369A"/>
    <w:rsid w:val="00510B98"/>
    <w:rsid w:val="00515443"/>
    <w:rsid w:val="00521463"/>
    <w:rsid w:val="00521A59"/>
    <w:rsid w:val="0052266A"/>
    <w:rsid w:val="0052370A"/>
    <w:rsid w:val="00526FE8"/>
    <w:rsid w:val="0053588E"/>
    <w:rsid w:val="005431F1"/>
    <w:rsid w:val="00543430"/>
    <w:rsid w:val="005445C5"/>
    <w:rsid w:val="00546181"/>
    <w:rsid w:val="005502B8"/>
    <w:rsid w:val="00550CFD"/>
    <w:rsid w:val="00555EE2"/>
    <w:rsid w:val="005649BC"/>
    <w:rsid w:val="00565F6A"/>
    <w:rsid w:val="005666D0"/>
    <w:rsid w:val="005672AE"/>
    <w:rsid w:val="00571AD1"/>
    <w:rsid w:val="00573C9B"/>
    <w:rsid w:val="00575F13"/>
    <w:rsid w:val="00581631"/>
    <w:rsid w:val="005822B5"/>
    <w:rsid w:val="005841F5"/>
    <w:rsid w:val="00585A44"/>
    <w:rsid w:val="00585B2C"/>
    <w:rsid w:val="005874A9"/>
    <w:rsid w:val="00591500"/>
    <w:rsid w:val="00596917"/>
    <w:rsid w:val="00596C40"/>
    <w:rsid w:val="005A0FBA"/>
    <w:rsid w:val="005A3DBB"/>
    <w:rsid w:val="005A5CC1"/>
    <w:rsid w:val="005B27A5"/>
    <w:rsid w:val="005B380A"/>
    <w:rsid w:val="005B4BA1"/>
    <w:rsid w:val="005B5363"/>
    <w:rsid w:val="005B7A5C"/>
    <w:rsid w:val="005C23F7"/>
    <w:rsid w:val="005C27A7"/>
    <w:rsid w:val="005C3229"/>
    <w:rsid w:val="005C4FBF"/>
    <w:rsid w:val="005C557D"/>
    <w:rsid w:val="005D21FF"/>
    <w:rsid w:val="005E18B5"/>
    <w:rsid w:val="005E3EA2"/>
    <w:rsid w:val="005E45B6"/>
    <w:rsid w:val="005F10D8"/>
    <w:rsid w:val="005F5F85"/>
    <w:rsid w:val="00600493"/>
    <w:rsid w:val="00601763"/>
    <w:rsid w:val="0060544E"/>
    <w:rsid w:val="00607086"/>
    <w:rsid w:val="006078DA"/>
    <w:rsid w:val="00607AF5"/>
    <w:rsid w:val="0061637D"/>
    <w:rsid w:val="00621FF2"/>
    <w:rsid w:val="00624805"/>
    <w:rsid w:val="006260D5"/>
    <w:rsid w:val="0062671B"/>
    <w:rsid w:val="006300CB"/>
    <w:rsid w:val="006314EC"/>
    <w:rsid w:val="00631BD3"/>
    <w:rsid w:val="006344CB"/>
    <w:rsid w:val="006371D7"/>
    <w:rsid w:val="00643B24"/>
    <w:rsid w:val="00644080"/>
    <w:rsid w:val="00652E31"/>
    <w:rsid w:val="00654A40"/>
    <w:rsid w:val="0065624E"/>
    <w:rsid w:val="00656A48"/>
    <w:rsid w:val="00656C6E"/>
    <w:rsid w:val="0066046B"/>
    <w:rsid w:val="006610A9"/>
    <w:rsid w:val="00663007"/>
    <w:rsid w:val="006644E5"/>
    <w:rsid w:val="006656D2"/>
    <w:rsid w:val="00673657"/>
    <w:rsid w:val="00676AAA"/>
    <w:rsid w:val="00680497"/>
    <w:rsid w:val="00680663"/>
    <w:rsid w:val="006847E8"/>
    <w:rsid w:val="00687C88"/>
    <w:rsid w:val="0069112A"/>
    <w:rsid w:val="0069233C"/>
    <w:rsid w:val="00692341"/>
    <w:rsid w:val="00693BAE"/>
    <w:rsid w:val="006A0381"/>
    <w:rsid w:val="006A0DA1"/>
    <w:rsid w:val="006A27D7"/>
    <w:rsid w:val="006A3615"/>
    <w:rsid w:val="006A59A9"/>
    <w:rsid w:val="006B54D6"/>
    <w:rsid w:val="006C1E64"/>
    <w:rsid w:val="006C29C7"/>
    <w:rsid w:val="006D2037"/>
    <w:rsid w:val="006D32B5"/>
    <w:rsid w:val="006D7CBC"/>
    <w:rsid w:val="006E1F51"/>
    <w:rsid w:val="006E21D2"/>
    <w:rsid w:val="006E468B"/>
    <w:rsid w:val="006E4F00"/>
    <w:rsid w:val="006E67B9"/>
    <w:rsid w:val="006F1ED3"/>
    <w:rsid w:val="006F2C67"/>
    <w:rsid w:val="006F489A"/>
    <w:rsid w:val="007071E4"/>
    <w:rsid w:val="00710899"/>
    <w:rsid w:val="0071144D"/>
    <w:rsid w:val="007125B1"/>
    <w:rsid w:val="00721081"/>
    <w:rsid w:val="0072517D"/>
    <w:rsid w:val="00727C77"/>
    <w:rsid w:val="007322A0"/>
    <w:rsid w:val="00742600"/>
    <w:rsid w:val="00743013"/>
    <w:rsid w:val="007430E8"/>
    <w:rsid w:val="00753226"/>
    <w:rsid w:val="00760F17"/>
    <w:rsid w:val="0076444B"/>
    <w:rsid w:val="00772B91"/>
    <w:rsid w:val="00776FAF"/>
    <w:rsid w:val="007823FA"/>
    <w:rsid w:val="00784034"/>
    <w:rsid w:val="0079430F"/>
    <w:rsid w:val="00794F12"/>
    <w:rsid w:val="007953A1"/>
    <w:rsid w:val="007958C5"/>
    <w:rsid w:val="007A45E4"/>
    <w:rsid w:val="007A48E1"/>
    <w:rsid w:val="007A5FB6"/>
    <w:rsid w:val="007B2A9B"/>
    <w:rsid w:val="007B54B7"/>
    <w:rsid w:val="007C16FB"/>
    <w:rsid w:val="007C298B"/>
    <w:rsid w:val="007C3A7A"/>
    <w:rsid w:val="007C47F0"/>
    <w:rsid w:val="007C5271"/>
    <w:rsid w:val="007C642E"/>
    <w:rsid w:val="007D0687"/>
    <w:rsid w:val="007D0E13"/>
    <w:rsid w:val="007D2DAF"/>
    <w:rsid w:val="007E195D"/>
    <w:rsid w:val="007E51D4"/>
    <w:rsid w:val="007E6995"/>
    <w:rsid w:val="007E69D0"/>
    <w:rsid w:val="007E7D66"/>
    <w:rsid w:val="007F1BB1"/>
    <w:rsid w:val="007F27ED"/>
    <w:rsid w:val="007F2B96"/>
    <w:rsid w:val="007F3CF2"/>
    <w:rsid w:val="007F4731"/>
    <w:rsid w:val="007F4AE9"/>
    <w:rsid w:val="007F5756"/>
    <w:rsid w:val="007F662B"/>
    <w:rsid w:val="007F6B58"/>
    <w:rsid w:val="00801B4E"/>
    <w:rsid w:val="0080457C"/>
    <w:rsid w:val="00804F07"/>
    <w:rsid w:val="00805386"/>
    <w:rsid w:val="00810D5E"/>
    <w:rsid w:val="008122A0"/>
    <w:rsid w:val="00815086"/>
    <w:rsid w:val="00816414"/>
    <w:rsid w:val="00817C5A"/>
    <w:rsid w:val="00821726"/>
    <w:rsid w:val="008331E1"/>
    <w:rsid w:val="008338EB"/>
    <w:rsid w:val="008351B8"/>
    <w:rsid w:val="00837635"/>
    <w:rsid w:val="00843A1E"/>
    <w:rsid w:val="00844FF9"/>
    <w:rsid w:val="0085039A"/>
    <w:rsid w:val="00853721"/>
    <w:rsid w:val="008538D6"/>
    <w:rsid w:val="00856060"/>
    <w:rsid w:val="00857BFE"/>
    <w:rsid w:val="00862C01"/>
    <w:rsid w:val="00865EF1"/>
    <w:rsid w:val="00871E00"/>
    <w:rsid w:val="00881E50"/>
    <w:rsid w:val="008831AC"/>
    <w:rsid w:val="00884457"/>
    <w:rsid w:val="00885C23"/>
    <w:rsid w:val="0088791A"/>
    <w:rsid w:val="008916D2"/>
    <w:rsid w:val="0089262F"/>
    <w:rsid w:val="00894B80"/>
    <w:rsid w:val="00896193"/>
    <w:rsid w:val="00896DC9"/>
    <w:rsid w:val="008974CC"/>
    <w:rsid w:val="008A769C"/>
    <w:rsid w:val="008A7B97"/>
    <w:rsid w:val="008B0C68"/>
    <w:rsid w:val="008C3798"/>
    <w:rsid w:val="008C599C"/>
    <w:rsid w:val="008D01FA"/>
    <w:rsid w:val="008D4433"/>
    <w:rsid w:val="008D6FB3"/>
    <w:rsid w:val="008D72F0"/>
    <w:rsid w:val="008E0120"/>
    <w:rsid w:val="008E3FFA"/>
    <w:rsid w:val="008E4E35"/>
    <w:rsid w:val="008E5C2F"/>
    <w:rsid w:val="008E6C87"/>
    <w:rsid w:val="008F22C0"/>
    <w:rsid w:val="008F2727"/>
    <w:rsid w:val="008F31C7"/>
    <w:rsid w:val="008F6DDC"/>
    <w:rsid w:val="0090050A"/>
    <w:rsid w:val="00901105"/>
    <w:rsid w:val="0090123A"/>
    <w:rsid w:val="0090684F"/>
    <w:rsid w:val="00910786"/>
    <w:rsid w:val="00910982"/>
    <w:rsid w:val="00910BD6"/>
    <w:rsid w:val="00916B23"/>
    <w:rsid w:val="009171B2"/>
    <w:rsid w:val="00921837"/>
    <w:rsid w:val="00921A63"/>
    <w:rsid w:val="00921AFA"/>
    <w:rsid w:val="00923B5A"/>
    <w:rsid w:val="00925ABD"/>
    <w:rsid w:val="009270D8"/>
    <w:rsid w:val="00931AFA"/>
    <w:rsid w:val="00931B7C"/>
    <w:rsid w:val="00936242"/>
    <w:rsid w:val="00940C14"/>
    <w:rsid w:val="00941478"/>
    <w:rsid w:val="00941CB9"/>
    <w:rsid w:val="009429B9"/>
    <w:rsid w:val="00947C0C"/>
    <w:rsid w:val="00955C9A"/>
    <w:rsid w:val="00956D35"/>
    <w:rsid w:val="0096070C"/>
    <w:rsid w:val="009612B0"/>
    <w:rsid w:val="0096339C"/>
    <w:rsid w:val="00966477"/>
    <w:rsid w:val="0097094A"/>
    <w:rsid w:val="00971C9E"/>
    <w:rsid w:val="00974201"/>
    <w:rsid w:val="00980114"/>
    <w:rsid w:val="0098138F"/>
    <w:rsid w:val="00985458"/>
    <w:rsid w:val="00994712"/>
    <w:rsid w:val="0099560E"/>
    <w:rsid w:val="00995923"/>
    <w:rsid w:val="009A214E"/>
    <w:rsid w:val="009A35F2"/>
    <w:rsid w:val="009A51C7"/>
    <w:rsid w:val="009B0638"/>
    <w:rsid w:val="009B1A6F"/>
    <w:rsid w:val="009B38CF"/>
    <w:rsid w:val="009B5DD4"/>
    <w:rsid w:val="009B5EAB"/>
    <w:rsid w:val="009C6B66"/>
    <w:rsid w:val="009D0C33"/>
    <w:rsid w:val="009E5FE6"/>
    <w:rsid w:val="009F18CD"/>
    <w:rsid w:val="009F1921"/>
    <w:rsid w:val="009F6576"/>
    <w:rsid w:val="009F661B"/>
    <w:rsid w:val="009F6E8F"/>
    <w:rsid w:val="00A01671"/>
    <w:rsid w:val="00A01C28"/>
    <w:rsid w:val="00A04DC2"/>
    <w:rsid w:val="00A0616B"/>
    <w:rsid w:val="00A0710D"/>
    <w:rsid w:val="00A07DC8"/>
    <w:rsid w:val="00A07ECE"/>
    <w:rsid w:val="00A07EF0"/>
    <w:rsid w:val="00A07F5B"/>
    <w:rsid w:val="00A12B61"/>
    <w:rsid w:val="00A14E5A"/>
    <w:rsid w:val="00A26490"/>
    <w:rsid w:val="00A36436"/>
    <w:rsid w:val="00A4022B"/>
    <w:rsid w:val="00A40418"/>
    <w:rsid w:val="00A4086C"/>
    <w:rsid w:val="00A414AC"/>
    <w:rsid w:val="00A41E0C"/>
    <w:rsid w:val="00A45C18"/>
    <w:rsid w:val="00A4765A"/>
    <w:rsid w:val="00A47F28"/>
    <w:rsid w:val="00A55A0A"/>
    <w:rsid w:val="00A5674E"/>
    <w:rsid w:val="00A62C91"/>
    <w:rsid w:val="00A63250"/>
    <w:rsid w:val="00A63536"/>
    <w:rsid w:val="00A644CB"/>
    <w:rsid w:val="00A66442"/>
    <w:rsid w:val="00A67969"/>
    <w:rsid w:val="00A717E7"/>
    <w:rsid w:val="00A74EE1"/>
    <w:rsid w:val="00A77CBA"/>
    <w:rsid w:val="00A80252"/>
    <w:rsid w:val="00A81C96"/>
    <w:rsid w:val="00A834F5"/>
    <w:rsid w:val="00A83B56"/>
    <w:rsid w:val="00A84C59"/>
    <w:rsid w:val="00A84E87"/>
    <w:rsid w:val="00A92492"/>
    <w:rsid w:val="00A92995"/>
    <w:rsid w:val="00A92D53"/>
    <w:rsid w:val="00A94D43"/>
    <w:rsid w:val="00A972B5"/>
    <w:rsid w:val="00AB00ED"/>
    <w:rsid w:val="00AB0864"/>
    <w:rsid w:val="00AB0C21"/>
    <w:rsid w:val="00AB19C2"/>
    <w:rsid w:val="00AB592B"/>
    <w:rsid w:val="00AC3536"/>
    <w:rsid w:val="00AC4896"/>
    <w:rsid w:val="00AC631B"/>
    <w:rsid w:val="00AC72DE"/>
    <w:rsid w:val="00AD03F6"/>
    <w:rsid w:val="00AD0E07"/>
    <w:rsid w:val="00AD3A3D"/>
    <w:rsid w:val="00AE0D3D"/>
    <w:rsid w:val="00AE4713"/>
    <w:rsid w:val="00AE6AD4"/>
    <w:rsid w:val="00AF3033"/>
    <w:rsid w:val="00AF52B8"/>
    <w:rsid w:val="00AF5C9D"/>
    <w:rsid w:val="00AF5D95"/>
    <w:rsid w:val="00B00890"/>
    <w:rsid w:val="00B0573B"/>
    <w:rsid w:val="00B05897"/>
    <w:rsid w:val="00B07CF3"/>
    <w:rsid w:val="00B1135B"/>
    <w:rsid w:val="00B2251E"/>
    <w:rsid w:val="00B22D81"/>
    <w:rsid w:val="00B25C78"/>
    <w:rsid w:val="00B26171"/>
    <w:rsid w:val="00B323B0"/>
    <w:rsid w:val="00B33B3C"/>
    <w:rsid w:val="00B37BC0"/>
    <w:rsid w:val="00B37E4F"/>
    <w:rsid w:val="00B4310B"/>
    <w:rsid w:val="00B506EA"/>
    <w:rsid w:val="00B54FC5"/>
    <w:rsid w:val="00B5684B"/>
    <w:rsid w:val="00B56A22"/>
    <w:rsid w:val="00B572F7"/>
    <w:rsid w:val="00B57F0D"/>
    <w:rsid w:val="00B629F0"/>
    <w:rsid w:val="00B65161"/>
    <w:rsid w:val="00B67FFB"/>
    <w:rsid w:val="00B7181F"/>
    <w:rsid w:val="00B761D4"/>
    <w:rsid w:val="00B7682B"/>
    <w:rsid w:val="00B779E3"/>
    <w:rsid w:val="00B8391F"/>
    <w:rsid w:val="00B85F9E"/>
    <w:rsid w:val="00B86C56"/>
    <w:rsid w:val="00B86E0A"/>
    <w:rsid w:val="00B87FCD"/>
    <w:rsid w:val="00B91EA8"/>
    <w:rsid w:val="00B93593"/>
    <w:rsid w:val="00BA2B15"/>
    <w:rsid w:val="00BA2C4D"/>
    <w:rsid w:val="00BA4F77"/>
    <w:rsid w:val="00BA5EFF"/>
    <w:rsid w:val="00BA65E2"/>
    <w:rsid w:val="00BA76A6"/>
    <w:rsid w:val="00BB0FDB"/>
    <w:rsid w:val="00BB25FB"/>
    <w:rsid w:val="00BB3C2E"/>
    <w:rsid w:val="00BC08CB"/>
    <w:rsid w:val="00BC46C9"/>
    <w:rsid w:val="00BD5528"/>
    <w:rsid w:val="00BD6C68"/>
    <w:rsid w:val="00BD7EA4"/>
    <w:rsid w:val="00BE1AC7"/>
    <w:rsid w:val="00BE3E93"/>
    <w:rsid w:val="00BF109F"/>
    <w:rsid w:val="00BF2E2E"/>
    <w:rsid w:val="00BF5896"/>
    <w:rsid w:val="00C003AB"/>
    <w:rsid w:val="00C003C2"/>
    <w:rsid w:val="00C01A4D"/>
    <w:rsid w:val="00C02FD0"/>
    <w:rsid w:val="00C033B8"/>
    <w:rsid w:val="00C04909"/>
    <w:rsid w:val="00C0594A"/>
    <w:rsid w:val="00C060EF"/>
    <w:rsid w:val="00C06D3C"/>
    <w:rsid w:val="00C070BE"/>
    <w:rsid w:val="00C07942"/>
    <w:rsid w:val="00C121C4"/>
    <w:rsid w:val="00C12A14"/>
    <w:rsid w:val="00C14182"/>
    <w:rsid w:val="00C144A4"/>
    <w:rsid w:val="00C17C42"/>
    <w:rsid w:val="00C21861"/>
    <w:rsid w:val="00C21E97"/>
    <w:rsid w:val="00C30134"/>
    <w:rsid w:val="00C31D8A"/>
    <w:rsid w:val="00C337D7"/>
    <w:rsid w:val="00C34A4B"/>
    <w:rsid w:val="00C3690A"/>
    <w:rsid w:val="00C40FA8"/>
    <w:rsid w:val="00C45315"/>
    <w:rsid w:val="00C601D6"/>
    <w:rsid w:val="00C60952"/>
    <w:rsid w:val="00C62AA9"/>
    <w:rsid w:val="00C6581B"/>
    <w:rsid w:val="00C70620"/>
    <w:rsid w:val="00C71130"/>
    <w:rsid w:val="00C75AAB"/>
    <w:rsid w:val="00C76788"/>
    <w:rsid w:val="00C769BE"/>
    <w:rsid w:val="00C80269"/>
    <w:rsid w:val="00C92EC3"/>
    <w:rsid w:val="00C935A7"/>
    <w:rsid w:val="00C9369D"/>
    <w:rsid w:val="00C961EB"/>
    <w:rsid w:val="00CA7A8A"/>
    <w:rsid w:val="00CB0D56"/>
    <w:rsid w:val="00CB216B"/>
    <w:rsid w:val="00CB22F4"/>
    <w:rsid w:val="00CC24A0"/>
    <w:rsid w:val="00CC4068"/>
    <w:rsid w:val="00CC4948"/>
    <w:rsid w:val="00CC7ACF"/>
    <w:rsid w:val="00CD221E"/>
    <w:rsid w:val="00CD3262"/>
    <w:rsid w:val="00CD45FB"/>
    <w:rsid w:val="00CE19CE"/>
    <w:rsid w:val="00CE2C6E"/>
    <w:rsid w:val="00CE2E4D"/>
    <w:rsid w:val="00CE401F"/>
    <w:rsid w:val="00CE4E1C"/>
    <w:rsid w:val="00CE6E34"/>
    <w:rsid w:val="00CF1D01"/>
    <w:rsid w:val="00D01256"/>
    <w:rsid w:val="00D025D4"/>
    <w:rsid w:val="00D10145"/>
    <w:rsid w:val="00D10A0C"/>
    <w:rsid w:val="00D1626F"/>
    <w:rsid w:val="00D245BB"/>
    <w:rsid w:val="00D24FEB"/>
    <w:rsid w:val="00D26049"/>
    <w:rsid w:val="00D271D8"/>
    <w:rsid w:val="00D3206D"/>
    <w:rsid w:val="00D338A7"/>
    <w:rsid w:val="00D34748"/>
    <w:rsid w:val="00D34A7E"/>
    <w:rsid w:val="00D36697"/>
    <w:rsid w:val="00D36788"/>
    <w:rsid w:val="00D37581"/>
    <w:rsid w:val="00D37FF4"/>
    <w:rsid w:val="00D45C13"/>
    <w:rsid w:val="00D47068"/>
    <w:rsid w:val="00D5158F"/>
    <w:rsid w:val="00D5281B"/>
    <w:rsid w:val="00D535E2"/>
    <w:rsid w:val="00D540DE"/>
    <w:rsid w:val="00D57B79"/>
    <w:rsid w:val="00D57B9D"/>
    <w:rsid w:val="00D63430"/>
    <w:rsid w:val="00D658BB"/>
    <w:rsid w:val="00D715BF"/>
    <w:rsid w:val="00D726D7"/>
    <w:rsid w:val="00D73199"/>
    <w:rsid w:val="00D7494A"/>
    <w:rsid w:val="00D85880"/>
    <w:rsid w:val="00D91909"/>
    <w:rsid w:val="00D94512"/>
    <w:rsid w:val="00D9480B"/>
    <w:rsid w:val="00D9724F"/>
    <w:rsid w:val="00DA12D6"/>
    <w:rsid w:val="00DA2B7F"/>
    <w:rsid w:val="00DA3153"/>
    <w:rsid w:val="00DA3AEF"/>
    <w:rsid w:val="00DA4013"/>
    <w:rsid w:val="00DB1613"/>
    <w:rsid w:val="00DB1D20"/>
    <w:rsid w:val="00DB1ED0"/>
    <w:rsid w:val="00DB3412"/>
    <w:rsid w:val="00DC0122"/>
    <w:rsid w:val="00DC1466"/>
    <w:rsid w:val="00DC16FB"/>
    <w:rsid w:val="00DC21B4"/>
    <w:rsid w:val="00DC34BF"/>
    <w:rsid w:val="00DC4B90"/>
    <w:rsid w:val="00DC5A4D"/>
    <w:rsid w:val="00DD16B9"/>
    <w:rsid w:val="00DD2BF9"/>
    <w:rsid w:val="00DD309D"/>
    <w:rsid w:val="00DD61D0"/>
    <w:rsid w:val="00DD7876"/>
    <w:rsid w:val="00DE0BD8"/>
    <w:rsid w:val="00DE64F8"/>
    <w:rsid w:val="00DF38BA"/>
    <w:rsid w:val="00DF5477"/>
    <w:rsid w:val="00DF7F05"/>
    <w:rsid w:val="00E00160"/>
    <w:rsid w:val="00E01A5A"/>
    <w:rsid w:val="00E02CBC"/>
    <w:rsid w:val="00E06A16"/>
    <w:rsid w:val="00E121A2"/>
    <w:rsid w:val="00E137B9"/>
    <w:rsid w:val="00E143C8"/>
    <w:rsid w:val="00E14BF1"/>
    <w:rsid w:val="00E158B3"/>
    <w:rsid w:val="00E177B7"/>
    <w:rsid w:val="00E1799D"/>
    <w:rsid w:val="00E23ECE"/>
    <w:rsid w:val="00E25EC7"/>
    <w:rsid w:val="00E304DB"/>
    <w:rsid w:val="00E3241F"/>
    <w:rsid w:val="00E42F73"/>
    <w:rsid w:val="00E43269"/>
    <w:rsid w:val="00E45B32"/>
    <w:rsid w:val="00E50303"/>
    <w:rsid w:val="00E50B6B"/>
    <w:rsid w:val="00E53D66"/>
    <w:rsid w:val="00E551FF"/>
    <w:rsid w:val="00E63683"/>
    <w:rsid w:val="00E73449"/>
    <w:rsid w:val="00E74A7F"/>
    <w:rsid w:val="00E8159B"/>
    <w:rsid w:val="00E821FC"/>
    <w:rsid w:val="00E82AAF"/>
    <w:rsid w:val="00E8324D"/>
    <w:rsid w:val="00E833A3"/>
    <w:rsid w:val="00E9153B"/>
    <w:rsid w:val="00E9244F"/>
    <w:rsid w:val="00E963F5"/>
    <w:rsid w:val="00E97434"/>
    <w:rsid w:val="00EA3E4F"/>
    <w:rsid w:val="00EA4DAC"/>
    <w:rsid w:val="00EA7A74"/>
    <w:rsid w:val="00EB12C0"/>
    <w:rsid w:val="00EB4ACC"/>
    <w:rsid w:val="00EB6520"/>
    <w:rsid w:val="00EC01F7"/>
    <w:rsid w:val="00EC1798"/>
    <w:rsid w:val="00EC2BCC"/>
    <w:rsid w:val="00EC6827"/>
    <w:rsid w:val="00ED2F41"/>
    <w:rsid w:val="00ED4CF3"/>
    <w:rsid w:val="00ED63F9"/>
    <w:rsid w:val="00EE27F7"/>
    <w:rsid w:val="00EE515F"/>
    <w:rsid w:val="00EE6132"/>
    <w:rsid w:val="00EE6B1E"/>
    <w:rsid w:val="00EF09E1"/>
    <w:rsid w:val="00EF0A10"/>
    <w:rsid w:val="00EF3D02"/>
    <w:rsid w:val="00EF50EE"/>
    <w:rsid w:val="00F0262D"/>
    <w:rsid w:val="00F03D57"/>
    <w:rsid w:val="00F14C9A"/>
    <w:rsid w:val="00F1575C"/>
    <w:rsid w:val="00F15E04"/>
    <w:rsid w:val="00F172DC"/>
    <w:rsid w:val="00F24A04"/>
    <w:rsid w:val="00F24C93"/>
    <w:rsid w:val="00F24CBE"/>
    <w:rsid w:val="00F26539"/>
    <w:rsid w:val="00F328DA"/>
    <w:rsid w:val="00F41B3D"/>
    <w:rsid w:val="00F42F47"/>
    <w:rsid w:val="00F447D0"/>
    <w:rsid w:val="00F47941"/>
    <w:rsid w:val="00F51A50"/>
    <w:rsid w:val="00F51C52"/>
    <w:rsid w:val="00F532F3"/>
    <w:rsid w:val="00F56726"/>
    <w:rsid w:val="00F57538"/>
    <w:rsid w:val="00F57DB0"/>
    <w:rsid w:val="00F642FC"/>
    <w:rsid w:val="00F66212"/>
    <w:rsid w:val="00F664FD"/>
    <w:rsid w:val="00F669AB"/>
    <w:rsid w:val="00F67104"/>
    <w:rsid w:val="00F70C11"/>
    <w:rsid w:val="00F736E6"/>
    <w:rsid w:val="00F7505B"/>
    <w:rsid w:val="00F76FDB"/>
    <w:rsid w:val="00F82F88"/>
    <w:rsid w:val="00F852A2"/>
    <w:rsid w:val="00F85885"/>
    <w:rsid w:val="00F864B3"/>
    <w:rsid w:val="00F873DC"/>
    <w:rsid w:val="00F91A8B"/>
    <w:rsid w:val="00F91E42"/>
    <w:rsid w:val="00F966DB"/>
    <w:rsid w:val="00FA3193"/>
    <w:rsid w:val="00FA583F"/>
    <w:rsid w:val="00FA5B7F"/>
    <w:rsid w:val="00FA7B77"/>
    <w:rsid w:val="00FA7C97"/>
    <w:rsid w:val="00FB0D88"/>
    <w:rsid w:val="00FB14A8"/>
    <w:rsid w:val="00FB34BD"/>
    <w:rsid w:val="00FB3F9C"/>
    <w:rsid w:val="00FC183F"/>
    <w:rsid w:val="00FC2EFB"/>
    <w:rsid w:val="00FC4132"/>
    <w:rsid w:val="00FD1331"/>
    <w:rsid w:val="00FD1537"/>
    <w:rsid w:val="00FD168F"/>
    <w:rsid w:val="00FD6B49"/>
    <w:rsid w:val="00FE17D9"/>
    <w:rsid w:val="00FE1A11"/>
    <w:rsid w:val="00FE32A9"/>
    <w:rsid w:val="00FE4557"/>
    <w:rsid w:val="00FF0045"/>
    <w:rsid w:val="00FF2035"/>
    <w:rsid w:val="00FF2188"/>
    <w:rsid w:val="00FF2942"/>
    <w:rsid w:val="00FF2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9E9068-8677-4BB9-8D2C-8F293459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1763"/>
    <w:rPr>
      <w:sz w:val="24"/>
      <w:szCs w:val="24"/>
    </w:rPr>
  </w:style>
  <w:style w:type="paragraph" w:styleId="Nadpis1">
    <w:name w:val="heading 1"/>
    <w:basedOn w:val="Normln"/>
    <w:next w:val="Normln"/>
    <w:link w:val="Nadpis1Char"/>
    <w:qFormat/>
    <w:rsid w:val="008E3FFA"/>
    <w:pPr>
      <w:numPr>
        <w:numId w:val="3"/>
      </w:numPr>
      <w:spacing w:before="360"/>
      <w:outlineLvl w:val="0"/>
    </w:pPr>
    <w:rPr>
      <w:b/>
      <w:caps/>
      <w:sz w:val="20"/>
      <w:szCs w:val="20"/>
      <w:u w:val="single"/>
    </w:rPr>
  </w:style>
  <w:style w:type="paragraph" w:styleId="Nadpis2">
    <w:name w:val="heading 2"/>
    <w:basedOn w:val="Normln"/>
    <w:next w:val="Normln"/>
    <w:link w:val="Nadpis2Char"/>
    <w:qFormat/>
    <w:rsid w:val="008E3FFA"/>
    <w:pPr>
      <w:numPr>
        <w:ilvl w:val="1"/>
        <w:numId w:val="3"/>
      </w:numPr>
      <w:spacing w:before="160"/>
      <w:outlineLvl w:val="1"/>
    </w:pPr>
    <w:rPr>
      <w:sz w:val="20"/>
      <w:szCs w:val="20"/>
    </w:rPr>
  </w:style>
  <w:style w:type="paragraph" w:styleId="Nadpis3">
    <w:name w:val="heading 3"/>
    <w:basedOn w:val="Normln"/>
    <w:next w:val="Normln"/>
    <w:link w:val="Nadpis3Char"/>
    <w:qFormat/>
    <w:rsid w:val="008E3FFA"/>
    <w:pPr>
      <w:keepNext/>
      <w:numPr>
        <w:ilvl w:val="2"/>
        <w:numId w:val="3"/>
      </w:numPr>
      <w:spacing w:before="240" w:after="60"/>
      <w:outlineLvl w:val="2"/>
    </w:pPr>
    <w:rPr>
      <w:sz w:val="20"/>
      <w:szCs w:val="20"/>
    </w:rPr>
  </w:style>
  <w:style w:type="paragraph" w:styleId="Nadpis4">
    <w:name w:val="heading 4"/>
    <w:basedOn w:val="Normln"/>
    <w:next w:val="Normln"/>
    <w:qFormat/>
    <w:rsid w:val="008E3FFA"/>
    <w:pPr>
      <w:keepNext/>
      <w:spacing w:before="240" w:after="60"/>
      <w:outlineLvl w:val="3"/>
    </w:pPr>
    <w:rPr>
      <w:b/>
      <w:i/>
      <w:szCs w:val="20"/>
    </w:rPr>
  </w:style>
  <w:style w:type="paragraph" w:styleId="Nadpis5">
    <w:name w:val="heading 5"/>
    <w:basedOn w:val="Normln"/>
    <w:next w:val="Normln"/>
    <w:qFormat/>
    <w:rsid w:val="008E3FFA"/>
    <w:pPr>
      <w:keepNext/>
      <w:tabs>
        <w:tab w:val="right" w:leader="dot" w:pos="5103"/>
        <w:tab w:val="right" w:pos="8931"/>
      </w:tabs>
      <w:ind w:left="426"/>
      <w:jc w:val="both"/>
      <w:outlineLvl w:val="4"/>
    </w:pPr>
    <w:rPr>
      <w:b/>
      <w:bCs/>
      <w:sz w:val="20"/>
    </w:rPr>
  </w:style>
  <w:style w:type="paragraph" w:styleId="Nadpis6">
    <w:name w:val="heading 6"/>
    <w:basedOn w:val="Normln"/>
    <w:next w:val="Normln"/>
    <w:link w:val="Nadpis6Char"/>
    <w:uiPriority w:val="9"/>
    <w:qFormat/>
    <w:rsid w:val="008E3FFA"/>
    <w:pPr>
      <w:keepNext/>
      <w:outlineLvl w:val="5"/>
    </w:pPr>
    <w:rPr>
      <w:b/>
      <w:bCs/>
      <w:sz w:val="28"/>
    </w:rPr>
  </w:style>
  <w:style w:type="paragraph" w:styleId="Nadpis7">
    <w:name w:val="heading 7"/>
    <w:basedOn w:val="Normln"/>
    <w:next w:val="Normln"/>
    <w:qFormat/>
    <w:rsid w:val="008E3FFA"/>
    <w:pPr>
      <w:keepNext/>
      <w:spacing w:before="120"/>
      <w:ind w:left="2700"/>
      <w:jc w:val="both"/>
      <w:outlineLvl w:val="6"/>
    </w:pPr>
    <w:rPr>
      <w:b/>
      <w:color w:val="FF0000"/>
      <w:sz w:val="20"/>
    </w:rPr>
  </w:style>
  <w:style w:type="paragraph" w:styleId="Nadpis8">
    <w:name w:val="heading 8"/>
    <w:basedOn w:val="Normln"/>
    <w:next w:val="Normln"/>
    <w:qFormat/>
    <w:rsid w:val="008E3FFA"/>
    <w:pPr>
      <w:keepNext/>
      <w:jc w:val="both"/>
      <w:outlineLvl w:val="7"/>
    </w:pPr>
    <w:rPr>
      <w:sz w:val="20"/>
      <w:u w:val="single"/>
    </w:rPr>
  </w:style>
  <w:style w:type="paragraph" w:styleId="Nadpis9">
    <w:name w:val="heading 9"/>
    <w:basedOn w:val="Normln"/>
    <w:next w:val="Normln"/>
    <w:qFormat/>
    <w:rsid w:val="008E3FFA"/>
    <w:pPr>
      <w:keepNext/>
      <w:numPr>
        <w:ilvl w:val="12"/>
      </w:numPr>
      <w:jc w:val="center"/>
      <w:outlineLvl w:val="8"/>
    </w:pPr>
    <w:rPr>
      <w:b/>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E3FFA"/>
    <w:pPr>
      <w:tabs>
        <w:tab w:val="center" w:pos="4819"/>
        <w:tab w:val="right" w:pos="9071"/>
      </w:tabs>
    </w:pPr>
    <w:rPr>
      <w:szCs w:val="20"/>
    </w:rPr>
  </w:style>
  <w:style w:type="paragraph" w:customStyle="1" w:styleId="Zkladntext21">
    <w:name w:val="Základní text 21"/>
    <w:basedOn w:val="Normln"/>
    <w:rsid w:val="008E3FFA"/>
    <w:pPr>
      <w:ind w:left="556"/>
      <w:jc w:val="both"/>
    </w:pPr>
    <w:rPr>
      <w:sz w:val="20"/>
      <w:szCs w:val="20"/>
    </w:rPr>
  </w:style>
  <w:style w:type="paragraph" w:styleId="Zkladntextodsazen3">
    <w:name w:val="Body Text Indent 3"/>
    <w:basedOn w:val="Normln"/>
    <w:link w:val="Zkladntextodsazen3Char"/>
    <w:uiPriority w:val="99"/>
    <w:rsid w:val="008E3FFA"/>
    <w:pPr>
      <w:tabs>
        <w:tab w:val="left" w:pos="2694"/>
      </w:tabs>
      <w:spacing w:before="120"/>
      <w:ind w:left="2694"/>
      <w:jc w:val="both"/>
    </w:pPr>
    <w:rPr>
      <w:sz w:val="20"/>
      <w:szCs w:val="20"/>
    </w:rPr>
  </w:style>
  <w:style w:type="paragraph" w:styleId="Zkladntextodsazen2">
    <w:name w:val="Body Text Indent 2"/>
    <w:basedOn w:val="Normln"/>
    <w:rsid w:val="008E3FFA"/>
    <w:pPr>
      <w:tabs>
        <w:tab w:val="left" w:pos="-720"/>
      </w:tabs>
      <w:ind w:left="567"/>
      <w:jc w:val="both"/>
    </w:pPr>
    <w:rPr>
      <w:sz w:val="20"/>
      <w:szCs w:val="20"/>
    </w:rPr>
  </w:style>
  <w:style w:type="paragraph" w:customStyle="1" w:styleId="Zkladntext31">
    <w:name w:val="Základní text 31"/>
    <w:basedOn w:val="Normln"/>
    <w:rsid w:val="008E3FFA"/>
    <w:pPr>
      <w:tabs>
        <w:tab w:val="left" w:pos="-720"/>
      </w:tabs>
      <w:spacing w:line="360" w:lineRule="auto"/>
    </w:pPr>
    <w:rPr>
      <w:sz w:val="20"/>
      <w:szCs w:val="20"/>
    </w:rPr>
  </w:style>
  <w:style w:type="paragraph" w:styleId="Zkladntext">
    <w:name w:val="Body Text"/>
    <w:basedOn w:val="Normln"/>
    <w:rsid w:val="008E3FFA"/>
    <w:pPr>
      <w:jc w:val="both"/>
    </w:pPr>
    <w:rPr>
      <w:szCs w:val="20"/>
    </w:rPr>
  </w:style>
  <w:style w:type="paragraph" w:styleId="Zkladntext2">
    <w:name w:val="Body Text 2"/>
    <w:basedOn w:val="Normln"/>
    <w:rsid w:val="008E3FFA"/>
    <w:pPr>
      <w:numPr>
        <w:ilvl w:val="12"/>
      </w:numPr>
    </w:pPr>
    <w:rPr>
      <w:b/>
      <w:i/>
      <w:sz w:val="20"/>
      <w:szCs w:val="20"/>
      <w:u w:val="single"/>
    </w:rPr>
  </w:style>
  <w:style w:type="paragraph" w:styleId="Zkladntext3">
    <w:name w:val="Body Text 3"/>
    <w:basedOn w:val="Normln"/>
    <w:link w:val="Zkladntext3Char"/>
    <w:rsid w:val="008E3FFA"/>
    <w:pPr>
      <w:numPr>
        <w:ilvl w:val="12"/>
      </w:numPr>
      <w:tabs>
        <w:tab w:val="left" w:pos="6237"/>
      </w:tabs>
      <w:jc w:val="both"/>
    </w:pPr>
    <w:rPr>
      <w:b/>
      <w:sz w:val="20"/>
      <w:szCs w:val="20"/>
    </w:rPr>
  </w:style>
  <w:style w:type="paragraph" w:styleId="Zkladntextodsazen">
    <w:name w:val="Body Text Indent"/>
    <w:basedOn w:val="Normln"/>
    <w:rsid w:val="008E3FFA"/>
    <w:pPr>
      <w:numPr>
        <w:ilvl w:val="12"/>
      </w:numPr>
      <w:tabs>
        <w:tab w:val="left" w:pos="6237"/>
      </w:tabs>
      <w:ind w:left="284"/>
      <w:jc w:val="both"/>
    </w:pPr>
    <w:rPr>
      <w:sz w:val="20"/>
      <w:szCs w:val="20"/>
    </w:rPr>
  </w:style>
  <w:style w:type="character" w:styleId="slostrnky">
    <w:name w:val="page number"/>
    <w:basedOn w:val="Standardnpsmoodstavce"/>
    <w:rsid w:val="008E3FFA"/>
  </w:style>
  <w:style w:type="paragraph" w:styleId="z-Konecformule">
    <w:name w:val="HTML Bottom of Form"/>
    <w:basedOn w:val="Normln"/>
    <w:next w:val="Normln"/>
    <w:hidden/>
    <w:rsid w:val="008E3FFA"/>
    <w:pPr>
      <w:pBdr>
        <w:top w:val="single" w:sz="6" w:space="1" w:color="auto"/>
      </w:pBdr>
      <w:jc w:val="center"/>
    </w:pPr>
    <w:rPr>
      <w:rFonts w:ascii="Arial" w:hAnsi="Arial" w:cs="Arial"/>
      <w:vanish/>
      <w:sz w:val="16"/>
      <w:szCs w:val="16"/>
    </w:rPr>
  </w:style>
  <w:style w:type="paragraph" w:styleId="z-Zatekformule">
    <w:name w:val="HTML Top of Form"/>
    <w:basedOn w:val="Normln"/>
    <w:next w:val="Normln"/>
    <w:hidden/>
    <w:rsid w:val="008E3FFA"/>
    <w:pPr>
      <w:pBdr>
        <w:bottom w:val="single" w:sz="6" w:space="1" w:color="auto"/>
      </w:pBdr>
      <w:jc w:val="center"/>
    </w:pPr>
    <w:rPr>
      <w:rFonts w:ascii="Arial" w:hAnsi="Arial" w:cs="Arial"/>
      <w:vanish/>
      <w:sz w:val="16"/>
      <w:szCs w:val="16"/>
    </w:rPr>
  </w:style>
  <w:style w:type="paragraph" w:customStyle="1" w:styleId="H1">
    <w:name w:val="H1"/>
    <w:basedOn w:val="Normln"/>
    <w:next w:val="Normln"/>
    <w:rsid w:val="008E3FFA"/>
    <w:pPr>
      <w:keepNext/>
      <w:snapToGrid w:val="0"/>
      <w:spacing w:before="100" w:after="100"/>
      <w:outlineLvl w:val="1"/>
    </w:pPr>
    <w:rPr>
      <w:b/>
      <w:kern w:val="36"/>
      <w:sz w:val="48"/>
      <w:szCs w:val="20"/>
    </w:rPr>
  </w:style>
  <w:style w:type="paragraph" w:styleId="Zpat">
    <w:name w:val="footer"/>
    <w:basedOn w:val="Normln"/>
    <w:rsid w:val="008E3FFA"/>
    <w:pPr>
      <w:tabs>
        <w:tab w:val="center" w:pos="4536"/>
        <w:tab w:val="right" w:pos="9072"/>
      </w:tabs>
    </w:pPr>
  </w:style>
  <w:style w:type="paragraph" w:styleId="Nzev">
    <w:name w:val="Title"/>
    <w:basedOn w:val="Normln"/>
    <w:link w:val="NzevChar"/>
    <w:qFormat/>
    <w:rsid w:val="008E3FFA"/>
    <w:pPr>
      <w:jc w:val="center"/>
    </w:pPr>
    <w:rPr>
      <w:b/>
      <w:sz w:val="36"/>
    </w:rPr>
  </w:style>
  <w:style w:type="table" w:styleId="Mkatabulky">
    <w:name w:val="Table Grid"/>
    <w:basedOn w:val="Normlntabulka"/>
    <w:uiPriority w:val="59"/>
    <w:rsid w:val="0008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
    <w:name w:val="řádka"/>
    <w:basedOn w:val="Normln"/>
    <w:rsid w:val="000A693E"/>
    <w:pPr>
      <w:overflowPunct w:val="0"/>
      <w:autoSpaceDE w:val="0"/>
      <w:autoSpaceDN w:val="0"/>
      <w:adjustRightInd w:val="0"/>
      <w:jc w:val="both"/>
      <w:textAlignment w:val="baseline"/>
    </w:pPr>
    <w:rPr>
      <w:szCs w:val="20"/>
    </w:rPr>
  </w:style>
  <w:style w:type="character" w:styleId="Hypertextovodkaz">
    <w:name w:val="Hyperlink"/>
    <w:rsid w:val="00FA5B7F"/>
    <w:rPr>
      <w:color w:val="0000FF"/>
      <w:u w:val="single"/>
    </w:rPr>
  </w:style>
  <w:style w:type="paragraph" w:customStyle="1" w:styleId="Seznam-Bod11">
    <w:name w:val="Seznam-Bod 1.1."/>
    <w:basedOn w:val="Zkladntext"/>
    <w:rsid w:val="00DD2BF9"/>
    <w:pPr>
      <w:numPr>
        <w:ilvl w:val="1"/>
        <w:numId w:val="9"/>
      </w:numPr>
      <w:tabs>
        <w:tab w:val="clear" w:pos="1080"/>
      </w:tabs>
      <w:spacing w:before="120"/>
    </w:pPr>
    <w:rPr>
      <w:rFonts w:ascii="Arial" w:eastAsia="Geneva" w:hAnsi="Arial" w:cs="Arial"/>
      <w:bCs/>
      <w:kern w:val="28"/>
      <w:sz w:val="20"/>
      <w:szCs w:val="16"/>
    </w:rPr>
  </w:style>
  <w:style w:type="paragraph" w:customStyle="1" w:styleId="Seznam-Bod1">
    <w:name w:val="Seznam-Bod1."/>
    <w:basedOn w:val="Zkladntext"/>
    <w:rsid w:val="00DD2BF9"/>
    <w:pPr>
      <w:numPr>
        <w:numId w:val="9"/>
      </w:numPr>
      <w:tabs>
        <w:tab w:val="clear" w:pos="720"/>
      </w:tabs>
      <w:ind w:left="426" w:right="1" w:hanging="426"/>
    </w:pPr>
    <w:rPr>
      <w:rFonts w:ascii="Arial" w:hAnsi="Arial" w:cs="Arial"/>
      <w:b/>
      <w:bCs/>
      <w:sz w:val="20"/>
    </w:rPr>
  </w:style>
  <w:style w:type="paragraph" w:customStyle="1" w:styleId="Seznam-Bod111-a-i">
    <w:name w:val="Seznam-Bod1.1.1.-a)-i)"/>
    <w:basedOn w:val="Normln"/>
    <w:autoRedefine/>
    <w:rsid w:val="00DD2BF9"/>
    <w:pPr>
      <w:numPr>
        <w:ilvl w:val="4"/>
        <w:numId w:val="9"/>
      </w:numPr>
      <w:jc w:val="both"/>
    </w:pPr>
    <w:rPr>
      <w:rFonts w:ascii="Arial" w:hAnsi="Arial" w:cs="Arial"/>
      <w:kern w:val="28"/>
      <w:sz w:val="20"/>
      <w:szCs w:val="16"/>
    </w:rPr>
  </w:style>
  <w:style w:type="paragraph" w:customStyle="1" w:styleId="Seznam-Bod11-a">
    <w:name w:val="Seznam-Bod1.1.-a)"/>
    <w:basedOn w:val="Seznam-Bod1"/>
    <w:rsid w:val="00DD2BF9"/>
    <w:pPr>
      <w:numPr>
        <w:ilvl w:val="2"/>
      </w:numPr>
      <w:tabs>
        <w:tab w:val="clear" w:pos="814"/>
      </w:tabs>
      <w:ind w:left="709" w:right="0" w:hanging="255"/>
    </w:pPr>
    <w:rPr>
      <w:b w:val="0"/>
      <w:szCs w:val="16"/>
    </w:rPr>
  </w:style>
  <w:style w:type="paragraph" w:customStyle="1" w:styleId="Seznam-Bod11-a-i">
    <w:name w:val="Seznam-Bod1.1.-a)-i)"/>
    <w:basedOn w:val="Seznam-Bod11-a"/>
    <w:rsid w:val="00DD2BF9"/>
    <w:pPr>
      <w:numPr>
        <w:ilvl w:val="3"/>
      </w:numPr>
      <w:tabs>
        <w:tab w:val="clear" w:pos="1514"/>
      </w:tabs>
      <w:ind w:left="1049" w:hanging="340"/>
    </w:pPr>
    <w:rPr>
      <w:szCs w:val="18"/>
    </w:rPr>
  </w:style>
  <w:style w:type="paragraph" w:styleId="Odstavecseseznamem">
    <w:name w:val="List Paragraph"/>
    <w:basedOn w:val="Normln"/>
    <w:uiPriority w:val="34"/>
    <w:qFormat/>
    <w:rsid w:val="00ED2F41"/>
    <w:pPr>
      <w:ind w:left="708"/>
    </w:pPr>
  </w:style>
  <w:style w:type="character" w:customStyle="1" w:styleId="Nadpis2Char">
    <w:name w:val="Nadpis 2 Char"/>
    <w:basedOn w:val="Standardnpsmoodstavce"/>
    <w:link w:val="Nadpis2"/>
    <w:rsid w:val="00136B99"/>
  </w:style>
  <w:style w:type="character" w:customStyle="1" w:styleId="Nadpis1Char">
    <w:name w:val="Nadpis 1 Char"/>
    <w:link w:val="Nadpis1"/>
    <w:rsid w:val="00366C5B"/>
    <w:rPr>
      <w:b/>
      <w:caps/>
      <w:u w:val="single"/>
    </w:rPr>
  </w:style>
  <w:style w:type="character" w:customStyle="1" w:styleId="Zkladntext3Char">
    <w:name w:val="Základní text 3 Char"/>
    <w:link w:val="Zkladntext3"/>
    <w:rsid w:val="00366C5B"/>
    <w:rPr>
      <w:b/>
    </w:rPr>
  </w:style>
  <w:style w:type="paragraph" w:styleId="Textbubliny">
    <w:name w:val="Balloon Text"/>
    <w:basedOn w:val="Normln"/>
    <w:link w:val="TextbublinyChar"/>
    <w:uiPriority w:val="99"/>
    <w:rsid w:val="004607F4"/>
    <w:rPr>
      <w:rFonts w:ascii="Tahoma" w:hAnsi="Tahoma" w:cs="Tahoma"/>
      <w:sz w:val="16"/>
      <w:szCs w:val="16"/>
    </w:rPr>
  </w:style>
  <w:style w:type="character" w:customStyle="1" w:styleId="TextbublinyChar">
    <w:name w:val="Text bubliny Char"/>
    <w:link w:val="Textbubliny"/>
    <w:uiPriority w:val="99"/>
    <w:rsid w:val="004607F4"/>
    <w:rPr>
      <w:rFonts w:ascii="Tahoma" w:hAnsi="Tahoma" w:cs="Tahoma"/>
      <w:sz w:val="16"/>
      <w:szCs w:val="16"/>
    </w:rPr>
  </w:style>
  <w:style w:type="character" w:styleId="Odkaznakoment">
    <w:name w:val="annotation reference"/>
    <w:basedOn w:val="Standardnpsmoodstavce"/>
    <w:uiPriority w:val="99"/>
    <w:rsid w:val="009270D8"/>
    <w:rPr>
      <w:sz w:val="16"/>
      <w:szCs w:val="16"/>
    </w:rPr>
  </w:style>
  <w:style w:type="paragraph" w:styleId="Textkomente">
    <w:name w:val="annotation text"/>
    <w:basedOn w:val="Normln"/>
    <w:link w:val="TextkomenteChar"/>
    <w:uiPriority w:val="99"/>
    <w:rsid w:val="009270D8"/>
    <w:rPr>
      <w:sz w:val="20"/>
      <w:szCs w:val="20"/>
    </w:rPr>
  </w:style>
  <w:style w:type="character" w:customStyle="1" w:styleId="TextkomenteChar">
    <w:name w:val="Text komentáře Char"/>
    <w:basedOn w:val="Standardnpsmoodstavce"/>
    <w:link w:val="Textkomente"/>
    <w:uiPriority w:val="99"/>
    <w:rsid w:val="009270D8"/>
  </w:style>
  <w:style w:type="paragraph" w:styleId="Pedmtkomente">
    <w:name w:val="annotation subject"/>
    <w:basedOn w:val="Textkomente"/>
    <w:next w:val="Textkomente"/>
    <w:link w:val="PedmtkomenteChar"/>
    <w:uiPriority w:val="99"/>
    <w:rsid w:val="009270D8"/>
    <w:rPr>
      <w:b/>
      <w:bCs/>
    </w:rPr>
  </w:style>
  <w:style w:type="character" w:customStyle="1" w:styleId="PedmtkomenteChar">
    <w:name w:val="Předmět komentáře Char"/>
    <w:basedOn w:val="TextkomenteChar"/>
    <w:link w:val="Pedmtkomente"/>
    <w:uiPriority w:val="99"/>
    <w:rsid w:val="009270D8"/>
    <w:rPr>
      <w:b/>
      <w:bCs/>
    </w:rPr>
  </w:style>
  <w:style w:type="character" w:customStyle="1" w:styleId="Nadpis3Char">
    <w:name w:val="Nadpis 3 Char"/>
    <w:basedOn w:val="Standardnpsmoodstavce"/>
    <w:link w:val="Nadpis3"/>
    <w:rsid w:val="00F70C11"/>
  </w:style>
  <w:style w:type="character" w:customStyle="1" w:styleId="Nadpis6Char">
    <w:name w:val="Nadpis 6 Char"/>
    <w:basedOn w:val="Standardnpsmoodstavce"/>
    <w:link w:val="Nadpis6"/>
    <w:uiPriority w:val="9"/>
    <w:rsid w:val="0017128B"/>
    <w:rPr>
      <w:b/>
      <w:bCs/>
      <w:sz w:val="28"/>
      <w:szCs w:val="24"/>
    </w:rPr>
  </w:style>
  <w:style w:type="character" w:customStyle="1" w:styleId="Zkladntextodsazen3Char">
    <w:name w:val="Základní text odsazený 3 Char"/>
    <w:basedOn w:val="Standardnpsmoodstavce"/>
    <w:link w:val="Zkladntextodsazen3"/>
    <w:uiPriority w:val="99"/>
    <w:rsid w:val="00001170"/>
  </w:style>
  <w:style w:type="character" w:customStyle="1" w:styleId="ZhlavChar">
    <w:name w:val="Záhlaví Char"/>
    <w:basedOn w:val="Standardnpsmoodstavce"/>
    <w:link w:val="Zhlav"/>
    <w:rsid w:val="006E4F00"/>
    <w:rPr>
      <w:sz w:val="24"/>
    </w:rPr>
  </w:style>
  <w:style w:type="character" w:customStyle="1" w:styleId="NzevChar">
    <w:name w:val="Název Char"/>
    <w:basedOn w:val="Standardnpsmoodstavce"/>
    <w:link w:val="Nzev"/>
    <w:rsid w:val="006E4F00"/>
    <w:rPr>
      <w:b/>
      <w:sz w:val="36"/>
      <w:szCs w:val="24"/>
    </w:rPr>
  </w:style>
  <w:style w:type="paragraph" w:customStyle="1" w:styleId="odrka">
    <w:name w:val="odrážka"/>
    <w:basedOn w:val="Normln"/>
    <w:qFormat/>
    <w:rsid w:val="00821726"/>
    <w:pPr>
      <w:numPr>
        <w:numId w:val="16"/>
      </w:numPr>
      <w:spacing w:before="120"/>
      <w:ind w:left="357" w:hanging="357"/>
      <w:jc w:val="both"/>
    </w:pPr>
    <w:rPr>
      <w:rFonts w:asciiTheme="minorHAnsi" w:eastAsiaTheme="minorHAnsi" w:hAnsiTheme="minorHAnsi" w:cstheme="minorBidi"/>
      <w:sz w:val="22"/>
      <w:szCs w:val="22"/>
      <w:lang w:eastAsia="en-US"/>
    </w:rPr>
  </w:style>
  <w:style w:type="paragraph" w:customStyle="1" w:styleId="slovn">
    <w:name w:val="číslování"/>
    <w:basedOn w:val="Normln"/>
    <w:qFormat/>
    <w:rsid w:val="00821726"/>
    <w:pPr>
      <w:numPr>
        <w:numId w:val="17"/>
      </w:numPr>
      <w:autoSpaceDE w:val="0"/>
      <w:autoSpaceDN w:val="0"/>
      <w:adjustRightInd w:val="0"/>
      <w:spacing w:before="120"/>
      <w:jc w:val="both"/>
    </w:pPr>
    <w:rPr>
      <w:rFonts w:asciiTheme="minorHAnsi" w:hAnsiTheme="minorHAnsi" w:cs="KoopCondPro"/>
      <w:sz w:val="22"/>
      <w:szCs w:val="20"/>
      <w:lang w:eastAsia="en-US"/>
    </w:rPr>
  </w:style>
  <w:style w:type="paragraph" w:customStyle="1" w:styleId="odrkadruh">
    <w:name w:val="odrážka druhá"/>
    <w:basedOn w:val="odrka"/>
    <w:qFormat/>
    <w:rsid w:val="00821726"/>
    <w:pPr>
      <w:numPr>
        <w:numId w:val="15"/>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pp.cz" TargetMode="External"/><Relationship Id="rId4" Type="http://schemas.openxmlformats.org/officeDocument/2006/relationships/settings" Target="settings.xml"/><Relationship Id="rId9" Type="http://schemas.openxmlformats.org/officeDocument/2006/relationships/package" Target="embeddings/List_aplikace_Microsoft_Excel1.xlsx"/><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99BA1-3E02-438F-B134-FA79986C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5336</Words>
  <Characters>31485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CPP</Company>
  <LinksUpToDate>false</LinksUpToDate>
  <CharactersWithSpaces>36748</CharactersWithSpaces>
  <SharedDoc>false</SharedDoc>
  <HLinks>
    <vt:vector size="6" baseType="variant">
      <vt:variant>
        <vt:i4>7602252</vt:i4>
      </vt:variant>
      <vt:variant>
        <vt:i4>3</vt:i4>
      </vt:variant>
      <vt:variant>
        <vt:i4>0</vt:i4>
      </vt:variant>
      <vt:variant>
        <vt:i4>5</vt:i4>
      </vt:variant>
      <vt:variant>
        <vt:lpwstr>mailto:olpumo@cpp.cz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Pavlátová Eva</dc:creator>
  <cp:lastModifiedBy>klara</cp:lastModifiedBy>
  <cp:revision>3</cp:revision>
  <cp:lastPrinted>2020-07-23T10:56:00Z</cp:lastPrinted>
  <dcterms:created xsi:type="dcterms:W3CDTF">2020-08-03T12:56:00Z</dcterms:created>
  <dcterms:modified xsi:type="dcterms:W3CDTF">2020-08-03T13:17:00Z</dcterms:modified>
</cp:coreProperties>
</file>