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SMLOUVA</w:t>
      </w:r>
    </w:p>
    <w:p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IČO: 296 317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:rsidR="006E47AA" w:rsidRPr="007D5896" w:rsidRDefault="006E47AA" w:rsidP="006E47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b/>
          <w:sz w:val="22"/>
          <w:szCs w:val="22"/>
        </w:rPr>
        <w:t>EUROTOPIA.CZ, o.p.s.</w:t>
      </w:r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se sídlem Zacpalova 379/27, Opava, 74601 </w:t>
      </w:r>
      <w:r w:rsidRPr="007D5896">
        <w:rPr>
          <w:rFonts w:asciiTheme="minorHAnsi" w:hAnsiTheme="minorHAnsi" w:cstheme="minorHAnsi"/>
          <w:sz w:val="22"/>
          <w:szCs w:val="22"/>
        </w:rPr>
        <w:br/>
        <w:t>zastoupena Mgr. Petra Večerková, ředitelka (statutární zástupce)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IČO: 258 52 345, </w:t>
      </w:r>
    </w:p>
    <w:p w:rsidR="00F34004" w:rsidRPr="007D5896" w:rsidRDefault="006E47AA" w:rsidP="006E47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DIČ: CZ25852345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bankovní spojení: 163787899/0300 </w:t>
      </w:r>
    </w:p>
    <w:p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„příjemce“)</w:t>
      </w:r>
    </w:p>
    <w:p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:rsidR="00F362A8" w:rsidRPr="007D5896" w:rsidRDefault="00F362A8" w:rsidP="00F362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:rsidR="00F362A8" w:rsidRPr="007D5896" w:rsidRDefault="00F362A8" w:rsidP="00F362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 rozpočtových pravidlech územních rozpočtů, ve znění pozdějších předpisů se všemi právními důsledky s tím spojenými.</w:t>
      </w:r>
    </w:p>
    <w:p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 A ÚČEL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9C43FF" w:rsidRPr="007D5896" w:rsidRDefault="00F362A8" w:rsidP="0052540A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podle této</w:t>
      </w:r>
      <w:r w:rsidR="00C32D6F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smlouvy poskytne účelově určenou </w:t>
      </w:r>
      <w:r w:rsidR="005D633F" w:rsidRPr="007D5896">
        <w:rPr>
          <w:rFonts w:asciiTheme="minorHAnsi" w:hAnsiTheme="minorHAnsi" w:cstheme="minorHAnsi"/>
          <w:sz w:val="22"/>
          <w:szCs w:val="22"/>
        </w:rPr>
        <w:t>neinvestiční</w:t>
      </w:r>
      <w:r w:rsidR="00C32D6F" w:rsidRPr="007D5896">
        <w:rPr>
          <w:rFonts w:asciiTheme="minorHAnsi" w:hAnsiTheme="minorHAnsi" w:cstheme="minorHAnsi"/>
          <w:sz w:val="22"/>
          <w:szCs w:val="22"/>
        </w:rPr>
        <w:t xml:space="preserve"> dotaci </w:t>
      </w:r>
      <w:r w:rsidR="005D633F" w:rsidRPr="007D5896">
        <w:rPr>
          <w:rFonts w:asciiTheme="minorHAnsi" w:hAnsiTheme="minorHAnsi" w:cstheme="minorHAnsi"/>
          <w:sz w:val="22"/>
          <w:szCs w:val="22"/>
        </w:rPr>
        <w:t>v </w:t>
      </w:r>
      <w:r w:rsidRPr="007D5896">
        <w:rPr>
          <w:rFonts w:asciiTheme="minorHAnsi" w:hAnsiTheme="minorHAnsi" w:cstheme="minorHAnsi"/>
          <w:sz w:val="22"/>
          <w:szCs w:val="22"/>
        </w:rPr>
        <w:t xml:space="preserve">celkové výši </w:t>
      </w:r>
      <w:r w:rsidR="0027079C" w:rsidRPr="007D5896">
        <w:rPr>
          <w:rFonts w:asciiTheme="minorHAnsi" w:hAnsiTheme="minorHAnsi" w:cstheme="minorHAnsi"/>
          <w:b/>
          <w:sz w:val="22"/>
          <w:szCs w:val="22"/>
        </w:rPr>
        <w:t>60</w:t>
      </w:r>
      <w:r w:rsidR="00AA756C" w:rsidRPr="007D5896">
        <w:rPr>
          <w:rFonts w:asciiTheme="minorHAnsi" w:hAnsiTheme="minorHAnsi" w:cstheme="minorHAnsi"/>
          <w:b/>
          <w:sz w:val="22"/>
          <w:szCs w:val="22"/>
        </w:rPr>
        <w:t>.</w:t>
      </w:r>
      <w:r w:rsidR="001C1CC5" w:rsidRPr="007D5896">
        <w:rPr>
          <w:rFonts w:asciiTheme="minorHAnsi" w:hAnsiTheme="minorHAnsi" w:cstheme="minorHAnsi"/>
          <w:b/>
          <w:sz w:val="22"/>
          <w:szCs w:val="22"/>
        </w:rPr>
        <w:t>000</w:t>
      </w:r>
      <w:r w:rsidR="00DC31FB" w:rsidRPr="007D5896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="00AA756C" w:rsidRPr="007D5896">
        <w:rPr>
          <w:rFonts w:asciiTheme="minorHAnsi" w:hAnsiTheme="minorHAnsi" w:cstheme="minorHAnsi"/>
          <w:b/>
          <w:sz w:val="22"/>
          <w:szCs w:val="22"/>
        </w:rPr>
        <w:t xml:space="preserve">Kč </w:t>
      </w:r>
      <w:r w:rsidR="00DC31FB" w:rsidRPr="007D5896">
        <w:rPr>
          <w:rFonts w:asciiTheme="minorHAnsi" w:hAnsiTheme="minorHAnsi" w:cstheme="minorHAnsi"/>
          <w:b/>
          <w:sz w:val="22"/>
          <w:szCs w:val="22"/>
        </w:rPr>
        <w:t>(slovy</w:t>
      </w:r>
      <w:r w:rsidR="00AA756C" w:rsidRPr="007D5896">
        <w:rPr>
          <w:rFonts w:asciiTheme="minorHAnsi" w:hAnsiTheme="minorHAnsi" w:cstheme="minorHAnsi"/>
          <w:b/>
          <w:sz w:val="22"/>
          <w:szCs w:val="22"/>
        </w:rPr>
        <w:t>:</w:t>
      </w:r>
      <w:r w:rsidR="00DC31FB" w:rsidRPr="007D5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079C" w:rsidRPr="007D5896">
        <w:rPr>
          <w:rFonts w:asciiTheme="minorHAnsi" w:hAnsiTheme="minorHAnsi" w:cstheme="minorHAnsi"/>
          <w:b/>
          <w:sz w:val="22"/>
          <w:szCs w:val="22"/>
        </w:rPr>
        <w:t>šedesát</w:t>
      </w:r>
      <w:r w:rsidR="00AA756C" w:rsidRPr="007D5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31FB" w:rsidRPr="007D5896">
        <w:rPr>
          <w:rFonts w:asciiTheme="minorHAnsi" w:hAnsiTheme="minorHAnsi" w:cstheme="minorHAnsi"/>
          <w:b/>
          <w:sz w:val="22"/>
          <w:szCs w:val="22"/>
        </w:rPr>
        <w:t>tisíc korun</w:t>
      </w:r>
      <w:r w:rsidR="00AA756C" w:rsidRPr="007D5896">
        <w:rPr>
          <w:rFonts w:asciiTheme="minorHAnsi" w:hAnsiTheme="minorHAnsi" w:cstheme="minorHAnsi"/>
          <w:b/>
          <w:sz w:val="22"/>
          <w:szCs w:val="22"/>
        </w:rPr>
        <w:t xml:space="preserve"> českých</w:t>
      </w:r>
      <w:r w:rsidR="00DC31FB" w:rsidRPr="007D589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D633F" w:rsidRPr="007D5896">
        <w:rPr>
          <w:rFonts w:asciiTheme="minorHAnsi" w:hAnsiTheme="minorHAnsi" w:cstheme="minorHAnsi"/>
          <w:sz w:val="22"/>
          <w:szCs w:val="22"/>
        </w:rPr>
        <w:t>z rozpočtu poskytovatele na úhradu náklad</w:t>
      </w:r>
      <w:r w:rsidR="007646BD" w:rsidRPr="007D5896">
        <w:rPr>
          <w:rFonts w:asciiTheme="minorHAnsi" w:hAnsiTheme="minorHAnsi" w:cstheme="minorHAnsi"/>
          <w:sz w:val="22"/>
          <w:szCs w:val="22"/>
        </w:rPr>
        <w:t>ů</w:t>
      </w:r>
      <w:r w:rsidR="005D633F" w:rsidRPr="007D5896">
        <w:rPr>
          <w:rFonts w:asciiTheme="minorHAnsi" w:hAnsiTheme="minorHAnsi" w:cstheme="minorHAnsi"/>
          <w:sz w:val="22"/>
          <w:szCs w:val="22"/>
        </w:rPr>
        <w:t xml:space="preserve"> souvisejí</w:t>
      </w:r>
      <w:r w:rsidR="007646BD" w:rsidRPr="007D5896">
        <w:rPr>
          <w:rFonts w:asciiTheme="minorHAnsi" w:hAnsiTheme="minorHAnsi" w:cstheme="minorHAnsi"/>
          <w:sz w:val="22"/>
          <w:szCs w:val="22"/>
        </w:rPr>
        <w:t>cí</w:t>
      </w:r>
      <w:r w:rsidR="005D633F" w:rsidRPr="007D5896">
        <w:rPr>
          <w:rFonts w:asciiTheme="minorHAnsi" w:hAnsiTheme="minorHAnsi" w:cstheme="minorHAnsi"/>
          <w:sz w:val="22"/>
          <w:szCs w:val="22"/>
        </w:rPr>
        <w:t xml:space="preserve">ch </w:t>
      </w:r>
      <w:r w:rsidR="007646BD" w:rsidRPr="007D5896">
        <w:rPr>
          <w:rFonts w:asciiTheme="minorHAnsi" w:hAnsiTheme="minorHAnsi" w:cstheme="minorHAnsi"/>
          <w:sz w:val="22"/>
          <w:szCs w:val="22"/>
        </w:rPr>
        <w:t>se</w:t>
      </w:r>
      <w:r w:rsidR="005D633F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F22853" w:rsidRPr="007D5896">
        <w:rPr>
          <w:rFonts w:asciiTheme="minorHAnsi" w:hAnsiTheme="minorHAnsi" w:cstheme="minorHAnsi"/>
          <w:sz w:val="22"/>
          <w:szCs w:val="22"/>
        </w:rPr>
        <w:t>zajištění</w:t>
      </w:r>
      <w:r w:rsidR="007646BD" w:rsidRPr="007D5896">
        <w:rPr>
          <w:rFonts w:asciiTheme="minorHAnsi" w:hAnsiTheme="minorHAnsi" w:cstheme="minorHAnsi"/>
          <w:sz w:val="22"/>
          <w:szCs w:val="22"/>
        </w:rPr>
        <w:t>m</w:t>
      </w:r>
      <w:r w:rsidR="00C15FD4" w:rsidRPr="007D5896">
        <w:rPr>
          <w:rFonts w:asciiTheme="minorHAnsi" w:hAnsiTheme="minorHAnsi" w:cstheme="minorHAnsi"/>
          <w:sz w:val="22"/>
          <w:szCs w:val="22"/>
        </w:rPr>
        <w:t xml:space="preserve"> činnosti</w:t>
      </w:r>
      <w:r w:rsidR="00AA3EA1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732205" w:rsidRPr="007D5896">
        <w:rPr>
          <w:rFonts w:asciiTheme="minorHAnsi" w:hAnsiTheme="minorHAnsi" w:cstheme="minorHAnsi"/>
          <w:sz w:val="22"/>
          <w:szCs w:val="22"/>
        </w:rPr>
        <w:t>v roce 20</w:t>
      </w:r>
      <w:r w:rsidR="0027079C" w:rsidRPr="007D5896">
        <w:rPr>
          <w:rFonts w:asciiTheme="minorHAnsi" w:hAnsiTheme="minorHAnsi" w:cstheme="minorHAnsi"/>
          <w:sz w:val="22"/>
          <w:szCs w:val="22"/>
        </w:rPr>
        <w:t>20</w:t>
      </w:r>
      <w:r w:rsidR="007646BD" w:rsidRPr="007D5896">
        <w:rPr>
          <w:rFonts w:asciiTheme="minorHAnsi" w:hAnsiTheme="minorHAnsi" w:cstheme="minorHAnsi"/>
          <w:sz w:val="22"/>
          <w:szCs w:val="22"/>
        </w:rPr>
        <w:t>.</w:t>
      </w:r>
    </w:p>
    <w:p w:rsidR="00754DA6" w:rsidRPr="007D5896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:rsidR="00754DA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:rsid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:rsidR="007D5896" w:rsidRP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:rsidR="00DC31FB" w:rsidRPr="007D5896" w:rsidRDefault="00DC31FB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V. ZÁVAZKY SMLUVNÍCH STRAN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160BBE" w:rsidRDefault="00F362A8" w:rsidP="00AA756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60BBE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60BBE">
        <w:rPr>
          <w:rFonts w:asciiTheme="minorHAnsi" w:hAnsiTheme="minorHAnsi" w:cstheme="minorHAnsi"/>
          <w:sz w:val="22"/>
          <w:szCs w:val="22"/>
        </w:rPr>
        <w:t xml:space="preserve"> </w:t>
      </w:r>
      <w:r w:rsidRPr="00160BBE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60BBE">
        <w:rPr>
          <w:rFonts w:asciiTheme="minorHAnsi" w:hAnsiTheme="minorHAnsi" w:cstheme="minorHAnsi"/>
          <w:sz w:val="22"/>
          <w:szCs w:val="22"/>
        </w:rPr>
        <w:t xml:space="preserve"> </w:t>
      </w:r>
      <w:r w:rsidRPr="00160BBE">
        <w:rPr>
          <w:rFonts w:asciiTheme="minorHAnsi" w:hAnsiTheme="minorHAnsi" w:cstheme="minorHAnsi"/>
          <w:sz w:val="22"/>
          <w:szCs w:val="22"/>
        </w:rPr>
        <w:t>ur</w:t>
      </w:r>
      <w:r w:rsidR="00AA756C" w:rsidRPr="00160BBE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60BBE">
        <w:rPr>
          <w:rFonts w:asciiTheme="minorHAnsi" w:hAnsiTheme="minorHAnsi" w:cstheme="minorHAnsi"/>
          <w:sz w:val="22"/>
          <w:szCs w:val="22"/>
        </w:rPr>
        <w:t xml:space="preserve"> </w:t>
      </w:r>
      <w:r w:rsidR="0027079C" w:rsidRPr="00160BBE">
        <w:rPr>
          <w:rFonts w:asciiTheme="minorHAnsi" w:hAnsiTheme="minorHAnsi" w:cstheme="minorHAnsi"/>
          <w:b/>
          <w:sz w:val="22"/>
          <w:szCs w:val="22"/>
        </w:rPr>
        <w:t>60</w:t>
      </w:r>
      <w:r w:rsidR="00AA756C" w:rsidRPr="00160BBE">
        <w:rPr>
          <w:rFonts w:asciiTheme="minorHAnsi" w:hAnsiTheme="minorHAnsi" w:cstheme="minorHAnsi"/>
          <w:b/>
          <w:sz w:val="22"/>
          <w:szCs w:val="22"/>
        </w:rPr>
        <w:t>.</w:t>
      </w:r>
      <w:r w:rsidR="001C1CC5" w:rsidRPr="00160BBE">
        <w:rPr>
          <w:rFonts w:asciiTheme="minorHAnsi" w:hAnsiTheme="minorHAnsi" w:cstheme="minorHAnsi"/>
          <w:b/>
          <w:sz w:val="22"/>
          <w:szCs w:val="22"/>
        </w:rPr>
        <w:t xml:space="preserve">000,00 </w:t>
      </w:r>
      <w:r w:rsidR="00AA756C" w:rsidRPr="00160BBE">
        <w:rPr>
          <w:rFonts w:asciiTheme="minorHAnsi" w:hAnsiTheme="minorHAnsi" w:cstheme="minorHAnsi"/>
          <w:b/>
          <w:sz w:val="22"/>
          <w:szCs w:val="22"/>
        </w:rPr>
        <w:t xml:space="preserve">Kč </w:t>
      </w:r>
      <w:r w:rsidR="001C1CC5" w:rsidRPr="00160BBE">
        <w:rPr>
          <w:rFonts w:asciiTheme="minorHAnsi" w:hAnsiTheme="minorHAnsi" w:cstheme="minorHAnsi"/>
          <w:b/>
          <w:sz w:val="22"/>
          <w:szCs w:val="22"/>
        </w:rPr>
        <w:t>(slovy</w:t>
      </w:r>
      <w:r w:rsidR="00AA756C" w:rsidRPr="00160BB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7079C" w:rsidRPr="00160BBE">
        <w:rPr>
          <w:rFonts w:asciiTheme="minorHAnsi" w:hAnsiTheme="minorHAnsi" w:cstheme="minorHAnsi"/>
          <w:b/>
          <w:sz w:val="22"/>
          <w:szCs w:val="22"/>
        </w:rPr>
        <w:t>šedesát</w:t>
      </w:r>
      <w:r w:rsidR="00ED731A" w:rsidRPr="00160B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1CC5" w:rsidRPr="00160BBE">
        <w:rPr>
          <w:rFonts w:asciiTheme="minorHAnsi" w:hAnsiTheme="minorHAnsi" w:cstheme="minorHAnsi"/>
          <w:b/>
          <w:sz w:val="22"/>
          <w:szCs w:val="22"/>
        </w:rPr>
        <w:t>tisíc korun</w:t>
      </w:r>
      <w:r w:rsidR="00AA756C" w:rsidRPr="00160BBE">
        <w:rPr>
          <w:rFonts w:asciiTheme="minorHAnsi" w:hAnsiTheme="minorHAnsi" w:cstheme="minorHAnsi"/>
          <w:b/>
          <w:sz w:val="22"/>
          <w:szCs w:val="22"/>
        </w:rPr>
        <w:t xml:space="preserve"> českých</w:t>
      </w:r>
      <w:r w:rsidR="001C1CC5" w:rsidRPr="00160BB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646BD" w:rsidRPr="00160BBE">
        <w:rPr>
          <w:rFonts w:asciiTheme="minorHAnsi" w:hAnsiTheme="minorHAnsi" w:cstheme="minorHAnsi"/>
          <w:sz w:val="22"/>
          <w:szCs w:val="22"/>
        </w:rPr>
        <w:t>na realizaci záměru dle </w:t>
      </w:r>
      <w:r w:rsidRPr="00160BBE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60BBE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:rsidR="00F362A8" w:rsidRPr="007D5896" w:rsidRDefault="00F362A8" w:rsidP="00F362A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20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20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20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:rsidR="00535915" w:rsidRPr="007D5896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</w:p>
    <w:p w:rsidR="00F362A8" w:rsidRPr="007D5896" w:rsidRDefault="00F362A8" w:rsidP="00F362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:rsidR="009C43FF" w:rsidRPr="007D5896" w:rsidRDefault="00F362A8" w:rsidP="009C43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:rsidR="00F362A8" w:rsidRPr="007D5896" w:rsidRDefault="00F362A8" w:rsidP="00F362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:rsidR="009C43FF" w:rsidRPr="007D5896" w:rsidRDefault="00F362A8" w:rsidP="009C43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O poskytnutí dotace </w:t>
      </w:r>
      <w:r w:rsidR="00C32D6F" w:rsidRPr="007D5896">
        <w:rPr>
          <w:rFonts w:asciiTheme="minorHAnsi" w:hAnsiTheme="minorHAnsi" w:cstheme="minorHAnsi"/>
          <w:sz w:val="22"/>
          <w:szCs w:val="22"/>
        </w:rPr>
        <w:t>a uzavření této smlouvy</w:t>
      </w:r>
      <w:r w:rsidR="00DC31FB" w:rsidRPr="007D5896">
        <w:rPr>
          <w:rFonts w:asciiTheme="minorHAnsi" w:hAnsiTheme="minorHAnsi" w:cstheme="minorHAnsi"/>
          <w:sz w:val="22"/>
          <w:szCs w:val="22"/>
        </w:rPr>
        <w:t xml:space="preserve"> rozhodl</w:t>
      </w:r>
      <w:r w:rsidR="007D5896">
        <w:rPr>
          <w:rFonts w:asciiTheme="minorHAnsi" w:hAnsiTheme="minorHAnsi" w:cstheme="minorHAnsi"/>
          <w:sz w:val="22"/>
          <w:szCs w:val="22"/>
        </w:rPr>
        <w:t>o</w:t>
      </w:r>
      <w:r w:rsidR="00C32D6F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7D5896">
        <w:rPr>
          <w:rFonts w:asciiTheme="minorHAnsi" w:hAnsiTheme="minorHAnsi" w:cstheme="minorHAnsi"/>
          <w:sz w:val="22"/>
          <w:szCs w:val="22"/>
        </w:rPr>
        <w:t xml:space="preserve">zastupitelstvo </w:t>
      </w:r>
      <w:r w:rsidRPr="007D5896">
        <w:rPr>
          <w:rFonts w:asciiTheme="minorHAnsi" w:hAnsiTheme="minorHAnsi" w:cstheme="minorHAnsi"/>
          <w:sz w:val="22"/>
          <w:szCs w:val="22"/>
        </w:rPr>
        <w:t xml:space="preserve">města svým </w:t>
      </w:r>
      <w:r w:rsidR="00D163DF" w:rsidRPr="007D5896">
        <w:rPr>
          <w:rFonts w:asciiTheme="minorHAnsi" w:hAnsiTheme="minorHAnsi" w:cstheme="minorHAnsi"/>
          <w:sz w:val="22"/>
          <w:szCs w:val="22"/>
        </w:rPr>
        <w:t xml:space="preserve">usnesením </w:t>
      </w:r>
      <w:r w:rsidR="00980BBD" w:rsidRPr="007D5896">
        <w:rPr>
          <w:rFonts w:asciiTheme="minorHAnsi" w:hAnsiTheme="minorHAnsi" w:cstheme="minorHAnsi"/>
          <w:sz w:val="22"/>
          <w:szCs w:val="22"/>
        </w:rPr>
        <w:t>č.</w:t>
      </w:r>
      <w:r w:rsidR="00CA314C">
        <w:rPr>
          <w:rFonts w:asciiTheme="minorHAnsi" w:hAnsiTheme="minorHAnsi" w:cstheme="minorHAnsi"/>
          <w:sz w:val="22"/>
          <w:szCs w:val="22"/>
        </w:rPr>
        <w:t>560/12/20</w:t>
      </w:r>
      <w:r w:rsidR="00ED731A" w:rsidRPr="007D5896">
        <w:rPr>
          <w:rFonts w:asciiTheme="minorHAnsi" w:hAnsiTheme="minorHAnsi" w:cstheme="minorHAnsi"/>
          <w:sz w:val="22"/>
          <w:szCs w:val="22"/>
        </w:rPr>
        <w:t>, ze dne</w:t>
      </w:r>
      <w:r w:rsidR="00CA314C">
        <w:rPr>
          <w:rFonts w:asciiTheme="minorHAnsi" w:hAnsiTheme="minorHAnsi" w:cstheme="minorHAnsi"/>
          <w:sz w:val="22"/>
          <w:szCs w:val="22"/>
        </w:rPr>
        <w:t>25.6.2020</w:t>
      </w:r>
      <w:r w:rsidR="00160BBE">
        <w:rPr>
          <w:rFonts w:asciiTheme="minorHAnsi" w:hAnsiTheme="minorHAnsi" w:cstheme="minorHAnsi"/>
          <w:sz w:val="22"/>
          <w:szCs w:val="22"/>
        </w:rPr>
        <w:t>.</w:t>
      </w:r>
    </w:p>
    <w:p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7D5896" w:rsidP="00F362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2B6D64">
        <w:rPr>
          <w:rFonts w:asciiTheme="minorHAnsi" w:hAnsiTheme="minorHAnsi" w:cstheme="minorHAnsi"/>
          <w:sz w:val="22"/>
          <w:szCs w:val="22"/>
        </w:rPr>
        <w:t xml:space="preserve"> 3.8.2020</w:t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916AF"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2B6D64">
        <w:rPr>
          <w:rFonts w:asciiTheme="minorHAnsi" w:hAnsiTheme="minorHAnsi" w:cstheme="minorHAnsi"/>
          <w:sz w:val="22"/>
          <w:szCs w:val="22"/>
        </w:rPr>
        <w:t>20.7.2020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D163DF" w:rsidRPr="007D5896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754D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600E6"/>
    <w:rsid w:val="00160BBE"/>
    <w:rsid w:val="001C1CC5"/>
    <w:rsid w:val="001E715D"/>
    <w:rsid w:val="00224109"/>
    <w:rsid w:val="0027079C"/>
    <w:rsid w:val="002A6FC3"/>
    <w:rsid w:val="002B518B"/>
    <w:rsid w:val="002B6D64"/>
    <w:rsid w:val="002C40A6"/>
    <w:rsid w:val="002E7756"/>
    <w:rsid w:val="003260C4"/>
    <w:rsid w:val="00337568"/>
    <w:rsid w:val="003E34F9"/>
    <w:rsid w:val="003F759E"/>
    <w:rsid w:val="0042036E"/>
    <w:rsid w:val="00493F30"/>
    <w:rsid w:val="0052540A"/>
    <w:rsid w:val="00535915"/>
    <w:rsid w:val="00592540"/>
    <w:rsid w:val="005A6AE3"/>
    <w:rsid w:val="005D633F"/>
    <w:rsid w:val="005D6E98"/>
    <w:rsid w:val="006C30A5"/>
    <w:rsid w:val="006E47AA"/>
    <w:rsid w:val="00732205"/>
    <w:rsid w:val="00754DA6"/>
    <w:rsid w:val="007646BD"/>
    <w:rsid w:val="0077104F"/>
    <w:rsid w:val="00781962"/>
    <w:rsid w:val="00797288"/>
    <w:rsid w:val="007D5896"/>
    <w:rsid w:val="008B4D8B"/>
    <w:rsid w:val="008F1D18"/>
    <w:rsid w:val="0091612F"/>
    <w:rsid w:val="00917322"/>
    <w:rsid w:val="00965D1C"/>
    <w:rsid w:val="00980BBD"/>
    <w:rsid w:val="009C43FF"/>
    <w:rsid w:val="009D17D6"/>
    <w:rsid w:val="00A30FF8"/>
    <w:rsid w:val="00A43E74"/>
    <w:rsid w:val="00A74DA2"/>
    <w:rsid w:val="00AA3EA1"/>
    <w:rsid w:val="00AA756C"/>
    <w:rsid w:val="00AC5F0D"/>
    <w:rsid w:val="00B131C6"/>
    <w:rsid w:val="00B916AF"/>
    <w:rsid w:val="00BE1AEE"/>
    <w:rsid w:val="00C15FD4"/>
    <w:rsid w:val="00C32D6F"/>
    <w:rsid w:val="00CA314C"/>
    <w:rsid w:val="00D163DF"/>
    <w:rsid w:val="00D231AE"/>
    <w:rsid w:val="00D92E19"/>
    <w:rsid w:val="00DC31FB"/>
    <w:rsid w:val="00DD3CD3"/>
    <w:rsid w:val="00E83724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2</cp:revision>
  <cp:lastPrinted>2020-08-03T13:02:00Z</cp:lastPrinted>
  <dcterms:created xsi:type="dcterms:W3CDTF">2020-08-03T13:02:00Z</dcterms:created>
  <dcterms:modified xsi:type="dcterms:W3CDTF">2020-08-03T13:02:00Z</dcterms:modified>
</cp:coreProperties>
</file>