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9D47" w14:textId="77777777" w:rsidR="004127FF" w:rsidRPr="00DC082A" w:rsidRDefault="004127FF" w:rsidP="0041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9888A8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strany:</w:t>
      </w:r>
      <w:r w:rsidRPr="00DC08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C082A">
        <w:rPr>
          <w:rFonts w:ascii="Times New Roman" w:eastAsia="Calibri" w:hAnsi="Times New Roman" w:cs="Times New Roman"/>
          <w:b/>
          <w:sz w:val="24"/>
        </w:rPr>
        <w:t>Sportovní zařízení města Příbram</w:t>
      </w:r>
    </w:p>
    <w:p w14:paraId="66BF6308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IČ: 71217975</w:t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DIČ: CZ71217975</w:t>
      </w:r>
    </w:p>
    <w:p w14:paraId="5747071E" w14:textId="77777777" w:rsidR="004127FF" w:rsidRPr="00DC082A" w:rsidRDefault="004127FF" w:rsidP="004127FF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 xml:space="preserve">se sídlem Legionářů 378, 261 01 Příbram VII </w:t>
      </w:r>
    </w:p>
    <w:p w14:paraId="5AE8E23D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zastoupené Mgr. Janem Slabou, ředitelem</w:t>
      </w:r>
    </w:p>
    <w:p w14:paraId="333C1DEB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4549F75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„kupující“</w:t>
      </w:r>
    </w:p>
    <w:p w14:paraId="5D76123C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5A6739F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a</w:t>
      </w:r>
    </w:p>
    <w:p w14:paraId="2DAE5CDA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52CD29E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b/>
          <w:bCs/>
          <w:sz w:val="24"/>
        </w:rPr>
        <w:t>FOR SOUND s.r.o.</w:t>
      </w:r>
    </w:p>
    <w:p w14:paraId="7398AC72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IČ: 25778382</w:t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DIČ: CZ25778382</w:t>
      </w:r>
    </w:p>
    <w:p w14:paraId="431C8255" w14:textId="77777777" w:rsidR="004127FF" w:rsidRPr="00DC082A" w:rsidRDefault="004127FF" w:rsidP="004127FF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>se sídlem Za Koncem 1587/20, 289 22 Lysá nad Labem</w:t>
      </w:r>
    </w:p>
    <w:p w14:paraId="37C0C687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>zastoupená</w:t>
      </w:r>
      <w:r>
        <w:rPr>
          <w:rFonts w:ascii="Times New Roman" w:eastAsia="Calibri" w:hAnsi="Times New Roman" w:cs="Times New Roman"/>
          <w:sz w:val="24"/>
        </w:rPr>
        <w:t xml:space="preserve"> Ing. </w:t>
      </w:r>
      <w:r w:rsidRPr="00DC082A">
        <w:rPr>
          <w:rFonts w:ascii="Times New Roman" w:eastAsia="Calibri" w:hAnsi="Times New Roman" w:cs="Times New Roman"/>
          <w:sz w:val="24"/>
        </w:rPr>
        <w:t>Lukášem Sekerou, jednatelem</w:t>
      </w:r>
    </w:p>
    <w:p w14:paraId="798D061A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2300437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</w:r>
      <w:r w:rsidRPr="00DC082A">
        <w:rPr>
          <w:rFonts w:ascii="Times New Roman" w:eastAsia="Calibri" w:hAnsi="Times New Roman" w:cs="Times New Roman"/>
          <w:sz w:val="24"/>
        </w:rPr>
        <w:tab/>
        <w:t xml:space="preserve">dále jako </w:t>
      </w:r>
      <w:r w:rsidRPr="00DC082A">
        <w:rPr>
          <w:rFonts w:ascii="Times New Roman" w:eastAsia="Calibri" w:hAnsi="Times New Roman" w:cs="Times New Roman"/>
          <w:b/>
          <w:bCs/>
          <w:i/>
          <w:iCs/>
          <w:sz w:val="24"/>
        </w:rPr>
        <w:t>„prodávající“</w:t>
      </w:r>
    </w:p>
    <w:p w14:paraId="771E73B1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649329A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C082A">
        <w:rPr>
          <w:rFonts w:ascii="Times New Roman" w:eastAsia="Calibri" w:hAnsi="Times New Roman" w:cs="Times New Roman"/>
          <w:sz w:val="24"/>
        </w:rPr>
        <w:t>uzavírají níže uvedeného dne, měsíce a roku tuto</w:t>
      </w:r>
    </w:p>
    <w:p w14:paraId="21272DF7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71B2568" w14:textId="77777777" w:rsidR="004127FF" w:rsidRDefault="004127FF" w:rsidP="004127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DODATEK</w:t>
      </w:r>
    </w:p>
    <w:p w14:paraId="67770E53" w14:textId="77777777" w:rsidR="004127FF" w:rsidRPr="004127FF" w:rsidRDefault="004127FF" w:rsidP="004127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KE KUPNÍ SMLOUVĚ</w:t>
      </w:r>
    </w:p>
    <w:p w14:paraId="5D6D769E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B6C7DE3" w14:textId="77777777" w:rsidR="004127FF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65C49" w14:textId="77777777" w:rsidR="004127FF" w:rsidRPr="00011AB6" w:rsidRDefault="004127FF" w:rsidP="0001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06AF28CD" w14:textId="77777777" w:rsidR="004127FF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BCF081" w14:textId="77777777" w:rsidR="004127FF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shodně konstatují, že dne 3. 8. 2020 uzavřely kupní smlouvu,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se prodávající zavázal dodat kupujícímu audiovizuální technologii pro potřeby objektu Junior klubu v Příbrami, a to za podmínek podrobně specifikovaných v rámci uvedené smlouvy.</w:t>
      </w:r>
    </w:p>
    <w:p w14:paraId="536348E6" w14:textId="77777777" w:rsidR="004127FF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F076B3" w14:textId="77777777" w:rsidR="004127FF" w:rsidRDefault="00F4044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důvodů změny elektroinstalačního systému, rozporu rozměrů konstrukcí mezi projektovou dokumentací a skutečný stavem a nedostupností některých komponentů z důvodu nejistých dodávek zapříčiněných situací v rámci COVID-19 se smluvní </w:t>
      </w:r>
      <w:r w:rsidR="004127FF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dohodly na změně výše uvedené kupní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za účelem čehož uzavírají tento dodatek.</w:t>
      </w:r>
    </w:p>
    <w:p w14:paraId="7E066E04" w14:textId="77777777" w:rsidR="00F40446" w:rsidRDefault="00F4044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78A1C" w14:textId="77777777" w:rsidR="00F40446" w:rsidRDefault="00F4044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A3B59" w14:textId="77777777" w:rsidR="00F40446" w:rsidRPr="00011AB6" w:rsidRDefault="00F40446" w:rsidP="0001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5003A3BE" w14:textId="77777777" w:rsidR="00F40446" w:rsidRDefault="00F4044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AD84C5" w14:textId="26CD148A" w:rsidR="00F4044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dílčích změnách předmětu plnění, které jsou specifikovány v úplném znění v příloze č. 1 tohoto dodatku</w:t>
      </w:r>
      <w:r w:rsidR="00011A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</w:t>
      </w:r>
      <w:r w:rsidR="00D20393">
        <w:rPr>
          <w:rFonts w:ascii="Times New Roman" w:eastAsia="Times New Roman" w:hAnsi="Times New Roman" w:cs="Times New Roman"/>
          <w:sz w:val="24"/>
          <w:szCs w:val="24"/>
          <w:lang w:eastAsia="cs-CZ"/>
        </w:rPr>
        <w:t>erá</w:t>
      </w:r>
      <w:r w:rsidR="00011A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tohoto dodatku.</w:t>
      </w:r>
    </w:p>
    <w:p w14:paraId="39CB3DC0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0CD3D4" w14:textId="77777777" w:rsidR="00262A26" w:rsidRPr="00011AB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tohoto dodatku v plném rozsahu nahrazuje přílohu č. 1 kupní smlouvy, kdy příloha č. 1 tohoto dodatku se tak stává novou přílohou č. 1 kupní smlouvy.</w:t>
      </w:r>
    </w:p>
    <w:p w14:paraId="18274722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09208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4F1CF8" w14:textId="77777777" w:rsidR="00262A26" w:rsidRPr="00011AB6" w:rsidRDefault="00262A26" w:rsidP="0001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14:paraId="0D170454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0DC0C4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důsledku změny předmětu plnění sjednané v čl. II. tohoto dodatku dochází ke změně hodnoty dodávaného plnění, kdy z uvedeného důvodu se smluvní strany dále dohodly na změně čl. V. odst. 1. kupní smlouvy, resp. na změně sjednané ceny, a to následujícím způsobem.</w:t>
      </w:r>
    </w:p>
    <w:p w14:paraId="75A8FD27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04A98A" w14:textId="77777777" w:rsidR="00262A26" w:rsidRPr="00011AB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Ujednání čl. V. odst. 1. kupní smlouvy v následujícím znění</w:t>
      </w:r>
    </w:p>
    <w:p w14:paraId="20E91463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BFDA2E" w14:textId="77777777" w:rsidR="00262A26" w:rsidRPr="00262A26" w:rsidRDefault="00262A26" w:rsidP="00262A26">
      <w:pPr>
        <w:spacing w:after="0" w:line="240" w:lineRule="auto"/>
        <w:ind w:left="708" w:firstLine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Cena plnění v rozsahu předmětu plnění dle této smlouvy (čl. II.) je stanovena na základě výsledku poptávkového řízení bez možnosti nárůstu z důvodu inflace nebo jiných vlivů nespecifikovaných přímo touto smlouvou takto:</w:t>
      </w:r>
    </w:p>
    <w:p w14:paraId="6321E3BC" w14:textId="77777777" w:rsidR="00262A26" w:rsidRPr="00262A26" w:rsidRDefault="00262A26" w:rsidP="00262A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62A9903" w14:textId="77777777" w:rsidR="00262A26" w:rsidRPr="00262A26" w:rsidRDefault="00262A26" w:rsidP="0026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Cena v Kč za splnění předmětu plnění v rozsahu, daném čl. II. odst. 1 až 4 této smlouvy:</w:t>
      </w:r>
    </w:p>
    <w:p w14:paraId="4B3CC947" w14:textId="77777777" w:rsidR="00262A26" w:rsidRPr="00262A26" w:rsidRDefault="00262A26" w:rsidP="00262A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60283AE" w14:textId="77777777" w:rsidR="00262A26" w:rsidRPr="00262A26" w:rsidRDefault="00262A26" w:rsidP="00262A2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Celkem </w:t>
      </w:r>
      <w:proofErr w:type="gramStart"/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1.830.747,-</w:t>
      </w:r>
      <w:proofErr w:type="gramEnd"/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Kč bez DPH. </w:t>
      </w:r>
    </w:p>
    <w:p w14:paraId="598290B6" w14:textId="77777777" w:rsidR="00262A26" w:rsidRPr="00262A26" w:rsidRDefault="00262A26" w:rsidP="0026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Celkem </w:t>
      </w:r>
      <w:proofErr w:type="gramStart"/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2.215.204,-</w:t>
      </w:r>
      <w:proofErr w:type="gramEnd"/>
      <w:r w:rsidRPr="00262A2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Kč včetně DPH.</w:t>
      </w:r>
    </w:p>
    <w:p w14:paraId="00F6828B" w14:textId="77777777" w:rsidR="00262A26" w:rsidRPr="00262A26" w:rsidRDefault="00262A26" w:rsidP="00262A2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BFABB9B" w14:textId="77777777" w:rsidR="00262A26" w:rsidRPr="00262A26" w:rsidRDefault="00262A26" w:rsidP="00262A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62A26">
        <w:rPr>
          <w:rFonts w:ascii="Times New Roman" w:eastAsia="Calibri" w:hAnsi="Times New Roman" w:cs="Times New Roman"/>
          <w:i/>
          <w:iCs/>
          <w:sz w:val="24"/>
          <w:szCs w:val="24"/>
        </w:rPr>
        <w:t>Smluvní strany se dohodly, že sjednaná cena je cenou konečnou, maximální a nepřekročitelnou po celou dobu trvání smlouvy, kdy současně shodně prohlašují, že sjednaná zahrnuje veškeré náklady prodávajícího spojené se záručním i pozáručním servisem.</w:t>
      </w:r>
    </w:p>
    <w:p w14:paraId="2CFBEA20" w14:textId="77777777" w:rsidR="00262A26" w:rsidRDefault="00262A2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1912C" w14:textId="77777777" w:rsidR="004127FF" w:rsidRPr="00011AB6" w:rsidRDefault="00674D7E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ruší a nahrazuje</w:t>
      </w:r>
      <w:r w:rsid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níže uvedeným textem</w:t>
      </w: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kdy ujednání čl. V. odst. 1. kupní smlouvy ve smyslu tohoto dodatku nově zní</w:t>
      </w:r>
    </w:p>
    <w:p w14:paraId="6F3B2860" w14:textId="77777777" w:rsidR="00674D7E" w:rsidRDefault="00674D7E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88D5DF" w14:textId="77777777" w:rsidR="00674D7E" w:rsidRPr="00674D7E" w:rsidRDefault="00674D7E" w:rsidP="00674D7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74D7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Cena plnění v rozsahu předmětu plnění dle této smlouvy (čl. II.) je stanovena na základě výsledku poptávkového řízení bez možnosti nárůstu z důvodu inflace nebo jiných vlivů nespecifikovaných přímo touto smlouvou takto:</w:t>
      </w:r>
    </w:p>
    <w:p w14:paraId="5B81B489" w14:textId="77777777" w:rsidR="00674D7E" w:rsidRPr="00674D7E" w:rsidRDefault="00674D7E" w:rsidP="00674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9F7D486" w14:textId="77777777" w:rsidR="00674D7E" w:rsidRPr="00674D7E" w:rsidRDefault="00674D7E" w:rsidP="00674D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74D7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Cena v Kč za splnění předmětu plnění v rozsahu, daném čl. II. odst. 1 až 4 této smlouvy:</w:t>
      </w:r>
    </w:p>
    <w:p w14:paraId="53A0C99B" w14:textId="77777777" w:rsidR="00674D7E" w:rsidRPr="00674D7E" w:rsidRDefault="00674D7E" w:rsidP="00674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A633099" w14:textId="77777777" w:rsidR="00674D7E" w:rsidRPr="00674D7E" w:rsidRDefault="00674D7E" w:rsidP="00674D7E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7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Celkem </w:t>
      </w:r>
      <w:proofErr w:type="gramStart"/>
      <w:r w:rsidRPr="0067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1.897.347,-</w:t>
      </w:r>
      <w:proofErr w:type="gramEnd"/>
      <w:r w:rsidRPr="0067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Kč bez DPH. </w:t>
      </w:r>
    </w:p>
    <w:p w14:paraId="2A4C5000" w14:textId="77777777" w:rsidR="00674D7E" w:rsidRPr="00674D7E" w:rsidRDefault="00674D7E" w:rsidP="00674D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7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Celkem </w:t>
      </w:r>
      <w:proofErr w:type="gramStart"/>
      <w:r w:rsidRPr="0067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2.295.790,-</w:t>
      </w:r>
      <w:proofErr w:type="gramEnd"/>
      <w:r w:rsidRPr="00674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Kč včetně DPH.</w:t>
      </w:r>
    </w:p>
    <w:p w14:paraId="4CA5D17D" w14:textId="77777777" w:rsidR="00674D7E" w:rsidRPr="00674D7E" w:rsidRDefault="00674D7E" w:rsidP="00674D7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6278D0" w14:textId="77777777" w:rsidR="00674D7E" w:rsidRPr="00674D7E" w:rsidRDefault="00674D7E" w:rsidP="00674D7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74D7E">
        <w:rPr>
          <w:rFonts w:ascii="Times New Roman" w:eastAsia="Calibri" w:hAnsi="Times New Roman" w:cs="Times New Roman"/>
          <w:i/>
          <w:iCs/>
          <w:sz w:val="24"/>
          <w:szCs w:val="24"/>
        </w:rPr>
        <w:t>Smluvní strany se dohodly, že sjednaná cena je cenou konečnou, maximální a nepřekročitelnou po celou dobu trvání smlouvy, kdy současně shodně prohlašují, že sjednaná zahrnuje veškeré náklady prodávajícího spojené se záručním i pozáručním servisem.</w:t>
      </w:r>
    </w:p>
    <w:p w14:paraId="2CC17338" w14:textId="77777777" w:rsidR="00674D7E" w:rsidRDefault="00674D7E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6DF2E7" w14:textId="77777777" w:rsidR="004127FF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0C4D4D" w14:textId="77777777" w:rsidR="00674D7E" w:rsidRPr="00011AB6" w:rsidRDefault="00674D7E" w:rsidP="0001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11A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14:paraId="47FE6474" w14:textId="77777777" w:rsidR="00674D7E" w:rsidRDefault="00674D7E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609C0C" w14:textId="77777777" w:rsidR="00674D7E" w:rsidRDefault="00674D7E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</w:t>
      </w:r>
      <w:r w:rsidR="00011AB6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ujedná</w:t>
      </w:r>
      <w:r w:rsidR="00011AB6">
        <w:rPr>
          <w:rFonts w:ascii="Times New Roman" w:eastAsia="Times New Roman" w:hAnsi="Times New Roman" w:cs="Times New Roman"/>
          <w:sz w:val="24"/>
          <w:szCs w:val="24"/>
          <w:lang w:eastAsia="cs-CZ"/>
        </w:rPr>
        <w:t>ních není kupní smlouva ze dne 3. 8. 2020 tímto dodatkem dotčena.</w:t>
      </w:r>
    </w:p>
    <w:p w14:paraId="664F2D08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26754178"/>
    </w:p>
    <w:p w14:paraId="067F8059" w14:textId="77777777" w:rsidR="004127FF" w:rsidRDefault="00011AB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</w:t>
      </w:r>
      <w:r w:rsidR="004127FF"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berou na vědomí,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</w:t>
      </w:r>
      <w:r w:rsidR="004127FF"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předmětem uveřejnění ve smyslu příslušné právní úpravy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 čímž smluvní strany souhlasí.</w:t>
      </w:r>
    </w:p>
    <w:p w14:paraId="646B9425" w14:textId="77777777" w:rsidR="00011AB6" w:rsidRDefault="00011AB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1F4A07" w14:textId="77777777" w:rsidR="00011AB6" w:rsidRDefault="00011AB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Přílohou a nedílnou součástí tohoto dodatku je příloha č. 1, která v souladu s ujednáním čl. II. tohoto dodatku </w:t>
      </w:r>
      <w:r w:rsidRPr="00011AB6">
        <w:rPr>
          <w:rFonts w:ascii="Times New Roman" w:eastAsia="Times New Roman" w:hAnsi="Times New Roman" w:cs="Times New Roman"/>
          <w:sz w:val="24"/>
          <w:szCs w:val="24"/>
          <w:lang w:eastAsia="cs-CZ"/>
        </w:rPr>
        <w:t>v plném rozsahu nahrazuje přílohu č. 1 kupní smlouvy, kdy příloha č. 1 tohoto dodatku se tak stává novou přílohou č. 1 kupní smlouvy.</w:t>
      </w:r>
    </w:p>
    <w:p w14:paraId="6167A850" w14:textId="77777777" w:rsidR="00011AB6" w:rsidRDefault="00011AB6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B0E0A0" w14:textId="189F9763" w:rsidR="004127FF" w:rsidRDefault="00011AB6" w:rsidP="004127FF">
      <w:pPr>
        <w:tabs>
          <w:tab w:val="left" w:pos="709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</w:t>
      </w:r>
      <w:r w:rsidR="004127FF"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 ve dvou stejnopisech, z nichž kupující obdrží jedno vyhotovení a</w:t>
      </w:r>
      <w:r w:rsidR="008231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127FF"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jedno vyhotovení.</w:t>
      </w:r>
    </w:p>
    <w:p w14:paraId="7CA6329D" w14:textId="77777777" w:rsidR="00011AB6" w:rsidRPr="00DC082A" w:rsidRDefault="00011AB6" w:rsidP="004127FF">
      <w:pPr>
        <w:tabs>
          <w:tab w:val="left" w:pos="709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F09EBC" w14:textId="77777777" w:rsidR="00011AB6" w:rsidRPr="00DC082A" w:rsidRDefault="00011AB6" w:rsidP="0001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Smluvní strany výslovně prohlašují, že jim nejsou známy žádné okolnosti bránící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dodatku.</w:t>
      </w:r>
    </w:p>
    <w:p w14:paraId="400642C7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3C93C6" w14:textId="77777777" w:rsidR="004127FF" w:rsidRPr="00DC082A" w:rsidRDefault="004127FF" w:rsidP="00412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FDF7B5" w14:textId="77777777" w:rsidR="004127FF" w:rsidRPr="00DC082A" w:rsidRDefault="004127FF" w:rsidP="00412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Příbrami dne 3. 8.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Příbrami</w:t>
      </w:r>
      <w:r w:rsidRPr="00DC08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3. 8. 2020</w:t>
      </w:r>
    </w:p>
    <w:p w14:paraId="4314C05B" w14:textId="77777777" w:rsidR="004127FF" w:rsidRPr="00DC082A" w:rsidRDefault="004127FF" w:rsidP="00412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244897" w14:textId="77777777" w:rsidR="004127FF" w:rsidRPr="00DC082A" w:rsidRDefault="004127FF" w:rsidP="00412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01810E" w14:textId="77777777" w:rsidR="004127FF" w:rsidRPr="00DC082A" w:rsidRDefault="004127FF" w:rsidP="004127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14:paraId="51C0B267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2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</w:t>
      </w:r>
    </w:p>
    <w:p w14:paraId="6888FBB9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2A">
        <w:rPr>
          <w:rFonts w:ascii="Times New Roman" w:hAnsi="Times New Roman" w:cs="Times New Roman"/>
          <w:sz w:val="24"/>
          <w:szCs w:val="24"/>
        </w:rPr>
        <w:t>kupující</w:t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  <w:t>prodávající</w:t>
      </w:r>
    </w:p>
    <w:p w14:paraId="6A2DCE08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2A">
        <w:rPr>
          <w:rFonts w:ascii="Times New Roman" w:hAnsi="Times New Roman" w:cs="Times New Roman"/>
          <w:sz w:val="24"/>
          <w:szCs w:val="24"/>
        </w:rPr>
        <w:t>Sportovní zařízení města Příbram</w:t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  <w:t>FOR SOUND s.r.o.</w:t>
      </w:r>
    </w:p>
    <w:p w14:paraId="7A460356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2A">
        <w:rPr>
          <w:rFonts w:ascii="Times New Roman" w:hAnsi="Times New Roman" w:cs="Times New Roman"/>
          <w:sz w:val="24"/>
          <w:szCs w:val="24"/>
        </w:rPr>
        <w:t>Mgr. Jan Slaba, ředitel</w:t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 w:rsidRPr="00DC0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Pr="00DC082A">
        <w:rPr>
          <w:rFonts w:ascii="Times New Roman" w:hAnsi="Times New Roman" w:cs="Times New Roman"/>
          <w:sz w:val="24"/>
          <w:szCs w:val="24"/>
        </w:rPr>
        <w:t>Lukáš Sekera, jednatel</w:t>
      </w:r>
    </w:p>
    <w:p w14:paraId="6AFAF2CD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1865A" w14:textId="77777777" w:rsidR="004127FF" w:rsidRPr="00DC082A" w:rsidRDefault="004127FF" w:rsidP="00412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C097B" w14:textId="77777777" w:rsidR="004127FF" w:rsidRDefault="004127FF" w:rsidP="004127FF">
      <w:pPr>
        <w:pStyle w:val="Bezmezer"/>
      </w:pPr>
    </w:p>
    <w:p w14:paraId="629484E7" w14:textId="77777777" w:rsidR="00101834" w:rsidRDefault="00101834" w:rsidP="004127FF">
      <w:pPr>
        <w:pStyle w:val="Bezmezer"/>
      </w:pPr>
    </w:p>
    <w:sectPr w:rsidR="00101834" w:rsidSect="003F16B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C61FE" w14:textId="77777777" w:rsidR="00570EFB" w:rsidRDefault="00570EFB">
      <w:pPr>
        <w:spacing w:after="0" w:line="240" w:lineRule="auto"/>
      </w:pPr>
      <w:r>
        <w:separator/>
      </w:r>
    </w:p>
  </w:endnote>
  <w:endnote w:type="continuationSeparator" w:id="0">
    <w:p w14:paraId="63B7A808" w14:textId="77777777" w:rsidR="00570EFB" w:rsidRDefault="0057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93981" w14:textId="77777777" w:rsidR="00965158" w:rsidRPr="0056085F" w:rsidRDefault="00823193">
    <w:pPr>
      <w:pStyle w:val="Zpat"/>
      <w:jc w:val="right"/>
      <w:rPr>
        <w:rFonts w:ascii="Times New Roman" w:hAnsi="Times New Roman"/>
      </w:rPr>
    </w:pPr>
    <w:r w:rsidRPr="0056085F">
      <w:rPr>
        <w:rFonts w:ascii="Times New Roman" w:hAnsi="Times New Roman"/>
      </w:rPr>
      <w:t xml:space="preserve">Stránka </w:t>
    </w:r>
    <w:r w:rsidRPr="0056085F">
      <w:rPr>
        <w:rFonts w:ascii="Times New Roman" w:hAnsi="Times New Roman"/>
        <w:b/>
      </w:rPr>
      <w:fldChar w:fldCharType="begin"/>
    </w:r>
    <w:r w:rsidRPr="0056085F">
      <w:rPr>
        <w:rFonts w:ascii="Times New Roman" w:hAnsi="Times New Roman"/>
        <w:b/>
      </w:rPr>
      <w:instrText>PAGE</w:instrText>
    </w:r>
    <w:r w:rsidRPr="0056085F">
      <w:rPr>
        <w:rFonts w:ascii="Times New Roman" w:hAnsi="Times New Roman"/>
        <w:b/>
      </w:rPr>
      <w:fldChar w:fldCharType="separate"/>
    </w:r>
    <w:r>
      <w:rPr>
        <w:rFonts w:ascii="Times New Roman" w:hAnsi="Times New Roman"/>
        <w:b/>
        <w:noProof/>
      </w:rPr>
      <w:t>8</w:t>
    </w:r>
    <w:r w:rsidRPr="0056085F">
      <w:rPr>
        <w:rFonts w:ascii="Times New Roman" w:hAnsi="Times New Roman"/>
        <w:b/>
      </w:rPr>
      <w:fldChar w:fldCharType="end"/>
    </w:r>
    <w:r w:rsidRPr="0056085F">
      <w:rPr>
        <w:rFonts w:ascii="Times New Roman" w:hAnsi="Times New Roman"/>
      </w:rPr>
      <w:t xml:space="preserve"> z </w:t>
    </w:r>
    <w:r w:rsidRPr="0056085F">
      <w:rPr>
        <w:rFonts w:ascii="Times New Roman" w:hAnsi="Times New Roman"/>
        <w:b/>
      </w:rPr>
      <w:fldChar w:fldCharType="begin"/>
    </w:r>
    <w:r w:rsidRPr="0056085F">
      <w:rPr>
        <w:rFonts w:ascii="Times New Roman" w:hAnsi="Times New Roman"/>
        <w:b/>
      </w:rPr>
      <w:instrText>NUMPAGES</w:instrText>
    </w:r>
    <w:r w:rsidRPr="0056085F">
      <w:rPr>
        <w:rFonts w:ascii="Times New Roman" w:hAnsi="Times New Roman"/>
        <w:b/>
      </w:rPr>
      <w:fldChar w:fldCharType="separate"/>
    </w:r>
    <w:r>
      <w:rPr>
        <w:rFonts w:ascii="Times New Roman" w:hAnsi="Times New Roman"/>
        <w:b/>
        <w:noProof/>
      </w:rPr>
      <w:t>10</w:t>
    </w:r>
    <w:r w:rsidRPr="0056085F">
      <w:rPr>
        <w:rFonts w:ascii="Times New Roman" w:hAnsi="Times New Roman"/>
        <w:b/>
      </w:rPr>
      <w:fldChar w:fldCharType="end"/>
    </w:r>
  </w:p>
  <w:p w14:paraId="5EA00DCF" w14:textId="77777777" w:rsidR="00965158" w:rsidRDefault="00570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FF27C" w14:textId="77777777" w:rsidR="00570EFB" w:rsidRDefault="00570EFB">
      <w:pPr>
        <w:spacing w:after="0" w:line="240" w:lineRule="auto"/>
      </w:pPr>
      <w:r>
        <w:separator/>
      </w:r>
    </w:p>
  </w:footnote>
  <w:footnote w:type="continuationSeparator" w:id="0">
    <w:p w14:paraId="7CAFEE52" w14:textId="77777777" w:rsidR="00570EFB" w:rsidRDefault="0057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564"/>
    <w:multiLevelType w:val="hybridMultilevel"/>
    <w:tmpl w:val="CE2E46C0"/>
    <w:lvl w:ilvl="0" w:tplc="B082FE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75AB2"/>
    <w:multiLevelType w:val="hybridMultilevel"/>
    <w:tmpl w:val="B23AD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2E3"/>
    <w:multiLevelType w:val="hybridMultilevel"/>
    <w:tmpl w:val="19AC3D3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45B9"/>
    <w:multiLevelType w:val="multilevel"/>
    <w:tmpl w:val="3724C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3D44C3"/>
    <w:multiLevelType w:val="hybridMultilevel"/>
    <w:tmpl w:val="DD3CC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C67"/>
    <w:multiLevelType w:val="multilevel"/>
    <w:tmpl w:val="C4C0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191C26"/>
    <w:multiLevelType w:val="hybridMultilevel"/>
    <w:tmpl w:val="720E214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337709"/>
    <w:multiLevelType w:val="hybridMultilevel"/>
    <w:tmpl w:val="B2B6A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F473E"/>
    <w:multiLevelType w:val="hybridMultilevel"/>
    <w:tmpl w:val="FDE4D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B7B2A"/>
    <w:multiLevelType w:val="multilevel"/>
    <w:tmpl w:val="1688C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D5738D"/>
    <w:multiLevelType w:val="hybridMultilevel"/>
    <w:tmpl w:val="7C3C9C64"/>
    <w:lvl w:ilvl="0" w:tplc="116813CA">
      <w:start w:val="15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9684B40"/>
    <w:multiLevelType w:val="hybridMultilevel"/>
    <w:tmpl w:val="4316F580"/>
    <w:lvl w:ilvl="0" w:tplc="21507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FF"/>
    <w:rsid w:val="00011AB6"/>
    <w:rsid w:val="00013D1F"/>
    <w:rsid w:val="00101834"/>
    <w:rsid w:val="00262A26"/>
    <w:rsid w:val="004127FF"/>
    <w:rsid w:val="00570EFB"/>
    <w:rsid w:val="00674D7E"/>
    <w:rsid w:val="00823193"/>
    <w:rsid w:val="00D20393"/>
    <w:rsid w:val="00D2657B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BE3A"/>
  <w15:chartTrackingRefBased/>
  <w15:docId w15:val="{07F5328D-6755-462F-BE3C-2750F99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3D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41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92E32-5465-4D1C-BAA1-77FE3C590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8F888-E8E6-4EC3-AA07-04076458D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212DB-CA1D-4EA6-904A-FF2C15AEC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Matějka</dc:creator>
  <cp:keywords/>
  <dc:description/>
  <cp:lastModifiedBy>Honza</cp:lastModifiedBy>
  <cp:revision>2</cp:revision>
  <dcterms:created xsi:type="dcterms:W3CDTF">2020-07-29T06:58:00Z</dcterms:created>
  <dcterms:modified xsi:type="dcterms:W3CDTF">2020-07-29T06:58:00Z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