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6B8" w:rsidRDefault="00847529">
      <w:pPr>
        <w:pStyle w:val="ListNumber-ContinueHeadingCzechTourism"/>
        <w:ind w:left="1040" w:hanging="680"/>
        <w:jc w:val="both"/>
        <w:rPr>
          <w:b/>
          <w:bCs/>
          <w:sz w:val="24"/>
          <w:szCs w:val="24"/>
        </w:rPr>
      </w:pPr>
      <w:bookmarkStart w:id="0" w:name="_Hlk46770543"/>
      <w:r>
        <w:rPr>
          <w:b/>
          <w:bCs/>
          <w:sz w:val="24"/>
          <w:szCs w:val="24"/>
        </w:rPr>
        <w:t>Příloha č. 1</w:t>
      </w:r>
    </w:p>
    <w:p w:rsidR="003026B8" w:rsidRDefault="003026B8">
      <w:pPr>
        <w:pStyle w:val="ListNumber-ContinueHeadingCzechTourism"/>
        <w:ind w:left="680"/>
        <w:jc w:val="both"/>
        <w:rPr>
          <w:b/>
          <w:bCs/>
          <w:sz w:val="24"/>
          <w:szCs w:val="24"/>
        </w:rPr>
      </w:pPr>
    </w:p>
    <w:p w:rsidR="003026B8" w:rsidRDefault="00847529">
      <w:pPr>
        <w:ind w:left="360"/>
        <w:jc w:val="both"/>
        <w:rPr>
          <w:rFonts w:ascii="Georgia" w:eastAsia="Georgia" w:hAnsi="Georgia" w:cs="Georgia"/>
          <w:b/>
          <w:bCs/>
        </w:rPr>
      </w:pPr>
      <w:proofErr w:type="spellStart"/>
      <w:r>
        <w:rPr>
          <w:rFonts w:ascii="Georgia" w:hAnsi="Georgia"/>
          <w:b/>
          <w:bCs/>
        </w:rPr>
        <w:t>Poskytnut</w:t>
      </w:r>
      <w:r>
        <w:rPr>
          <w:rFonts w:ascii="Georgia" w:hAnsi="Georgia"/>
          <w:b/>
          <w:bCs/>
        </w:rPr>
        <w:t>í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slu</w:t>
      </w:r>
      <w:r>
        <w:rPr>
          <w:rFonts w:ascii="Georgia" w:hAnsi="Georgia"/>
          <w:b/>
          <w:bCs/>
        </w:rPr>
        <w:t>ž</w:t>
      </w:r>
      <w:r>
        <w:rPr>
          <w:rFonts w:ascii="Georgia" w:hAnsi="Georgia"/>
          <w:b/>
          <w:bCs/>
        </w:rPr>
        <w:t>eb</w:t>
      </w:r>
      <w:proofErr w:type="spellEnd"/>
      <w:r>
        <w:rPr>
          <w:rFonts w:ascii="Georgia" w:hAnsi="Georgia"/>
          <w:b/>
          <w:bCs/>
        </w:rPr>
        <w:t xml:space="preserve">, </w:t>
      </w:r>
      <w:proofErr w:type="spellStart"/>
      <w:r>
        <w:rPr>
          <w:rFonts w:ascii="Georgia" w:hAnsi="Georgia"/>
          <w:b/>
          <w:bCs/>
        </w:rPr>
        <w:t>pln</w:t>
      </w:r>
      <w:r>
        <w:rPr>
          <w:rFonts w:ascii="Georgia" w:hAnsi="Georgia"/>
          <w:b/>
          <w:bCs/>
        </w:rPr>
        <w:t>ě</w:t>
      </w:r>
      <w:r>
        <w:rPr>
          <w:rFonts w:ascii="Georgia" w:hAnsi="Georgia"/>
          <w:b/>
          <w:bCs/>
        </w:rPr>
        <w:t>n</w:t>
      </w:r>
      <w:r>
        <w:rPr>
          <w:rFonts w:ascii="Georgia" w:hAnsi="Georgia"/>
          <w:b/>
          <w:bCs/>
        </w:rPr>
        <w:t>í</w:t>
      </w:r>
      <w:proofErr w:type="spell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Akce</w:t>
      </w:r>
      <w:proofErr w:type="spellEnd"/>
      <w:r>
        <w:rPr>
          <w:rFonts w:ascii="Georgia" w:hAnsi="Georgia"/>
          <w:b/>
          <w:bCs/>
        </w:rPr>
        <w:t xml:space="preserve"> (</w:t>
      </w:r>
      <w:r>
        <w:rPr>
          <w:rFonts w:ascii="Georgia" w:hAnsi="Georgia"/>
          <w:b/>
          <w:bCs/>
          <w:shd w:val="clear" w:color="auto" w:fill="FFFFFF"/>
        </w:rPr>
        <w:t>Let It Roll 2020, The Renegade Festival)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hd w:val="clear" w:color="auto" w:fill="FFFFFF"/>
        </w:rPr>
        <w:t xml:space="preserve">31. 7. </w:t>
      </w:r>
      <w:r>
        <w:rPr>
          <w:rFonts w:ascii="Georgia" w:hAnsi="Georgia"/>
          <w:b/>
          <w:bCs/>
          <w:shd w:val="clear" w:color="auto" w:fill="FFFFFF"/>
        </w:rPr>
        <w:t xml:space="preserve">– </w:t>
      </w:r>
      <w:r>
        <w:rPr>
          <w:rFonts w:ascii="Georgia" w:hAnsi="Georgia"/>
          <w:b/>
          <w:bCs/>
          <w:shd w:val="clear" w:color="auto" w:fill="FFFFFF"/>
        </w:rPr>
        <w:t>1. 8. 2020.</w:t>
      </w:r>
    </w:p>
    <w:p w:rsidR="003026B8" w:rsidRDefault="003026B8">
      <w:pPr>
        <w:jc w:val="both"/>
        <w:rPr>
          <w:rFonts w:ascii="Georgia" w:eastAsia="Georgia" w:hAnsi="Georgia" w:cs="Georgia"/>
          <w:sz w:val="22"/>
          <w:szCs w:val="22"/>
        </w:rPr>
      </w:pPr>
    </w:p>
    <w:p w:rsidR="003026B8" w:rsidRDefault="003026B8">
      <w:pPr>
        <w:ind w:left="360"/>
        <w:jc w:val="both"/>
        <w:rPr>
          <w:rFonts w:ascii="Georgia" w:eastAsia="Georgia" w:hAnsi="Georgia" w:cs="Georgia"/>
          <w:b/>
          <w:bCs/>
          <w:sz w:val="22"/>
          <w:szCs w:val="22"/>
        </w:rPr>
      </w:pPr>
    </w:p>
    <w:p w:rsidR="003026B8" w:rsidRDefault="00847529">
      <w:pPr>
        <w:ind w:left="360"/>
        <w:jc w:val="both"/>
        <w:rPr>
          <w:rFonts w:ascii="Georgia" w:eastAsia="Georgia" w:hAnsi="Georgia" w:cs="Georgia"/>
          <w:b/>
          <w:bCs/>
          <w:sz w:val="22"/>
          <w:szCs w:val="22"/>
        </w:rPr>
      </w:pPr>
      <w:proofErr w:type="spellStart"/>
      <w:r>
        <w:rPr>
          <w:rFonts w:ascii="Georgia" w:hAnsi="Georgia"/>
          <w:b/>
          <w:bCs/>
          <w:sz w:val="22"/>
          <w:szCs w:val="22"/>
        </w:rPr>
        <w:t>Prezentace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Objednatele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(#sv</w:t>
      </w:r>
      <w:r>
        <w:rPr>
          <w:rFonts w:ascii="Georgia" w:hAnsi="Georgia"/>
          <w:b/>
          <w:bCs/>
          <w:sz w:val="22"/>
          <w:szCs w:val="22"/>
        </w:rPr>
        <w:t>ě</w:t>
      </w:r>
      <w:r>
        <w:rPr>
          <w:rFonts w:ascii="Georgia" w:hAnsi="Georgia"/>
          <w:b/>
          <w:bCs/>
          <w:sz w:val="22"/>
          <w:szCs w:val="22"/>
        </w:rPr>
        <w:t>tov</w:t>
      </w:r>
      <w:r>
        <w:rPr>
          <w:rFonts w:ascii="Georgia" w:hAnsi="Georgia"/>
          <w:b/>
          <w:bCs/>
          <w:sz w:val="22"/>
          <w:szCs w:val="22"/>
        </w:rPr>
        <w:t>é</w:t>
      </w:r>
      <w:r>
        <w:rPr>
          <w:rFonts w:ascii="Georgia" w:hAnsi="Georgia"/>
          <w:b/>
          <w:bCs/>
          <w:sz w:val="22"/>
          <w:szCs w:val="22"/>
          <w:u w:val="single"/>
        </w:rPr>
        <w:t>Č</w:t>
      </w:r>
      <w:r>
        <w:rPr>
          <w:rFonts w:ascii="Georgia" w:hAnsi="Georgia"/>
          <w:b/>
          <w:bCs/>
          <w:sz w:val="22"/>
          <w:szCs w:val="22"/>
          <w:u w:val="single"/>
        </w:rPr>
        <w:t>esko</w:t>
      </w:r>
      <w:r>
        <w:rPr>
          <w:rFonts w:ascii="Georgia" w:hAnsi="Georgia"/>
          <w:b/>
          <w:bCs/>
          <w:sz w:val="22"/>
          <w:szCs w:val="22"/>
        </w:rPr>
        <w:t xml:space="preserve"> a Kudyznudy.cz, #VisitCzechRepublic a </w:t>
      </w:r>
      <w:proofErr w:type="spellStart"/>
      <w:r>
        <w:rPr>
          <w:rFonts w:ascii="Georgia" w:hAnsi="Georgia"/>
          <w:b/>
          <w:bCs/>
          <w:sz w:val="22"/>
          <w:szCs w:val="22"/>
        </w:rPr>
        <w:t>CzechRepublic</w:t>
      </w:r>
      <w:proofErr w:type="spellEnd"/>
      <w:r>
        <w:rPr>
          <w:rFonts w:ascii="Georgia" w:hAnsi="Georgia"/>
          <w:b/>
          <w:bCs/>
          <w:sz w:val="22"/>
          <w:szCs w:val="22"/>
        </w:rPr>
        <w:t>)</w:t>
      </w:r>
    </w:p>
    <w:p w:rsidR="003026B8" w:rsidRDefault="003026B8">
      <w:pPr>
        <w:jc w:val="both"/>
        <w:rPr>
          <w:rFonts w:ascii="Georgia" w:eastAsia="Georgia" w:hAnsi="Georgia" w:cs="Georgia"/>
          <w:b/>
          <w:bCs/>
          <w:sz w:val="22"/>
          <w:szCs w:val="22"/>
        </w:rPr>
      </w:pPr>
    </w:p>
    <w:p w:rsidR="003026B8" w:rsidRDefault="00847529">
      <w:pPr>
        <w:pStyle w:val="Default"/>
        <w:numPr>
          <w:ilvl w:val="0"/>
          <w:numId w:val="2"/>
        </w:numPr>
        <w:shd w:val="clear" w:color="auto" w:fill="FEFEFE"/>
        <w:jc w:val="both"/>
        <w:rPr>
          <w:rFonts w:ascii="Georgia" w:hAnsi="Georgia"/>
        </w:rPr>
      </w:pPr>
      <w:r>
        <w:rPr>
          <w:rFonts w:ascii="Georgia" w:hAnsi="Georgia"/>
        </w:rPr>
        <w:t xml:space="preserve">Prezentace Objednatele </w:t>
      </w:r>
      <w:r>
        <w:rPr>
          <w:rFonts w:ascii="Georgia" w:hAnsi="Georgia"/>
          <w:b/>
          <w:bCs/>
          <w:lang w:val="pt-PT"/>
        </w:rPr>
        <w:t xml:space="preserve">na </w:t>
      </w:r>
      <w:proofErr w:type="spellStart"/>
      <w:r>
        <w:rPr>
          <w:rFonts w:ascii="Georgia" w:hAnsi="Georgia"/>
          <w:b/>
          <w:bCs/>
          <w:lang w:val="pt-PT"/>
        </w:rPr>
        <w:t>ofici</w:t>
      </w:r>
      <w:r>
        <w:rPr>
          <w:rFonts w:ascii="Georgia" w:hAnsi="Georgia"/>
          <w:b/>
          <w:bCs/>
        </w:rPr>
        <w:t>á</w:t>
      </w:r>
      <w:r>
        <w:rPr>
          <w:rFonts w:ascii="Georgia" w:hAnsi="Georgia"/>
          <w:b/>
          <w:bCs/>
        </w:rPr>
        <w:t>ln</w:t>
      </w:r>
      <w:r>
        <w:rPr>
          <w:rFonts w:ascii="Georgia" w:hAnsi="Georgia"/>
          <w:b/>
          <w:bCs/>
        </w:rPr>
        <w:t>í</w:t>
      </w:r>
      <w:r>
        <w:rPr>
          <w:rFonts w:ascii="Georgia" w:hAnsi="Georgia"/>
          <w:b/>
          <w:bCs/>
          <w:lang w:val="de-DE"/>
        </w:rPr>
        <w:t>ch</w:t>
      </w:r>
      <w:proofErr w:type="spellEnd"/>
      <w:r>
        <w:rPr>
          <w:rFonts w:ascii="Georgia" w:hAnsi="Georgia"/>
          <w:b/>
          <w:bCs/>
          <w:lang w:val="de-DE"/>
        </w:rPr>
        <w:t xml:space="preserve"> </w:t>
      </w:r>
      <w:proofErr w:type="spellStart"/>
      <w:r>
        <w:rPr>
          <w:rFonts w:ascii="Georgia" w:hAnsi="Georgia"/>
          <w:b/>
          <w:bCs/>
          <w:lang w:val="de-DE"/>
        </w:rPr>
        <w:t>webov</w:t>
      </w:r>
      <w:r>
        <w:rPr>
          <w:rFonts w:ascii="Georgia" w:hAnsi="Georgia"/>
          <w:b/>
          <w:bCs/>
        </w:rPr>
        <w:t>ý</w:t>
      </w:r>
      <w:r>
        <w:rPr>
          <w:rFonts w:ascii="Georgia" w:hAnsi="Georgia"/>
          <w:b/>
          <w:bCs/>
        </w:rPr>
        <w:t>ch</w:t>
      </w:r>
      <w:proofErr w:type="spellEnd"/>
      <w:r>
        <w:rPr>
          <w:rFonts w:ascii="Georgia" w:hAnsi="Georgia"/>
          <w:b/>
          <w:bCs/>
        </w:rPr>
        <w:t xml:space="preserve"> str</w:t>
      </w:r>
      <w:r>
        <w:rPr>
          <w:rFonts w:ascii="Georgia" w:hAnsi="Georgia"/>
          <w:b/>
          <w:bCs/>
        </w:rPr>
        <w:t>á</w:t>
      </w:r>
      <w:r>
        <w:rPr>
          <w:rFonts w:ascii="Georgia" w:hAnsi="Georgia"/>
          <w:b/>
          <w:bCs/>
        </w:rPr>
        <w:t>nk</w:t>
      </w:r>
      <w:r>
        <w:rPr>
          <w:rFonts w:ascii="Georgia" w:hAnsi="Georgia"/>
          <w:b/>
          <w:bCs/>
        </w:rPr>
        <w:t>á</w:t>
      </w:r>
      <w:r>
        <w:rPr>
          <w:rFonts w:ascii="Georgia" w:hAnsi="Georgia"/>
          <w:b/>
          <w:bCs/>
        </w:rPr>
        <w:t>ch Akce</w:t>
      </w:r>
      <w:r>
        <w:rPr>
          <w:rFonts w:ascii="Georgia" w:hAnsi="Georgia"/>
        </w:rPr>
        <w:t xml:space="preserve"> </w:t>
      </w:r>
      <w:r>
        <w:rPr>
          <w:rFonts w:ascii="Georgia" w:hAnsi="Georgia"/>
          <w:shd w:val="clear" w:color="auto" w:fill="FEFEFE"/>
        </w:rPr>
        <w:t>(</w:t>
      </w:r>
      <w:hyperlink r:id="rId7" w:history="1">
        <w:r>
          <w:rPr>
            <w:rStyle w:val="Hyperlink0"/>
            <w:rFonts w:ascii="Georgia" w:hAnsi="Georgia"/>
          </w:rPr>
          <w:t>https://letitroll.cz</w:t>
        </w:r>
      </w:hyperlink>
      <w:r>
        <w:rPr>
          <w:rStyle w:val="None"/>
          <w:rFonts w:ascii="Georgia" w:hAnsi="Georgia"/>
          <w:shd w:val="clear" w:color="auto" w:fill="FEFEFE"/>
        </w:rPr>
        <w:t xml:space="preserve"> - Pr</w:t>
      </w:r>
      <w:r>
        <w:rPr>
          <w:rStyle w:val="None"/>
          <w:rFonts w:ascii="Georgia" w:hAnsi="Georgia"/>
          <w:shd w:val="clear" w:color="auto" w:fill="FEFEFE"/>
        </w:rPr>
        <w:t>ů</w:t>
      </w:r>
      <w:r>
        <w:rPr>
          <w:rStyle w:val="None"/>
          <w:rFonts w:ascii="Georgia" w:hAnsi="Georgia"/>
          <w:shd w:val="clear" w:color="auto" w:fill="FEFEFE"/>
        </w:rPr>
        <w:t>m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rn</w:t>
      </w:r>
      <w:r>
        <w:rPr>
          <w:rStyle w:val="None"/>
          <w:rFonts w:ascii="Georgia" w:hAnsi="Georgia"/>
          <w:shd w:val="clear" w:color="auto" w:fill="FEFEFE"/>
        </w:rPr>
        <w:t xml:space="preserve">á </w:t>
      </w:r>
      <w:r>
        <w:rPr>
          <w:rStyle w:val="None"/>
          <w:rFonts w:ascii="Georgia" w:hAnsi="Georgia"/>
          <w:shd w:val="clear" w:color="auto" w:fill="FEFEFE"/>
        </w:rPr>
        <w:t>denn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v</w:t>
      </w:r>
      <w:r>
        <w:rPr>
          <w:rStyle w:val="None"/>
          <w:rFonts w:ascii="Georgia" w:hAnsi="Georgia"/>
          <w:shd w:val="clear" w:color="auto" w:fill="FEFEFE"/>
        </w:rPr>
        <w:t>š</w:t>
      </w:r>
      <w:r>
        <w:rPr>
          <w:rStyle w:val="None"/>
          <w:rFonts w:ascii="Georgia" w:hAnsi="Georgia"/>
          <w:shd w:val="clear" w:color="auto" w:fill="FEFEFE"/>
        </w:rPr>
        <w:t>t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vnost str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nek je 11 500 u</w:t>
      </w:r>
      <w:r>
        <w:rPr>
          <w:rStyle w:val="None"/>
          <w:rFonts w:ascii="Georgia" w:hAnsi="Georgia"/>
          <w:shd w:val="clear" w:color="auto" w:fill="FEFEFE"/>
        </w:rPr>
        <w:t>ž</w:t>
      </w:r>
      <w:r>
        <w:rPr>
          <w:rStyle w:val="None"/>
          <w:rFonts w:ascii="Georgia" w:hAnsi="Georgia"/>
          <w:shd w:val="clear" w:color="auto" w:fill="FEFEFE"/>
        </w:rPr>
        <w:t>ivatel</w:t>
      </w:r>
      <w:r>
        <w:rPr>
          <w:rStyle w:val="None"/>
          <w:rFonts w:ascii="Georgia" w:hAnsi="Georgia"/>
          <w:shd w:val="clear" w:color="auto" w:fill="FEFEFE"/>
        </w:rPr>
        <w:t>ů</w:t>
      </w:r>
      <w:r>
        <w:rPr>
          <w:rStyle w:val="None"/>
          <w:rFonts w:ascii="Georgia" w:hAnsi="Georgia"/>
          <w:shd w:val="clear" w:color="auto" w:fill="FEFEFE"/>
        </w:rPr>
        <w:t xml:space="preserve">/den </w:t>
      </w:r>
      <w:r>
        <w:rPr>
          <w:rStyle w:val="None"/>
          <w:rFonts w:ascii="Georgia" w:hAnsi="Georgia"/>
        </w:rPr>
        <w:t>s uveden</w:t>
      </w:r>
      <w:r>
        <w:rPr>
          <w:rStyle w:val="None"/>
          <w:rFonts w:ascii="Georgia" w:hAnsi="Georgia"/>
        </w:rPr>
        <w:t>í</w:t>
      </w:r>
      <w:r>
        <w:rPr>
          <w:rStyle w:val="None"/>
          <w:rFonts w:ascii="Georgia" w:hAnsi="Georgia"/>
        </w:rPr>
        <w:t>m loga Objednatele v</w:t>
      </w:r>
      <w:r>
        <w:rPr>
          <w:rStyle w:val="None"/>
          <w:rFonts w:ascii="Georgia" w:hAnsi="Georgia"/>
        </w:rPr>
        <w:t>č</w:t>
      </w:r>
      <w:r>
        <w:rPr>
          <w:rStyle w:val="None"/>
          <w:rFonts w:ascii="Georgia" w:hAnsi="Georgia"/>
        </w:rPr>
        <w:t>etn</w:t>
      </w:r>
      <w:r>
        <w:rPr>
          <w:rStyle w:val="None"/>
          <w:rFonts w:ascii="Georgia" w:hAnsi="Georgia"/>
        </w:rPr>
        <w:t xml:space="preserve">ě </w:t>
      </w:r>
      <w:r>
        <w:rPr>
          <w:rStyle w:val="None"/>
          <w:rFonts w:ascii="Georgia" w:hAnsi="Georgia"/>
        </w:rPr>
        <w:t>aktivn</w:t>
      </w:r>
      <w:r>
        <w:rPr>
          <w:rStyle w:val="None"/>
          <w:rFonts w:ascii="Georgia" w:hAnsi="Georgia"/>
        </w:rPr>
        <w:t>í</w:t>
      </w:r>
      <w:r>
        <w:rPr>
          <w:rStyle w:val="None"/>
          <w:rFonts w:ascii="Georgia" w:hAnsi="Georgia"/>
        </w:rPr>
        <w:t xml:space="preserve">ho </w:t>
      </w:r>
      <w:proofErr w:type="spellStart"/>
      <w:r>
        <w:rPr>
          <w:rStyle w:val="None"/>
          <w:rFonts w:ascii="Georgia" w:hAnsi="Georgia"/>
        </w:rPr>
        <w:t>prolinku</w:t>
      </w:r>
      <w:proofErr w:type="spellEnd"/>
      <w:r>
        <w:rPr>
          <w:rStyle w:val="None"/>
          <w:rFonts w:ascii="Georgia" w:hAnsi="Georgia"/>
        </w:rPr>
        <w:t xml:space="preserve"> odkazuj</w:t>
      </w:r>
      <w:r>
        <w:rPr>
          <w:rStyle w:val="None"/>
          <w:rFonts w:ascii="Georgia" w:hAnsi="Georgia"/>
        </w:rPr>
        <w:t>í</w:t>
      </w:r>
      <w:r>
        <w:rPr>
          <w:rStyle w:val="None"/>
          <w:rFonts w:ascii="Georgia" w:hAnsi="Georgia"/>
        </w:rPr>
        <w:t>c</w:t>
      </w:r>
      <w:r>
        <w:rPr>
          <w:rStyle w:val="None"/>
          <w:rFonts w:ascii="Georgia" w:hAnsi="Georgia"/>
        </w:rPr>
        <w:t>í</w:t>
      </w:r>
      <w:r>
        <w:rPr>
          <w:rStyle w:val="None"/>
          <w:rFonts w:ascii="Georgia" w:hAnsi="Georgia"/>
        </w:rPr>
        <w:t>ho na web Objednatele, p</w:t>
      </w:r>
      <w:r>
        <w:rPr>
          <w:rStyle w:val="None"/>
          <w:rFonts w:ascii="Georgia" w:hAnsi="Georgia"/>
        </w:rPr>
        <w:t>ří</w:t>
      </w:r>
      <w:r>
        <w:rPr>
          <w:rStyle w:val="None"/>
          <w:rFonts w:ascii="Georgia" w:hAnsi="Georgia"/>
        </w:rPr>
        <w:t>padn</w:t>
      </w:r>
      <w:r>
        <w:rPr>
          <w:rStyle w:val="None"/>
          <w:rFonts w:ascii="Georgia" w:hAnsi="Georgia"/>
        </w:rPr>
        <w:t>ě</w:t>
      </w:r>
      <w:r>
        <w:rPr>
          <w:rStyle w:val="None"/>
          <w:rFonts w:ascii="Georgia" w:hAnsi="Georgia"/>
        </w:rPr>
        <w:t xml:space="preserve">, bude </w:t>
      </w:r>
      <w:r>
        <w:rPr>
          <w:rStyle w:val="None"/>
          <w:rFonts w:ascii="Georgia" w:hAnsi="Georgia"/>
        </w:rPr>
        <w:t xml:space="preserve">– </w:t>
      </w:r>
      <w:proofErr w:type="spellStart"/>
      <w:r>
        <w:rPr>
          <w:rStyle w:val="None"/>
          <w:rFonts w:ascii="Georgia" w:hAnsi="Georgia"/>
        </w:rPr>
        <w:t>li</w:t>
      </w:r>
      <w:proofErr w:type="spellEnd"/>
      <w:r>
        <w:rPr>
          <w:rStyle w:val="None"/>
          <w:rFonts w:ascii="Georgia" w:hAnsi="Georgia"/>
        </w:rPr>
        <w:t xml:space="preserve"> to </w:t>
      </w:r>
      <w:r>
        <w:rPr>
          <w:rStyle w:val="None"/>
          <w:rFonts w:ascii="Georgia" w:hAnsi="Georgia"/>
        </w:rPr>
        <w:t>relevantn</w:t>
      </w:r>
      <w:r>
        <w:rPr>
          <w:rStyle w:val="None"/>
          <w:rFonts w:ascii="Georgia" w:hAnsi="Georgia"/>
        </w:rPr>
        <w:t>í</w:t>
      </w:r>
      <w:r>
        <w:rPr>
          <w:rStyle w:val="None"/>
          <w:rFonts w:ascii="Georgia" w:hAnsi="Georgia"/>
        </w:rPr>
        <w:t>, tak</w:t>
      </w:r>
      <w:r>
        <w:rPr>
          <w:rStyle w:val="None"/>
          <w:rFonts w:ascii="Georgia" w:hAnsi="Georgia"/>
          <w:lang w:val="fr-FR"/>
        </w:rPr>
        <w:t xml:space="preserve">é </w:t>
      </w:r>
      <w:r>
        <w:rPr>
          <w:rStyle w:val="None"/>
          <w:rFonts w:ascii="Georgia" w:hAnsi="Georgia"/>
          <w:lang w:val="pt-PT"/>
        </w:rPr>
        <w:t>logo Z</w:t>
      </w:r>
      <w:proofErr w:type="spellStart"/>
      <w:r>
        <w:rPr>
          <w:rStyle w:val="None"/>
          <w:rFonts w:ascii="Georgia" w:hAnsi="Georgia"/>
        </w:rPr>
        <w:t>ř</w:t>
      </w:r>
      <w:r>
        <w:rPr>
          <w:rStyle w:val="None"/>
          <w:rFonts w:ascii="Georgia" w:hAnsi="Georgia"/>
        </w:rPr>
        <w:t>izovatele</w:t>
      </w:r>
      <w:proofErr w:type="spellEnd"/>
      <w:r>
        <w:rPr>
          <w:rStyle w:val="None"/>
          <w:rFonts w:ascii="Georgia" w:hAnsi="Georgia"/>
        </w:rPr>
        <w:t xml:space="preserve"> Objednatele (Ministerstva pro m</w:t>
      </w:r>
      <w:r>
        <w:rPr>
          <w:rStyle w:val="None"/>
          <w:rFonts w:ascii="Georgia" w:hAnsi="Georgia"/>
        </w:rPr>
        <w:t>í</w:t>
      </w:r>
      <w:r>
        <w:rPr>
          <w:rStyle w:val="None"/>
          <w:rFonts w:ascii="Georgia" w:hAnsi="Georgia"/>
        </w:rPr>
        <w:t>stn</w:t>
      </w:r>
      <w:r>
        <w:rPr>
          <w:rStyle w:val="None"/>
          <w:rFonts w:ascii="Georgia" w:hAnsi="Georgia"/>
        </w:rPr>
        <w:t xml:space="preserve">í </w:t>
      </w:r>
      <w:r>
        <w:rPr>
          <w:rStyle w:val="None"/>
          <w:rFonts w:ascii="Georgia" w:hAnsi="Georgia"/>
        </w:rPr>
        <w:t xml:space="preserve">rozvoj </w:t>
      </w:r>
      <w:r>
        <w:rPr>
          <w:rStyle w:val="None"/>
          <w:rFonts w:ascii="Georgia" w:hAnsi="Georgia"/>
        </w:rPr>
        <w:t xml:space="preserve">– </w:t>
      </w:r>
      <w:r>
        <w:rPr>
          <w:rStyle w:val="None"/>
          <w:rFonts w:ascii="Georgia" w:hAnsi="Georgia"/>
        </w:rPr>
        <w:t>d</w:t>
      </w:r>
      <w:r>
        <w:rPr>
          <w:rStyle w:val="None"/>
          <w:rFonts w:ascii="Georgia" w:hAnsi="Georgia"/>
        </w:rPr>
        <w:t>á</w:t>
      </w:r>
      <w:r>
        <w:rPr>
          <w:rStyle w:val="None"/>
          <w:rFonts w:ascii="Georgia" w:hAnsi="Georgia"/>
        </w:rPr>
        <w:t xml:space="preserve">le jen </w:t>
      </w:r>
      <w:r>
        <w:rPr>
          <w:rStyle w:val="None"/>
          <w:rFonts w:ascii="Georgia" w:hAnsi="Georgia"/>
        </w:rPr>
        <w:t>„</w:t>
      </w:r>
      <w:r>
        <w:rPr>
          <w:rStyle w:val="None"/>
          <w:rFonts w:ascii="Georgia" w:hAnsi="Georgia"/>
        </w:rPr>
        <w:t>MMR</w:t>
      </w:r>
      <w:r>
        <w:rPr>
          <w:rStyle w:val="None"/>
          <w:rFonts w:ascii="Georgia" w:hAnsi="Georgia"/>
        </w:rPr>
        <w:t>“</w:t>
      </w:r>
      <w:r>
        <w:rPr>
          <w:rStyle w:val="None"/>
          <w:rFonts w:ascii="Georgia" w:hAnsi="Georgia"/>
        </w:rPr>
        <w:t>) s aktivn</w:t>
      </w:r>
      <w:r>
        <w:rPr>
          <w:rStyle w:val="None"/>
          <w:rFonts w:ascii="Georgia" w:hAnsi="Georgia"/>
        </w:rPr>
        <w:t>í</w:t>
      </w:r>
      <w:r>
        <w:rPr>
          <w:rStyle w:val="None"/>
          <w:rFonts w:ascii="Georgia" w:hAnsi="Georgia"/>
        </w:rPr>
        <w:t xml:space="preserve">m </w:t>
      </w:r>
      <w:proofErr w:type="spellStart"/>
      <w:r>
        <w:rPr>
          <w:rStyle w:val="None"/>
          <w:rFonts w:ascii="Georgia" w:hAnsi="Georgia"/>
        </w:rPr>
        <w:t>prolinkem</w:t>
      </w:r>
      <w:proofErr w:type="spellEnd"/>
      <w:r>
        <w:rPr>
          <w:rStyle w:val="None"/>
          <w:rFonts w:ascii="Georgia" w:hAnsi="Georgia"/>
        </w:rPr>
        <w:t xml:space="preserve"> na web </w:t>
      </w:r>
      <w:hyperlink r:id="rId8" w:history="1">
        <w:r>
          <w:rPr>
            <w:rStyle w:val="Hyperlink1"/>
            <w:rFonts w:ascii="Georgia" w:hAnsi="Georgia"/>
          </w:rPr>
          <w:t>www.mmr.cz</w:t>
        </w:r>
      </w:hyperlink>
      <w:r>
        <w:rPr>
          <w:rStyle w:val="Hyperlink1"/>
          <w:rFonts w:ascii="Georgia" w:hAnsi="Georgia"/>
        </w:rPr>
        <w:t xml:space="preserve">. </w:t>
      </w:r>
    </w:p>
    <w:p w:rsidR="003026B8" w:rsidRDefault="003026B8">
      <w:pPr>
        <w:pStyle w:val="Odstavecseseznamem"/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ind w:left="360"/>
        <w:jc w:val="both"/>
        <w:rPr>
          <w:rStyle w:val="InternetLink"/>
        </w:rPr>
      </w:pPr>
    </w:p>
    <w:p w:rsidR="003026B8" w:rsidRDefault="00847529" w:rsidP="00417E27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Style w:val="apple-converted-space"/>
        </w:rPr>
      </w:pPr>
      <w:r>
        <w:rPr>
          <w:rStyle w:val="apple-converted-space"/>
        </w:rPr>
        <w:t xml:space="preserve">Prezentace banneru s logem Objednatele s aktivním </w:t>
      </w:r>
      <w:proofErr w:type="spellStart"/>
      <w:r>
        <w:rPr>
          <w:rStyle w:val="apple-converted-space"/>
        </w:rPr>
        <w:t>prolinkem</w:t>
      </w:r>
      <w:proofErr w:type="spellEnd"/>
      <w:r>
        <w:rPr>
          <w:rStyle w:val="apple-converted-space"/>
        </w:rPr>
        <w:t xml:space="preserve"> na </w:t>
      </w:r>
      <w:hyperlink r:id="rId9" w:history="1">
        <w:r>
          <w:rPr>
            <w:rStyle w:val="Hyperlink2"/>
          </w:rPr>
          <w:t>www.kudyznudy.cz</w:t>
        </w:r>
      </w:hyperlink>
      <w:r>
        <w:rPr>
          <w:rStyle w:val="apple-converted-space"/>
        </w:rPr>
        <w:t>.</w:t>
      </w:r>
    </w:p>
    <w:p w:rsidR="003026B8" w:rsidRDefault="00847529">
      <w:pPr>
        <w:pStyle w:val="Odstavecseseznamem"/>
        <w:numPr>
          <w:ilvl w:val="0"/>
          <w:numId w:val="4"/>
        </w:numPr>
        <w:jc w:val="both"/>
      </w:pPr>
      <w:r>
        <w:rPr>
          <w:rStyle w:val="apple-converted-space"/>
        </w:rPr>
        <w:t>P</w:t>
      </w:r>
      <w:r>
        <w:rPr>
          <w:rStyle w:val="Hyperlink00"/>
        </w:rPr>
        <w:t xml:space="preserve">rezentace loga Objednatele na </w:t>
      </w:r>
      <w:r>
        <w:rPr>
          <w:rStyle w:val="None"/>
          <w:b/>
          <w:bCs/>
          <w:u w:val="single"/>
        </w:rPr>
        <w:t>všech oficiálních propagační</w:t>
      </w:r>
      <w:proofErr w:type="spellStart"/>
      <w:r>
        <w:rPr>
          <w:rStyle w:val="None"/>
          <w:b/>
          <w:bCs/>
          <w:lang w:val="de-DE"/>
        </w:rPr>
        <w:t>ch</w:t>
      </w:r>
      <w:proofErr w:type="spellEnd"/>
      <w:r>
        <w:rPr>
          <w:rStyle w:val="None"/>
          <w:b/>
          <w:bCs/>
          <w:lang w:val="de-DE"/>
        </w:rPr>
        <w:t xml:space="preserve"> </w:t>
      </w:r>
      <w:proofErr w:type="spellStart"/>
      <w:r>
        <w:rPr>
          <w:rStyle w:val="None"/>
          <w:b/>
          <w:bCs/>
          <w:lang w:val="de-DE"/>
        </w:rPr>
        <w:t>materi</w:t>
      </w:r>
      <w:r>
        <w:rPr>
          <w:rStyle w:val="None"/>
          <w:b/>
          <w:bCs/>
          <w:u w:val="single"/>
        </w:rPr>
        <w:t>álech</w:t>
      </w:r>
      <w:proofErr w:type="spellEnd"/>
      <w:r>
        <w:rPr>
          <w:rStyle w:val="None"/>
          <w:b/>
          <w:bCs/>
          <w:u w:val="single"/>
        </w:rPr>
        <w:t xml:space="preserve"> propagační kampaně </w:t>
      </w:r>
      <w:r>
        <w:rPr>
          <w:rStyle w:val="apple-converted-space"/>
          <w:lang w:val="en-US"/>
        </w:rPr>
        <w:t>(</w:t>
      </w:r>
      <w:proofErr w:type="spellStart"/>
      <w:r>
        <w:rPr>
          <w:rStyle w:val="apple-converted-space"/>
          <w:lang w:val="en-US"/>
        </w:rPr>
        <w:t>billboardy</w:t>
      </w:r>
      <w:proofErr w:type="spellEnd"/>
      <w:r>
        <w:rPr>
          <w:rStyle w:val="apple-converted-space"/>
          <w:lang w:val="en-US"/>
        </w:rPr>
        <w:t xml:space="preserve">, </w:t>
      </w:r>
      <w:proofErr w:type="spellStart"/>
      <w:r>
        <w:rPr>
          <w:rStyle w:val="apple-converted-space"/>
          <w:lang w:val="en-US"/>
        </w:rPr>
        <w:t>rollingboardy</w:t>
      </w:r>
      <w:proofErr w:type="spellEnd"/>
      <w:r>
        <w:rPr>
          <w:rStyle w:val="apple-converted-space"/>
          <w:lang w:val="en-US"/>
        </w:rPr>
        <w:t xml:space="preserve">, </w:t>
      </w:r>
      <w:proofErr w:type="spellStart"/>
      <w:r>
        <w:rPr>
          <w:rStyle w:val="apple-converted-space"/>
          <w:lang w:val="en-US"/>
        </w:rPr>
        <w:t>citylighty</w:t>
      </w:r>
      <w:proofErr w:type="spellEnd"/>
      <w:r>
        <w:rPr>
          <w:rStyle w:val="apple-converted-space"/>
          <w:lang w:val="en-US"/>
        </w:rPr>
        <w:t xml:space="preserve">, </w:t>
      </w:r>
      <w:proofErr w:type="spellStart"/>
      <w:r>
        <w:rPr>
          <w:rStyle w:val="apple-converted-space"/>
          <w:lang w:val="en-US"/>
        </w:rPr>
        <w:t>reklamn</w:t>
      </w:r>
      <w:proofErr w:type="spellEnd"/>
      <w:r>
        <w:rPr>
          <w:rStyle w:val="Hyperlink00"/>
        </w:rPr>
        <w:t>í f</w:t>
      </w:r>
      <w:proofErr w:type="spellStart"/>
      <w:r>
        <w:rPr>
          <w:rStyle w:val="apple-converted-space"/>
          <w:lang w:val="es-ES_tradnl"/>
        </w:rPr>
        <w:t>ó</w:t>
      </w:r>
      <w:r>
        <w:rPr>
          <w:rStyle w:val="None"/>
          <w:lang w:val="nl-NL"/>
        </w:rPr>
        <w:t>lie</w:t>
      </w:r>
      <w:proofErr w:type="spellEnd"/>
      <w:r>
        <w:rPr>
          <w:rStyle w:val="None"/>
          <w:lang w:val="nl-NL"/>
        </w:rPr>
        <w:t xml:space="preserve"> na MHD, let</w:t>
      </w:r>
      <w:proofErr w:type="spellStart"/>
      <w:r>
        <w:rPr>
          <w:rStyle w:val="Hyperlink00"/>
        </w:rPr>
        <w:t>áky</w:t>
      </w:r>
      <w:proofErr w:type="spellEnd"/>
      <w:r>
        <w:rPr>
          <w:rStyle w:val="Hyperlink00"/>
        </w:rPr>
        <w:t xml:space="preserve"> v MHD, velkoplošný </w:t>
      </w:r>
      <w:r>
        <w:rPr>
          <w:rStyle w:val="None"/>
          <w:lang w:val="da-DK"/>
        </w:rPr>
        <w:t xml:space="preserve">tisk, </w:t>
      </w:r>
      <w:proofErr w:type="spellStart"/>
      <w:r>
        <w:rPr>
          <w:rStyle w:val="None"/>
          <w:lang w:val="da-DK"/>
        </w:rPr>
        <w:t>bannery</w:t>
      </w:r>
      <w:proofErr w:type="spellEnd"/>
      <w:r>
        <w:rPr>
          <w:rStyle w:val="None"/>
          <w:lang w:val="da-DK"/>
        </w:rPr>
        <w:t>, p</w:t>
      </w:r>
      <w:r>
        <w:rPr>
          <w:rStyle w:val="None"/>
          <w:lang w:val="da-DK"/>
        </w:rPr>
        <w:t>lak</w:t>
      </w:r>
      <w:r>
        <w:rPr>
          <w:rStyle w:val="Hyperlink00"/>
        </w:rPr>
        <w:t>á</w:t>
      </w:r>
      <w:r>
        <w:rPr>
          <w:rStyle w:val="apple-converted-space"/>
          <w:lang w:val="en-US"/>
        </w:rPr>
        <w:t xml:space="preserve">ty, </w:t>
      </w:r>
      <w:proofErr w:type="gramStart"/>
      <w:r>
        <w:rPr>
          <w:rStyle w:val="apple-converted-space"/>
          <w:lang w:val="en-US"/>
        </w:rPr>
        <w:t>let</w:t>
      </w:r>
      <w:proofErr w:type="spellStart"/>
      <w:r>
        <w:rPr>
          <w:rStyle w:val="Hyperlink00"/>
        </w:rPr>
        <w:t>áky</w:t>
      </w:r>
      <w:proofErr w:type="spellEnd"/>
      <w:r>
        <w:rPr>
          <w:rStyle w:val="Hyperlink00"/>
        </w:rPr>
        <w:t>,</w:t>
      </w:r>
      <w:proofErr w:type="gramEnd"/>
      <w:r>
        <w:rPr>
          <w:rStyle w:val="Hyperlink00"/>
        </w:rPr>
        <w:t xml:space="preserve"> atd.):</w:t>
      </w:r>
    </w:p>
    <w:p w:rsidR="003026B8" w:rsidRDefault="003026B8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b/>
          <w:bCs/>
          <w:shd w:val="clear" w:color="auto" w:fill="FEFEFE"/>
        </w:rPr>
      </w:pPr>
    </w:p>
    <w:p w:rsidR="003026B8" w:rsidRDefault="00847529">
      <w:pPr>
        <w:pStyle w:val="Default"/>
        <w:numPr>
          <w:ilvl w:val="1"/>
          <w:numId w:val="6"/>
        </w:numPr>
        <w:shd w:val="clear" w:color="auto" w:fill="FEFEFE"/>
        <w:jc w:val="both"/>
        <w:rPr>
          <w:rFonts w:ascii="Georgia" w:hAnsi="Georgia"/>
        </w:rPr>
      </w:pPr>
      <w:r>
        <w:rPr>
          <w:rStyle w:val="None"/>
          <w:rFonts w:ascii="Georgia" w:hAnsi="Georgia"/>
          <w:shd w:val="clear" w:color="auto" w:fill="FEFEFE"/>
        </w:rPr>
        <w:t>prezentace partnera na ofici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ln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ch zahrani</w:t>
      </w:r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>í</w:t>
      </w:r>
      <w:proofErr w:type="spellStart"/>
      <w:r>
        <w:rPr>
          <w:rStyle w:val="None"/>
          <w:rFonts w:ascii="Georgia" w:hAnsi="Georgia"/>
          <w:shd w:val="clear" w:color="auto" w:fill="FEFEFE"/>
          <w:lang w:val="de-DE"/>
        </w:rPr>
        <w:t>ch</w:t>
      </w:r>
      <w:proofErr w:type="spellEnd"/>
      <w:r>
        <w:rPr>
          <w:rStyle w:val="None"/>
          <w:rFonts w:ascii="Georgia" w:hAnsi="Georgia"/>
          <w:shd w:val="clear" w:color="auto" w:fill="FEFEFE"/>
          <w:lang w:val="de-DE"/>
        </w:rPr>
        <w:t xml:space="preserve"> </w:t>
      </w:r>
      <w:proofErr w:type="spellStart"/>
      <w:r>
        <w:rPr>
          <w:rStyle w:val="None"/>
          <w:rFonts w:ascii="Georgia" w:hAnsi="Georgia"/>
          <w:shd w:val="clear" w:color="auto" w:fill="FEFEFE"/>
          <w:lang w:val="de-DE"/>
        </w:rPr>
        <w:t>webov</w:t>
      </w:r>
      <w:r>
        <w:rPr>
          <w:rStyle w:val="None"/>
          <w:rFonts w:ascii="Georgia" w:hAnsi="Georgia"/>
          <w:shd w:val="clear" w:color="auto" w:fill="FEFEFE"/>
        </w:rPr>
        <w:t>ý</w:t>
      </w:r>
      <w:r>
        <w:rPr>
          <w:rStyle w:val="None"/>
          <w:rFonts w:ascii="Georgia" w:hAnsi="Georgia"/>
          <w:shd w:val="clear" w:color="auto" w:fill="FEFEFE"/>
        </w:rPr>
        <w:t>ch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</w:t>
      </w:r>
      <w:proofErr w:type="spellStart"/>
      <w:r>
        <w:rPr>
          <w:rStyle w:val="None"/>
          <w:rFonts w:ascii="Georgia" w:hAnsi="Georgia"/>
          <w:shd w:val="clear" w:color="auto" w:fill="FEFEFE"/>
        </w:rPr>
        <w:t>str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nk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  <w:lang w:val="en-US"/>
        </w:rPr>
        <w:t>ch</w:t>
      </w:r>
      <w:proofErr w:type="spellEnd"/>
      <w:r>
        <w:rPr>
          <w:rStyle w:val="None"/>
          <w:rFonts w:ascii="Georgia" w:hAnsi="Georgia"/>
          <w:shd w:val="clear" w:color="auto" w:fill="FEFEFE"/>
          <w:lang w:val="en-US"/>
        </w:rPr>
        <w:t xml:space="preserve"> Let It Roll (</w:t>
      </w:r>
      <w:r>
        <w:rPr>
          <w:rStyle w:val="Hyperlink0"/>
          <w:rFonts w:ascii="Georgia" w:hAnsi="Georgia"/>
        </w:rPr>
        <w:t>https://letitroll.eu</w:t>
      </w:r>
      <w:r>
        <w:rPr>
          <w:rStyle w:val="None"/>
          <w:rFonts w:ascii="Georgia" w:hAnsi="Georgia"/>
          <w:shd w:val="clear" w:color="auto" w:fill="FEFEFE"/>
        </w:rPr>
        <w:t>) s uveden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m loga Objednatele s</w:t>
      </w:r>
      <w:r>
        <w:rPr>
          <w:rStyle w:val="None"/>
          <w:rFonts w:ascii="Georgia" w:hAnsi="Georgia"/>
          <w:shd w:val="clear" w:color="auto" w:fill="FEFEFE"/>
        </w:rPr>
        <w:t> </w:t>
      </w:r>
      <w:proofErr w:type="spellStart"/>
      <w:r>
        <w:rPr>
          <w:rStyle w:val="None"/>
          <w:rFonts w:ascii="Georgia" w:hAnsi="Georgia"/>
          <w:shd w:val="clear" w:color="auto" w:fill="FEFEFE"/>
        </w:rPr>
        <w:t>prolinkem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(#VisitCzechRepublic, </w:t>
      </w:r>
      <w:proofErr w:type="spellStart"/>
      <w:r>
        <w:rPr>
          <w:rStyle w:val="None"/>
          <w:rFonts w:ascii="Georgia" w:hAnsi="Georgia"/>
          <w:shd w:val="clear" w:color="auto" w:fill="FEFEFE"/>
        </w:rPr>
        <w:t>CzechRepublic</w:t>
      </w:r>
      <w:proofErr w:type="spellEnd"/>
      <w:r>
        <w:rPr>
          <w:rStyle w:val="None"/>
          <w:rFonts w:ascii="Georgia" w:hAnsi="Georgia"/>
          <w:shd w:val="clear" w:color="auto" w:fill="FEFEFE"/>
        </w:rPr>
        <w:t>). Pr</w:t>
      </w:r>
      <w:r>
        <w:rPr>
          <w:rStyle w:val="None"/>
          <w:rFonts w:ascii="Georgia" w:hAnsi="Georgia"/>
          <w:shd w:val="clear" w:color="auto" w:fill="FEFEFE"/>
        </w:rPr>
        <w:t>ů</w:t>
      </w:r>
      <w:r>
        <w:rPr>
          <w:rStyle w:val="None"/>
          <w:rFonts w:ascii="Georgia" w:hAnsi="Georgia"/>
          <w:shd w:val="clear" w:color="auto" w:fill="FEFEFE"/>
        </w:rPr>
        <w:t>m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rn</w:t>
      </w:r>
      <w:r>
        <w:rPr>
          <w:rStyle w:val="None"/>
          <w:rFonts w:ascii="Georgia" w:hAnsi="Georgia"/>
          <w:shd w:val="clear" w:color="auto" w:fill="FEFEFE"/>
        </w:rPr>
        <w:t xml:space="preserve">á </w:t>
      </w:r>
      <w:r>
        <w:rPr>
          <w:rStyle w:val="None"/>
          <w:rFonts w:ascii="Georgia" w:hAnsi="Georgia"/>
          <w:shd w:val="clear" w:color="auto" w:fill="FEFEFE"/>
        </w:rPr>
        <w:t>denn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v</w:t>
      </w:r>
      <w:r>
        <w:rPr>
          <w:rStyle w:val="None"/>
          <w:rFonts w:ascii="Georgia" w:hAnsi="Georgia"/>
          <w:shd w:val="clear" w:color="auto" w:fill="FEFEFE"/>
        </w:rPr>
        <w:t>š</w:t>
      </w:r>
      <w:r>
        <w:rPr>
          <w:rStyle w:val="None"/>
          <w:rFonts w:ascii="Georgia" w:hAnsi="Georgia"/>
          <w:shd w:val="clear" w:color="auto" w:fill="FEFEFE"/>
        </w:rPr>
        <w:t>t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vnost str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nek je 20 0</w:t>
      </w:r>
      <w:r>
        <w:rPr>
          <w:rStyle w:val="None"/>
          <w:rFonts w:ascii="Georgia" w:hAnsi="Georgia"/>
          <w:shd w:val="clear" w:color="auto" w:fill="FEFEFE"/>
          <w:lang w:val="nl-NL"/>
        </w:rPr>
        <w:t>00 u</w:t>
      </w:r>
      <w:proofErr w:type="spellStart"/>
      <w:r>
        <w:rPr>
          <w:rStyle w:val="None"/>
          <w:rFonts w:ascii="Georgia" w:hAnsi="Georgia"/>
          <w:shd w:val="clear" w:color="auto" w:fill="FEFEFE"/>
        </w:rPr>
        <w:t>ž</w:t>
      </w:r>
      <w:r>
        <w:rPr>
          <w:rStyle w:val="None"/>
          <w:rFonts w:ascii="Georgia" w:hAnsi="Georgia"/>
          <w:shd w:val="clear" w:color="auto" w:fill="FEFEFE"/>
        </w:rPr>
        <w:t>ivatel</w:t>
      </w:r>
      <w:r>
        <w:rPr>
          <w:rStyle w:val="None"/>
          <w:rFonts w:ascii="Georgia" w:hAnsi="Georgia"/>
          <w:shd w:val="clear" w:color="auto" w:fill="FEFEFE"/>
        </w:rPr>
        <w:t>ů</w:t>
      </w:r>
      <w:proofErr w:type="spellEnd"/>
      <w:r>
        <w:rPr>
          <w:rStyle w:val="None"/>
          <w:rFonts w:ascii="Georgia" w:hAnsi="Georgia"/>
          <w:shd w:val="clear" w:color="auto" w:fill="FEFEFE"/>
        </w:rPr>
        <w:t>/den. Zahrani</w:t>
      </w:r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v</w:t>
      </w:r>
      <w:r>
        <w:rPr>
          <w:rStyle w:val="None"/>
          <w:rFonts w:ascii="Georgia" w:hAnsi="Georgia"/>
          <w:shd w:val="clear" w:color="auto" w:fill="FEFEFE"/>
        </w:rPr>
        <w:t>š</w:t>
      </w:r>
      <w:r>
        <w:rPr>
          <w:rStyle w:val="None"/>
          <w:rFonts w:ascii="Georgia" w:hAnsi="Georgia"/>
          <w:shd w:val="clear" w:color="auto" w:fill="FEFEFE"/>
        </w:rPr>
        <w:t>t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vnost webu je tak ve v</w:t>
      </w:r>
      <w:r>
        <w:rPr>
          <w:rStyle w:val="None"/>
          <w:rFonts w:ascii="Georgia" w:hAnsi="Georgia"/>
          <w:shd w:val="clear" w:color="auto" w:fill="FEFEFE"/>
        </w:rPr>
        <w:t>ýš</w:t>
      </w:r>
      <w:r>
        <w:rPr>
          <w:rStyle w:val="None"/>
          <w:rFonts w:ascii="Georgia" w:hAnsi="Georgia"/>
          <w:shd w:val="clear" w:color="auto" w:fill="FEFEFE"/>
        </w:rPr>
        <w:t xml:space="preserve">i cca </w:t>
      </w:r>
      <w:proofErr w:type="gramStart"/>
      <w:r>
        <w:rPr>
          <w:rStyle w:val="None"/>
          <w:rFonts w:ascii="Georgia" w:hAnsi="Georgia"/>
          <w:shd w:val="clear" w:color="auto" w:fill="FEFEFE"/>
        </w:rPr>
        <w:t>65%</w:t>
      </w:r>
      <w:proofErr w:type="gramEnd"/>
      <w:r>
        <w:rPr>
          <w:rStyle w:val="None"/>
          <w:rFonts w:ascii="Georgia" w:hAnsi="Georgia"/>
          <w:shd w:val="clear" w:color="auto" w:fill="FEFEFE"/>
        </w:rPr>
        <w:t>;</w:t>
      </w:r>
    </w:p>
    <w:p w:rsidR="003026B8" w:rsidRDefault="00847529">
      <w:pPr>
        <w:pStyle w:val="Default"/>
        <w:numPr>
          <w:ilvl w:val="1"/>
          <w:numId w:val="6"/>
        </w:numPr>
        <w:shd w:val="clear" w:color="auto" w:fill="FEFEFE"/>
        <w:jc w:val="both"/>
        <w:rPr>
          <w:rFonts w:ascii="Georgia" w:hAnsi="Georgia"/>
        </w:rPr>
      </w:pPr>
      <w:r>
        <w:rPr>
          <w:rStyle w:val="None"/>
          <w:rFonts w:ascii="Georgia" w:hAnsi="Georgia"/>
          <w:shd w:val="clear" w:color="auto" w:fill="FEFEFE"/>
        </w:rPr>
        <w:t>um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st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log Objednatele (#sv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tov</w:t>
      </w:r>
      <w:r>
        <w:rPr>
          <w:rStyle w:val="None"/>
          <w:rFonts w:ascii="Georgia" w:hAnsi="Georgia"/>
          <w:shd w:val="clear" w:color="auto" w:fill="FEFEFE"/>
        </w:rPr>
        <w:t>éČ</w:t>
      </w:r>
      <w:r>
        <w:rPr>
          <w:rStyle w:val="None"/>
          <w:rFonts w:ascii="Georgia" w:hAnsi="Georgia"/>
          <w:shd w:val="clear" w:color="auto" w:fill="FEFEFE"/>
        </w:rPr>
        <w:t>esko</w:t>
      </w:r>
      <w:r>
        <w:rPr>
          <w:rStyle w:val="None"/>
          <w:rFonts w:ascii="Georgia" w:hAnsi="Georgia"/>
          <w:shd w:val="clear" w:color="auto" w:fill="FEFEFE"/>
        </w:rPr>
        <w:t> </w:t>
      </w:r>
      <w:r>
        <w:rPr>
          <w:rStyle w:val="None"/>
          <w:rFonts w:ascii="Georgia" w:hAnsi="Georgia"/>
          <w:shd w:val="clear" w:color="auto" w:fill="FEFEFE"/>
        </w:rPr>
        <w:t xml:space="preserve">a </w:t>
      </w:r>
      <w:proofErr w:type="spellStart"/>
      <w:r>
        <w:rPr>
          <w:rStyle w:val="None"/>
          <w:rFonts w:ascii="Georgia" w:hAnsi="Georgia"/>
          <w:shd w:val="clear" w:color="auto" w:fill="FEFEFE"/>
        </w:rPr>
        <w:t>Kudyznudy</w:t>
      </w:r>
      <w:proofErr w:type="spellEnd"/>
      <w:r>
        <w:rPr>
          <w:rStyle w:val="None"/>
          <w:rFonts w:ascii="Georgia" w:hAnsi="Georgia"/>
          <w:shd w:val="clear" w:color="auto" w:fill="FEFEFE"/>
        </w:rPr>
        <w:t>, p</w:t>
      </w:r>
      <w:r>
        <w:rPr>
          <w:rStyle w:val="None"/>
          <w:rFonts w:ascii="Georgia" w:hAnsi="Georgia"/>
          <w:shd w:val="clear" w:color="auto" w:fill="FEFEFE"/>
        </w:rPr>
        <w:t>ří</w:t>
      </w:r>
      <w:r>
        <w:rPr>
          <w:rStyle w:val="None"/>
          <w:rFonts w:ascii="Georgia" w:hAnsi="Georgia"/>
          <w:shd w:val="clear" w:color="auto" w:fill="FEFEFE"/>
        </w:rPr>
        <w:t>padn</w:t>
      </w:r>
      <w:r>
        <w:rPr>
          <w:rStyle w:val="None"/>
          <w:rFonts w:ascii="Georgia" w:hAnsi="Georgia"/>
          <w:shd w:val="clear" w:color="auto" w:fill="FEFEFE"/>
        </w:rPr>
        <w:t xml:space="preserve">ě </w:t>
      </w:r>
      <w:r>
        <w:rPr>
          <w:rStyle w:val="None"/>
          <w:rFonts w:ascii="Georgia" w:hAnsi="Georgia"/>
          <w:shd w:val="clear" w:color="auto" w:fill="FEFEFE"/>
        </w:rPr>
        <w:t>i logo z</w:t>
      </w:r>
      <w:r>
        <w:rPr>
          <w:rStyle w:val="None"/>
          <w:rFonts w:ascii="Georgia" w:hAnsi="Georgia"/>
          <w:shd w:val="clear" w:color="auto" w:fill="FEFEFE"/>
        </w:rPr>
        <w:t>ř</w:t>
      </w:r>
      <w:r>
        <w:rPr>
          <w:rStyle w:val="None"/>
          <w:rFonts w:ascii="Georgia" w:hAnsi="Georgia"/>
          <w:shd w:val="clear" w:color="auto" w:fill="FEFEFE"/>
        </w:rPr>
        <w:t>izovatele partnera, tj. Ministerstvo pro m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stn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rozvoj) na line-up a dvoustr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nkov</w:t>
      </w:r>
      <w:r>
        <w:rPr>
          <w:rStyle w:val="None"/>
          <w:rFonts w:ascii="Georgia" w:hAnsi="Georgia"/>
          <w:shd w:val="clear" w:color="auto" w:fill="FEFEFE"/>
        </w:rPr>
        <w:t xml:space="preserve">ý </w:t>
      </w:r>
      <w:r>
        <w:rPr>
          <w:rStyle w:val="None"/>
          <w:rFonts w:ascii="Georgia" w:hAnsi="Georgia"/>
          <w:shd w:val="clear" w:color="auto" w:fill="FEFEFE"/>
        </w:rPr>
        <w:t>let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k s distribuc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v m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st</w:t>
      </w:r>
      <w:r>
        <w:rPr>
          <w:rStyle w:val="None"/>
          <w:rFonts w:ascii="Georgia" w:hAnsi="Georgia"/>
          <w:shd w:val="clear" w:color="auto" w:fill="FEFEFE"/>
        </w:rPr>
        <w:t xml:space="preserve">ě </w:t>
      </w:r>
      <w:r>
        <w:rPr>
          <w:rStyle w:val="None"/>
          <w:rFonts w:ascii="Georgia" w:hAnsi="Georgia"/>
          <w:shd w:val="clear" w:color="auto" w:fill="FEFEFE"/>
        </w:rPr>
        <w:t>kon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festivalu v n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kladu 2x 1000 ks;</w:t>
      </w:r>
    </w:p>
    <w:p w:rsidR="003026B8" w:rsidRDefault="00847529">
      <w:pPr>
        <w:pStyle w:val="Default"/>
        <w:numPr>
          <w:ilvl w:val="1"/>
          <w:numId w:val="6"/>
        </w:numPr>
        <w:shd w:val="clear" w:color="auto" w:fill="FEFEFE"/>
        <w:jc w:val="both"/>
        <w:rPr>
          <w:rFonts w:ascii="Georgia" w:hAnsi="Georgia"/>
        </w:rPr>
      </w:pPr>
      <w:r>
        <w:rPr>
          <w:rStyle w:val="None"/>
          <w:rFonts w:ascii="Georgia" w:hAnsi="Georgia"/>
          <w:shd w:val="clear" w:color="auto" w:fill="FEFEFE"/>
        </w:rPr>
        <w:t>um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st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 w:rsidRPr="00417E27">
        <w:rPr>
          <w:rStyle w:val="None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1x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 inzerce (</w:t>
      </w:r>
      <w:r w:rsidR="00417E27"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A6)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>
        <w:rPr>
          <w:rStyle w:val="None"/>
          <w:rFonts w:ascii="Georgia" w:hAnsi="Georgia"/>
          <w:shd w:val="clear" w:color="auto" w:fill="FEFEFE"/>
        </w:rPr>
        <w:t>Objednatele v ti</w:t>
      </w:r>
      <w:r>
        <w:rPr>
          <w:rStyle w:val="None"/>
          <w:rFonts w:ascii="Georgia" w:hAnsi="Georgia"/>
          <w:shd w:val="clear" w:color="auto" w:fill="FEFEFE"/>
        </w:rPr>
        <w:t>š</w:t>
      </w:r>
      <w:r>
        <w:rPr>
          <w:rStyle w:val="None"/>
          <w:rFonts w:ascii="Georgia" w:hAnsi="Georgia"/>
          <w:shd w:val="clear" w:color="auto" w:fill="FEFEFE"/>
        </w:rPr>
        <w:t>t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  <w:lang w:val="fr-FR"/>
        </w:rPr>
        <w:t>é</w:t>
      </w:r>
      <w:r>
        <w:rPr>
          <w:rStyle w:val="None"/>
          <w:rFonts w:ascii="Georgia" w:hAnsi="Georgia"/>
          <w:shd w:val="clear" w:color="auto" w:fill="FEFEFE"/>
        </w:rPr>
        <w:t>m let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ku (n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klad 2x 1000 ks), kter</w:t>
      </w:r>
      <w:r>
        <w:rPr>
          <w:rStyle w:val="None"/>
          <w:rFonts w:ascii="Georgia" w:hAnsi="Georgia"/>
          <w:shd w:val="clear" w:color="auto" w:fill="FEFEFE"/>
        </w:rPr>
        <w:t xml:space="preserve">ý </w:t>
      </w:r>
      <w:proofErr w:type="spellStart"/>
      <w:r>
        <w:rPr>
          <w:rStyle w:val="None"/>
          <w:rFonts w:ascii="Georgia" w:hAnsi="Georgia"/>
          <w:shd w:val="clear" w:color="auto" w:fill="FEFEFE"/>
          <w:lang w:val="it-IT"/>
        </w:rPr>
        <w:t>bude</w:t>
      </w:r>
      <w:proofErr w:type="spellEnd"/>
      <w:r>
        <w:rPr>
          <w:rStyle w:val="None"/>
          <w:rFonts w:ascii="Georgia" w:hAnsi="Georgia"/>
          <w:shd w:val="clear" w:color="auto" w:fill="FEFEFE"/>
          <w:lang w:val="it-IT"/>
        </w:rPr>
        <w:t xml:space="preserve"> </w:t>
      </w:r>
      <w:proofErr w:type="spellStart"/>
      <w:r>
        <w:rPr>
          <w:rStyle w:val="None"/>
          <w:rFonts w:ascii="Georgia" w:hAnsi="Georgia"/>
          <w:shd w:val="clear" w:color="auto" w:fill="FEFEFE"/>
          <w:lang w:val="it-IT"/>
        </w:rPr>
        <w:t>distribuov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n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v m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st</w:t>
      </w:r>
      <w:r>
        <w:rPr>
          <w:rStyle w:val="None"/>
          <w:rFonts w:ascii="Georgia" w:hAnsi="Georgia"/>
          <w:shd w:val="clear" w:color="auto" w:fill="FEFEFE"/>
        </w:rPr>
        <w:t xml:space="preserve">ě </w:t>
      </w:r>
      <w:r>
        <w:rPr>
          <w:rStyle w:val="None"/>
          <w:rFonts w:ascii="Georgia" w:hAnsi="Georgia"/>
          <w:shd w:val="clear" w:color="auto" w:fill="FEFEFE"/>
        </w:rPr>
        <w:t>kon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Akce. Inzerci dod</w:t>
      </w:r>
      <w:r>
        <w:rPr>
          <w:rStyle w:val="None"/>
          <w:rFonts w:ascii="Georgia" w:hAnsi="Georgia"/>
          <w:shd w:val="clear" w:color="auto" w:fill="FEFEFE"/>
        </w:rPr>
        <w:t xml:space="preserve">á </w:t>
      </w:r>
      <w:r>
        <w:rPr>
          <w:rStyle w:val="None"/>
          <w:rFonts w:ascii="Georgia" w:hAnsi="Georgia"/>
          <w:shd w:val="clear" w:color="auto" w:fill="FEFEFE"/>
        </w:rPr>
        <w:t xml:space="preserve">Objednatel. </w:t>
      </w:r>
    </w:p>
    <w:p w:rsidR="003026B8" w:rsidRDefault="00847529">
      <w:pPr>
        <w:pStyle w:val="Default"/>
        <w:numPr>
          <w:ilvl w:val="1"/>
          <w:numId w:val="6"/>
        </w:numPr>
        <w:shd w:val="clear" w:color="auto" w:fill="FEFEFE"/>
        <w:jc w:val="both"/>
        <w:rPr>
          <w:rFonts w:ascii="Georgia" w:hAnsi="Georgia"/>
        </w:rPr>
      </w:pPr>
      <w:r>
        <w:rPr>
          <w:rStyle w:val="None"/>
          <w:rFonts w:ascii="Georgia" w:hAnsi="Georgia"/>
          <w:shd w:val="clear" w:color="auto" w:fill="FEFEFE"/>
        </w:rPr>
        <w:t>um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st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loga Objednatele na online plak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 xml:space="preserve">tech k Akci </w:t>
      </w:r>
      <w:r>
        <w:rPr>
          <w:rStyle w:val="None"/>
          <w:rFonts w:ascii="Georgia" w:hAnsi="Georgia"/>
          <w:shd w:val="clear" w:color="auto" w:fill="FEFEFE"/>
        </w:rPr>
        <w:t>(prezentace na soci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ln</w:t>
      </w:r>
      <w:r>
        <w:rPr>
          <w:rStyle w:val="None"/>
          <w:rFonts w:ascii="Georgia" w:hAnsi="Georgia"/>
          <w:shd w:val="clear" w:color="auto" w:fill="FEFEFE"/>
        </w:rPr>
        <w:t>í</w:t>
      </w:r>
      <w:proofErr w:type="spellStart"/>
      <w:r>
        <w:rPr>
          <w:rStyle w:val="None"/>
          <w:rFonts w:ascii="Georgia" w:hAnsi="Georgia"/>
          <w:shd w:val="clear" w:color="auto" w:fill="FEFEFE"/>
          <w:lang w:val="de-DE"/>
        </w:rPr>
        <w:t>ch</w:t>
      </w:r>
      <w:proofErr w:type="spellEnd"/>
      <w:r>
        <w:rPr>
          <w:rStyle w:val="None"/>
          <w:rFonts w:ascii="Georgia" w:hAnsi="Georgia"/>
          <w:shd w:val="clear" w:color="auto" w:fill="FEFEFE"/>
          <w:lang w:val="de-DE"/>
        </w:rPr>
        <w:t xml:space="preserve"> s</w:t>
      </w:r>
      <w:proofErr w:type="spellStart"/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t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  <w:lang w:val="en-US"/>
        </w:rPr>
        <w:t>ch</w:t>
      </w:r>
      <w:proofErr w:type="spellEnd"/>
      <w:r>
        <w:rPr>
          <w:rStyle w:val="None"/>
          <w:rFonts w:ascii="Georgia" w:hAnsi="Georgia"/>
          <w:shd w:val="clear" w:color="auto" w:fill="FEFEFE"/>
          <w:lang w:val="en-US"/>
        </w:rPr>
        <w:t xml:space="preserve"> Facebook a Instagram).</w:t>
      </w:r>
    </w:p>
    <w:p w:rsidR="003026B8" w:rsidRDefault="00847529">
      <w:pPr>
        <w:pStyle w:val="Default"/>
        <w:numPr>
          <w:ilvl w:val="1"/>
          <w:numId w:val="6"/>
        </w:numPr>
        <w:shd w:val="clear" w:color="auto" w:fill="FEFEFE"/>
        <w:jc w:val="both"/>
        <w:rPr>
          <w:rFonts w:ascii="Georgia" w:hAnsi="Georgia"/>
        </w:rPr>
      </w:pPr>
      <w:r>
        <w:rPr>
          <w:rStyle w:val="apple-converted-space"/>
          <w:rFonts w:ascii="Georgia" w:hAnsi="Georgia"/>
        </w:rPr>
        <w:t xml:space="preserve">prezentace partnera v </w:t>
      </w:r>
      <w:proofErr w:type="spellStart"/>
      <w:r>
        <w:rPr>
          <w:rStyle w:val="apple-converted-space"/>
          <w:rFonts w:ascii="Georgia" w:hAnsi="Georgia"/>
        </w:rPr>
        <w:t>tiskov</w:t>
      </w:r>
      <w:proofErr w:type="spellEnd"/>
      <w:r>
        <w:rPr>
          <w:rStyle w:val="apple-converted-space"/>
          <w:rFonts w:ascii="Georgia" w:hAnsi="Georgia"/>
          <w:lang w:val="fr-FR"/>
        </w:rPr>
        <w:t xml:space="preserve">é </w:t>
      </w:r>
      <w:r>
        <w:rPr>
          <w:rStyle w:val="apple-converted-space"/>
          <w:rFonts w:ascii="Georgia" w:hAnsi="Georgia"/>
        </w:rPr>
        <w:t>zpr</w:t>
      </w:r>
      <w:r>
        <w:rPr>
          <w:rStyle w:val="apple-converted-space"/>
          <w:rFonts w:ascii="Georgia" w:hAnsi="Georgia"/>
        </w:rPr>
        <w:t>á</w:t>
      </w:r>
      <w:r>
        <w:rPr>
          <w:rStyle w:val="apple-converted-space"/>
          <w:rFonts w:ascii="Georgia" w:hAnsi="Georgia"/>
        </w:rPr>
        <w:t>v</w:t>
      </w:r>
      <w:r>
        <w:rPr>
          <w:rStyle w:val="apple-converted-space"/>
          <w:rFonts w:ascii="Georgia" w:hAnsi="Georgia"/>
        </w:rPr>
        <w:t xml:space="preserve">ě </w:t>
      </w:r>
      <w:r>
        <w:rPr>
          <w:rStyle w:val="apple-converted-space"/>
          <w:rFonts w:ascii="Georgia" w:hAnsi="Georgia"/>
        </w:rPr>
        <w:t>k</w:t>
      </w:r>
      <w:r>
        <w:rPr>
          <w:rStyle w:val="apple-converted-space"/>
          <w:rFonts w:ascii="Georgia" w:hAnsi="Georgia"/>
        </w:rPr>
        <w:t> </w:t>
      </w:r>
      <w:r>
        <w:rPr>
          <w:rStyle w:val="apple-converted-space"/>
          <w:rFonts w:ascii="Georgia" w:hAnsi="Georgia"/>
        </w:rPr>
        <w:t>festivalu. TZ bude zasl</w:t>
      </w:r>
      <w:r>
        <w:rPr>
          <w:rStyle w:val="apple-converted-space"/>
          <w:rFonts w:ascii="Georgia" w:hAnsi="Georgia"/>
        </w:rPr>
        <w:t>á</w:t>
      </w:r>
      <w:r>
        <w:rPr>
          <w:rStyle w:val="apple-converted-space"/>
          <w:rFonts w:ascii="Georgia" w:hAnsi="Georgia"/>
        </w:rPr>
        <w:t>na na st</w:t>
      </w:r>
      <w:r>
        <w:rPr>
          <w:rStyle w:val="apple-converted-space"/>
          <w:rFonts w:ascii="Georgia" w:hAnsi="Georgia"/>
        </w:rPr>
        <w:t>ěž</w:t>
      </w:r>
      <w:r>
        <w:rPr>
          <w:rStyle w:val="apple-converted-space"/>
          <w:rFonts w:ascii="Georgia" w:hAnsi="Georgia"/>
        </w:rPr>
        <w:t>ejn</w:t>
      </w:r>
      <w:r>
        <w:rPr>
          <w:rStyle w:val="apple-converted-space"/>
          <w:rFonts w:ascii="Georgia" w:hAnsi="Georgia"/>
        </w:rPr>
        <w:t xml:space="preserve">í </w:t>
      </w:r>
      <w:r>
        <w:rPr>
          <w:rStyle w:val="apple-converted-space"/>
          <w:rFonts w:ascii="Georgia" w:hAnsi="Georgia"/>
        </w:rPr>
        <w:t>n</w:t>
      </w:r>
      <w:r>
        <w:rPr>
          <w:rStyle w:val="apple-converted-space"/>
          <w:rFonts w:ascii="Georgia" w:hAnsi="Georgia"/>
        </w:rPr>
        <w:t>á</w:t>
      </w:r>
      <w:r>
        <w:rPr>
          <w:rStyle w:val="apple-converted-space"/>
          <w:rFonts w:ascii="Georgia" w:hAnsi="Georgia"/>
        </w:rPr>
        <w:t>rodn</w:t>
      </w:r>
      <w:r>
        <w:rPr>
          <w:rStyle w:val="apple-converted-space"/>
          <w:rFonts w:ascii="Georgia" w:hAnsi="Georgia"/>
        </w:rPr>
        <w:t>í</w:t>
      </w:r>
      <w:r>
        <w:rPr>
          <w:rStyle w:val="apple-converted-space"/>
          <w:rFonts w:ascii="Georgia" w:hAnsi="Georgia"/>
        </w:rPr>
        <w:t>, krajsk</w:t>
      </w:r>
      <w:r>
        <w:rPr>
          <w:rStyle w:val="apple-converted-space"/>
          <w:rFonts w:ascii="Georgia" w:hAnsi="Georgia"/>
        </w:rPr>
        <w:t>á</w:t>
      </w:r>
      <w:r>
        <w:rPr>
          <w:rStyle w:val="apple-converted-space"/>
          <w:rFonts w:ascii="Georgia" w:hAnsi="Georgia"/>
        </w:rPr>
        <w:t xml:space="preserve">, </w:t>
      </w:r>
      <w:r>
        <w:rPr>
          <w:rStyle w:val="apple-converted-space"/>
          <w:rFonts w:ascii="Georgia" w:hAnsi="Georgia"/>
        </w:rPr>
        <w:t>žá</w:t>
      </w:r>
      <w:r>
        <w:rPr>
          <w:rStyle w:val="apple-converted-space"/>
          <w:rFonts w:ascii="Georgia" w:hAnsi="Georgia"/>
        </w:rPr>
        <w:t>nrov</w:t>
      </w:r>
      <w:r>
        <w:rPr>
          <w:rStyle w:val="apple-converted-space"/>
          <w:rFonts w:ascii="Georgia" w:hAnsi="Georgia"/>
        </w:rPr>
        <w:t xml:space="preserve">á </w:t>
      </w:r>
      <w:r>
        <w:rPr>
          <w:rStyle w:val="apple-converted-space"/>
          <w:rFonts w:ascii="Georgia" w:hAnsi="Georgia"/>
        </w:rPr>
        <w:t>a partnersk</w:t>
      </w:r>
      <w:r>
        <w:rPr>
          <w:rStyle w:val="apple-converted-space"/>
          <w:rFonts w:ascii="Georgia" w:hAnsi="Georgia"/>
        </w:rPr>
        <w:t xml:space="preserve">á </w:t>
      </w:r>
      <w:r>
        <w:rPr>
          <w:rStyle w:val="apple-converted-space"/>
          <w:rFonts w:ascii="Georgia" w:hAnsi="Georgia"/>
        </w:rPr>
        <w:t>media (</w:t>
      </w:r>
      <w:r>
        <w:rPr>
          <w:rStyle w:val="apple-converted-space"/>
          <w:rFonts w:ascii="Georgia" w:hAnsi="Georgia"/>
        </w:rPr>
        <w:t>Č</w:t>
      </w:r>
      <w:r>
        <w:rPr>
          <w:rStyle w:val="apple-converted-space"/>
          <w:rFonts w:ascii="Georgia" w:hAnsi="Georgia"/>
        </w:rPr>
        <w:t>TK,</w:t>
      </w:r>
      <w:r>
        <w:rPr>
          <w:rStyle w:val="apple-converted-space"/>
          <w:rFonts w:ascii="Georgia" w:hAnsi="Georgia"/>
        </w:rPr>
        <w:t> </w:t>
      </w:r>
      <w:hyperlink r:id="rId10" w:history="1">
        <w:r>
          <w:rPr>
            <w:rStyle w:val="Link"/>
            <w:rFonts w:ascii="Georgia" w:hAnsi="Georgia"/>
          </w:rPr>
          <w:t>Novinky.cz/Pr</w:t>
        </w:r>
        <w:r>
          <w:rPr>
            <w:rStyle w:val="Link"/>
            <w:rFonts w:ascii="Georgia" w:hAnsi="Georgia"/>
          </w:rPr>
          <w:t>á</w:t>
        </w:r>
        <w:r>
          <w:rPr>
            <w:rStyle w:val="Link"/>
            <w:rFonts w:ascii="Georgia" w:hAnsi="Georgia"/>
          </w:rPr>
          <w:t>vo</w:t>
        </w:r>
      </w:hyperlink>
      <w:r>
        <w:rPr>
          <w:rStyle w:val="apple-converted-space"/>
          <w:rFonts w:ascii="Georgia" w:hAnsi="Georgia"/>
          <w:lang w:val="it-IT"/>
        </w:rPr>
        <w:t xml:space="preserve">, </w:t>
      </w:r>
      <w:proofErr w:type="spellStart"/>
      <w:r>
        <w:rPr>
          <w:rStyle w:val="apple-converted-space"/>
          <w:rFonts w:ascii="Georgia" w:hAnsi="Georgia"/>
          <w:lang w:val="it-IT"/>
        </w:rPr>
        <w:t>iDnes</w:t>
      </w:r>
      <w:proofErr w:type="spellEnd"/>
      <w:r>
        <w:rPr>
          <w:rStyle w:val="apple-converted-space"/>
          <w:rFonts w:ascii="Georgia" w:hAnsi="Georgia"/>
          <w:lang w:val="it-IT"/>
        </w:rPr>
        <w:t xml:space="preserve">, Metro, </w:t>
      </w:r>
      <w:proofErr w:type="spellStart"/>
      <w:r>
        <w:rPr>
          <w:rStyle w:val="apple-converted-space"/>
          <w:rFonts w:ascii="Georgia" w:hAnsi="Georgia"/>
          <w:lang w:val="it-IT"/>
        </w:rPr>
        <w:t>Refresher</w:t>
      </w:r>
      <w:proofErr w:type="spellEnd"/>
      <w:r>
        <w:rPr>
          <w:rStyle w:val="apple-converted-space"/>
          <w:rFonts w:ascii="Georgia" w:hAnsi="Georgia"/>
          <w:lang w:val="it-IT"/>
        </w:rPr>
        <w:t xml:space="preserve">, TV Prima, </w:t>
      </w:r>
      <w:r>
        <w:rPr>
          <w:rStyle w:val="apple-converted-space"/>
          <w:rFonts w:ascii="Georgia" w:hAnsi="Georgia"/>
        </w:rPr>
        <w:t>Č</w:t>
      </w:r>
      <w:r>
        <w:rPr>
          <w:rStyle w:val="apple-converted-space"/>
          <w:rFonts w:ascii="Georgia" w:hAnsi="Georgia"/>
        </w:rPr>
        <w:t>esk</w:t>
      </w:r>
      <w:r>
        <w:rPr>
          <w:rStyle w:val="apple-converted-space"/>
          <w:rFonts w:ascii="Georgia" w:hAnsi="Georgia"/>
        </w:rPr>
        <w:t xml:space="preserve">á </w:t>
      </w:r>
      <w:r>
        <w:rPr>
          <w:rStyle w:val="apple-converted-space"/>
          <w:rFonts w:ascii="Georgia" w:hAnsi="Georgia"/>
        </w:rPr>
        <w:t>televize)</w:t>
      </w:r>
    </w:p>
    <w:p w:rsidR="003026B8" w:rsidRDefault="00847529">
      <w:pPr>
        <w:pStyle w:val="Default"/>
        <w:numPr>
          <w:ilvl w:val="1"/>
          <w:numId w:val="6"/>
        </w:numPr>
        <w:shd w:val="clear" w:color="auto" w:fill="FEFEFE"/>
        <w:jc w:val="both"/>
        <w:rPr>
          <w:rFonts w:ascii="Georgia" w:hAnsi="Georgia"/>
        </w:rPr>
      </w:pPr>
      <w:r>
        <w:rPr>
          <w:rStyle w:val="apple-converted-space"/>
          <w:rFonts w:ascii="Georgia" w:hAnsi="Georgia"/>
        </w:rPr>
        <w:t>na m</w:t>
      </w:r>
      <w:r>
        <w:rPr>
          <w:rStyle w:val="apple-converted-space"/>
          <w:rFonts w:ascii="Georgia" w:hAnsi="Georgia"/>
        </w:rPr>
        <w:t>í</w:t>
      </w:r>
      <w:r>
        <w:rPr>
          <w:rStyle w:val="apple-converted-space"/>
          <w:rFonts w:ascii="Georgia" w:hAnsi="Georgia"/>
        </w:rPr>
        <w:t>st</w:t>
      </w:r>
      <w:r>
        <w:rPr>
          <w:rStyle w:val="apple-converted-space"/>
          <w:rFonts w:ascii="Georgia" w:hAnsi="Georgia"/>
        </w:rPr>
        <w:t xml:space="preserve">ě </w:t>
      </w:r>
      <w:r>
        <w:rPr>
          <w:rStyle w:val="apple-converted-space"/>
          <w:rFonts w:ascii="Georgia" w:hAnsi="Georgia"/>
          <w:lang w:val="nl-NL"/>
        </w:rPr>
        <w:t xml:space="preserve">Top Star </w:t>
      </w:r>
      <w:proofErr w:type="spellStart"/>
      <w:r>
        <w:rPr>
          <w:rStyle w:val="apple-converted-space"/>
          <w:rFonts w:ascii="Georgia" w:hAnsi="Georgia"/>
          <w:lang w:val="nl-NL"/>
        </w:rPr>
        <w:t>magaz</w:t>
      </w:r>
      <w:r>
        <w:rPr>
          <w:rStyle w:val="apple-converted-space"/>
          <w:rFonts w:ascii="Georgia" w:hAnsi="Georgia"/>
        </w:rPr>
        <w:t>í</w:t>
      </w:r>
      <w:r>
        <w:rPr>
          <w:rStyle w:val="apple-converted-space"/>
          <w:rFonts w:ascii="Georgia" w:hAnsi="Georgia"/>
        </w:rPr>
        <w:t>n</w:t>
      </w:r>
      <w:proofErr w:type="spellEnd"/>
      <w:r>
        <w:rPr>
          <w:rStyle w:val="apple-converted-space"/>
          <w:rFonts w:ascii="Georgia" w:hAnsi="Georgia"/>
        </w:rPr>
        <w:t xml:space="preserve"> televize Prima, </w:t>
      </w:r>
      <w:r>
        <w:rPr>
          <w:rStyle w:val="apple-converted-space"/>
          <w:rFonts w:ascii="Georgia" w:hAnsi="Georgia"/>
        </w:rPr>
        <w:t>Č</w:t>
      </w:r>
      <w:r>
        <w:rPr>
          <w:rStyle w:val="apple-converted-space"/>
          <w:rFonts w:ascii="Georgia" w:hAnsi="Georgia"/>
        </w:rPr>
        <w:t>T a DNB TV (mo</w:t>
      </w:r>
      <w:r>
        <w:rPr>
          <w:rStyle w:val="apple-converted-space"/>
          <w:rFonts w:ascii="Georgia" w:hAnsi="Georgia"/>
        </w:rPr>
        <w:t>ž</w:t>
      </w:r>
      <w:r>
        <w:rPr>
          <w:rStyle w:val="apple-converted-space"/>
          <w:rFonts w:ascii="Georgia" w:hAnsi="Georgia"/>
        </w:rPr>
        <w:t>nost injekt</w:t>
      </w:r>
      <w:r>
        <w:rPr>
          <w:rStyle w:val="apple-converted-space"/>
          <w:rFonts w:ascii="Georgia" w:hAnsi="Georgia"/>
        </w:rPr>
        <w:t>áž</w:t>
      </w:r>
      <w:r>
        <w:rPr>
          <w:rStyle w:val="apple-converted-space"/>
          <w:rFonts w:ascii="Georgia" w:hAnsi="Georgia"/>
        </w:rPr>
        <w:t>e loga)</w:t>
      </w:r>
    </w:p>
    <w:p w:rsidR="003026B8" w:rsidRDefault="003026B8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shd w:val="clear" w:color="auto" w:fill="FEFEFE"/>
        </w:rPr>
      </w:pPr>
    </w:p>
    <w:p w:rsidR="003026B8" w:rsidRDefault="00847529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u w:val="single"/>
          <w:shd w:val="clear" w:color="auto" w:fill="FEFEFE"/>
        </w:rPr>
      </w:pPr>
      <w:r>
        <w:rPr>
          <w:rStyle w:val="None"/>
          <w:rFonts w:ascii="Georgia" w:hAnsi="Georgia"/>
          <w:u w:val="single"/>
          <w:shd w:val="clear" w:color="auto" w:fill="FEFEFE"/>
        </w:rPr>
        <w:t>AMBASADORSK</w:t>
      </w:r>
      <w:r>
        <w:rPr>
          <w:rStyle w:val="None"/>
          <w:rFonts w:ascii="Georgia" w:hAnsi="Georgia"/>
          <w:u w:val="single"/>
          <w:shd w:val="clear" w:color="auto" w:fill="FEFEFE"/>
        </w:rPr>
        <w:t xml:space="preserve">Ý </w:t>
      </w:r>
      <w:proofErr w:type="gramStart"/>
      <w:r>
        <w:rPr>
          <w:rStyle w:val="None"/>
          <w:rFonts w:ascii="Georgia" w:hAnsi="Georgia"/>
          <w:u w:val="single"/>
          <w:shd w:val="clear" w:color="auto" w:fill="FEFEFE"/>
        </w:rPr>
        <w:t>PROGRAM - PR</w:t>
      </w:r>
      <w:proofErr w:type="gramEnd"/>
      <w:r>
        <w:rPr>
          <w:rStyle w:val="None"/>
          <w:rFonts w:ascii="Georgia" w:hAnsi="Georgia"/>
          <w:u w:val="single"/>
          <w:shd w:val="clear" w:color="auto" w:fill="FEFEFE"/>
        </w:rPr>
        <w:t xml:space="preserve"> </w:t>
      </w:r>
    </w:p>
    <w:p w:rsidR="003026B8" w:rsidRDefault="00847529">
      <w:pPr>
        <w:pStyle w:val="Default"/>
        <w:numPr>
          <w:ilvl w:val="0"/>
          <w:numId w:val="8"/>
        </w:numPr>
        <w:shd w:val="clear" w:color="auto" w:fill="FEFEFE"/>
        <w:jc w:val="both"/>
        <w:rPr>
          <w:rFonts w:ascii="Georgia" w:hAnsi="Georgia"/>
          <w:lang w:val="es-ES_tradnl"/>
        </w:rPr>
      </w:pPr>
      <w:proofErr w:type="spellStart"/>
      <w:r>
        <w:rPr>
          <w:rStyle w:val="None"/>
          <w:rFonts w:ascii="Georgia" w:hAnsi="Georgia"/>
          <w:b/>
          <w:bCs/>
          <w:shd w:val="clear" w:color="auto" w:fill="FEFEFE"/>
          <w:lang w:val="es-ES_tradnl"/>
        </w:rPr>
        <w:t>ambasador</w:t>
      </w:r>
      <w:proofErr w:type="spellEnd"/>
      <w:r>
        <w:rPr>
          <w:rStyle w:val="None"/>
          <w:rFonts w:ascii="Georgia" w:hAnsi="Georgia"/>
          <w:b/>
          <w:bCs/>
          <w:shd w:val="clear" w:color="auto" w:fill="FEFEFE"/>
          <w:lang w:val="es-ES_tradnl"/>
        </w:rPr>
        <w:t xml:space="preserve"> </w:t>
      </w:r>
      <w:proofErr w:type="spellStart"/>
      <w:r>
        <w:rPr>
          <w:rStyle w:val="None"/>
          <w:rFonts w:ascii="Georgia" w:hAnsi="Georgia"/>
          <w:b/>
          <w:bCs/>
          <w:shd w:val="clear" w:color="auto" w:fill="FEFEFE"/>
          <w:lang w:val="es-ES_tradnl"/>
        </w:rPr>
        <w:t>festivalu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(Zden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  <w:lang w:val="en-US"/>
        </w:rPr>
        <w:t xml:space="preserve">k </w:t>
      </w:r>
      <w:proofErr w:type="spellStart"/>
      <w:r>
        <w:rPr>
          <w:rStyle w:val="None"/>
          <w:rFonts w:ascii="Georgia" w:hAnsi="Georgia"/>
          <w:shd w:val="clear" w:color="auto" w:fill="FEFEFE"/>
          <w:lang w:val="en-US"/>
        </w:rPr>
        <w:t>Sou</w:t>
      </w:r>
      <w:proofErr w:type="spellEnd"/>
      <w:r>
        <w:rPr>
          <w:rStyle w:val="None"/>
          <w:rFonts w:ascii="Georgia" w:hAnsi="Georgia"/>
          <w:shd w:val="clear" w:color="auto" w:fill="FEFEFE"/>
        </w:rPr>
        <w:t>č</w:t>
      </w:r>
      <w:proofErr w:type="spellStart"/>
      <w:r>
        <w:rPr>
          <w:rStyle w:val="None"/>
          <w:rFonts w:ascii="Georgia" w:hAnsi="Georgia"/>
          <w:shd w:val="clear" w:color="auto" w:fill="FEFEFE"/>
          <w:lang w:val="en-US"/>
        </w:rPr>
        <w:t>ek</w:t>
      </w:r>
      <w:proofErr w:type="spellEnd"/>
      <w:r>
        <w:rPr>
          <w:rStyle w:val="None"/>
          <w:rFonts w:ascii="Georgia" w:hAnsi="Georgia"/>
          <w:shd w:val="clear" w:color="auto" w:fill="FEFEFE"/>
          <w:lang w:val="en-US"/>
        </w:rPr>
        <w:t xml:space="preserve"> - top p</w:t>
      </w:r>
      <w:proofErr w:type="spellStart"/>
      <w:r>
        <w:rPr>
          <w:rStyle w:val="None"/>
          <w:rFonts w:ascii="Georgia" w:hAnsi="Georgia"/>
          <w:shd w:val="clear" w:color="auto" w:fill="FEFEFE"/>
        </w:rPr>
        <w:t>ř</w:t>
      </w:r>
      <w:r>
        <w:rPr>
          <w:rStyle w:val="None"/>
          <w:rFonts w:ascii="Georgia" w:hAnsi="Georgia"/>
          <w:shd w:val="clear" w:color="auto" w:fill="FEFEFE"/>
        </w:rPr>
        <w:t>edn</w:t>
      </w:r>
      <w:r>
        <w:rPr>
          <w:rStyle w:val="None"/>
          <w:rFonts w:ascii="Georgia" w:hAnsi="Georgia"/>
          <w:shd w:val="clear" w:color="auto" w:fill="FEFEFE"/>
        </w:rPr>
        <w:t>í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</w:t>
      </w:r>
      <w:r>
        <w:rPr>
          <w:rStyle w:val="None"/>
          <w:rFonts w:ascii="Georgia" w:hAnsi="Georgia"/>
          <w:shd w:val="clear" w:color="auto" w:fill="FEFEFE"/>
        </w:rPr>
        <w:t xml:space="preserve">DJ </w:t>
      </w:r>
      <w:proofErr w:type="spellStart"/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esk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 xml:space="preserve">é </w:t>
      </w:r>
      <w:proofErr w:type="spellStart"/>
      <w:r>
        <w:rPr>
          <w:rStyle w:val="None"/>
          <w:rFonts w:ascii="Georgia" w:hAnsi="Georgia"/>
          <w:shd w:val="clear" w:color="auto" w:fill="FEFEFE"/>
          <w:lang w:val="it-IT"/>
        </w:rPr>
        <w:t>drum&amp;bassov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 xml:space="preserve">é </w:t>
      </w:r>
      <w:proofErr w:type="spellStart"/>
      <w:r>
        <w:rPr>
          <w:rStyle w:val="None"/>
          <w:rFonts w:ascii="Georgia" w:hAnsi="Georgia"/>
          <w:shd w:val="clear" w:color="auto" w:fill="FEFEFE"/>
          <w:lang w:val="de-DE"/>
        </w:rPr>
        <w:t>sc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>é</w:t>
      </w:r>
      <w:proofErr w:type="spellStart"/>
      <w:r>
        <w:rPr>
          <w:rStyle w:val="None"/>
          <w:rFonts w:ascii="Georgia" w:hAnsi="Georgia"/>
          <w:shd w:val="clear" w:color="auto" w:fill="FEFEFE"/>
        </w:rPr>
        <w:t>ny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- DJ </w:t>
      </w:r>
      <w:proofErr w:type="spellStart"/>
      <w:r>
        <w:rPr>
          <w:rStyle w:val="None"/>
          <w:rFonts w:ascii="Georgia" w:hAnsi="Georgia"/>
          <w:shd w:val="clear" w:color="auto" w:fill="FEFEFE"/>
        </w:rPr>
        <w:t>Suki</w:t>
      </w:r>
      <w:proofErr w:type="spellEnd"/>
      <w:r>
        <w:rPr>
          <w:rStyle w:val="None"/>
          <w:rFonts w:ascii="Georgia" w:hAnsi="Georgia"/>
          <w:shd w:val="clear" w:color="auto" w:fill="FEFEFE"/>
        </w:rPr>
        <w:t>, sv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tozn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m</w:t>
      </w:r>
      <w:r>
        <w:rPr>
          <w:rStyle w:val="None"/>
          <w:rFonts w:ascii="Georgia" w:hAnsi="Georgia"/>
          <w:shd w:val="clear" w:color="auto" w:fill="FEFEFE"/>
        </w:rPr>
        <w:t xml:space="preserve">ý </w:t>
      </w:r>
      <w:r>
        <w:rPr>
          <w:rStyle w:val="None"/>
          <w:rFonts w:ascii="Georgia" w:hAnsi="Georgia"/>
          <w:shd w:val="clear" w:color="auto" w:fill="FEFEFE"/>
        </w:rPr>
        <w:t>a z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rove</w:t>
      </w:r>
      <w:r>
        <w:rPr>
          <w:rStyle w:val="None"/>
          <w:rFonts w:ascii="Georgia" w:hAnsi="Georgia"/>
          <w:shd w:val="clear" w:color="auto" w:fill="FEFEFE"/>
        </w:rPr>
        <w:t xml:space="preserve">ň </w:t>
      </w:r>
      <w:r>
        <w:rPr>
          <w:rStyle w:val="None"/>
          <w:rFonts w:ascii="Georgia" w:hAnsi="Georgia"/>
          <w:shd w:val="clear" w:color="auto" w:fill="FEFEFE"/>
        </w:rPr>
        <w:t>nejv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t</w:t>
      </w:r>
      <w:r>
        <w:rPr>
          <w:rStyle w:val="None"/>
          <w:rFonts w:ascii="Georgia" w:hAnsi="Georgia"/>
          <w:shd w:val="clear" w:color="auto" w:fill="FEFEFE"/>
        </w:rPr>
        <w:t>ší č</w:t>
      </w:r>
      <w:r>
        <w:rPr>
          <w:rStyle w:val="None"/>
          <w:rFonts w:ascii="Georgia" w:hAnsi="Georgia"/>
          <w:shd w:val="clear" w:color="auto" w:fill="FEFEFE"/>
        </w:rPr>
        <w:t>esk</w:t>
      </w:r>
      <w:r>
        <w:rPr>
          <w:rStyle w:val="None"/>
          <w:rFonts w:ascii="Georgia" w:hAnsi="Georgia"/>
          <w:shd w:val="clear" w:color="auto" w:fill="FEFEFE"/>
        </w:rPr>
        <w:t xml:space="preserve">ý </w:t>
      </w:r>
      <w:proofErr w:type="spellStart"/>
      <w:r>
        <w:rPr>
          <w:rStyle w:val="None"/>
          <w:rFonts w:ascii="Georgia" w:hAnsi="Georgia"/>
          <w:shd w:val="clear" w:color="auto" w:fill="FEFEFE"/>
        </w:rPr>
        <w:t>promot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>é</w:t>
      </w:r>
      <w:r>
        <w:rPr>
          <w:rStyle w:val="None"/>
          <w:rFonts w:ascii="Georgia" w:hAnsi="Georgia"/>
          <w:shd w:val="clear" w:color="auto" w:fill="FEFEFE"/>
          <w:lang w:val="it-IT"/>
        </w:rPr>
        <w:t xml:space="preserve">r </w:t>
      </w:r>
      <w:proofErr w:type="spellStart"/>
      <w:r>
        <w:rPr>
          <w:rStyle w:val="None"/>
          <w:rFonts w:ascii="Georgia" w:hAnsi="Georgia"/>
          <w:shd w:val="clear" w:color="auto" w:fill="FEFEFE"/>
          <w:lang w:val="it-IT"/>
        </w:rPr>
        <w:t>drum&amp;bassov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 xml:space="preserve">é </w:t>
      </w:r>
      <w:r>
        <w:rPr>
          <w:rStyle w:val="None"/>
          <w:rFonts w:ascii="Georgia" w:hAnsi="Georgia"/>
          <w:shd w:val="clear" w:color="auto" w:fill="FEFEFE"/>
        </w:rPr>
        <w:t>hudby):</w:t>
      </w:r>
    </w:p>
    <w:p w:rsidR="003026B8" w:rsidRDefault="00847529">
      <w:pPr>
        <w:pStyle w:val="Default"/>
        <w:numPr>
          <w:ilvl w:val="1"/>
          <w:numId w:val="6"/>
        </w:numPr>
        <w:shd w:val="clear" w:color="auto" w:fill="FEFEFE"/>
        <w:jc w:val="both"/>
        <w:rPr>
          <w:rFonts w:ascii="Georgia" w:hAnsi="Georgia"/>
        </w:rPr>
      </w:pPr>
      <w:r>
        <w:rPr>
          <w:rStyle w:val="None"/>
          <w:rFonts w:ascii="Georgia" w:hAnsi="Georgia"/>
          <w:shd w:val="clear" w:color="auto" w:fill="FEFEFE"/>
        </w:rPr>
        <w:t xml:space="preserve">video spot s ambasadorem (do 30 sec.) v </w:t>
      </w:r>
      <w:proofErr w:type="spellStart"/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esk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 xml:space="preserve">é </w:t>
      </w:r>
      <w:r>
        <w:rPr>
          <w:rStyle w:val="None"/>
          <w:rFonts w:ascii="Georgia" w:hAnsi="Georgia"/>
          <w:shd w:val="clear" w:color="auto" w:fill="FEFEFE"/>
        </w:rPr>
        <w:t>verzi pro propagaci destinace a propojen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 xml:space="preserve">festivalu s </w:t>
      </w:r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eskou republikou a St</w:t>
      </w:r>
      <w:r>
        <w:rPr>
          <w:rStyle w:val="None"/>
          <w:rFonts w:ascii="Georgia" w:hAnsi="Georgia"/>
          <w:shd w:val="clear" w:color="auto" w:fill="FEFEFE"/>
        </w:rPr>
        <w:t>ř</w:t>
      </w:r>
      <w:r>
        <w:rPr>
          <w:rStyle w:val="None"/>
          <w:rFonts w:ascii="Georgia" w:hAnsi="Georgia"/>
          <w:shd w:val="clear" w:color="auto" w:fill="FEFEFE"/>
        </w:rPr>
        <w:t>edo</w:t>
      </w:r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esk</w:t>
      </w:r>
      <w:r>
        <w:rPr>
          <w:rStyle w:val="None"/>
          <w:rFonts w:ascii="Georgia" w:hAnsi="Georgia"/>
          <w:shd w:val="clear" w:color="auto" w:fill="FEFEFE"/>
        </w:rPr>
        <w:t>ý</w:t>
      </w:r>
      <w:r>
        <w:rPr>
          <w:rStyle w:val="None"/>
          <w:rFonts w:ascii="Georgia" w:hAnsi="Georgia"/>
          <w:shd w:val="clear" w:color="auto" w:fill="FEFEFE"/>
        </w:rPr>
        <w:t xml:space="preserve">m krajem. Video s </w:t>
      </w:r>
      <w:proofErr w:type="spellStart"/>
      <w:r>
        <w:rPr>
          <w:rStyle w:val="None"/>
          <w:rFonts w:ascii="Georgia" w:hAnsi="Georgia"/>
          <w:shd w:val="clear" w:color="auto" w:fill="FEFEFE"/>
        </w:rPr>
        <w:t>brandingem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Objednatele pro nekomer</w:t>
      </w:r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 xml:space="preserve">i </w:t>
      </w:r>
      <w:r>
        <w:rPr>
          <w:rStyle w:val="None"/>
          <w:rFonts w:ascii="Georgia" w:hAnsi="Georgia"/>
          <w:shd w:val="clear" w:color="auto" w:fill="FEFEFE"/>
        </w:rPr>
        <w:t>komer</w:t>
      </w:r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u</w:t>
      </w:r>
      <w:r>
        <w:rPr>
          <w:rStyle w:val="None"/>
          <w:rFonts w:ascii="Georgia" w:hAnsi="Georgia"/>
          <w:shd w:val="clear" w:color="auto" w:fill="FEFEFE"/>
        </w:rPr>
        <w:t>ž</w:t>
      </w:r>
      <w:r>
        <w:rPr>
          <w:rStyle w:val="None"/>
          <w:rFonts w:ascii="Georgia" w:hAnsi="Georgia"/>
          <w:shd w:val="clear" w:color="auto" w:fill="FEFEFE"/>
        </w:rPr>
        <w:t>it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Objednatele, bude obsahovat pozv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nku do regionu s d</w:t>
      </w:r>
      <w:r>
        <w:rPr>
          <w:rStyle w:val="None"/>
          <w:rFonts w:ascii="Georgia" w:hAnsi="Georgia"/>
          <w:shd w:val="clear" w:color="auto" w:fill="FEFEFE"/>
        </w:rPr>
        <w:t>ů</w:t>
      </w:r>
      <w:r>
        <w:rPr>
          <w:rStyle w:val="None"/>
          <w:rFonts w:ascii="Georgia" w:hAnsi="Georgia"/>
          <w:shd w:val="clear" w:color="auto" w:fill="FEFEFE"/>
        </w:rPr>
        <w:t>razem na turismus v r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 xml:space="preserve">mci </w:t>
      </w:r>
      <w:proofErr w:type="spellStart"/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esk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 xml:space="preserve">é </w:t>
      </w:r>
      <w:r>
        <w:rPr>
          <w:rStyle w:val="None"/>
          <w:rFonts w:ascii="Georgia" w:hAnsi="Georgia"/>
          <w:shd w:val="clear" w:color="auto" w:fill="FEFEFE"/>
        </w:rPr>
        <w:t>republiky;</w:t>
      </w:r>
    </w:p>
    <w:p w:rsidR="003026B8" w:rsidRPr="00417E27" w:rsidRDefault="00847529">
      <w:pPr>
        <w:pStyle w:val="Default"/>
        <w:numPr>
          <w:ilvl w:val="1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>
        <w:rPr>
          <w:rStyle w:val="None"/>
          <w:rFonts w:ascii="Georgia" w:hAnsi="Georgia"/>
          <w:shd w:val="clear" w:color="auto" w:fill="FEFEFE"/>
        </w:rPr>
        <w:t xml:space="preserve">video spot s ambasadorem (do 30 sec.) v </w:t>
      </w:r>
      <w:proofErr w:type="spellStart"/>
      <w:r>
        <w:rPr>
          <w:rStyle w:val="None"/>
          <w:rFonts w:ascii="Georgia" w:hAnsi="Georgia"/>
          <w:shd w:val="clear" w:color="auto" w:fill="FEFEFE"/>
        </w:rPr>
        <w:t>anglick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 xml:space="preserve">é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verzi 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s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 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titulky</w:t>
      </w:r>
      <w:r w:rsidRPr="00417E27">
        <w:rPr>
          <w:rStyle w:val="None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pro </w:t>
      </w:r>
      <w:r>
        <w:rPr>
          <w:rStyle w:val="None"/>
          <w:rFonts w:ascii="Georgia" w:hAnsi="Georgia"/>
          <w:shd w:val="clear" w:color="auto" w:fill="FEFEFE"/>
        </w:rPr>
        <w:t>propagaci destinace a propojen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 xml:space="preserve">festivalu s </w:t>
      </w:r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 xml:space="preserve">eskou republikou. Video s </w:t>
      </w:r>
      <w:proofErr w:type="spellStart"/>
      <w:r>
        <w:rPr>
          <w:rStyle w:val="None"/>
          <w:rFonts w:ascii="Georgia" w:hAnsi="Georgia"/>
          <w:shd w:val="clear" w:color="auto" w:fill="FEFEFE"/>
        </w:rPr>
        <w:t>brandingem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Objednatele pro nekomer</w:t>
      </w:r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u</w:t>
      </w:r>
      <w:r>
        <w:rPr>
          <w:rStyle w:val="None"/>
          <w:rFonts w:ascii="Georgia" w:hAnsi="Georgia"/>
          <w:shd w:val="clear" w:color="auto" w:fill="FEFEFE"/>
        </w:rPr>
        <w:t>ž</w:t>
      </w:r>
      <w:r>
        <w:rPr>
          <w:rStyle w:val="None"/>
          <w:rFonts w:ascii="Georgia" w:hAnsi="Georgia"/>
          <w:shd w:val="clear" w:color="auto" w:fill="FEFEFE"/>
        </w:rPr>
        <w:t>it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Objednatele, bude obsahovat pozv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nku na 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v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t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ě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vu </w:t>
      </w:r>
      <w:proofErr w:type="spellStart"/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Č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esk</w:t>
      </w:r>
      <w:proofErr w:type="spellEnd"/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fr-FR"/>
        </w:rPr>
        <w:t xml:space="preserve">é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republiky; </w:t>
      </w:r>
    </w:p>
    <w:p w:rsidR="003026B8" w:rsidRPr="00417E27" w:rsidRDefault="00847529" w:rsidP="00417E27">
      <w:pPr>
        <w:pStyle w:val="Default"/>
        <w:numPr>
          <w:ilvl w:val="1"/>
          <w:numId w:val="6"/>
        </w:numPr>
        <w:shd w:val="clear" w:color="auto" w:fill="FEFEFE"/>
        <w:jc w:val="both"/>
        <w:rPr>
          <w:rStyle w:val="None"/>
          <w:rFonts w:ascii="Georgia" w:hAnsi="Georgia"/>
          <w:color w:val="000000" w:themeColor="text1"/>
        </w:rPr>
      </w:pPr>
      <w:r w:rsidRPr="00417E27">
        <w:rPr>
          <w:rStyle w:val="None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min. </w:t>
      </w:r>
      <w:r w:rsidR="00417E27" w:rsidRPr="00417E27">
        <w:rPr>
          <w:rStyle w:val="None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5</w:t>
      </w:r>
      <w:r w:rsidRPr="00417E27">
        <w:rPr>
          <w:rStyle w:val="None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ks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fotografi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í </w:t>
      </w:r>
      <w:proofErr w:type="spellStart"/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  <w:lang w:val="en-US"/>
        </w:rPr>
        <w:t>ve</w:t>
      </w:r>
      <w:proofErr w:type="spellEnd"/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  <w:lang w:val="en-US"/>
        </w:rPr>
        <w:t xml:space="preserve"> form</w:t>
      </w:r>
      <w:proofErr w:type="spellStart"/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tu</w:t>
      </w:r>
      <w:proofErr w:type="spellEnd"/>
      <w:r w:rsidR="00417E27"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proofErr w:type="spellStart"/>
      <w:r w:rsidR="00417E27"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jpg</w:t>
      </w:r>
      <w:proofErr w:type="spellEnd"/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s ambasadorem z m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sta kon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í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festivalu pro nekomer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č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í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i komer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č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í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u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ž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it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í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Objednatele.</w:t>
      </w:r>
    </w:p>
    <w:p w:rsidR="003026B8" w:rsidRDefault="003026B8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shd w:val="clear" w:color="auto" w:fill="FEFEFE"/>
        </w:rPr>
      </w:pPr>
    </w:p>
    <w:p w:rsidR="00D32F25" w:rsidRDefault="00D32F25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shd w:val="clear" w:color="auto" w:fill="FEFEFE"/>
        </w:rPr>
      </w:pPr>
    </w:p>
    <w:p w:rsidR="003026B8" w:rsidRDefault="00847529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u w:val="single"/>
          <w:shd w:val="clear" w:color="auto" w:fill="FEFEFE"/>
        </w:rPr>
      </w:pPr>
      <w:r>
        <w:rPr>
          <w:rStyle w:val="None"/>
          <w:rFonts w:ascii="Georgia" w:hAnsi="Georgia"/>
          <w:u w:val="single"/>
          <w:shd w:val="clear" w:color="auto" w:fill="FEFEFE"/>
          <w:lang w:val="da-DK"/>
        </w:rPr>
        <w:t xml:space="preserve">VISIBILITA - PR </w:t>
      </w:r>
    </w:p>
    <w:p w:rsidR="003026B8" w:rsidRPr="00417E27" w:rsidRDefault="00847529">
      <w:pPr>
        <w:pStyle w:val="Default"/>
        <w:numPr>
          <w:ilvl w:val="0"/>
          <w:numId w:val="8"/>
        </w:numPr>
        <w:shd w:val="clear" w:color="auto" w:fill="FEFEFE"/>
        <w:jc w:val="both"/>
        <w:rPr>
          <w:rStyle w:val="None"/>
          <w:rFonts w:ascii="Georgia" w:hAnsi="Georgia"/>
        </w:rPr>
      </w:pPr>
      <w:r>
        <w:rPr>
          <w:rStyle w:val="None"/>
          <w:rFonts w:ascii="Georgia" w:hAnsi="Georgia"/>
          <w:shd w:val="clear" w:color="auto" w:fill="FEFEFE"/>
        </w:rPr>
        <w:t>propojen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partnera s hudebn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proofErr w:type="spellStart"/>
      <w:r>
        <w:rPr>
          <w:rStyle w:val="None"/>
          <w:rFonts w:ascii="Georgia" w:hAnsi="Georgia"/>
          <w:shd w:val="clear" w:color="auto" w:fill="FEFEFE"/>
          <w:lang w:val="es-ES_tradnl"/>
        </w:rPr>
        <w:t>konferenc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  <w:lang w:val="en-US"/>
        </w:rPr>
        <w:t xml:space="preserve">Beats Evolution </w:t>
      </w:r>
      <w:proofErr w:type="gramStart"/>
      <w:r>
        <w:rPr>
          <w:rStyle w:val="None"/>
          <w:rFonts w:ascii="Georgia" w:hAnsi="Georgia"/>
          <w:shd w:val="clear" w:color="auto" w:fill="FEFEFE"/>
          <w:lang w:val="en-US"/>
        </w:rPr>
        <w:t xml:space="preserve">Conference - </w:t>
      </w:r>
      <w:proofErr w:type="spellStart"/>
      <w:r>
        <w:rPr>
          <w:rStyle w:val="None"/>
          <w:rFonts w:ascii="Georgia" w:hAnsi="Georgia"/>
          <w:shd w:val="clear" w:color="auto" w:fill="FEFEFE"/>
          <w:lang w:val="en-US"/>
        </w:rPr>
        <w:t>tradi</w:t>
      </w:r>
      <w:proofErr w:type="spellEnd"/>
      <w:r>
        <w:rPr>
          <w:rStyle w:val="None"/>
          <w:rFonts w:ascii="Georgia" w:hAnsi="Georgia"/>
          <w:shd w:val="clear" w:color="auto" w:fill="FEFEFE"/>
        </w:rPr>
        <w:t>č</w:t>
      </w:r>
      <w:r>
        <w:rPr>
          <w:rStyle w:val="None"/>
          <w:rFonts w:ascii="Georgia" w:hAnsi="Georgia"/>
          <w:shd w:val="clear" w:color="auto" w:fill="FEFEFE"/>
        </w:rPr>
        <w:t>n</w:t>
      </w:r>
      <w:r>
        <w:rPr>
          <w:rStyle w:val="None"/>
          <w:rFonts w:ascii="Georgia" w:hAnsi="Georgia"/>
          <w:shd w:val="clear" w:color="auto" w:fill="FEFEFE"/>
        </w:rPr>
        <w:t>í</w:t>
      </w:r>
      <w:proofErr w:type="gramEnd"/>
      <w:r>
        <w:rPr>
          <w:rStyle w:val="None"/>
          <w:rFonts w:ascii="Georgia" w:hAnsi="Georgia"/>
          <w:shd w:val="clear" w:color="auto" w:fill="FEFEFE"/>
        </w:rPr>
        <w:t xml:space="preserve"> </w:t>
      </w:r>
      <w:r>
        <w:rPr>
          <w:rStyle w:val="None"/>
          <w:rFonts w:ascii="Georgia" w:hAnsi="Georgia"/>
          <w:shd w:val="clear" w:color="auto" w:fill="FEFEFE"/>
        </w:rPr>
        <w:t>konference spojen</w:t>
      </w:r>
      <w:r>
        <w:rPr>
          <w:rStyle w:val="None"/>
          <w:rFonts w:ascii="Georgia" w:hAnsi="Georgia"/>
          <w:shd w:val="clear" w:color="auto" w:fill="FEFEFE"/>
          <w:lang w:val="fr-FR"/>
        </w:rPr>
        <w:t xml:space="preserve">é </w:t>
      </w:r>
      <w:r>
        <w:rPr>
          <w:rStyle w:val="None"/>
          <w:rFonts w:ascii="Georgia" w:hAnsi="Georgia"/>
          <w:shd w:val="clear" w:color="auto" w:fill="FEFEFE"/>
          <w:lang w:val="fr-FR"/>
        </w:rPr>
        <w:t>s po</w:t>
      </w:r>
      <w:proofErr w:type="spellStart"/>
      <w:r>
        <w:rPr>
          <w:rStyle w:val="None"/>
          <w:rFonts w:ascii="Georgia" w:hAnsi="Georgia"/>
          <w:shd w:val="clear" w:color="auto" w:fill="FEFEFE"/>
        </w:rPr>
        <w:t>ř</w:t>
      </w:r>
      <w:r>
        <w:rPr>
          <w:rStyle w:val="None"/>
          <w:rFonts w:ascii="Georgia" w:hAnsi="Georgia"/>
          <w:shd w:val="clear" w:color="auto" w:fill="FEFEFE"/>
        </w:rPr>
        <w:t>adatelem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a festivalem Let </w:t>
      </w:r>
      <w:proofErr w:type="spellStart"/>
      <w:r>
        <w:rPr>
          <w:rStyle w:val="None"/>
          <w:rFonts w:ascii="Georgia" w:hAnsi="Georgia"/>
          <w:shd w:val="clear" w:color="auto" w:fill="FEFEFE"/>
        </w:rPr>
        <w:t>It</w:t>
      </w:r>
      <w:proofErr w:type="spellEnd"/>
      <w:r>
        <w:rPr>
          <w:rStyle w:val="None"/>
          <w:rFonts w:ascii="Georgia" w:hAnsi="Georgia"/>
          <w:shd w:val="clear" w:color="auto" w:fill="FEFEFE"/>
        </w:rPr>
        <w:t xml:space="preserve"> </w:t>
      </w:r>
      <w:proofErr w:type="spellStart"/>
      <w:r>
        <w:rPr>
          <w:rStyle w:val="None"/>
          <w:rFonts w:ascii="Georgia" w:hAnsi="Georgia"/>
          <w:shd w:val="clear" w:color="auto" w:fill="FEFEFE"/>
        </w:rPr>
        <w:t>Roll</w:t>
      </w:r>
      <w:proofErr w:type="spellEnd"/>
      <w:r>
        <w:rPr>
          <w:rStyle w:val="None"/>
          <w:rFonts w:ascii="Georgia" w:hAnsi="Georgia"/>
          <w:shd w:val="clear" w:color="auto" w:fill="FEFEFE"/>
        </w:rPr>
        <w:t>, kter</w:t>
      </w:r>
      <w:r>
        <w:rPr>
          <w:rStyle w:val="None"/>
          <w:rFonts w:ascii="Georgia" w:hAnsi="Georgia"/>
          <w:shd w:val="clear" w:color="auto" w:fill="FEFEFE"/>
        </w:rPr>
        <w:t xml:space="preserve">á </w:t>
      </w:r>
      <w:r>
        <w:rPr>
          <w:rStyle w:val="None"/>
          <w:rFonts w:ascii="Georgia" w:hAnsi="Georgia"/>
          <w:shd w:val="clear" w:color="auto" w:fill="FEFEFE"/>
        </w:rPr>
        <w:t>se v podob</w:t>
      </w:r>
      <w:r>
        <w:rPr>
          <w:rStyle w:val="None"/>
          <w:rFonts w:ascii="Georgia" w:hAnsi="Georgia"/>
          <w:shd w:val="clear" w:color="auto" w:fill="FEFEFE"/>
        </w:rPr>
        <w:t xml:space="preserve">ě </w:t>
      </w:r>
      <w:proofErr w:type="spellStart"/>
      <w:r>
        <w:rPr>
          <w:rStyle w:val="None"/>
          <w:rFonts w:ascii="Georgia" w:hAnsi="Georgia"/>
          <w:shd w:val="clear" w:color="auto" w:fill="FEFEFE"/>
        </w:rPr>
        <w:t>doprovodn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>é</w:t>
      </w:r>
      <w:r>
        <w:rPr>
          <w:rStyle w:val="None"/>
          <w:rFonts w:ascii="Georgia" w:hAnsi="Georgia"/>
          <w:shd w:val="clear" w:color="auto" w:fill="FEFEFE"/>
        </w:rPr>
        <w:t>ho programu odehraje v r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 xml:space="preserve">mci </w:t>
      </w:r>
      <w:proofErr w:type="spellStart"/>
      <w:r>
        <w:rPr>
          <w:rStyle w:val="None"/>
          <w:rFonts w:ascii="Georgia" w:hAnsi="Georgia"/>
          <w:i/>
          <w:iCs/>
          <w:shd w:val="clear" w:color="auto" w:fill="FEFEFE"/>
          <w:lang w:val="sv-SE"/>
        </w:rPr>
        <w:t>Renegade</w:t>
      </w:r>
      <w:proofErr w:type="spellEnd"/>
      <w:r>
        <w:rPr>
          <w:rStyle w:val="None"/>
          <w:rFonts w:ascii="Georgia" w:hAnsi="Georgia"/>
          <w:i/>
          <w:iCs/>
          <w:shd w:val="clear" w:color="auto" w:fill="FEFEFE"/>
          <w:lang w:val="sv-SE"/>
        </w:rPr>
        <w:t xml:space="preserve"> </w:t>
      </w:r>
      <w:r>
        <w:rPr>
          <w:rStyle w:val="None"/>
          <w:rFonts w:ascii="Georgia" w:hAnsi="Georgia"/>
          <w:shd w:val="clear" w:color="auto" w:fill="FEFEFE"/>
        </w:rPr>
        <w:t>festivalu v are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 xml:space="preserve">lu </w:t>
      </w:r>
      <w:r>
        <w:rPr>
          <w:rStyle w:val="None"/>
          <w:rFonts w:ascii="Georgia" w:hAnsi="Georgia"/>
          <w:shd w:val="clear" w:color="auto" w:fill="FEFEFE"/>
        </w:rPr>
        <w:t>festivalu a p</w:t>
      </w:r>
      <w:r>
        <w:rPr>
          <w:rStyle w:val="None"/>
          <w:rFonts w:ascii="Georgia" w:hAnsi="Georgia"/>
          <w:shd w:val="clear" w:color="auto" w:fill="FEFEFE"/>
        </w:rPr>
        <w:t>ř</w:t>
      </w:r>
      <w:r>
        <w:rPr>
          <w:rStyle w:val="None"/>
          <w:rFonts w:ascii="Georgia" w:hAnsi="Georgia"/>
          <w:shd w:val="clear" w:color="auto" w:fill="FEFEFE"/>
        </w:rPr>
        <w:t>ednese aktu</w:t>
      </w:r>
      <w:r>
        <w:rPr>
          <w:rStyle w:val="None"/>
          <w:rFonts w:ascii="Georgia" w:hAnsi="Georgia"/>
          <w:shd w:val="clear" w:color="auto" w:fill="FEFEFE"/>
        </w:rPr>
        <w:t>á</w:t>
      </w:r>
      <w:r>
        <w:rPr>
          <w:rStyle w:val="None"/>
          <w:rFonts w:ascii="Georgia" w:hAnsi="Georgia"/>
          <w:shd w:val="clear" w:color="auto" w:fill="FEFEFE"/>
        </w:rPr>
        <w:t>ln</w:t>
      </w:r>
      <w:r>
        <w:rPr>
          <w:rStyle w:val="None"/>
          <w:rFonts w:ascii="Georgia" w:hAnsi="Georgia"/>
          <w:shd w:val="clear" w:color="auto" w:fill="FEFEFE"/>
        </w:rPr>
        <w:t xml:space="preserve">í </w:t>
      </w:r>
      <w:r>
        <w:rPr>
          <w:rStyle w:val="None"/>
          <w:rFonts w:ascii="Georgia" w:hAnsi="Georgia"/>
          <w:shd w:val="clear" w:color="auto" w:fill="FEFEFE"/>
        </w:rPr>
        <w:t>t</w:t>
      </w:r>
      <w:r>
        <w:rPr>
          <w:rStyle w:val="None"/>
          <w:rFonts w:ascii="Georgia" w:hAnsi="Georgia"/>
          <w:shd w:val="clear" w:color="auto" w:fill="FEFEFE"/>
          <w:lang w:val="fr-FR"/>
        </w:rPr>
        <w:t>é</w:t>
      </w:r>
      <w:r>
        <w:rPr>
          <w:rStyle w:val="None"/>
          <w:rFonts w:ascii="Georgia" w:hAnsi="Georgia"/>
          <w:shd w:val="clear" w:color="auto" w:fill="FEFEFE"/>
        </w:rPr>
        <w:t>mata hudebn</w:t>
      </w:r>
      <w:r>
        <w:rPr>
          <w:rStyle w:val="None"/>
          <w:rFonts w:ascii="Georgia" w:hAnsi="Georgia"/>
          <w:shd w:val="clear" w:color="auto" w:fill="FEFEFE"/>
        </w:rPr>
        <w:t>í</w:t>
      </w:r>
      <w:proofErr w:type="spellStart"/>
      <w:r>
        <w:rPr>
          <w:rStyle w:val="None"/>
          <w:rFonts w:ascii="Georgia" w:hAnsi="Georgia"/>
          <w:shd w:val="clear" w:color="auto" w:fill="FEFEFE"/>
          <w:lang w:val="pt-PT"/>
        </w:rPr>
        <w:t>ho</w:t>
      </w:r>
      <w:proofErr w:type="spellEnd"/>
      <w:r>
        <w:rPr>
          <w:rStyle w:val="None"/>
          <w:rFonts w:ascii="Georgia" w:hAnsi="Georgia"/>
          <w:shd w:val="clear" w:color="auto" w:fill="FEFEFE"/>
          <w:lang w:val="pt-PT"/>
        </w:rPr>
        <w:t xml:space="preserve">, </w:t>
      </w:r>
      <w:proofErr w:type="spellStart"/>
      <w:r>
        <w:rPr>
          <w:rStyle w:val="None"/>
          <w:rFonts w:ascii="Georgia" w:hAnsi="Georgia"/>
          <w:shd w:val="clear" w:color="auto" w:fill="FEFEFE"/>
          <w:lang w:val="pt-PT"/>
        </w:rPr>
        <w:t>promot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>é</w:t>
      </w:r>
      <w:proofErr w:type="spellStart"/>
      <w:r>
        <w:rPr>
          <w:rStyle w:val="None"/>
          <w:rFonts w:ascii="Georgia" w:hAnsi="Georgia"/>
          <w:shd w:val="clear" w:color="auto" w:fill="FEFEFE"/>
        </w:rPr>
        <w:t>rsk</w:t>
      </w:r>
      <w:proofErr w:type="spellEnd"/>
      <w:r>
        <w:rPr>
          <w:rStyle w:val="None"/>
          <w:rFonts w:ascii="Georgia" w:hAnsi="Georgia"/>
          <w:shd w:val="clear" w:color="auto" w:fill="FEFEFE"/>
          <w:lang w:val="fr-FR"/>
        </w:rPr>
        <w:t>é</w:t>
      </w:r>
      <w:r>
        <w:rPr>
          <w:rStyle w:val="None"/>
          <w:rFonts w:ascii="Georgia" w:hAnsi="Georgia"/>
          <w:shd w:val="clear" w:color="auto" w:fill="FEFEFE"/>
        </w:rPr>
        <w:t>ho a kulturn</w:t>
      </w:r>
      <w:r>
        <w:rPr>
          <w:rStyle w:val="None"/>
          <w:rFonts w:ascii="Georgia" w:hAnsi="Georgia"/>
          <w:shd w:val="clear" w:color="auto" w:fill="FEFEFE"/>
        </w:rPr>
        <w:t>í</w:t>
      </w:r>
      <w:r>
        <w:rPr>
          <w:rStyle w:val="None"/>
          <w:rFonts w:ascii="Georgia" w:hAnsi="Georgia"/>
          <w:shd w:val="clear" w:color="auto" w:fill="FEFEFE"/>
        </w:rPr>
        <w:t>ho sv</w:t>
      </w:r>
      <w:r>
        <w:rPr>
          <w:rStyle w:val="None"/>
          <w:rFonts w:ascii="Georgia" w:hAnsi="Georgia"/>
          <w:shd w:val="clear" w:color="auto" w:fill="FEFEFE"/>
        </w:rPr>
        <w:t>ě</w:t>
      </w:r>
      <w:r>
        <w:rPr>
          <w:rStyle w:val="None"/>
          <w:rFonts w:ascii="Georgia" w:hAnsi="Georgia"/>
          <w:shd w:val="clear" w:color="auto" w:fill="FEFEFE"/>
        </w:rPr>
        <w:t>ta:</w:t>
      </w:r>
    </w:p>
    <w:p w:rsidR="00417E27" w:rsidRDefault="00417E27" w:rsidP="00417E27">
      <w:pPr>
        <w:pStyle w:val="Default"/>
        <w:shd w:val="clear" w:color="auto" w:fill="FEFEFE"/>
        <w:ind w:left="240"/>
        <w:jc w:val="both"/>
        <w:rPr>
          <w:rFonts w:ascii="Georgia" w:hAnsi="Georgia"/>
        </w:rPr>
      </w:pPr>
    </w:p>
    <w:p w:rsidR="003026B8" w:rsidRPr="00417E27" w:rsidRDefault="00847529">
      <w:pPr>
        <w:pStyle w:val="Default"/>
        <w:numPr>
          <w:ilvl w:val="1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lastRenderedPageBreak/>
        <w:t xml:space="preserve">propagace Objednatele na </w:t>
      </w:r>
      <w:proofErr w:type="spellStart"/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doprovodn</w:t>
      </w:r>
      <w:proofErr w:type="spellEnd"/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  <w:lang w:val="fr-FR"/>
        </w:rPr>
        <w:t xml:space="preserve">é 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obrazovce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um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st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ě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fr-FR"/>
        </w:rPr>
        <w:t xml:space="preserve">é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v r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mci prostoru hudebn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í </w:t>
      </w:r>
      <w:proofErr w:type="spellStart"/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en-US"/>
        </w:rPr>
        <w:t>konference</w:t>
      </w:r>
      <w:proofErr w:type="spellEnd"/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en-US"/>
        </w:rPr>
        <w:t xml:space="preserve"> Beats Evolution Conference. 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Spot dod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á 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Objednatel. </w:t>
      </w:r>
      <w:r w:rsidR="00417E27" w:rsidRPr="00417E27">
        <w:rPr>
          <w:rFonts w:ascii="Georgia" w:hAnsi="Georgia"/>
          <w:color w:val="000000" w:themeColor="text1"/>
        </w:rPr>
        <w:t>P</w:t>
      </w:r>
      <w:r w:rsidR="00417E27" w:rsidRPr="00417E27">
        <w:rPr>
          <w:rFonts w:ascii="Georgia" w:hAnsi="Georgia"/>
          <w:color w:val="000000" w:themeColor="text1"/>
        </w:rPr>
        <w:t xml:space="preserve">rojekce na plátno ve </w:t>
      </w:r>
      <w:proofErr w:type="spellStart"/>
      <w:r w:rsidR="00417E27" w:rsidRPr="00417E27">
        <w:rPr>
          <w:rFonts w:ascii="Georgia" w:hAnsi="Georgia"/>
          <w:color w:val="000000" w:themeColor="text1"/>
        </w:rPr>
        <w:t>Hull</w:t>
      </w:r>
      <w:proofErr w:type="spellEnd"/>
      <w:r w:rsidR="00417E27" w:rsidRPr="00417E27">
        <w:rPr>
          <w:rFonts w:ascii="Georgia" w:hAnsi="Georgia"/>
          <w:color w:val="000000" w:themeColor="text1"/>
        </w:rPr>
        <w:t xml:space="preserve"> HD, tj. 1920x1080 (nejedná se tedy o LED ani obrazovku, ale plátno), formát mp4 nebo </w:t>
      </w:r>
      <w:proofErr w:type="spellStart"/>
      <w:r w:rsidR="00417E27" w:rsidRPr="00417E27">
        <w:rPr>
          <w:rFonts w:ascii="Georgia" w:hAnsi="Georgia"/>
          <w:color w:val="000000" w:themeColor="text1"/>
        </w:rPr>
        <w:t>mov</w:t>
      </w:r>
      <w:proofErr w:type="spellEnd"/>
      <w:r w:rsidR="00417E27" w:rsidRPr="00417E27">
        <w:rPr>
          <w:rFonts w:ascii="Georgia" w:hAnsi="Georgia"/>
          <w:color w:val="000000" w:themeColor="text1"/>
        </w:rPr>
        <w:t xml:space="preserve">. </w:t>
      </w:r>
      <w:proofErr w:type="spellStart"/>
      <w:r w:rsidR="00417E27" w:rsidRPr="00417E27">
        <w:rPr>
          <w:rFonts w:ascii="Georgia" w:hAnsi="Georgia"/>
          <w:color w:val="000000" w:themeColor="text1"/>
        </w:rPr>
        <w:t>Videospot</w:t>
      </w:r>
      <w:proofErr w:type="spellEnd"/>
      <w:r w:rsidR="00417E27" w:rsidRPr="00417E27">
        <w:rPr>
          <w:rFonts w:ascii="Georgia" w:hAnsi="Georgia"/>
          <w:color w:val="000000" w:themeColor="text1"/>
        </w:rPr>
        <w:t xml:space="preserve"> dodá Objednat</w:t>
      </w:r>
      <w:r w:rsidR="00417E27" w:rsidRPr="00417E27">
        <w:rPr>
          <w:rFonts w:ascii="Georgia" w:hAnsi="Georgia"/>
          <w:color w:val="000000" w:themeColor="text1"/>
        </w:rPr>
        <w:t>el</w:t>
      </w:r>
      <w:r w:rsidR="00417E27" w:rsidRPr="00417E27">
        <w:rPr>
          <w:rFonts w:ascii="Georgia" w:hAnsi="Georgia"/>
          <w:color w:val="000000" w:themeColor="text1"/>
        </w:rPr>
        <w:t xml:space="preserve"> v</w:t>
      </w:r>
      <w:r w:rsidR="00417E27" w:rsidRPr="00417E27">
        <w:rPr>
          <w:rFonts w:ascii="Georgia" w:hAnsi="Georgia"/>
          <w:color w:val="000000" w:themeColor="text1"/>
        </w:rPr>
        <w:t xml:space="preserve"> délce </w:t>
      </w:r>
      <w:r w:rsidR="00417E27" w:rsidRPr="00417E27">
        <w:rPr>
          <w:rFonts w:ascii="Georgia" w:hAnsi="Georgia"/>
          <w:color w:val="000000" w:themeColor="text1"/>
        </w:rPr>
        <w:t>10 sec., během programu konference bude puštěno min</w:t>
      </w:r>
      <w:r w:rsidR="00417E27" w:rsidRPr="00417E27">
        <w:rPr>
          <w:rFonts w:ascii="Georgia" w:hAnsi="Georgia"/>
          <w:color w:val="000000" w:themeColor="text1"/>
        </w:rPr>
        <w:t>.</w:t>
      </w:r>
      <w:r w:rsidR="00417E27" w:rsidRPr="00417E27">
        <w:rPr>
          <w:rFonts w:ascii="Georgia" w:hAnsi="Georgia"/>
          <w:color w:val="000000" w:themeColor="text1"/>
        </w:rPr>
        <w:t xml:space="preserve"> 6x</w:t>
      </w:r>
      <w:r w:rsidR="00417E27" w:rsidRPr="00417E27">
        <w:rPr>
          <w:rFonts w:ascii="Georgia" w:hAnsi="Georgia"/>
          <w:color w:val="000000" w:themeColor="text1"/>
        </w:rPr>
        <w:t>.</w:t>
      </w:r>
    </w:p>
    <w:p w:rsidR="003026B8" w:rsidRDefault="003026B8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shd w:val="clear" w:color="auto" w:fill="FEFEFE"/>
        </w:rPr>
      </w:pPr>
    </w:p>
    <w:p w:rsidR="003026B8" w:rsidRDefault="003026B8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shd w:val="clear" w:color="auto" w:fill="FEFEFE"/>
        </w:rPr>
      </w:pPr>
    </w:p>
    <w:p w:rsidR="003026B8" w:rsidRPr="00417E27" w:rsidRDefault="00847529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color w:val="000000" w:themeColor="text1"/>
          <w:u w:val="single"/>
          <w:shd w:val="clear" w:color="auto" w:fill="FEFEFE"/>
        </w:rPr>
      </w:pPr>
      <w:r w:rsidRPr="00417E27">
        <w:rPr>
          <w:rStyle w:val="None"/>
          <w:rFonts w:ascii="Georgia" w:hAnsi="Georgia"/>
          <w:color w:val="000000" w:themeColor="text1"/>
          <w:u w:val="single"/>
          <w:shd w:val="clear" w:color="auto" w:fill="FEFEFE"/>
          <w:lang w:val="de-DE"/>
        </w:rPr>
        <w:t xml:space="preserve">PR </w:t>
      </w:r>
    </w:p>
    <w:p w:rsidR="00417E27" w:rsidRPr="00417E27" w:rsidRDefault="00847529" w:rsidP="00417E27">
      <w:pPr>
        <w:pStyle w:val="Default"/>
        <w:numPr>
          <w:ilvl w:val="0"/>
          <w:numId w:val="8"/>
        </w:numPr>
        <w:shd w:val="clear" w:color="auto" w:fill="FEFEFE"/>
        <w:jc w:val="both"/>
        <w:rPr>
          <w:rStyle w:val="None"/>
          <w:rFonts w:ascii="Georgia" w:hAnsi="Georgia"/>
          <w:color w:val="000000" w:themeColor="text1"/>
        </w:rPr>
      </w:pP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prezentace Objednatele formou </w:t>
      </w:r>
      <w:r w:rsidRPr="00417E27">
        <w:rPr>
          <w:rStyle w:val="None"/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>1x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 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  <w:lang w:val="de-DE"/>
        </w:rPr>
        <w:t xml:space="preserve">PR 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č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l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nku (</w:t>
      </w:r>
      <w:r w:rsidR="00417E27"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1x 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  <w:lang w:val="de-DE"/>
        </w:rPr>
        <w:t xml:space="preserve">PR 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č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l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nek dod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 xml:space="preserve">á </w:t>
      </w:r>
      <w:r w:rsidRPr="00417E27">
        <w:rPr>
          <w:rStyle w:val="None"/>
          <w:rFonts w:ascii="Georgia" w:hAnsi="Georgia"/>
          <w:color w:val="000000" w:themeColor="text1"/>
          <w:u w:color="FF0000"/>
          <w:shd w:val="clear" w:color="auto" w:fill="FEFEFE"/>
        </w:rPr>
        <w:t>Objednatel</w:t>
      </w:r>
      <w:r w:rsidR="00417E27" w:rsidRPr="00417E27">
        <w:rPr>
          <w:rFonts w:ascii="Georgia" w:hAnsi="Georgia"/>
          <w:color w:val="000000" w:themeColor="text1"/>
        </w:rPr>
        <w:t>, v rozsahu maximálně 1 normostrana</w:t>
      </w:r>
      <w:r w:rsidR="00417E27"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 </w:t>
      </w:r>
    </w:p>
    <w:p w:rsidR="003026B8" w:rsidRPr="00D32F25" w:rsidRDefault="00847529" w:rsidP="00417E27">
      <w:pPr>
        <w:pStyle w:val="Default"/>
        <w:numPr>
          <w:ilvl w:val="0"/>
          <w:numId w:val="8"/>
        </w:numPr>
        <w:shd w:val="clear" w:color="auto" w:fill="FEFEFE"/>
        <w:jc w:val="both"/>
        <w:rPr>
          <w:rStyle w:val="None"/>
          <w:rFonts w:ascii="Georgia" w:hAnsi="Georgia"/>
          <w:color w:val="000000" w:themeColor="text1"/>
        </w:rPr>
      </w:pP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s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 doporu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č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en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it-IT"/>
        </w:rPr>
        <w:t xml:space="preserve">m </w:t>
      </w:r>
      <w:proofErr w:type="spellStart"/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it-IT"/>
        </w:rPr>
        <w:t>region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ln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de-DE"/>
        </w:rPr>
        <w:t xml:space="preserve"> m</w:t>
      </w:r>
      <w:proofErr w:type="spellStart"/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st</w:t>
      </w:r>
      <w:proofErr w:type="spellEnd"/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 k 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v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t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ě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v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ě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nl-NL"/>
        </w:rPr>
        <w:t xml:space="preserve">na </w:t>
      </w:r>
      <w:proofErr w:type="spellStart"/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nl-NL"/>
        </w:rPr>
        <w:t>webov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ý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ch</w:t>
      </w:r>
      <w:proofErr w:type="spellEnd"/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 str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nk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 xml:space="preserve">ch 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Dodavatele a jeho sd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len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pt-PT"/>
        </w:rPr>
        <w:t xml:space="preserve">m na </w:t>
      </w:r>
      <w:proofErr w:type="spellStart"/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pt-PT"/>
        </w:rPr>
        <w:t>soci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á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ln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de-DE"/>
        </w:rPr>
        <w:t xml:space="preserve"> s</w:t>
      </w:r>
      <w:proofErr w:type="spellStart"/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t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</w:rPr>
        <w:t>í</w:t>
      </w:r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en-US"/>
        </w:rPr>
        <w:t>ch</w:t>
      </w:r>
      <w:proofErr w:type="spellEnd"/>
      <w:r w:rsidRPr="00417E27">
        <w:rPr>
          <w:rStyle w:val="None"/>
          <w:rFonts w:ascii="Georgia" w:hAnsi="Georgia"/>
          <w:color w:val="000000" w:themeColor="text1"/>
          <w:shd w:val="clear" w:color="auto" w:fill="FEFEFE"/>
          <w:lang w:val="en-US"/>
        </w:rPr>
        <w:t xml:space="preserve"> (Facebook a Instagram)</w:t>
      </w:r>
    </w:p>
    <w:p w:rsidR="00D32F25" w:rsidRPr="00D32F25" w:rsidRDefault="00D32F25" w:rsidP="00D32F25">
      <w:pPr>
        <w:pStyle w:val="Default"/>
        <w:numPr>
          <w:ilvl w:val="0"/>
          <w:numId w:val="8"/>
        </w:numPr>
        <w:shd w:val="clear" w:color="auto" w:fill="FEFEFE"/>
        <w:jc w:val="both"/>
        <w:rPr>
          <w:rStyle w:val="None"/>
          <w:rFonts w:ascii="Georgia" w:eastAsia="Georgia" w:hAnsi="Georgia" w:cs="Georgia"/>
          <w:shd w:val="clear" w:color="auto" w:fill="FEFEFE"/>
        </w:rPr>
      </w:pPr>
      <w:r w:rsidRPr="008F1C86">
        <w:rPr>
          <w:rStyle w:val="None"/>
          <w:rFonts w:ascii="Georgia" w:hAnsi="Georgia"/>
          <w:shd w:val="clear" w:color="auto" w:fill="FEFEFE"/>
        </w:rPr>
        <w:t xml:space="preserve">10 000 000 </w:t>
      </w:r>
      <w:proofErr w:type="spellStart"/>
      <w:r w:rsidRPr="008F1C86">
        <w:rPr>
          <w:rStyle w:val="None"/>
          <w:rFonts w:ascii="Georgia" w:hAnsi="Georgia"/>
          <w:shd w:val="clear" w:color="auto" w:fill="FEFEFE"/>
        </w:rPr>
        <w:t>zhl</w:t>
      </w:r>
      <w:proofErr w:type="spellEnd"/>
      <w:r w:rsidRPr="008F1C86">
        <w:rPr>
          <w:rStyle w:val="None"/>
          <w:rFonts w:ascii="Georgia" w:hAnsi="Georgia"/>
          <w:shd w:val="clear" w:color="auto" w:fill="FEFEFE"/>
          <w:lang w:val="fr-FR"/>
        </w:rPr>
        <w:t>é</w:t>
      </w:r>
      <w:proofErr w:type="spellStart"/>
      <w:r w:rsidRPr="008F1C86">
        <w:rPr>
          <w:rStyle w:val="None"/>
          <w:rFonts w:ascii="Georgia" w:hAnsi="Georgia"/>
          <w:shd w:val="clear" w:color="auto" w:fill="FEFEFE"/>
        </w:rPr>
        <w:t>dnutí</w:t>
      </w:r>
      <w:proofErr w:type="spellEnd"/>
      <w:r w:rsidRPr="008F1C86">
        <w:rPr>
          <w:rStyle w:val="None"/>
          <w:rFonts w:ascii="Georgia" w:hAnsi="Georgia"/>
          <w:shd w:val="clear" w:color="auto" w:fill="FEFEFE"/>
        </w:rPr>
        <w:t xml:space="preserve"> </w:t>
      </w:r>
      <w:proofErr w:type="spellStart"/>
      <w:r w:rsidRPr="008F1C86">
        <w:rPr>
          <w:rStyle w:val="None"/>
          <w:rFonts w:ascii="Georgia" w:hAnsi="Georgia"/>
          <w:shd w:val="clear" w:color="auto" w:fill="FEFEFE"/>
          <w:lang w:val="en-US"/>
        </w:rPr>
        <w:t>na</w:t>
      </w:r>
      <w:proofErr w:type="spellEnd"/>
      <w:r w:rsidRPr="008F1C86">
        <w:rPr>
          <w:rStyle w:val="None"/>
          <w:rFonts w:ascii="Georgia" w:hAnsi="Georgia"/>
          <w:shd w:val="clear" w:color="auto" w:fill="FEFEFE"/>
          <w:lang w:val="en-US"/>
        </w:rPr>
        <w:t xml:space="preserve"> YouTube a t</w:t>
      </w:r>
      <w:r w:rsidRPr="008F1C86">
        <w:rPr>
          <w:rStyle w:val="None"/>
          <w:rFonts w:ascii="Georgia" w:hAnsi="Georgia"/>
          <w:shd w:val="clear" w:color="auto" w:fill="FEFEFE"/>
          <w:lang w:val="fr-FR"/>
        </w:rPr>
        <w:t>é</w:t>
      </w:r>
      <w:r w:rsidRPr="008F1C86">
        <w:rPr>
          <w:rStyle w:val="None"/>
          <w:rFonts w:ascii="Georgia" w:hAnsi="Georgia"/>
          <w:shd w:val="clear" w:color="auto" w:fill="FEFEFE"/>
        </w:rPr>
        <w:t xml:space="preserve">měř 50 000 </w:t>
      </w:r>
      <w:proofErr w:type="spellStart"/>
      <w:r w:rsidRPr="008F1C86">
        <w:rPr>
          <w:rStyle w:val="None"/>
          <w:rFonts w:ascii="Georgia" w:hAnsi="Georgia"/>
          <w:shd w:val="clear" w:color="auto" w:fill="FEFEFE"/>
        </w:rPr>
        <w:t>odbě</w:t>
      </w:r>
      <w:r w:rsidRPr="008F1C86">
        <w:rPr>
          <w:rStyle w:val="None"/>
          <w:rFonts w:ascii="Georgia" w:hAnsi="Georgia"/>
          <w:shd w:val="clear" w:color="auto" w:fill="FEFEFE"/>
          <w:lang w:val="it-IT"/>
        </w:rPr>
        <w:t>ratel</w:t>
      </w:r>
      <w:proofErr w:type="spellEnd"/>
      <w:r w:rsidRPr="008F1C86">
        <w:rPr>
          <w:rStyle w:val="None"/>
          <w:rFonts w:ascii="Georgia" w:hAnsi="Georgia"/>
          <w:shd w:val="clear" w:color="auto" w:fill="FEFEFE"/>
        </w:rPr>
        <w:t>ů</w:t>
      </w:r>
      <w:r w:rsidRPr="008F1C86">
        <w:rPr>
          <w:rStyle w:val="None"/>
          <w:rFonts w:ascii="Georgia" w:hAnsi="Georgia"/>
          <w:shd w:val="clear" w:color="auto" w:fill="FEFEFE"/>
          <w:lang w:val="en-US"/>
        </w:rPr>
        <w:t xml:space="preserve">, 4 000 followers </w:t>
      </w:r>
      <w:proofErr w:type="spellStart"/>
      <w:r w:rsidRPr="008F1C86">
        <w:rPr>
          <w:rStyle w:val="None"/>
          <w:rFonts w:ascii="Georgia" w:hAnsi="Georgia"/>
          <w:shd w:val="clear" w:color="auto" w:fill="FEFEFE"/>
          <w:lang w:val="en-US"/>
        </w:rPr>
        <w:t>na</w:t>
      </w:r>
      <w:proofErr w:type="spellEnd"/>
      <w:r w:rsidRPr="008F1C86">
        <w:rPr>
          <w:rStyle w:val="None"/>
          <w:rFonts w:ascii="Georgia" w:hAnsi="Georgia"/>
          <w:shd w:val="clear" w:color="auto" w:fill="FEFEFE"/>
          <w:lang w:val="en-US"/>
        </w:rPr>
        <w:t xml:space="preserve"> </w:t>
      </w:r>
      <w:proofErr w:type="spellStart"/>
      <w:r w:rsidRPr="008F1C86">
        <w:rPr>
          <w:rStyle w:val="None"/>
          <w:rFonts w:ascii="Georgia" w:hAnsi="Georgia"/>
          <w:shd w:val="clear" w:color="auto" w:fill="FEFEFE"/>
          <w:lang w:val="en-US"/>
        </w:rPr>
        <w:t>Twitteru</w:t>
      </w:r>
      <w:proofErr w:type="spellEnd"/>
    </w:p>
    <w:p w:rsidR="00D32F25" w:rsidRPr="00417E27" w:rsidRDefault="00D32F25" w:rsidP="00D32F25">
      <w:pPr>
        <w:pStyle w:val="Default"/>
        <w:shd w:val="clear" w:color="auto" w:fill="FEFEFE"/>
        <w:ind w:left="240"/>
        <w:jc w:val="both"/>
        <w:rPr>
          <w:rFonts w:ascii="Georgia" w:hAnsi="Georgia"/>
          <w:color w:val="000000" w:themeColor="text1"/>
        </w:rPr>
      </w:pPr>
    </w:p>
    <w:p w:rsidR="003026B8" w:rsidRPr="00D32F25" w:rsidRDefault="00847529">
      <w:pPr>
        <w:spacing w:before="100" w:after="100"/>
        <w:jc w:val="both"/>
        <w:rPr>
          <w:rStyle w:val="None"/>
          <w:rFonts w:ascii="Georgia" w:eastAsia="Georgia" w:hAnsi="Georgia" w:cs="Georgia"/>
          <w:b/>
          <w:bCs/>
          <w:color w:val="000000" w:themeColor="text1"/>
          <w:sz w:val="22"/>
          <w:szCs w:val="22"/>
        </w:rPr>
      </w:pPr>
      <w:proofErr w:type="spellStart"/>
      <w:r>
        <w:rPr>
          <w:rStyle w:val="None"/>
          <w:rFonts w:ascii="Georgia" w:hAnsi="Georgia"/>
          <w:b/>
          <w:bCs/>
          <w:sz w:val="22"/>
          <w:szCs w:val="22"/>
        </w:rPr>
        <w:t>Socia</w:t>
      </w:r>
      <w:r>
        <w:rPr>
          <w:rStyle w:val="None"/>
          <w:rFonts w:ascii="Georgia" w:hAnsi="Georgia"/>
          <w:b/>
          <w:bCs/>
          <w:sz w:val="22"/>
          <w:szCs w:val="22"/>
        </w:rPr>
        <w:t>́</w:t>
      </w:r>
      <w:r>
        <w:rPr>
          <w:rStyle w:val="None"/>
          <w:rFonts w:ascii="Georgia" w:hAnsi="Georgia"/>
          <w:b/>
          <w:bCs/>
          <w:sz w:val="22"/>
          <w:szCs w:val="22"/>
        </w:rPr>
        <w:t>lni</w:t>
      </w:r>
      <w:proofErr w:type="spellEnd"/>
      <w:r>
        <w:rPr>
          <w:rStyle w:val="None"/>
          <w:rFonts w:ascii="Georgia" w:hAnsi="Georgia"/>
          <w:b/>
          <w:bCs/>
          <w:sz w:val="22"/>
          <w:szCs w:val="22"/>
        </w:rPr>
        <w:t xml:space="preserve">́ </w:t>
      </w:r>
      <w:proofErr w:type="spellStart"/>
      <w:r>
        <w:rPr>
          <w:rStyle w:val="None"/>
          <w:rFonts w:ascii="Georgia" w:hAnsi="Georgia"/>
          <w:b/>
          <w:bCs/>
          <w:sz w:val="22"/>
          <w:szCs w:val="22"/>
        </w:rPr>
        <w:t>si</w:t>
      </w:r>
      <w:r>
        <w:rPr>
          <w:rStyle w:val="None"/>
          <w:rFonts w:ascii="Georgia" w:hAnsi="Georgia"/>
          <w:b/>
          <w:bCs/>
          <w:sz w:val="22"/>
          <w:szCs w:val="22"/>
        </w:rPr>
        <w:t>́</w:t>
      </w:r>
      <w:r>
        <w:rPr>
          <w:rStyle w:val="None"/>
          <w:rFonts w:ascii="Georgia" w:hAnsi="Georgia"/>
          <w:b/>
          <w:bCs/>
          <w:sz w:val="22"/>
          <w:szCs w:val="22"/>
        </w:rPr>
        <w:t>te</w:t>
      </w:r>
      <w:proofErr w:type="spellEnd"/>
      <w:r>
        <w:rPr>
          <w:rStyle w:val="None"/>
          <w:rFonts w:ascii="Georgia" w:hAnsi="Georgia"/>
          <w:b/>
          <w:bCs/>
          <w:sz w:val="22"/>
          <w:szCs w:val="22"/>
        </w:rPr>
        <w:t>̌</w:t>
      </w:r>
    </w:p>
    <w:p w:rsidR="003026B8" w:rsidRPr="00D32F25" w:rsidRDefault="00847529">
      <w:pPr>
        <w:pStyle w:val="Odstavecseseznamem"/>
        <w:numPr>
          <w:ilvl w:val="1"/>
          <w:numId w:val="4"/>
        </w:numPr>
        <w:spacing w:line="240" w:lineRule="auto"/>
        <w:jc w:val="both"/>
        <w:rPr>
          <w:color w:val="000000" w:themeColor="text1"/>
        </w:rPr>
      </w:pPr>
      <w:r w:rsidRPr="00D32F25">
        <w:rPr>
          <w:rStyle w:val="apple-converted-space"/>
          <w:color w:val="000000" w:themeColor="text1"/>
        </w:rPr>
        <w:t xml:space="preserve">   </w:t>
      </w:r>
      <w:proofErr w:type="spellStart"/>
      <w:r w:rsidRPr="00D32F25">
        <w:rPr>
          <w:rStyle w:val="apple-converted-space"/>
          <w:color w:val="000000" w:themeColor="text1"/>
        </w:rPr>
        <w:t>Facebook</w:t>
      </w:r>
      <w:proofErr w:type="spellEnd"/>
      <w:r w:rsidRPr="00D32F25">
        <w:rPr>
          <w:rStyle w:val="apple-converted-space"/>
          <w:color w:val="000000" w:themeColor="text1"/>
        </w:rPr>
        <w:t xml:space="preserve">: </w:t>
      </w:r>
      <w:r w:rsidRPr="00D32F25">
        <w:rPr>
          <w:rStyle w:val="None"/>
          <w:color w:val="000000" w:themeColor="text1"/>
          <w:u w:color="FF0000"/>
        </w:rPr>
        <w:t xml:space="preserve">190 </w:t>
      </w:r>
      <w:r w:rsidR="00417E27" w:rsidRPr="00D32F25">
        <w:rPr>
          <w:rStyle w:val="None"/>
          <w:color w:val="000000" w:themeColor="text1"/>
          <w:u w:color="FF0000"/>
        </w:rPr>
        <w:t>543</w:t>
      </w:r>
      <w:r w:rsidRPr="00D32F25">
        <w:rPr>
          <w:rStyle w:val="None"/>
          <w:color w:val="000000" w:themeColor="text1"/>
          <w:u w:color="FF0000"/>
        </w:rPr>
        <w:t xml:space="preserve"> sledujících (</w:t>
      </w:r>
      <w:r w:rsidR="00417E27" w:rsidRPr="00D32F25">
        <w:rPr>
          <w:rStyle w:val="None"/>
          <w:color w:val="000000" w:themeColor="text1"/>
          <w:u w:color="FF0000"/>
        </w:rPr>
        <w:t xml:space="preserve">Let </w:t>
      </w:r>
      <w:proofErr w:type="spellStart"/>
      <w:r w:rsidR="00417E27" w:rsidRPr="00D32F25">
        <w:rPr>
          <w:rStyle w:val="None"/>
          <w:color w:val="000000" w:themeColor="text1"/>
          <w:u w:color="FF0000"/>
        </w:rPr>
        <w:t>It</w:t>
      </w:r>
      <w:proofErr w:type="spellEnd"/>
      <w:r w:rsidR="00417E27" w:rsidRPr="00D32F25">
        <w:rPr>
          <w:rStyle w:val="None"/>
          <w:color w:val="000000" w:themeColor="text1"/>
          <w:u w:color="FF0000"/>
        </w:rPr>
        <w:t xml:space="preserve"> </w:t>
      </w:r>
      <w:proofErr w:type="spellStart"/>
      <w:r w:rsidR="00417E27" w:rsidRPr="00D32F25">
        <w:rPr>
          <w:rStyle w:val="None"/>
          <w:color w:val="000000" w:themeColor="text1"/>
          <w:u w:color="FF0000"/>
        </w:rPr>
        <w:t>Roll</w:t>
      </w:r>
      <w:proofErr w:type="spellEnd"/>
      <w:r w:rsidRPr="00D32F25">
        <w:rPr>
          <w:rStyle w:val="None"/>
          <w:color w:val="000000" w:themeColor="text1"/>
          <w:u w:color="FF0000"/>
        </w:rPr>
        <w:t xml:space="preserve">)  </w:t>
      </w:r>
    </w:p>
    <w:p w:rsidR="003026B8" w:rsidRPr="00D32F25" w:rsidRDefault="00847529">
      <w:pPr>
        <w:pStyle w:val="Odstavecseseznamem"/>
        <w:numPr>
          <w:ilvl w:val="0"/>
          <w:numId w:val="10"/>
        </w:numPr>
        <w:spacing w:after="200" w:line="240" w:lineRule="auto"/>
        <w:jc w:val="both"/>
        <w:rPr>
          <w:color w:val="000000" w:themeColor="text1"/>
        </w:rPr>
      </w:pPr>
      <w:r w:rsidRPr="00D32F25">
        <w:rPr>
          <w:rStyle w:val="apple-converted-space"/>
          <w:color w:val="000000" w:themeColor="text1"/>
        </w:rPr>
        <w:t xml:space="preserve">logo Objednatele umístěno na vizuálu oficiální stránky Akce (na </w:t>
      </w:r>
      <w:proofErr w:type="spellStart"/>
      <w:r w:rsidRPr="00D32F25">
        <w:rPr>
          <w:rStyle w:val="apple-converted-space"/>
          <w:color w:val="000000" w:themeColor="text1"/>
        </w:rPr>
        <w:t>Facebook</w:t>
      </w:r>
      <w:proofErr w:type="spellEnd"/>
      <w:r w:rsidRPr="00D32F25">
        <w:rPr>
          <w:rStyle w:val="apple-converted-space"/>
          <w:color w:val="000000" w:themeColor="text1"/>
        </w:rPr>
        <w:t xml:space="preserve"> profilu v souvislosti s konáním akce)</w:t>
      </w:r>
    </w:p>
    <w:p w:rsidR="003026B8" w:rsidRPr="00D32F25" w:rsidRDefault="00847529">
      <w:pPr>
        <w:pStyle w:val="Odstavecseseznamem"/>
        <w:numPr>
          <w:ilvl w:val="0"/>
          <w:numId w:val="11"/>
        </w:numPr>
        <w:spacing w:line="240" w:lineRule="auto"/>
        <w:jc w:val="both"/>
        <w:rPr>
          <w:color w:val="000000" w:themeColor="text1"/>
        </w:rPr>
      </w:pPr>
      <w:r w:rsidRPr="00D32F25">
        <w:rPr>
          <w:rStyle w:val="apple-converted-space"/>
          <w:color w:val="000000" w:themeColor="text1"/>
        </w:rPr>
        <w:t xml:space="preserve">  logo Objednatele umístěno na vizuálu „události</w:t>
      </w:r>
      <w:r w:rsidRPr="00D32F25">
        <w:rPr>
          <w:rStyle w:val="None"/>
          <w:color w:val="000000" w:themeColor="text1"/>
          <w:lang w:val="de-DE"/>
        </w:rPr>
        <w:t xml:space="preserve">“ </w:t>
      </w:r>
      <w:r w:rsidRPr="00D32F25">
        <w:rPr>
          <w:rStyle w:val="apple-converted-space"/>
          <w:color w:val="000000" w:themeColor="text1"/>
        </w:rPr>
        <w:t xml:space="preserve">vytvoření k Akci. </w:t>
      </w:r>
    </w:p>
    <w:p w:rsidR="003026B8" w:rsidRPr="00D32F25" w:rsidRDefault="00417E27">
      <w:pPr>
        <w:pStyle w:val="Normlnweb"/>
        <w:numPr>
          <w:ilvl w:val="0"/>
          <w:numId w:val="10"/>
        </w:numPr>
        <w:spacing w:before="0" w:after="0"/>
        <w:jc w:val="both"/>
        <w:outlineLvl w:val="3"/>
        <w:rPr>
          <w:rFonts w:ascii="Georgia" w:hAnsi="Georgia"/>
          <w:color w:val="000000" w:themeColor="text1"/>
          <w:sz w:val="22"/>
          <w:szCs w:val="22"/>
        </w:rPr>
      </w:pPr>
      <w:r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8</w:t>
      </w:r>
      <w:r w:rsidR="00847529"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 xml:space="preserve"> p</w:t>
      </w:r>
      <w:r w:rsidR="00847529"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ří</w:t>
      </w:r>
      <w:r w:rsidR="00847529"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sp</w:t>
      </w:r>
      <w:r w:rsidR="00847529"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ě</w:t>
      </w:r>
      <w:r w:rsidR="00847529"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vk</w:t>
      </w:r>
      <w:r w:rsidR="00847529"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ů</w:t>
      </w:r>
      <w:r w:rsidR="00847529"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 xml:space="preserve"> </w:t>
      </w:r>
      <w:r w:rsidR="00847529" w:rsidRPr="00D32F25">
        <w:rPr>
          <w:rStyle w:val="apple-converted-space"/>
          <w:rFonts w:ascii="Georgia" w:hAnsi="Georgia"/>
          <w:color w:val="000000" w:themeColor="text1"/>
          <w:sz w:val="22"/>
          <w:szCs w:val="22"/>
        </w:rPr>
        <w:t>s</w:t>
      </w:r>
      <w:r w:rsidR="00847529" w:rsidRPr="00D32F25">
        <w:rPr>
          <w:rStyle w:val="apple-converted-space"/>
          <w:rFonts w:ascii="Georgia" w:hAnsi="Georgia"/>
          <w:color w:val="000000" w:themeColor="text1"/>
          <w:sz w:val="22"/>
          <w:szCs w:val="22"/>
        </w:rPr>
        <w:t> </w:t>
      </w:r>
      <w:proofErr w:type="spellStart"/>
      <w:r w:rsidR="00847529" w:rsidRPr="00D32F25">
        <w:rPr>
          <w:rStyle w:val="apple-converted-space"/>
          <w:rFonts w:ascii="Georgia" w:hAnsi="Georgia"/>
          <w:color w:val="000000" w:themeColor="text1"/>
          <w:sz w:val="22"/>
          <w:szCs w:val="22"/>
          <w:lang w:val="fr-FR"/>
        </w:rPr>
        <w:t>logem</w:t>
      </w:r>
      <w:proofErr w:type="spellEnd"/>
      <w:r w:rsidR="00847529" w:rsidRPr="00D32F25">
        <w:rPr>
          <w:rStyle w:val="apple-converted-space"/>
          <w:rFonts w:ascii="Georgia" w:hAnsi="Georgia"/>
          <w:color w:val="000000" w:themeColor="text1"/>
          <w:sz w:val="22"/>
          <w:szCs w:val="22"/>
          <w:lang w:val="fr-FR"/>
        </w:rPr>
        <w:t xml:space="preserve"> </w:t>
      </w:r>
      <w:r w:rsidR="00847529" w:rsidRPr="00D32F25">
        <w:rPr>
          <w:rStyle w:val="apple-converted-space"/>
          <w:rFonts w:ascii="Georgia" w:hAnsi="Georgia"/>
          <w:color w:val="000000" w:themeColor="text1"/>
          <w:sz w:val="22"/>
          <w:szCs w:val="22"/>
        </w:rPr>
        <w:t>č</w:t>
      </w:r>
      <w:r w:rsidR="00847529" w:rsidRPr="00D32F25">
        <w:rPr>
          <w:rStyle w:val="apple-converted-space"/>
          <w:rFonts w:ascii="Georgia" w:hAnsi="Georgia"/>
          <w:color w:val="000000" w:themeColor="text1"/>
          <w:sz w:val="22"/>
          <w:szCs w:val="22"/>
        </w:rPr>
        <w:t xml:space="preserve">i </w:t>
      </w:r>
      <w:proofErr w:type="spellStart"/>
      <w:r w:rsidR="00847529" w:rsidRPr="00D32F25">
        <w:rPr>
          <w:rStyle w:val="apple-converted-space"/>
          <w:rFonts w:ascii="Georgia" w:hAnsi="Georgia"/>
          <w:color w:val="000000" w:themeColor="text1"/>
          <w:sz w:val="22"/>
          <w:szCs w:val="22"/>
        </w:rPr>
        <w:t>hastagem</w:t>
      </w:r>
      <w:proofErr w:type="spellEnd"/>
      <w:r w:rsidR="00847529" w:rsidRPr="00D32F25">
        <w:rPr>
          <w:rStyle w:val="apple-converted-space"/>
          <w:rFonts w:ascii="Georgia" w:hAnsi="Georgia"/>
          <w:color w:val="000000" w:themeColor="text1"/>
          <w:sz w:val="22"/>
          <w:szCs w:val="22"/>
        </w:rPr>
        <w:t xml:space="preserve"> Objednatele </w:t>
      </w:r>
    </w:p>
    <w:p w:rsidR="003026B8" w:rsidRPr="00D32F25" w:rsidRDefault="003026B8">
      <w:pPr>
        <w:pStyle w:val="Normlnweb"/>
        <w:spacing w:before="0" w:after="0"/>
        <w:jc w:val="both"/>
        <w:outlineLvl w:val="3"/>
        <w:rPr>
          <w:rStyle w:val="None"/>
          <w:rFonts w:ascii="Georgia" w:eastAsia="Georgia" w:hAnsi="Georgia" w:cs="Georgia"/>
          <w:color w:val="000000" w:themeColor="text1"/>
          <w:sz w:val="22"/>
          <w:szCs w:val="22"/>
          <w:u w:color="7030A0"/>
        </w:rPr>
      </w:pPr>
    </w:p>
    <w:p w:rsidR="003026B8" w:rsidRPr="00D32F25" w:rsidRDefault="003026B8">
      <w:pPr>
        <w:pStyle w:val="Odstavecseseznamem"/>
        <w:tabs>
          <w:tab w:val="clear" w:pos="907"/>
          <w:tab w:val="left" w:pos="709"/>
        </w:tabs>
        <w:spacing w:line="240" w:lineRule="auto"/>
        <w:ind w:left="360" w:right="26"/>
        <w:jc w:val="both"/>
        <w:rPr>
          <w:rStyle w:val="None"/>
          <w:b/>
          <w:bCs/>
          <w:color w:val="000000" w:themeColor="text1"/>
        </w:rPr>
      </w:pPr>
    </w:p>
    <w:p w:rsidR="003026B8" w:rsidRPr="00D32F25" w:rsidRDefault="00847529">
      <w:pPr>
        <w:ind w:left="720"/>
        <w:jc w:val="both"/>
        <w:rPr>
          <w:rStyle w:val="None"/>
          <w:rFonts w:ascii="Georgia" w:eastAsia="Georgia" w:hAnsi="Georgia" w:cs="Georgia"/>
          <w:color w:val="000000" w:themeColor="text1"/>
          <w:sz w:val="22"/>
          <w:szCs w:val="22"/>
          <w:u w:color="FF0000"/>
        </w:rPr>
      </w:pPr>
      <w:r w:rsidRPr="00D32F25">
        <w:rPr>
          <w:rStyle w:val="None"/>
          <w:rFonts w:ascii="Georgia" w:hAnsi="Georgia"/>
          <w:color w:val="000000" w:themeColor="text1"/>
          <w:sz w:val="22"/>
          <w:szCs w:val="22"/>
          <w:lang w:val="da-DK"/>
        </w:rPr>
        <w:t xml:space="preserve">-     </w:t>
      </w:r>
      <w:proofErr w:type="spellStart"/>
      <w:r w:rsidRPr="00D32F25">
        <w:rPr>
          <w:rStyle w:val="None"/>
          <w:rFonts w:ascii="Georgia" w:hAnsi="Georgia"/>
          <w:color w:val="000000" w:themeColor="text1"/>
          <w:sz w:val="22"/>
          <w:szCs w:val="22"/>
          <w:lang w:val="da-DK"/>
        </w:rPr>
        <w:t>Instagram</w:t>
      </w:r>
      <w:proofErr w:type="spellEnd"/>
      <w:r w:rsidRPr="00D32F25">
        <w:rPr>
          <w:rStyle w:val="None"/>
          <w:rFonts w:ascii="Georgia" w:hAnsi="Georgia"/>
          <w:color w:val="000000" w:themeColor="text1"/>
          <w:sz w:val="22"/>
          <w:szCs w:val="22"/>
          <w:lang w:val="da-DK"/>
        </w:rPr>
        <w:t>:</w:t>
      </w:r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 xml:space="preserve"> </w:t>
      </w:r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 xml:space="preserve">72 </w:t>
      </w:r>
      <w:r w:rsidR="00417E27"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>3</w:t>
      </w:r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 xml:space="preserve">00 </w:t>
      </w:r>
      <w:proofErr w:type="spellStart"/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>sleduj</w:t>
      </w:r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>í</w:t>
      </w:r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>c</w:t>
      </w:r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>í</w:t>
      </w:r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>ch</w:t>
      </w:r>
      <w:proofErr w:type="spellEnd"/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 xml:space="preserve"> </w:t>
      </w:r>
    </w:p>
    <w:p w:rsidR="003026B8" w:rsidRPr="00D32F25" w:rsidRDefault="00417E27">
      <w:pPr>
        <w:pStyle w:val="Odstavecseseznamem"/>
        <w:numPr>
          <w:ilvl w:val="0"/>
          <w:numId w:val="13"/>
        </w:numPr>
        <w:spacing w:after="200" w:line="240" w:lineRule="auto"/>
        <w:jc w:val="both"/>
        <w:rPr>
          <w:color w:val="000000" w:themeColor="text1"/>
        </w:rPr>
      </w:pPr>
      <w:r w:rsidRPr="00D32F25">
        <w:rPr>
          <w:rStyle w:val="None"/>
          <w:b/>
          <w:bCs/>
          <w:color w:val="000000" w:themeColor="text1"/>
          <w:u w:color="FF0000"/>
        </w:rPr>
        <w:t>8</w:t>
      </w:r>
      <w:r w:rsidR="00847529" w:rsidRPr="00D32F25">
        <w:rPr>
          <w:rStyle w:val="None"/>
          <w:b/>
          <w:bCs/>
          <w:color w:val="000000" w:themeColor="text1"/>
          <w:u w:color="FF0000"/>
        </w:rPr>
        <w:t xml:space="preserve"> příspěvků</w:t>
      </w:r>
      <w:r w:rsidR="00847529" w:rsidRPr="00D32F25">
        <w:rPr>
          <w:rStyle w:val="None"/>
          <w:color w:val="000000" w:themeColor="text1"/>
          <w:u w:color="FF0000"/>
        </w:rPr>
        <w:t xml:space="preserve"> </w:t>
      </w:r>
      <w:r w:rsidR="00847529" w:rsidRPr="00D32F25">
        <w:rPr>
          <w:rStyle w:val="None"/>
          <w:color w:val="000000" w:themeColor="text1"/>
        </w:rPr>
        <w:t>s </w:t>
      </w:r>
      <w:proofErr w:type="spellStart"/>
      <w:r w:rsidR="00847529" w:rsidRPr="00D32F25">
        <w:rPr>
          <w:rStyle w:val="None"/>
          <w:color w:val="000000" w:themeColor="text1"/>
          <w:lang w:val="fr-FR"/>
        </w:rPr>
        <w:t>logem</w:t>
      </w:r>
      <w:proofErr w:type="spellEnd"/>
      <w:r w:rsidR="00847529" w:rsidRPr="00D32F25">
        <w:rPr>
          <w:rStyle w:val="None"/>
          <w:color w:val="000000" w:themeColor="text1"/>
          <w:lang w:val="fr-FR"/>
        </w:rPr>
        <w:t xml:space="preserve"> </w:t>
      </w:r>
      <w:r w:rsidR="00847529" w:rsidRPr="00D32F25">
        <w:rPr>
          <w:rStyle w:val="None"/>
          <w:color w:val="000000" w:themeColor="text1"/>
        </w:rPr>
        <w:t xml:space="preserve">či </w:t>
      </w:r>
      <w:proofErr w:type="spellStart"/>
      <w:r w:rsidR="00847529" w:rsidRPr="00D32F25">
        <w:rPr>
          <w:rStyle w:val="None"/>
          <w:color w:val="000000" w:themeColor="text1"/>
        </w:rPr>
        <w:t>hastagem</w:t>
      </w:r>
      <w:proofErr w:type="spellEnd"/>
      <w:r w:rsidR="00847529" w:rsidRPr="00D32F25">
        <w:rPr>
          <w:rStyle w:val="None"/>
          <w:color w:val="000000" w:themeColor="text1"/>
        </w:rPr>
        <w:t xml:space="preserve"> Objednatele </w:t>
      </w:r>
    </w:p>
    <w:p w:rsidR="003026B8" w:rsidRPr="00D32F25" w:rsidRDefault="00847529">
      <w:pPr>
        <w:pStyle w:val="Odstavecseseznamem"/>
        <w:numPr>
          <w:ilvl w:val="0"/>
          <w:numId w:val="13"/>
        </w:numPr>
        <w:spacing w:after="200" w:line="240" w:lineRule="auto"/>
        <w:jc w:val="both"/>
        <w:rPr>
          <w:color w:val="000000" w:themeColor="text1"/>
        </w:rPr>
      </w:pPr>
      <w:r w:rsidRPr="00D32F25">
        <w:rPr>
          <w:rStyle w:val="None"/>
          <w:color w:val="000000" w:themeColor="text1"/>
          <w:u w:color="222222"/>
        </w:rPr>
        <w:t xml:space="preserve">označení </w:t>
      </w:r>
      <w:r w:rsidRPr="00D32F25">
        <w:rPr>
          <w:rStyle w:val="None"/>
          <w:color w:val="000000" w:themeColor="text1"/>
          <w:u w:color="222222"/>
        </w:rPr>
        <w:t>loga Objednatele u příspěvků</w:t>
      </w:r>
    </w:p>
    <w:p w:rsidR="003026B8" w:rsidRPr="00D32F25" w:rsidRDefault="00847529">
      <w:pPr>
        <w:pStyle w:val="Odstavecseseznamem"/>
        <w:numPr>
          <w:ilvl w:val="0"/>
          <w:numId w:val="13"/>
        </w:numPr>
        <w:spacing w:after="200" w:line="240" w:lineRule="auto"/>
        <w:jc w:val="both"/>
        <w:rPr>
          <w:color w:val="000000" w:themeColor="text1"/>
          <w:lang w:val="de-DE"/>
        </w:rPr>
      </w:pPr>
      <w:proofErr w:type="spellStart"/>
      <w:r w:rsidRPr="00D32F25">
        <w:rPr>
          <w:rStyle w:val="None"/>
          <w:color w:val="000000" w:themeColor="text1"/>
          <w:u w:color="222222"/>
          <w:lang w:val="de-DE"/>
        </w:rPr>
        <w:t>hashtag</w:t>
      </w:r>
      <w:proofErr w:type="spellEnd"/>
      <w:r w:rsidRPr="00D32F25">
        <w:rPr>
          <w:rStyle w:val="None"/>
          <w:color w:val="000000" w:themeColor="text1"/>
          <w:u w:color="222222"/>
          <w:lang w:val="de-DE"/>
        </w:rPr>
        <w:t xml:space="preserve"> #Visit</w:t>
      </w:r>
      <w:proofErr w:type="spellStart"/>
      <w:r w:rsidRPr="00D32F25">
        <w:rPr>
          <w:rStyle w:val="None"/>
          <w:color w:val="000000" w:themeColor="text1"/>
          <w:u w:val="single" w:color="222222"/>
        </w:rPr>
        <w:t>Czech</w:t>
      </w:r>
      <w:r w:rsidRPr="00D32F25">
        <w:rPr>
          <w:rStyle w:val="None"/>
          <w:color w:val="000000" w:themeColor="text1"/>
          <w:u w:color="222222"/>
        </w:rPr>
        <w:t>Republic</w:t>
      </w:r>
      <w:proofErr w:type="spellEnd"/>
      <w:r w:rsidRPr="00D32F25">
        <w:rPr>
          <w:rStyle w:val="None"/>
          <w:color w:val="000000" w:themeColor="text1"/>
          <w:u w:color="222222"/>
        </w:rPr>
        <w:t xml:space="preserve">/ </w:t>
      </w:r>
      <w:r w:rsidRPr="00D32F25">
        <w:rPr>
          <w:rStyle w:val="None"/>
          <w:color w:val="000000" w:themeColor="text1"/>
          <w:u w:color="222222"/>
          <w:lang w:val="de-DE"/>
        </w:rPr>
        <w:t>#světové</w:t>
      </w:r>
      <w:r w:rsidRPr="00D32F25">
        <w:rPr>
          <w:rStyle w:val="None"/>
          <w:color w:val="000000" w:themeColor="text1"/>
          <w:u w:val="single"/>
          <w:lang w:val="de-DE"/>
        </w:rPr>
        <w:t>Česko</w:t>
      </w:r>
    </w:p>
    <w:p w:rsidR="003026B8" w:rsidRPr="00D32F25" w:rsidRDefault="00847529" w:rsidP="00D32F25">
      <w:pPr>
        <w:spacing w:before="100" w:after="100"/>
        <w:jc w:val="both"/>
        <w:rPr>
          <w:rStyle w:val="None"/>
          <w:rFonts w:ascii="Georgia" w:eastAsia="Georgia" w:hAnsi="Georgia" w:cs="Georgia"/>
          <w:sz w:val="22"/>
          <w:szCs w:val="22"/>
        </w:rPr>
      </w:pPr>
      <w:r>
        <w:rPr>
          <w:rStyle w:val="None"/>
          <w:rFonts w:ascii="Georgia" w:hAnsi="Georgia"/>
          <w:sz w:val="22"/>
          <w:szCs w:val="22"/>
        </w:rPr>
        <w:t>(</w:t>
      </w:r>
      <w:proofErr w:type="spellStart"/>
      <w:r w:rsidR="00417E27">
        <w:rPr>
          <w:rStyle w:val="None"/>
          <w:rFonts w:ascii="Georgia" w:hAnsi="Georgia"/>
          <w:sz w:val="22"/>
          <w:szCs w:val="22"/>
        </w:rPr>
        <w:t>posty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zame</w:t>
      </w:r>
      <w:r>
        <w:rPr>
          <w:rStyle w:val="None"/>
          <w:rFonts w:ascii="Georgia" w:hAnsi="Georgia"/>
          <w:sz w:val="22"/>
          <w:szCs w:val="22"/>
        </w:rPr>
        <w:t>̌</w:t>
      </w:r>
      <w:r>
        <w:rPr>
          <w:rStyle w:val="None"/>
          <w:rFonts w:ascii="Georgia" w:hAnsi="Georgia"/>
          <w:sz w:val="22"/>
          <w:szCs w:val="22"/>
        </w:rPr>
        <w:t>r</w:t>
      </w:r>
      <w:r>
        <w:rPr>
          <w:rStyle w:val="None"/>
          <w:rFonts w:ascii="Georgia" w:hAnsi="Georgia"/>
          <w:sz w:val="22"/>
          <w:szCs w:val="22"/>
        </w:rPr>
        <w:t>̌</w:t>
      </w:r>
      <w:r>
        <w:rPr>
          <w:rStyle w:val="None"/>
          <w:rFonts w:ascii="Georgia" w:hAnsi="Georgia"/>
          <w:sz w:val="22"/>
          <w:szCs w:val="22"/>
        </w:rPr>
        <w:t>eny</w:t>
      </w:r>
      <w:r w:rsidR="00417E27">
        <w:rPr>
          <w:rStyle w:val="None"/>
          <w:rFonts w:ascii="Georgia" w:hAnsi="Georgia"/>
          <w:sz w:val="22"/>
          <w:szCs w:val="22"/>
        </w:rPr>
        <w:t>é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na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nejkra</w:t>
      </w:r>
      <w:r>
        <w:rPr>
          <w:rStyle w:val="None"/>
          <w:rFonts w:ascii="Georgia" w:hAnsi="Georgia"/>
          <w:sz w:val="22"/>
          <w:szCs w:val="22"/>
        </w:rPr>
        <w:t>́</w:t>
      </w:r>
      <w:r>
        <w:rPr>
          <w:rStyle w:val="None"/>
          <w:rFonts w:ascii="Georgia" w:hAnsi="Georgia"/>
          <w:sz w:val="22"/>
          <w:szCs w:val="22"/>
        </w:rPr>
        <w:t>sne</w:t>
      </w:r>
      <w:r>
        <w:rPr>
          <w:rStyle w:val="None"/>
          <w:rFonts w:ascii="Georgia" w:hAnsi="Georgia"/>
          <w:sz w:val="22"/>
          <w:szCs w:val="22"/>
        </w:rPr>
        <w:t>̌</w:t>
      </w:r>
      <w:r>
        <w:rPr>
          <w:rStyle w:val="None"/>
          <w:rFonts w:ascii="Georgia" w:hAnsi="Georgia"/>
          <w:sz w:val="22"/>
          <w:szCs w:val="22"/>
        </w:rPr>
        <w:t>js</w:t>
      </w:r>
      <w:r>
        <w:rPr>
          <w:rStyle w:val="None"/>
          <w:rFonts w:ascii="Georgia" w:hAnsi="Georgia"/>
          <w:sz w:val="22"/>
          <w:szCs w:val="22"/>
        </w:rPr>
        <w:t>̌</w:t>
      </w:r>
      <w:r>
        <w:rPr>
          <w:rStyle w:val="None"/>
          <w:rFonts w:ascii="Georgia" w:hAnsi="Georgia"/>
          <w:sz w:val="22"/>
          <w:szCs w:val="22"/>
        </w:rPr>
        <w:t>i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́ </w:t>
      </w:r>
      <w:proofErr w:type="spellStart"/>
      <w:r>
        <w:rPr>
          <w:rStyle w:val="None"/>
          <w:rFonts w:ascii="Georgia" w:hAnsi="Georgia"/>
          <w:sz w:val="22"/>
          <w:szCs w:val="22"/>
        </w:rPr>
        <w:t>mi</w:t>
      </w:r>
      <w:r>
        <w:rPr>
          <w:rStyle w:val="None"/>
          <w:rFonts w:ascii="Georgia" w:hAnsi="Georgia"/>
          <w:sz w:val="22"/>
          <w:szCs w:val="22"/>
        </w:rPr>
        <w:t>́</w:t>
      </w:r>
      <w:r>
        <w:rPr>
          <w:rStyle w:val="None"/>
          <w:rFonts w:ascii="Georgia" w:hAnsi="Georgia"/>
          <w:sz w:val="22"/>
          <w:szCs w:val="22"/>
        </w:rPr>
        <w:t>sta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z </w:t>
      </w:r>
      <w:proofErr w:type="spellStart"/>
      <w:r>
        <w:rPr>
          <w:rStyle w:val="None"/>
          <w:rFonts w:ascii="Georgia" w:hAnsi="Georgia"/>
          <w:sz w:val="22"/>
          <w:szCs w:val="22"/>
        </w:rPr>
        <w:t>okol</w:t>
      </w:r>
      <w:r>
        <w:rPr>
          <w:rStyle w:val="None"/>
          <w:rFonts w:ascii="Georgia" w:hAnsi="Georgia"/>
          <w:sz w:val="22"/>
          <w:szCs w:val="22"/>
        </w:rPr>
        <w:t>í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r>
        <w:rPr>
          <w:rStyle w:val="None"/>
          <w:rFonts w:ascii="Georgia" w:hAnsi="Georgia"/>
          <w:sz w:val="22"/>
          <w:szCs w:val="22"/>
        </w:rPr>
        <w:t>(</w:t>
      </w:r>
      <w:proofErr w:type="spellStart"/>
      <w:r>
        <w:rPr>
          <w:rStyle w:val="None"/>
          <w:rFonts w:ascii="Georgia" w:hAnsi="Georgia"/>
          <w:sz w:val="22"/>
          <w:szCs w:val="22"/>
        </w:rPr>
        <w:t>pr</w:t>
      </w:r>
      <w:r>
        <w:rPr>
          <w:rStyle w:val="None"/>
          <w:rFonts w:ascii="Georgia" w:hAnsi="Georgia"/>
          <w:sz w:val="22"/>
          <w:szCs w:val="22"/>
        </w:rPr>
        <w:t>̌</w:t>
      </w:r>
      <w:r>
        <w:rPr>
          <w:rStyle w:val="None"/>
          <w:rFonts w:ascii="Georgia" w:hAnsi="Georgia"/>
          <w:sz w:val="22"/>
          <w:szCs w:val="22"/>
        </w:rPr>
        <w:t>edstaveni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́ </w:t>
      </w:r>
      <w:proofErr w:type="spellStart"/>
      <w:r>
        <w:rPr>
          <w:rStyle w:val="None"/>
          <w:rFonts w:ascii="Georgia" w:hAnsi="Georgia"/>
          <w:sz w:val="22"/>
          <w:szCs w:val="22"/>
        </w:rPr>
        <w:t>budov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, </w:t>
      </w:r>
      <w:proofErr w:type="spellStart"/>
      <w:r>
        <w:rPr>
          <w:rStyle w:val="None"/>
          <w:rFonts w:ascii="Georgia" w:hAnsi="Georgia"/>
          <w:sz w:val="22"/>
          <w:szCs w:val="22"/>
        </w:rPr>
        <w:t>pama</w:t>
      </w:r>
      <w:r>
        <w:rPr>
          <w:rStyle w:val="None"/>
          <w:rFonts w:ascii="Georgia" w:hAnsi="Georgia"/>
          <w:sz w:val="22"/>
          <w:szCs w:val="22"/>
        </w:rPr>
        <w:t>́</w:t>
      </w:r>
      <w:r>
        <w:rPr>
          <w:rStyle w:val="None"/>
          <w:rFonts w:ascii="Georgia" w:hAnsi="Georgia"/>
          <w:sz w:val="22"/>
          <w:szCs w:val="22"/>
        </w:rPr>
        <w:t>tek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atp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.) </w:t>
      </w:r>
      <w:proofErr w:type="spellStart"/>
      <w:r>
        <w:rPr>
          <w:rStyle w:val="None"/>
          <w:rFonts w:ascii="Georgia" w:hAnsi="Georgia"/>
          <w:sz w:val="22"/>
          <w:szCs w:val="22"/>
        </w:rPr>
        <w:t>Sdi</w:t>
      </w:r>
      <w:r>
        <w:rPr>
          <w:rStyle w:val="None"/>
          <w:rFonts w:ascii="Georgia" w:hAnsi="Georgia"/>
          <w:sz w:val="22"/>
          <w:szCs w:val="22"/>
        </w:rPr>
        <w:t>́</w:t>
      </w:r>
      <w:r>
        <w:rPr>
          <w:rStyle w:val="None"/>
          <w:rFonts w:ascii="Georgia" w:hAnsi="Georgia"/>
          <w:sz w:val="22"/>
          <w:szCs w:val="22"/>
        </w:rPr>
        <w:t>leni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́ </w:t>
      </w:r>
      <w:proofErr w:type="spellStart"/>
      <w:r>
        <w:rPr>
          <w:rStyle w:val="None"/>
          <w:rFonts w:ascii="Georgia" w:hAnsi="Georgia"/>
          <w:sz w:val="22"/>
          <w:szCs w:val="22"/>
        </w:rPr>
        <w:t>vy</w:t>
      </w:r>
      <w:r>
        <w:rPr>
          <w:rStyle w:val="None"/>
          <w:rFonts w:ascii="Georgia" w:hAnsi="Georgia"/>
          <w:sz w:val="22"/>
          <w:szCs w:val="22"/>
        </w:rPr>
        <w:t>́</w:t>
      </w:r>
      <w:r>
        <w:rPr>
          <w:rStyle w:val="None"/>
          <w:rFonts w:ascii="Georgia" w:hAnsi="Georgia"/>
          <w:sz w:val="22"/>
          <w:szCs w:val="22"/>
        </w:rPr>
        <w:t>s</w:t>
      </w:r>
      <w:r>
        <w:rPr>
          <w:rStyle w:val="None"/>
          <w:rFonts w:ascii="Georgia" w:hAnsi="Georgia"/>
          <w:sz w:val="22"/>
          <w:szCs w:val="22"/>
        </w:rPr>
        <w:t>̌</w:t>
      </w:r>
      <w:r>
        <w:rPr>
          <w:rStyle w:val="None"/>
          <w:rFonts w:ascii="Georgia" w:hAnsi="Georgia"/>
          <w:sz w:val="22"/>
          <w:szCs w:val="22"/>
        </w:rPr>
        <w:t>e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uvedeny</w:t>
      </w:r>
      <w:r>
        <w:rPr>
          <w:rStyle w:val="None"/>
          <w:rFonts w:ascii="Georgia" w:hAnsi="Georgia"/>
          <w:sz w:val="22"/>
          <w:szCs w:val="22"/>
        </w:rPr>
        <w:t>́</w:t>
      </w:r>
      <w:r>
        <w:rPr>
          <w:rStyle w:val="None"/>
          <w:rFonts w:ascii="Georgia" w:hAnsi="Georgia"/>
          <w:sz w:val="22"/>
          <w:szCs w:val="22"/>
        </w:rPr>
        <w:t>ch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c</w:t>
      </w:r>
      <w:r>
        <w:rPr>
          <w:rStyle w:val="None"/>
          <w:rFonts w:ascii="Georgia" w:hAnsi="Georgia"/>
          <w:sz w:val="22"/>
          <w:szCs w:val="22"/>
        </w:rPr>
        <w:t>̌</w:t>
      </w:r>
      <w:r>
        <w:rPr>
          <w:rStyle w:val="None"/>
          <w:rFonts w:ascii="Georgia" w:hAnsi="Georgia"/>
          <w:sz w:val="22"/>
          <w:szCs w:val="22"/>
        </w:rPr>
        <w:t>la</w:t>
      </w:r>
      <w:r>
        <w:rPr>
          <w:rStyle w:val="None"/>
          <w:rFonts w:ascii="Georgia" w:hAnsi="Georgia"/>
          <w:sz w:val="22"/>
          <w:szCs w:val="22"/>
        </w:rPr>
        <w:t>́</w:t>
      </w:r>
      <w:r>
        <w:rPr>
          <w:rStyle w:val="None"/>
          <w:rFonts w:ascii="Georgia" w:hAnsi="Georgia"/>
          <w:sz w:val="22"/>
          <w:szCs w:val="22"/>
        </w:rPr>
        <w:t>nk</w:t>
      </w:r>
      <w:r>
        <w:rPr>
          <w:rStyle w:val="None"/>
          <w:rFonts w:ascii="Georgia" w:hAnsi="Georgia"/>
          <w:sz w:val="22"/>
          <w:szCs w:val="22"/>
        </w:rPr>
        <w:t>ů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, </w:t>
      </w:r>
      <w:proofErr w:type="spellStart"/>
      <w:r>
        <w:rPr>
          <w:rStyle w:val="None"/>
          <w:rFonts w:ascii="Georgia" w:hAnsi="Georgia"/>
          <w:sz w:val="22"/>
          <w:szCs w:val="22"/>
        </w:rPr>
        <w:t>mi</w:t>
      </w:r>
      <w:r>
        <w:rPr>
          <w:rStyle w:val="None"/>
          <w:rFonts w:ascii="Georgia" w:hAnsi="Georgia"/>
          <w:sz w:val="22"/>
          <w:szCs w:val="22"/>
        </w:rPr>
        <w:t>́</w:t>
      </w:r>
      <w:r>
        <w:rPr>
          <w:rStyle w:val="None"/>
          <w:rFonts w:ascii="Georgia" w:hAnsi="Georgia"/>
          <w:sz w:val="22"/>
          <w:szCs w:val="22"/>
        </w:rPr>
        <w:t>st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...." </w:t>
      </w:r>
    </w:p>
    <w:p w:rsidR="008F1C86" w:rsidRPr="008F1C86" w:rsidRDefault="008F1C86" w:rsidP="008F1C86">
      <w:pPr>
        <w:pStyle w:val="Default"/>
        <w:shd w:val="clear" w:color="auto" w:fill="FEFEFE"/>
        <w:ind w:left="240"/>
        <w:jc w:val="both"/>
        <w:rPr>
          <w:rStyle w:val="None"/>
          <w:rFonts w:ascii="Georgia" w:eastAsia="Georgia" w:hAnsi="Georgia" w:cs="Georgia"/>
          <w:shd w:val="clear" w:color="auto" w:fill="FEFEFE"/>
        </w:rPr>
      </w:pPr>
    </w:p>
    <w:p w:rsidR="003026B8" w:rsidRPr="00D32F25" w:rsidRDefault="00847529">
      <w:pPr>
        <w:pStyle w:val="Odstavecseseznamem"/>
        <w:numPr>
          <w:ilvl w:val="0"/>
          <w:numId w:val="4"/>
        </w:numPr>
        <w:jc w:val="both"/>
        <w:rPr>
          <w:color w:val="000000" w:themeColor="text1"/>
        </w:rPr>
      </w:pPr>
      <w:r>
        <w:rPr>
          <w:rStyle w:val="apple-converted-space"/>
        </w:rPr>
        <w:t xml:space="preserve">Dodání unikátního </w:t>
      </w:r>
      <w:proofErr w:type="gramStart"/>
      <w:r>
        <w:rPr>
          <w:rStyle w:val="apple-converted-space"/>
        </w:rPr>
        <w:t xml:space="preserve">obsahu - </w:t>
      </w:r>
      <w:proofErr w:type="spellStart"/>
      <w:r>
        <w:rPr>
          <w:rStyle w:val="apple-converted-space"/>
        </w:rPr>
        <w:t>obrazov</w:t>
      </w:r>
      <w:r>
        <w:rPr>
          <w:rStyle w:val="None"/>
          <w:lang w:val="fr-FR"/>
        </w:rPr>
        <w:t>ého</w:t>
      </w:r>
      <w:proofErr w:type="spellEnd"/>
      <w:proofErr w:type="gramEnd"/>
      <w:r>
        <w:rPr>
          <w:rStyle w:val="apple-converted-space"/>
          <w:lang w:val="it-IT"/>
        </w:rPr>
        <w:t xml:space="preserve"> materi</w:t>
      </w:r>
      <w:proofErr w:type="spellStart"/>
      <w:r>
        <w:rPr>
          <w:rStyle w:val="apple-converted-space"/>
        </w:rPr>
        <w:t>álu</w:t>
      </w:r>
      <w:proofErr w:type="spellEnd"/>
      <w:r>
        <w:rPr>
          <w:rStyle w:val="apple-converted-space"/>
        </w:rPr>
        <w:t xml:space="preserve"> (např. fotografií</w:t>
      </w:r>
      <w:r>
        <w:rPr>
          <w:rStyle w:val="apple-converted-space"/>
          <w:lang w:val="en-US"/>
        </w:rPr>
        <w:t>, vide</w:t>
      </w:r>
      <w:r>
        <w:rPr>
          <w:rStyle w:val="apple-converted-space"/>
        </w:rPr>
        <w:t>í) pro propagační úč</w:t>
      </w:r>
      <w:r>
        <w:rPr>
          <w:rStyle w:val="apple-converted-space"/>
        </w:rPr>
        <w:t xml:space="preserve">ely Objednatele včetně autorských práv. </w:t>
      </w:r>
      <w:proofErr w:type="spellStart"/>
      <w:r>
        <w:rPr>
          <w:rStyle w:val="None"/>
          <w:u w:color="FF0000"/>
        </w:rPr>
        <w:t>Dodan</w:t>
      </w:r>
      <w:proofErr w:type="spellEnd"/>
      <w:r>
        <w:rPr>
          <w:rStyle w:val="None"/>
          <w:u w:color="FF0000"/>
          <w:lang w:val="fr-FR"/>
        </w:rPr>
        <w:t xml:space="preserve">é </w:t>
      </w:r>
      <w:r>
        <w:rPr>
          <w:rStyle w:val="None"/>
          <w:u w:color="FF0000"/>
          <w:lang w:val="it-IT"/>
        </w:rPr>
        <w:t>materi</w:t>
      </w:r>
      <w:proofErr w:type="spellStart"/>
      <w:r>
        <w:rPr>
          <w:rStyle w:val="None"/>
          <w:u w:color="FF0000"/>
        </w:rPr>
        <w:t>ály</w:t>
      </w:r>
      <w:proofErr w:type="spellEnd"/>
      <w:r>
        <w:rPr>
          <w:rStyle w:val="None"/>
          <w:u w:color="FF0000"/>
        </w:rPr>
        <w:t xml:space="preserve"> budou mít licenci pro využívání v komunikaci Objednatele pro </w:t>
      </w:r>
      <w:r>
        <w:rPr>
          <w:rStyle w:val="None"/>
          <w:u w:color="FF0000"/>
        </w:rPr>
        <w:t xml:space="preserve">nekomerční využití </w:t>
      </w:r>
      <w:r w:rsidRPr="00D32F25">
        <w:rPr>
          <w:rStyle w:val="None"/>
          <w:b/>
          <w:bCs/>
          <w:color w:val="000000" w:themeColor="text1"/>
          <w:u w:color="FF0000"/>
        </w:rPr>
        <w:t>po dobu 2 let</w:t>
      </w:r>
      <w:r w:rsidRPr="00D32F25">
        <w:rPr>
          <w:rStyle w:val="None"/>
          <w:color w:val="000000" w:themeColor="text1"/>
          <w:u w:color="FF0000"/>
        </w:rPr>
        <w:t>.</w:t>
      </w:r>
      <w:r w:rsidRPr="00D32F25">
        <w:rPr>
          <w:rStyle w:val="None"/>
          <w:color w:val="000000" w:themeColor="text1"/>
          <w:u w:color="FF0000"/>
          <w:lang w:val="fr-FR"/>
        </w:rPr>
        <w:t xml:space="preserve"> Pou</w:t>
      </w:r>
      <w:r w:rsidRPr="00D32F25">
        <w:rPr>
          <w:rStyle w:val="None"/>
          <w:color w:val="000000" w:themeColor="text1"/>
          <w:u w:color="FF0000"/>
        </w:rPr>
        <w:t xml:space="preserve">žití </w:t>
      </w:r>
      <w:proofErr w:type="spellStart"/>
      <w:r w:rsidRPr="00D32F25">
        <w:rPr>
          <w:rStyle w:val="None"/>
          <w:color w:val="000000" w:themeColor="text1"/>
          <w:u w:color="FF0000"/>
        </w:rPr>
        <w:t>brandu</w:t>
      </w:r>
      <w:proofErr w:type="spellEnd"/>
      <w:r w:rsidRPr="00D32F25">
        <w:rPr>
          <w:rStyle w:val="None"/>
          <w:color w:val="000000" w:themeColor="text1"/>
          <w:u w:color="FF0000"/>
        </w:rPr>
        <w:t xml:space="preserve"> a </w:t>
      </w:r>
      <w:proofErr w:type="spellStart"/>
      <w:r w:rsidRPr="00D32F25">
        <w:rPr>
          <w:rStyle w:val="None"/>
          <w:color w:val="000000" w:themeColor="text1"/>
          <w:u w:color="FF0000"/>
        </w:rPr>
        <w:t>hashtagu</w:t>
      </w:r>
      <w:proofErr w:type="spellEnd"/>
      <w:r w:rsidRPr="00D32F25">
        <w:rPr>
          <w:rStyle w:val="None"/>
          <w:color w:val="000000" w:themeColor="text1"/>
          <w:u w:color="FF0000"/>
        </w:rPr>
        <w:t xml:space="preserve"> Objednatele do uvedený</w:t>
      </w:r>
      <w:proofErr w:type="spellStart"/>
      <w:r w:rsidRPr="00D32F25">
        <w:rPr>
          <w:rStyle w:val="None"/>
          <w:color w:val="000000" w:themeColor="text1"/>
          <w:u w:color="FF0000"/>
          <w:lang w:val="de-DE"/>
        </w:rPr>
        <w:t>ch</w:t>
      </w:r>
      <w:proofErr w:type="spellEnd"/>
      <w:r w:rsidRPr="00D32F25">
        <w:rPr>
          <w:rStyle w:val="None"/>
          <w:color w:val="000000" w:themeColor="text1"/>
          <w:u w:color="FF0000"/>
          <w:lang w:val="de-DE"/>
        </w:rPr>
        <w:t xml:space="preserve"> </w:t>
      </w:r>
      <w:proofErr w:type="spellStart"/>
      <w:r w:rsidRPr="00D32F25">
        <w:rPr>
          <w:rStyle w:val="None"/>
          <w:color w:val="000000" w:themeColor="text1"/>
          <w:u w:color="FF0000"/>
          <w:lang w:val="de-DE"/>
        </w:rPr>
        <w:t>materi</w:t>
      </w:r>
      <w:r w:rsidRPr="00D32F25">
        <w:rPr>
          <w:rStyle w:val="None"/>
          <w:color w:val="000000" w:themeColor="text1"/>
          <w:u w:color="FF0000"/>
        </w:rPr>
        <w:t>álů</w:t>
      </w:r>
      <w:proofErr w:type="spellEnd"/>
      <w:r w:rsidRPr="00D32F25">
        <w:rPr>
          <w:rStyle w:val="None"/>
          <w:color w:val="000000" w:themeColor="text1"/>
          <w:u w:color="FF0000"/>
        </w:rPr>
        <w:t xml:space="preserve">. Podoba umístění loga a </w:t>
      </w:r>
      <w:proofErr w:type="spellStart"/>
      <w:r w:rsidRPr="00D32F25">
        <w:rPr>
          <w:rStyle w:val="None"/>
          <w:color w:val="000000" w:themeColor="text1"/>
          <w:u w:color="FF0000"/>
        </w:rPr>
        <w:t>hashtagu</w:t>
      </w:r>
      <w:proofErr w:type="spellEnd"/>
      <w:r w:rsidRPr="00D32F25">
        <w:rPr>
          <w:rStyle w:val="None"/>
          <w:color w:val="000000" w:themeColor="text1"/>
          <w:u w:color="FF0000"/>
        </w:rPr>
        <w:t xml:space="preserve"> na základě dohody Objednatele s Dodavatelem. </w:t>
      </w:r>
    </w:p>
    <w:p w:rsidR="003026B8" w:rsidRPr="00D32F25" w:rsidRDefault="003026B8">
      <w:pPr>
        <w:pStyle w:val="Odstavecseseznamem"/>
        <w:jc w:val="both"/>
        <w:rPr>
          <w:rStyle w:val="None"/>
          <w:color w:val="000000" w:themeColor="text1"/>
          <w:u w:color="FF0000"/>
        </w:rPr>
      </w:pPr>
    </w:p>
    <w:p w:rsidR="0011636A" w:rsidRPr="00D32F25" w:rsidRDefault="00847529" w:rsidP="0011636A">
      <w:pPr>
        <w:pStyle w:val="Odstavecseseznamem"/>
        <w:numPr>
          <w:ilvl w:val="0"/>
          <w:numId w:val="4"/>
        </w:numPr>
        <w:jc w:val="both"/>
        <w:rPr>
          <w:rStyle w:val="None"/>
          <w:color w:val="000000" w:themeColor="text1"/>
        </w:rPr>
      </w:pPr>
      <w:proofErr w:type="spellStart"/>
      <w:r w:rsidRPr="00D32F25">
        <w:rPr>
          <w:rStyle w:val="None"/>
          <w:color w:val="000000" w:themeColor="text1"/>
        </w:rPr>
        <w:t>Dodan</w:t>
      </w:r>
      <w:proofErr w:type="spellEnd"/>
      <w:r w:rsidRPr="00D32F25">
        <w:rPr>
          <w:rStyle w:val="None"/>
          <w:color w:val="000000" w:themeColor="text1"/>
          <w:lang w:val="fr-FR"/>
        </w:rPr>
        <w:t xml:space="preserve">é </w:t>
      </w:r>
      <w:r w:rsidRPr="00D32F25">
        <w:rPr>
          <w:rStyle w:val="None"/>
          <w:color w:val="000000" w:themeColor="text1"/>
        </w:rPr>
        <w:t>fotografie budou mít licenci pro využívání v komunikaci Objednatele pro</w:t>
      </w:r>
      <w:r w:rsidR="0011636A" w:rsidRPr="00D32F25">
        <w:rPr>
          <w:rStyle w:val="None"/>
          <w:color w:val="000000" w:themeColor="text1"/>
        </w:rPr>
        <w:t xml:space="preserve"> </w:t>
      </w:r>
      <w:r w:rsidRPr="00D32F25">
        <w:rPr>
          <w:rStyle w:val="None"/>
          <w:color w:val="000000" w:themeColor="text1"/>
        </w:rPr>
        <w:t xml:space="preserve">využití </w:t>
      </w:r>
      <w:r w:rsidRPr="00D32F25">
        <w:rPr>
          <w:rStyle w:val="None"/>
          <w:b/>
          <w:bCs/>
          <w:color w:val="000000" w:themeColor="text1"/>
          <w:u w:color="FF0000"/>
        </w:rPr>
        <w:t>po dobu 2 let</w:t>
      </w:r>
      <w:r w:rsidRPr="00D32F25">
        <w:rPr>
          <w:rStyle w:val="None"/>
          <w:color w:val="000000" w:themeColor="text1"/>
          <w:u w:color="FF0000"/>
        </w:rPr>
        <w:t xml:space="preserve">. </w:t>
      </w:r>
      <w:r w:rsidRPr="00D32F25">
        <w:rPr>
          <w:rStyle w:val="None"/>
          <w:color w:val="000000" w:themeColor="text1"/>
        </w:rPr>
        <w:t xml:space="preserve">Video materiál </w:t>
      </w:r>
      <w:r w:rsidRPr="00D32F25">
        <w:rPr>
          <w:rStyle w:val="None"/>
          <w:b/>
          <w:bCs/>
          <w:color w:val="000000" w:themeColor="text1"/>
          <w:u w:color="FF0000"/>
        </w:rPr>
        <w:t xml:space="preserve">celkem </w:t>
      </w:r>
      <w:r w:rsidR="008F1C86" w:rsidRPr="00D32F25">
        <w:rPr>
          <w:rStyle w:val="None"/>
          <w:b/>
          <w:bCs/>
          <w:color w:val="000000" w:themeColor="text1"/>
          <w:u w:color="FF0000"/>
        </w:rPr>
        <w:t>4</w:t>
      </w:r>
      <w:r w:rsidRPr="00D32F25">
        <w:rPr>
          <w:rStyle w:val="None"/>
          <w:color w:val="000000" w:themeColor="text1"/>
          <w:u w:color="FF0000"/>
        </w:rPr>
        <w:t xml:space="preserve"> </w:t>
      </w:r>
      <w:r w:rsidRPr="00D32F25">
        <w:rPr>
          <w:rStyle w:val="None"/>
          <w:b/>
          <w:bCs/>
          <w:color w:val="000000" w:themeColor="text1"/>
          <w:u w:color="FF0000"/>
        </w:rPr>
        <w:t>ks</w:t>
      </w:r>
      <w:r w:rsidRPr="00D32F25">
        <w:rPr>
          <w:rStyle w:val="None"/>
          <w:color w:val="000000" w:themeColor="text1"/>
        </w:rPr>
        <w:t xml:space="preserve"> viz Specifikace níže.</w:t>
      </w:r>
    </w:p>
    <w:p w:rsidR="0011636A" w:rsidRPr="00D32F25" w:rsidRDefault="0011636A" w:rsidP="0011636A">
      <w:pPr>
        <w:pStyle w:val="Odstavecseseznamem"/>
        <w:rPr>
          <w:color w:val="000000" w:themeColor="text1"/>
        </w:rPr>
      </w:pPr>
    </w:p>
    <w:p w:rsidR="0011636A" w:rsidRPr="0011636A" w:rsidRDefault="0011636A" w:rsidP="00D32F25">
      <w:pPr>
        <w:pStyle w:val="Odstavecseseznamem"/>
        <w:numPr>
          <w:ilvl w:val="0"/>
          <w:numId w:val="4"/>
        </w:numPr>
        <w:jc w:val="both"/>
      </w:pPr>
      <w:r>
        <w:t>D</w:t>
      </w:r>
      <w:r w:rsidRPr="0011636A">
        <w:t xml:space="preserve">odání 2 videí (spoty do 30 sec.) s ambasadorem vytvořených </w:t>
      </w:r>
      <w:r w:rsidRPr="0011636A">
        <w:t>Dodavatelem</w:t>
      </w:r>
      <w:r w:rsidRPr="0011636A">
        <w:t xml:space="preserve"> s </w:t>
      </w:r>
      <w:proofErr w:type="spellStart"/>
      <w:r w:rsidRPr="0011636A">
        <w:t>brandingem</w:t>
      </w:r>
      <w:proofErr w:type="spellEnd"/>
      <w:r w:rsidRPr="0011636A">
        <w:t xml:space="preserve"> </w:t>
      </w:r>
      <w:r w:rsidRPr="0011636A">
        <w:t>Objednatele</w:t>
      </w:r>
      <w:r w:rsidRPr="0011636A">
        <w:t xml:space="preserve"> pro komerční i nekomerční užití partnera. Videa budou koncipována následně: </w:t>
      </w:r>
      <w:r w:rsidRPr="0011636A">
        <w:br/>
        <w:t>1.</w:t>
      </w:r>
      <w:r>
        <w:t xml:space="preserve">    </w:t>
      </w:r>
      <w:r w:rsidRPr="0011636A">
        <w:t xml:space="preserve">video v českém jazyce s propagací České republiky a Středočeského kraje </w:t>
      </w:r>
    </w:p>
    <w:p w:rsidR="0011636A" w:rsidRPr="0011636A" w:rsidRDefault="0011636A" w:rsidP="00D32F25">
      <w:pPr>
        <w:pStyle w:val="Default"/>
        <w:ind w:left="360"/>
        <w:jc w:val="both"/>
        <w:rPr>
          <w:rFonts w:ascii="Georgia" w:hAnsi="Georgia"/>
        </w:rPr>
      </w:pPr>
      <w:r w:rsidRPr="0011636A">
        <w:rPr>
          <w:rFonts w:ascii="Georgia" w:hAnsi="Georgia"/>
        </w:rPr>
        <w:t>2.</w:t>
      </w:r>
      <w:r w:rsidRPr="0011636A">
        <w:rPr>
          <w:rFonts w:ascii="Georgia" w:hAnsi="Georgia"/>
        </w:rPr>
        <w:tab/>
        <w:t xml:space="preserve">video v anglickém jazyce </w:t>
      </w:r>
      <w:r w:rsidRPr="0011636A">
        <w:rPr>
          <w:rFonts w:ascii="Georgia" w:hAnsi="Georgia"/>
        </w:rPr>
        <w:t xml:space="preserve">(s titulky) </w:t>
      </w:r>
      <w:r w:rsidRPr="0011636A">
        <w:rPr>
          <w:rFonts w:ascii="Georgia" w:hAnsi="Georgia"/>
        </w:rPr>
        <w:t xml:space="preserve">s propagací České republiky </w:t>
      </w:r>
    </w:p>
    <w:p w:rsidR="0011636A" w:rsidRPr="0011636A" w:rsidRDefault="0011636A" w:rsidP="00D32F25">
      <w:pPr>
        <w:pStyle w:val="Default"/>
        <w:ind w:left="360"/>
        <w:jc w:val="both"/>
        <w:rPr>
          <w:rFonts w:ascii="Georgia" w:hAnsi="Georgia"/>
        </w:rPr>
      </w:pPr>
    </w:p>
    <w:p w:rsidR="0011636A" w:rsidRPr="0011636A" w:rsidRDefault="0011636A" w:rsidP="00D32F25">
      <w:pPr>
        <w:pStyle w:val="Default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U</w:t>
      </w:r>
      <w:r w:rsidRPr="0011636A">
        <w:rPr>
          <w:rFonts w:ascii="Georgia" w:hAnsi="Georgia"/>
        </w:rPr>
        <w:t xml:space="preserve">vedené marketingové výstupy s ambasadorem může </w:t>
      </w:r>
      <w:r w:rsidRPr="0011636A">
        <w:rPr>
          <w:rFonts w:ascii="Georgia" w:hAnsi="Georgia"/>
        </w:rPr>
        <w:t xml:space="preserve">Objednatel </w:t>
      </w:r>
      <w:r w:rsidRPr="0011636A">
        <w:rPr>
          <w:rFonts w:ascii="Georgia" w:hAnsi="Georgia"/>
        </w:rPr>
        <w:t>využít pro prezentaci svých aktivit i pro prezentaci České republiky, Středočeského kraje a regionu pro nekome</w:t>
      </w:r>
      <w:r w:rsidRPr="0011636A">
        <w:rPr>
          <w:rFonts w:ascii="Georgia" w:hAnsi="Georgia"/>
        </w:rPr>
        <w:t>r</w:t>
      </w:r>
      <w:r w:rsidRPr="0011636A">
        <w:rPr>
          <w:rFonts w:ascii="Georgia" w:hAnsi="Georgia"/>
        </w:rPr>
        <w:t>ční i komerční užití po dobu 2 let</w:t>
      </w:r>
      <w:r w:rsidRPr="0011636A">
        <w:rPr>
          <w:rFonts w:ascii="Georgia" w:hAnsi="Georgia"/>
        </w:rPr>
        <w:t>.</w:t>
      </w:r>
    </w:p>
    <w:p w:rsidR="0011636A" w:rsidRPr="0011636A" w:rsidRDefault="0011636A" w:rsidP="00D32F25">
      <w:pPr>
        <w:pStyle w:val="Default"/>
        <w:ind w:left="360"/>
        <w:jc w:val="both"/>
        <w:rPr>
          <w:rFonts w:ascii="Georgia" w:hAnsi="Georgia"/>
        </w:rPr>
      </w:pPr>
    </w:p>
    <w:p w:rsidR="00D32F25" w:rsidRDefault="0011636A" w:rsidP="00D32F25">
      <w:pPr>
        <w:pStyle w:val="Default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Pr="0011636A">
        <w:rPr>
          <w:rFonts w:ascii="Georgia" w:hAnsi="Georgia"/>
        </w:rPr>
        <w:t xml:space="preserve">odání 2 videí (spoty 30 sec.) s českými a zahraničními umělci vytvořených </w:t>
      </w:r>
      <w:r w:rsidRPr="0011636A">
        <w:rPr>
          <w:rFonts w:ascii="Georgia" w:hAnsi="Georgia"/>
        </w:rPr>
        <w:t>Dodavatelem</w:t>
      </w:r>
      <w:r w:rsidRPr="0011636A">
        <w:rPr>
          <w:rFonts w:ascii="Georgia" w:hAnsi="Georgia"/>
        </w:rPr>
        <w:t xml:space="preserve"> s </w:t>
      </w:r>
      <w:proofErr w:type="spellStart"/>
      <w:r w:rsidRPr="0011636A">
        <w:rPr>
          <w:rFonts w:ascii="Georgia" w:hAnsi="Georgia"/>
        </w:rPr>
        <w:t>brandingem</w:t>
      </w:r>
      <w:proofErr w:type="spellEnd"/>
      <w:r w:rsidRPr="0011636A">
        <w:rPr>
          <w:rFonts w:ascii="Georgia" w:hAnsi="Georgia"/>
        </w:rPr>
        <w:t xml:space="preserve"> </w:t>
      </w:r>
      <w:r w:rsidRPr="0011636A">
        <w:rPr>
          <w:rFonts w:ascii="Georgia" w:hAnsi="Georgia"/>
        </w:rPr>
        <w:t xml:space="preserve">Objednatele </w:t>
      </w:r>
      <w:r w:rsidRPr="0011636A">
        <w:rPr>
          <w:rFonts w:ascii="Georgia" w:hAnsi="Georgia"/>
        </w:rPr>
        <w:t xml:space="preserve">pro nekomerční užití partnera. Videa budou koncipována následně: </w:t>
      </w:r>
      <w:r w:rsidRPr="0011636A">
        <w:rPr>
          <w:rFonts w:ascii="Georgia" w:hAnsi="Georgia"/>
        </w:rPr>
        <w:br/>
        <w:t>3.</w:t>
      </w:r>
      <w:r w:rsidRPr="0011636A">
        <w:rPr>
          <w:rFonts w:ascii="Georgia" w:hAnsi="Georgia"/>
        </w:rPr>
        <w:tab/>
        <w:t xml:space="preserve">video se zahraničními umělci v anglickém jazyce </w:t>
      </w:r>
      <w:r w:rsidRPr="0011636A">
        <w:rPr>
          <w:rFonts w:ascii="Georgia" w:hAnsi="Georgia"/>
        </w:rPr>
        <w:t xml:space="preserve">(s titulky) </w:t>
      </w:r>
      <w:r w:rsidRPr="0011636A">
        <w:rPr>
          <w:rFonts w:ascii="Georgia" w:hAnsi="Georgia"/>
        </w:rPr>
        <w:t xml:space="preserve">zaměřené na pozvánku do České </w:t>
      </w:r>
    </w:p>
    <w:p w:rsidR="00D32F25" w:rsidRDefault="00D32F25" w:rsidP="00D32F25">
      <w:pPr>
        <w:pStyle w:val="Default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11636A" w:rsidRPr="00D32F25">
        <w:rPr>
          <w:rFonts w:ascii="Georgia" w:hAnsi="Georgia"/>
        </w:rPr>
        <w:t>republiky</w:t>
      </w:r>
      <w:r w:rsidR="0011636A" w:rsidRPr="00D32F25">
        <w:rPr>
          <w:rFonts w:ascii="Georgia" w:hAnsi="Georgia"/>
        </w:rPr>
        <w:br/>
        <w:t>4.</w:t>
      </w:r>
      <w:r w:rsidR="0011636A" w:rsidRPr="00D32F25">
        <w:rPr>
          <w:rFonts w:ascii="Georgia" w:hAnsi="Georgia"/>
        </w:rPr>
        <w:tab/>
        <w:t xml:space="preserve">video českých umělců bude v českém jazyce zaměřené na propagaci České republiky a </w:t>
      </w:r>
    </w:p>
    <w:p w:rsidR="0011636A" w:rsidRPr="00D32F25" w:rsidRDefault="00D32F25" w:rsidP="00D32F25">
      <w:pPr>
        <w:pStyle w:val="Default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11636A" w:rsidRPr="00D32F25">
        <w:rPr>
          <w:rFonts w:ascii="Georgia" w:hAnsi="Georgia"/>
        </w:rPr>
        <w:t>Středočeského kraje</w:t>
      </w:r>
    </w:p>
    <w:p w:rsidR="0011636A" w:rsidRDefault="00D32F25" w:rsidP="00D32F25">
      <w:pPr>
        <w:pStyle w:val="Odstavecseseznamem"/>
        <w:spacing w:before="100" w:after="100"/>
        <w:ind w:left="720"/>
        <w:jc w:val="both"/>
        <w:rPr>
          <w:rStyle w:val="None"/>
        </w:rPr>
      </w:pPr>
      <w:r>
        <w:lastRenderedPageBreak/>
        <w:t>U</w:t>
      </w:r>
      <w:r w:rsidR="0011636A" w:rsidRPr="0011636A">
        <w:t xml:space="preserve">vedené marketingové výstupy s umělci může </w:t>
      </w:r>
      <w:r w:rsidR="0011636A" w:rsidRPr="0011636A">
        <w:t xml:space="preserve">Objednatel </w:t>
      </w:r>
      <w:r w:rsidR="0011636A" w:rsidRPr="0011636A">
        <w:t>využít pro prezentaci svých aktivit i pro prezentaci České republiky, Středočeského kraje a regionu pro nekome</w:t>
      </w:r>
      <w:r w:rsidR="0011636A" w:rsidRPr="0011636A">
        <w:t>r</w:t>
      </w:r>
      <w:r w:rsidR="0011636A" w:rsidRPr="0011636A">
        <w:t>ční užití po dobu 2 let</w:t>
      </w:r>
      <w:r w:rsidR="0011636A" w:rsidRPr="0011636A">
        <w:t>.</w:t>
      </w:r>
    </w:p>
    <w:p w:rsidR="0011636A" w:rsidRDefault="0011636A">
      <w:pPr>
        <w:spacing w:before="100" w:after="100"/>
        <w:ind w:left="1077"/>
        <w:jc w:val="both"/>
        <w:rPr>
          <w:rStyle w:val="None"/>
          <w:rFonts w:ascii="Georgia" w:eastAsia="Georgia" w:hAnsi="Georgia" w:cs="Georgia"/>
          <w:sz w:val="22"/>
          <w:szCs w:val="22"/>
        </w:rPr>
      </w:pPr>
    </w:p>
    <w:p w:rsidR="003026B8" w:rsidRDefault="00847529">
      <w:pPr>
        <w:pStyle w:val="Odstavecseseznamem"/>
        <w:numPr>
          <w:ilvl w:val="0"/>
          <w:numId w:val="18"/>
        </w:numPr>
        <w:spacing w:before="100" w:after="100"/>
        <w:jc w:val="both"/>
      </w:pPr>
      <w:r>
        <w:rPr>
          <w:rStyle w:val="None"/>
        </w:rPr>
        <w:t>Dodání fotografií z Akce a regionu:</w:t>
      </w:r>
    </w:p>
    <w:p w:rsidR="003026B8" w:rsidRDefault="00847529">
      <w:pPr>
        <w:numPr>
          <w:ilvl w:val="1"/>
          <w:numId w:val="20"/>
        </w:numPr>
        <w:spacing w:before="100" w:after="10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Style w:val="None"/>
          <w:rFonts w:ascii="Georgia" w:hAnsi="Georgia"/>
          <w:sz w:val="22"/>
          <w:szCs w:val="22"/>
        </w:rPr>
        <w:t>Form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t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: RAW/ TIFF + </w:t>
      </w:r>
      <w:proofErr w:type="spellStart"/>
      <w:r>
        <w:rPr>
          <w:rStyle w:val="None"/>
          <w:rFonts w:ascii="Georgia" w:hAnsi="Georgia"/>
          <w:sz w:val="22"/>
          <w:szCs w:val="22"/>
        </w:rPr>
        <w:t>fotografie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komprimovan</w:t>
      </w:r>
      <w:r>
        <w:rPr>
          <w:rStyle w:val="None"/>
          <w:rFonts w:ascii="Georgia" w:hAnsi="Georgia"/>
          <w:sz w:val="22"/>
          <w:szCs w:val="22"/>
        </w:rPr>
        <w:t>é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r>
        <w:rPr>
          <w:rStyle w:val="None"/>
          <w:rFonts w:ascii="Georgia" w:hAnsi="Georgia"/>
          <w:sz w:val="22"/>
          <w:szCs w:val="22"/>
        </w:rPr>
        <w:t xml:space="preserve">do </w:t>
      </w:r>
      <w:proofErr w:type="spellStart"/>
      <w:r>
        <w:rPr>
          <w:rStyle w:val="None"/>
          <w:rFonts w:ascii="Georgia" w:hAnsi="Georgia"/>
          <w:sz w:val="22"/>
          <w:szCs w:val="22"/>
        </w:rPr>
        <w:t>form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tu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JPG</w:t>
      </w:r>
    </w:p>
    <w:p w:rsidR="003026B8" w:rsidRPr="00D32F25" w:rsidRDefault="00847529">
      <w:pPr>
        <w:numPr>
          <w:ilvl w:val="1"/>
          <w:numId w:val="20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 xml:space="preserve">Min. </w:t>
      </w:r>
      <w:proofErr w:type="spellStart"/>
      <w:r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po</w:t>
      </w:r>
      <w:r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č</w:t>
      </w:r>
      <w:r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et</w:t>
      </w:r>
      <w:proofErr w:type="spellEnd"/>
      <w:r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:</w:t>
      </w:r>
      <w:r w:rsidRPr="00D32F25">
        <w:rPr>
          <w:rStyle w:val="None"/>
          <w:rFonts w:ascii="Georgia" w:hAnsi="Georgia"/>
          <w:color w:val="000000" w:themeColor="text1"/>
          <w:sz w:val="22"/>
          <w:szCs w:val="22"/>
          <w:u w:color="FF0000"/>
        </w:rPr>
        <w:t xml:space="preserve"> </w:t>
      </w:r>
      <w:r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 xml:space="preserve">20 </w:t>
      </w:r>
      <w:proofErr w:type="spellStart"/>
      <w:r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>ks</w:t>
      </w:r>
      <w:proofErr w:type="spellEnd"/>
      <w:r w:rsidRPr="00D32F25">
        <w:rPr>
          <w:rStyle w:val="None"/>
          <w:rFonts w:ascii="Georgia" w:hAnsi="Georgia"/>
          <w:b/>
          <w:bCs/>
          <w:color w:val="000000" w:themeColor="text1"/>
          <w:sz w:val="22"/>
          <w:szCs w:val="22"/>
          <w:u w:color="FF0000"/>
        </w:rPr>
        <w:t xml:space="preserve"> </w:t>
      </w:r>
    </w:p>
    <w:p w:rsidR="003026B8" w:rsidRDefault="00847529">
      <w:pPr>
        <w:numPr>
          <w:ilvl w:val="1"/>
          <w:numId w:val="20"/>
        </w:numPr>
        <w:spacing w:before="100" w:after="10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Style w:val="None"/>
          <w:rFonts w:ascii="Georgia" w:hAnsi="Georgia"/>
          <w:sz w:val="22"/>
          <w:szCs w:val="22"/>
        </w:rPr>
        <w:t>Fotografie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budou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pou</w:t>
      </w:r>
      <w:r>
        <w:rPr>
          <w:rStyle w:val="None"/>
          <w:rFonts w:ascii="Georgia" w:hAnsi="Georgia"/>
          <w:sz w:val="22"/>
          <w:szCs w:val="22"/>
        </w:rPr>
        <w:t>ž</w:t>
      </w:r>
      <w:r>
        <w:rPr>
          <w:rStyle w:val="None"/>
          <w:rFonts w:ascii="Georgia" w:hAnsi="Georgia"/>
          <w:sz w:val="22"/>
          <w:szCs w:val="22"/>
        </w:rPr>
        <w:t>ity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pro </w:t>
      </w:r>
      <w:proofErr w:type="spellStart"/>
      <w:r>
        <w:rPr>
          <w:rStyle w:val="None"/>
          <w:rFonts w:ascii="Georgia" w:hAnsi="Georgia"/>
          <w:sz w:val="22"/>
          <w:szCs w:val="22"/>
        </w:rPr>
        <w:t>úč</w:t>
      </w:r>
      <w:r>
        <w:rPr>
          <w:rStyle w:val="None"/>
          <w:rFonts w:ascii="Georgia" w:hAnsi="Georgia"/>
          <w:sz w:val="22"/>
          <w:szCs w:val="22"/>
        </w:rPr>
        <w:t>ely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prezentace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Akce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, </w:t>
      </w:r>
      <w:proofErr w:type="spellStart"/>
      <w:r>
        <w:rPr>
          <w:rStyle w:val="None"/>
          <w:rFonts w:ascii="Georgia" w:hAnsi="Georgia"/>
          <w:sz w:val="22"/>
          <w:szCs w:val="22"/>
        </w:rPr>
        <w:t>regionu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a </w:t>
      </w:r>
      <w:r>
        <w:rPr>
          <w:rStyle w:val="None"/>
          <w:rFonts w:ascii="Georgia" w:hAnsi="Georgia"/>
          <w:sz w:val="22"/>
          <w:szCs w:val="22"/>
        </w:rPr>
        <w:t>Č</w:t>
      </w:r>
      <w:r>
        <w:rPr>
          <w:rStyle w:val="None"/>
          <w:rFonts w:ascii="Georgia" w:hAnsi="Georgia"/>
          <w:sz w:val="22"/>
          <w:szCs w:val="22"/>
        </w:rPr>
        <w:t xml:space="preserve">R </w:t>
      </w:r>
      <w:proofErr w:type="spellStart"/>
      <w:r>
        <w:rPr>
          <w:rStyle w:val="None"/>
          <w:rFonts w:ascii="Georgia" w:hAnsi="Georgia"/>
          <w:sz w:val="22"/>
          <w:szCs w:val="22"/>
        </w:rPr>
        <w:t>na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kan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lech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Objednatele</w:t>
      </w:r>
      <w:proofErr w:type="spellEnd"/>
      <w:r>
        <w:rPr>
          <w:rStyle w:val="None"/>
          <w:rFonts w:ascii="Georgia" w:hAnsi="Georgia"/>
          <w:sz w:val="22"/>
          <w:szCs w:val="22"/>
        </w:rPr>
        <w:t>.</w:t>
      </w:r>
    </w:p>
    <w:p w:rsidR="003026B8" w:rsidRDefault="00847529">
      <w:pPr>
        <w:numPr>
          <w:ilvl w:val="1"/>
          <w:numId w:val="20"/>
        </w:numPr>
        <w:spacing w:before="100" w:after="10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Style w:val="None"/>
          <w:rFonts w:ascii="Georgia" w:hAnsi="Georgia"/>
          <w:sz w:val="22"/>
          <w:szCs w:val="22"/>
        </w:rPr>
        <w:t>Zp</w:t>
      </w:r>
      <w:r>
        <w:rPr>
          <w:rStyle w:val="None"/>
          <w:rFonts w:ascii="Georgia" w:hAnsi="Georgia"/>
          <w:sz w:val="22"/>
          <w:szCs w:val="22"/>
        </w:rPr>
        <w:t>ů</w:t>
      </w:r>
      <w:r>
        <w:rPr>
          <w:rStyle w:val="None"/>
          <w:rFonts w:ascii="Georgia" w:hAnsi="Georgia"/>
          <w:sz w:val="22"/>
          <w:szCs w:val="22"/>
        </w:rPr>
        <w:t>sob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vyu</w:t>
      </w:r>
      <w:r>
        <w:rPr>
          <w:rStyle w:val="None"/>
          <w:rFonts w:ascii="Georgia" w:hAnsi="Georgia"/>
          <w:sz w:val="22"/>
          <w:szCs w:val="22"/>
        </w:rPr>
        <w:t>ž</w:t>
      </w:r>
      <w:r>
        <w:rPr>
          <w:rStyle w:val="None"/>
          <w:rFonts w:ascii="Georgia" w:hAnsi="Georgia"/>
          <w:sz w:val="22"/>
          <w:szCs w:val="22"/>
        </w:rPr>
        <w:t>it</w:t>
      </w:r>
      <w:r>
        <w:rPr>
          <w:rStyle w:val="None"/>
          <w:rFonts w:ascii="Georgia" w:hAnsi="Georgia"/>
          <w:sz w:val="22"/>
          <w:szCs w:val="22"/>
        </w:rPr>
        <w:t>í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r>
        <w:rPr>
          <w:rStyle w:val="None"/>
          <w:rFonts w:ascii="Georgia" w:hAnsi="Georgia"/>
          <w:sz w:val="22"/>
          <w:szCs w:val="22"/>
        </w:rPr>
        <w:t xml:space="preserve">pro </w:t>
      </w:r>
      <w:proofErr w:type="spellStart"/>
      <w:r>
        <w:rPr>
          <w:rStyle w:val="None"/>
          <w:rFonts w:ascii="Georgia" w:hAnsi="Georgia"/>
          <w:sz w:val="22"/>
          <w:szCs w:val="22"/>
        </w:rPr>
        <w:t>Objednatele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: </w:t>
      </w:r>
      <w:proofErr w:type="spellStart"/>
      <w:r>
        <w:rPr>
          <w:rStyle w:val="None"/>
          <w:rFonts w:ascii="Georgia" w:hAnsi="Georgia"/>
          <w:sz w:val="22"/>
          <w:szCs w:val="22"/>
        </w:rPr>
        <w:t>voln</w:t>
      </w:r>
      <w:r>
        <w:rPr>
          <w:rStyle w:val="None"/>
          <w:rFonts w:ascii="Georgia" w:hAnsi="Georgia"/>
          <w:sz w:val="22"/>
          <w:szCs w:val="22"/>
        </w:rPr>
        <w:t>é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u</w:t>
      </w:r>
      <w:r>
        <w:rPr>
          <w:rStyle w:val="None"/>
          <w:rFonts w:ascii="Georgia" w:hAnsi="Georgia"/>
          <w:sz w:val="22"/>
          <w:szCs w:val="22"/>
        </w:rPr>
        <w:t>ž</w:t>
      </w:r>
      <w:r>
        <w:rPr>
          <w:rStyle w:val="None"/>
          <w:rFonts w:ascii="Georgia" w:hAnsi="Georgia"/>
          <w:sz w:val="22"/>
          <w:szCs w:val="22"/>
        </w:rPr>
        <w:t>it</w:t>
      </w:r>
      <w:r>
        <w:rPr>
          <w:rStyle w:val="None"/>
          <w:rFonts w:ascii="Georgia" w:hAnsi="Georgia"/>
          <w:sz w:val="22"/>
          <w:szCs w:val="22"/>
        </w:rPr>
        <w:t>í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r>
        <w:rPr>
          <w:rStyle w:val="None"/>
          <w:rFonts w:ascii="Georgia" w:hAnsi="Georgia"/>
          <w:sz w:val="22"/>
          <w:szCs w:val="22"/>
        </w:rPr>
        <w:t xml:space="preserve">pro </w:t>
      </w:r>
      <w:proofErr w:type="spellStart"/>
      <w:r>
        <w:rPr>
          <w:rStyle w:val="None"/>
          <w:rFonts w:ascii="Georgia" w:hAnsi="Georgia"/>
          <w:sz w:val="22"/>
          <w:szCs w:val="22"/>
        </w:rPr>
        <w:t>Objednatele</w:t>
      </w:r>
      <w:proofErr w:type="spellEnd"/>
      <w:r>
        <w:rPr>
          <w:rStyle w:val="None"/>
          <w:rFonts w:ascii="Georgia" w:hAnsi="Georgia"/>
          <w:sz w:val="22"/>
          <w:szCs w:val="22"/>
        </w:rPr>
        <w:t>.</w:t>
      </w:r>
    </w:p>
    <w:p w:rsidR="003026B8" w:rsidRDefault="00847529">
      <w:pPr>
        <w:numPr>
          <w:ilvl w:val="1"/>
          <w:numId w:val="20"/>
        </w:numPr>
        <w:spacing w:before="100" w:after="10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Style w:val="None"/>
          <w:rFonts w:ascii="Georgia" w:hAnsi="Georgia"/>
          <w:sz w:val="22"/>
          <w:szCs w:val="22"/>
        </w:rPr>
        <w:t>Fotografie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budou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vybr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ny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po </w:t>
      </w:r>
      <w:proofErr w:type="spellStart"/>
      <w:r>
        <w:rPr>
          <w:rStyle w:val="None"/>
          <w:rFonts w:ascii="Georgia" w:hAnsi="Georgia"/>
          <w:sz w:val="22"/>
          <w:szCs w:val="22"/>
        </w:rPr>
        <w:t>vz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jemn</w:t>
      </w:r>
      <w:r>
        <w:rPr>
          <w:rStyle w:val="None"/>
          <w:rFonts w:ascii="Georgia" w:hAnsi="Georgia"/>
          <w:sz w:val="22"/>
          <w:szCs w:val="22"/>
        </w:rPr>
        <w:t>é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konzultaci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None"/>
          <w:rFonts w:ascii="Georgia" w:hAnsi="Georgia"/>
          <w:sz w:val="22"/>
          <w:szCs w:val="22"/>
        </w:rPr>
        <w:t>Objednatele</w:t>
      </w:r>
      <w:proofErr w:type="spellEnd"/>
      <w:r>
        <w:rPr>
          <w:rStyle w:val="None"/>
          <w:rFonts w:ascii="Georgia" w:hAnsi="Georgia"/>
          <w:sz w:val="22"/>
          <w:szCs w:val="22"/>
        </w:rPr>
        <w:t xml:space="preserve"> s</w:t>
      </w:r>
      <w:r>
        <w:rPr>
          <w:rStyle w:val="None"/>
          <w:rFonts w:ascii="Georgia" w:hAnsi="Georgia"/>
          <w:sz w:val="22"/>
          <w:szCs w:val="22"/>
        </w:rPr>
        <w:t> </w:t>
      </w:r>
      <w:proofErr w:type="spellStart"/>
      <w:r>
        <w:rPr>
          <w:rStyle w:val="None"/>
          <w:rFonts w:ascii="Georgia" w:hAnsi="Georgia"/>
          <w:sz w:val="22"/>
          <w:szCs w:val="22"/>
        </w:rPr>
        <w:t>Dodavatelem</w:t>
      </w:r>
      <w:proofErr w:type="spellEnd"/>
      <w:r>
        <w:rPr>
          <w:rStyle w:val="None"/>
          <w:rFonts w:ascii="Georgia" w:hAnsi="Georgia"/>
          <w:sz w:val="22"/>
          <w:szCs w:val="22"/>
        </w:rPr>
        <w:t>.</w:t>
      </w:r>
    </w:p>
    <w:p w:rsidR="003026B8" w:rsidRDefault="00847529">
      <w:pPr>
        <w:pStyle w:val="Odstavecseseznamem"/>
        <w:numPr>
          <w:ilvl w:val="0"/>
          <w:numId w:val="18"/>
        </w:numPr>
        <w:jc w:val="both"/>
      </w:pPr>
      <w:r>
        <w:rPr>
          <w:rStyle w:val="None"/>
        </w:rPr>
        <w:t>Vešker</w:t>
      </w:r>
      <w:r>
        <w:rPr>
          <w:rStyle w:val="None"/>
          <w:lang w:val="fr-FR"/>
        </w:rPr>
        <w:t xml:space="preserve">é </w:t>
      </w:r>
      <w:proofErr w:type="spellStart"/>
      <w:r>
        <w:rPr>
          <w:rStyle w:val="None"/>
        </w:rPr>
        <w:t>obrazov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  <w:lang w:val="it-IT"/>
        </w:rPr>
        <w:t>materi</w:t>
      </w:r>
      <w:proofErr w:type="spellStart"/>
      <w:r>
        <w:rPr>
          <w:rStyle w:val="None"/>
        </w:rPr>
        <w:t>ály</w:t>
      </w:r>
      <w:proofErr w:type="spellEnd"/>
      <w:r>
        <w:rPr>
          <w:rStyle w:val="None"/>
        </w:rPr>
        <w:t xml:space="preserve"> budou předány </w:t>
      </w:r>
      <w:r>
        <w:rPr>
          <w:rStyle w:val="None"/>
        </w:rPr>
        <w:t xml:space="preserve">Objednateli na </w:t>
      </w:r>
      <w:proofErr w:type="spellStart"/>
      <w:r>
        <w:rPr>
          <w:rStyle w:val="None"/>
        </w:rPr>
        <w:t>paměťov</w:t>
      </w:r>
      <w:proofErr w:type="spellEnd"/>
      <w:r>
        <w:rPr>
          <w:rStyle w:val="None"/>
          <w:lang w:val="fr-FR"/>
        </w:rPr>
        <w:t>é</w:t>
      </w:r>
      <w:r>
        <w:rPr>
          <w:rStyle w:val="None"/>
        </w:rPr>
        <w:t xml:space="preserve">m </w:t>
      </w:r>
      <w:proofErr w:type="spellStart"/>
      <w:r>
        <w:rPr>
          <w:rStyle w:val="None"/>
        </w:rPr>
        <w:t>m</w:t>
      </w:r>
      <w:proofErr w:type="spellEnd"/>
      <w:r>
        <w:rPr>
          <w:rStyle w:val="None"/>
          <w:lang w:val="fr-FR"/>
        </w:rPr>
        <w:t>é</w:t>
      </w:r>
      <w:proofErr w:type="spellStart"/>
      <w:r>
        <w:rPr>
          <w:rStyle w:val="None"/>
        </w:rPr>
        <w:t>diu</w:t>
      </w:r>
      <w:proofErr w:type="spellEnd"/>
      <w:r>
        <w:rPr>
          <w:rStyle w:val="None"/>
        </w:rPr>
        <w:t>.</w:t>
      </w:r>
    </w:p>
    <w:p w:rsidR="003026B8" w:rsidRDefault="003026B8">
      <w:pPr>
        <w:pStyle w:val="Odstavecseseznamem"/>
        <w:jc w:val="both"/>
        <w:rPr>
          <w:rStyle w:val="None"/>
        </w:rPr>
      </w:pPr>
    </w:p>
    <w:p w:rsidR="003026B8" w:rsidRDefault="00847529">
      <w:pPr>
        <w:pStyle w:val="Pa2"/>
        <w:numPr>
          <w:ilvl w:val="0"/>
          <w:numId w:val="15"/>
        </w:numPr>
        <w:spacing w:line="240" w:lineRule="auto"/>
        <w:jc w:val="both"/>
        <w:rPr>
          <w:rFonts w:ascii="Georgia" w:hAnsi="Georgia"/>
          <w:sz w:val="22"/>
          <w:szCs w:val="22"/>
        </w:rPr>
      </w:pPr>
      <w:r>
        <w:rPr>
          <w:rStyle w:val="None"/>
          <w:rFonts w:ascii="Georgia" w:hAnsi="Georgia"/>
          <w:sz w:val="22"/>
          <w:szCs w:val="22"/>
        </w:rPr>
        <w:t>Zhotoven</w:t>
      </w:r>
      <w:r>
        <w:rPr>
          <w:rStyle w:val="None"/>
          <w:rFonts w:ascii="Georgia" w:hAnsi="Georgia"/>
          <w:sz w:val="22"/>
          <w:szCs w:val="22"/>
        </w:rPr>
        <w:t xml:space="preserve">í </w:t>
      </w:r>
      <w:r>
        <w:rPr>
          <w:rStyle w:val="None"/>
          <w:rFonts w:ascii="Georgia" w:hAnsi="Georgia"/>
          <w:sz w:val="22"/>
          <w:szCs w:val="22"/>
        </w:rPr>
        <w:t>a p</w:t>
      </w:r>
      <w:r>
        <w:rPr>
          <w:rStyle w:val="None"/>
          <w:rFonts w:ascii="Georgia" w:hAnsi="Georgia"/>
          <w:sz w:val="22"/>
          <w:szCs w:val="22"/>
        </w:rPr>
        <w:t>ř</w:t>
      </w:r>
      <w:r>
        <w:rPr>
          <w:rStyle w:val="None"/>
          <w:rFonts w:ascii="Georgia" w:hAnsi="Georgia"/>
          <w:sz w:val="22"/>
          <w:szCs w:val="22"/>
        </w:rPr>
        <w:t>ed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n</w:t>
      </w:r>
      <w:r>
        <w:rPr>
          <w:rStyle w:val="None"/>
          <w:rFonts w:ascii="Georgia" w:hAnsi="Georgia"/>
          <w:sz w:val="22"/>
          <w:szCs w:val="22"/>
        </w:rPr>
        <w:t xml:space="preserve">í </w:t>
      </w:r>
      <w:proofErr w:type="spellStart"/>
      <w:r>
        <w:rPr>
          <w:rStyle w:val="None"/>
          <w:rFonts w:ascii="Georgia" w:hAnsi="Georgia"/>
          <w:sz w:val="22"/>
          <w:szCs w:val="22"/>
        </w:rPr>
        <w:t>z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v</w:t>
      </w:r>
      <w:r>
        <w:rPr>
          <w:rStyle w:val="None"/>
          <w:rFonts w:ascii="Georgia" w:hAnsi="Georgia"/>
          <w:sz w:val="22"/>
          <w:szCs w:val="22"/>
        </w:rPr>
        <w:t>ě</w:t>
      </w:r>
      <w:r>
        <w:rPr>
          <w:rStyle w:val="None"/>
          <w:rFonts w:ascii="Georgia" w:hAnsi="Georgia"/>
          <w:sz w:val="22"/>
          <w:szCs w:val="22"/>
        </w:rPr>
        <w:t>re</w:t>
      </w:r>
      <w:r>
        <w:rPr>
          <w:rStyle w:val="None"/>
          <w:rFonts w:ascii="Georgia" w:hAnsi="Georgia"/>
          <w:sz w:val="22"/>
          <w:szCs w:val="22"/>
        </w:rPr>
        <w:t>č</w:t>
      </w:r>
      <w:r>
        <w:rPr>
          <w:rStyle w:val="None"/>
          <w:rFonts w:ascii="Georgia" w:hAnsi="Georgia"/>
          <w:sz w:val="22"/>
          <w:szCs w:val="22"/>
        </w:rPr>
        <w:t>n</w:t>
      </w:r>
      <w:proofErr w:type="spellEnd"/>
      <w:r>
        <w:rPr>
          <w:rStyle w:val="None"/>
          <w:rFonts w:ascii="Georgia" w:hAnsi="Georgia"/>
          <w:sz w:val="22"/>
          <w:szCs w:val="22"/>
          <w:lang w:val="fr-FR"/>
        </w:rPr>
        <w:t xml:space="preserve">é </w:t>
      </w:r>
      <w:r>
        <w:rPr>
          <w:rStyle w:val="None"/>
          <w:rFonts w:ascii="Georgia" w:hAnsi="Georgia"/>
          <w:sz w:val="22"/>
          <w:szCs w:val="22"/>
        </w:rPr>
        <w:t>zpr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vy, z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v</w:t>
      </w:r>
      <w:r>
        <w:rPr>
          <w:rStyle w:val="None"/>
          <w:rFonts w:ascii="Georgia" w:hAnsi="Georgia"/>
          <w:sz w:val="22"/>
          <w:szCs w:val="22"/>
        </w:rPr>
        <w:t>ě</w:t>
      </w:r>
      <w:r>
        <w:rPr>
          <w:rStyle w:val="None"/>
          <w:rFonts w:ascii="Georgia" w:hAnsi="Georgia"/>
          <w:sz w:val="22"/>
          <w:szCs w:val="22"/>
        </w:rPr>
        <w:t>re</w:t>
      </w:r>
      <w:r>
        <w:rPr>
          <w:rStyle w:val="None"/>
          <w:rFonts w:ascii="Georgia" w:hAnsi="Georgia"/>
          <w:sz w:val="22"/>
          <w:szCs w:val="22"/>
        </w:rPr>
        <w:t>č</w:t>
      </w:r>
      <w:r>
        <w:rPr>
          <w:rStyle w:val="None"/>
          <w:rFonts w:ascii="Georgia" w:hAnsi="Georgia"/>
          <w:sz w:val="22"/>
          <w:szCs w:val="22"/>
        </w:rPr>
        <w:t>n</w:t>
      </w:r>
      <w:r>
        <w:rPr>
          <w:rStyle w:val="None"/>
          <w:rFonts w:ascii="Georgia" w:hAnsi="Georgia"/>
          <w:sz w:val="22"/>
          <w:szCs w:val="22"/>
        </w:rPr>
        <w:t xml:space="preserve">á </w:t>
      </w:r>
      <w:r>
        <w:rPr>
          <w:rStyle w:val="None"/>
          <w:rFonts w:ascii="Georgia" w:hAnsi="Georgia"/>
          <w:sz w:val="22"/>
          <w:szCs w:val="22"/>
        </w:rPr>
        <w:t>zpr</w:t>
      </w:r>
      <w:r>
        <w:rPr>
          <w:rStyle w:val="None"/>
          <w:rFonts w:ascii="Georgia" w:hAnsi="Georgia"/>
          <w:sz w:val="22"/>
          <w:szCs w:val="22"/>
        </w:rPr>
        <w:t>á</w:t>
      </w:r>
      <w:r>
        <w:rPr>
          <w:rStyle w:val="None"/>
          <w:rFonts w:ascii="Georgia" w:hAnsi="Georgia"/>
          <w:sz w:val="22"/>
          <w:szCs w:val="22"/>
        </w:rPr>
        <w:t>va bude obsahovat popis aktivit, fotodokumentaci, zhodnocen</w:t>
      </w:r>
      <w:r>
        <w:rPr>
          <w:rStyle w:val="None"/>
          <w:rFonts w:ascii="Georgia" w:hAnsi="Georgia"/>
          <w:sz w:val="22"/>
          <w:szCs w:val="22"/>
        </w:rPr>
        <w:t xml:space="preserve">í </w:t>
      </w:r>
      <w:r>
        <w:rPr>
          <w:rStyle w:val="None"/>
          <w:rFonts w:ascii="Georgia" w:hAnsi="Georgia"/>
          <w:sz w:val="22"/>
          <w:szCs w:val="22"/>
        </w:rPr>
        <w:t>propagace a kvantifikaci ukazatel</w:t>
      </w:r>
      <w:r>
        <w:rPr>
          <w:rStyle w:val="None"/>
          <w:rFonts w:ascii="Georgia" w:hAnsi="Georgia"/>
          <w:sz w:val="22"/>
          <w:szCs w:val="22"/>
        </w:rPr>
        <w:t xml:space="preserve">ů </w:t>
      </w:r>
      <w:r>
        <w:rPr>
          <w:rStyle w:val="None"/>
          <w:rFonts w:ascii="Georgia" w:hAnsi="Georgia"/>
          <w:sz w:val="22"/>
          <w:szCs w:val="22"/>
        </w:rPr>
        <w:t>typu:</w:t>
      </w:r>
    </w:p>
    <w:p w:rsidR="003026B8" w:rsidRDefault="003026B8">
      <w:pPr>
        <w:jc w:val="both"/>
        <w:rPr>
          <w:rStyle w:val="None"/>
          <w:rFonts w:ascii="Georgia" w:eastAsia="Georgia" w:hAnsi="Georgia" w:cs="Georgia"/>
          <w:sz w:val="22"/>
          <w:szCs w:val="22"/>
        </w:rPr>
      </w:pPr>
    </w:p>
    <w:p w:rsidR="003026B8" w:rsidRDefault="00847529">
      <w:pPr>
        <w:pStyle w:val="Odstavecseseznamem"/>
        <w:ind w:left="720"/>
        <w:jc w:val="both"/>
        <w:rPr>
          <w:rStyle w:val="None"/>
        </w:rPr>
      </w:pPr>
      <w:r>
        <w:rPr>
          <w:rStyle w:val="None"/>
        </w:rPr>
        <w:t>- počet návštěvníků akce</w:t>
      </w:r>
    </w:p>
    <w:p w:rsidR="003026B8" w:rsidRDefault="00847529">
      <w:pPr>
        <w:pStyle w:val="Odstavecseseznamem"/>
        <w:ind w:left="720"/>
        <w:jc w:val="both"/>
        <w:rPr>
          <w:rStyle w:val="None"/>
        </w:rPr>
      </w:pPr>
      <w:r>
        <w:rPr>
          <w:rStyle w:val="None"/>
        </w:rPr>
        <w:t xml:space="preserve">- u </w:t>
      </w:r>
      <w:proofErr w:type="spellStart"/>
      <w:r>
        <w:rPr>
          <w:rStyle w:val="None"/>
        </w:rPr>
        <w:t>printových</w:t>
      </w:r>
      <w:proofErr w:type="spellEnd"/>
      <w:r>
        <w:rPr>
          <w:rStyle w:val="None"/>
        </w:rPr>
        <w:t xml:space="preserve"> nosičů </w:t>
      </w:r>
      <w:r>
        <w:rPr>
          <w:rStyle w:val="None"/>
          <w:lang w:val="en-US"/>
        </w:rPr>
        <w:t>a billboard</w:t>
      </w:r>
      <w:r>
        <w:rPr>
          <w:rStyle w:val="None"/>
        </w:rPr>
        <w:t xml:space="preserve">ů – </w:t>
      </w:r>
      <w:r>
        <w:rPr>
          <w:rStyle w:val="None"/>
        </w:rPr>
        <w:t xml:space="preserve">ukazatel </w:t>
      </w:r>
      <w:proofErr w:type="spellStart"/>
      <w:r>
        <w:rPr>
          <w:rStyle w:val="None"/>
        </w:rPr>
        <w:t>net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reach</w:t>
      </w:r>
      <w:proofErr w:type="spellEnd"/>
      <w:r>
        <w:rPr>
          <w:rStyle w:val="None"/>
        </w:rPr>
        <w:t>/OTS</w:t>
      </w:r>
    </w:p>
    <w:p w:rsidR="003026B8" w:rsidRDefault="00847529">
      <w:pPr>
        <w:pStyle w:val="Odstavecseseznamem"/>
        <w:ind w:left="720"/>
        <w:jc w:val="both"/>
        <w:rPr>
          <w:rStyle w:val="None"/>
        </w:rPr>
      </w:pPr>
      <w:r>
        <w:rPr>
          <w:rStyle w:val="None"/>
        </w:rPr>
        <w:t xml:space="preserve">- u online propagace – ukazatel </w:t>
      </w:r>
      <w:proofErr w:type="spellStart"/>
      <w:r>
        <w:rPr>
          <w:rStyle w:val="None"/>
        </w:rPr>
        <w:t>celkov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</w:rPr>
        <w:t xml:space="preserve">návštěvnosti stránek, </w:t>
      </w:r>
      <w:proofErr w:type="spellStart"/>
      <w:r>
        <w:rPr>
          <w:rStyle w:val="None"/>
        </w:rPr>
        <w:t>poč</w:t>
      </w:r>
      <w:proofErr w:type="spellEnd"/>
      <w:r>
        <w:rPr>
          <w:rStyle w:val="None"/>
          <w:lang w:val="da-DK"/>
        </w:rPr>
        <w:t xml:space="preserve">et </w:t>
      </w:r>
    </w:p>
    <w:p w:rsidR="003026B8" w:rsidRDefault="00847529">
      <w:pPr>
        <w:pStyle w:val="Odstavecseseznamem"/>
        <w:ind w:left="720"/>
        <w:jc w:val="both"/>
        <w:rPr>
          <w:rStyle w:val="None"/>
        </w:rPr>
      </w:pPr>
      <w:r>
        <w:rPr>
          <w:rStyle w:val="None"/>
        </w:rPr>
        <w:t xml:space="preserve">   </w:t>
      </w:r>
      <w:proofErr w:type="spellStart"/>
      <w:r>
        <w:rPr>
          <w:rStyle w:val="None"/>
        </w:rPr>
        <w:t>shl</w:t>
      </w:r>
      <w:proofErr w:type="spellEnd"/>
      <w:r>
        <w:rPr>
          <w:rStyle w:val="None"/>
          <w:lang w:val="fr-FR"/>
        </w:rPr>
        <w:t>é</w:t>
      </w:r>
      <w:proofErr w:type="spellStart"/>
      <w:r>
        <w:rPr>
          <w:rStyle w:val="None"/>
        </w:rPr>
        <w:t>dnutých</w:t>
      </w:r>
      <w:proofErr w:type="spellEnd"/>
      <w:r>
        <w:rPr>
          <w:rStyle w:val="None"/>
        </w:rPr>
        <w:t xml:space="preserve"> stránek, průměrná doba </w:t>
      </w:r>
      <w:proofErr w:type="spellStart"/>
      <w:r>
        <w:rPr>
          <w:rStyle w:val="None"/>
        </w:rPr>
        <w:t>návště</w:t>
      </w:r>
      <w:r>
        <w:rPr>
          <w:rStyle w:val="None"/>
          <w:lang w:val="en-US"/>
        </w:rPr>
        <w:t>vy</w:t>
      </w:r>
      <w:proofErr w:type="spellEnd"/>
      <w:r>
        <w:rPr>
          <w:rStyle w:val="None"/>
          <w:lang w:val="en-US"/>
        </w:rPr>
        <w:t>, bounce rate</w:t>
      </w:r>
    </w:p>
    <w:p w:rsidR="003026B8" w:rsidRDefault="003026B8">
      <w:pPr>
        <w:pStyle w:val="Odstavecseseznamem"/>
        <w:ind w:left="720"/>
        <w:jc w:val="both"/>
        <w:rPr>
          <w:rStyle w:val="None"/>
        </w:rPr>
      </w:pPr>
    </w:p>
    <w:p w:rsidR="003026B8" w:rsidRDefault="00847529" w:rsidP="00D32F25">
      <w:pPr>
        <w:pStyle w:val="Odstavecseseznamem"/>
        <w:jc w:val="both"/>
        <w:rPr>
          <w:rStyle w:val="None"/>
        </w:rPr>
      </w:pPr>
      <w:r>
        <w:rPr>
          <w:rStyle w:val="None"/>
        </w:rPr>
        <w:t xml:space="preserve">Závěrečná zpráva bude Dodavatelem dodána Objednateli nejpozději do 30 dnů od ukončení </w:t>
      </w:r>
      <w:proofErr w:type="spellStart"/>
      <w:r>
        <w:rPr>
          <w:rStyle w:val="None"/>
          <w:lang w:val="it-IT"/>
        </w:rPr>
        <w:t>propagace</w:t>
      </w:r>
      <w:proofErr w:type="spellEnd"/>
      <w:r>
        <w:rPr>
          <w:rStyle w:val="None"/>
          <w:lang w:val="it-IT"/>
        </w:rPr>
        <w:t>.</w:t>
      </w:r>
    </w:p>
    <w:p w:rsidR="003026B8" w:rsidRDefault="003026B8">
      <w:pPr>
        <w:pStyle w:val="Odstavecseseznamem"/>
        <w:ind w:left="720"/>
        <w:jc w:val="both"/>
        <w:rPr>
          <w:rStyle w:val="None"/>
        </w:rPr>
      </w:pPr>
    </w:p>
    <w:p w:rsidR="003026B8" w:rsidRDefault="003026B8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shd w:val="clear" w:color="auto" w:fill="FEFEFE"/>
        </w:rPr>
      </w:pPr>
    </w:p>
    <w:p w:rsidR="003026B8" w:rsidRDefault="00847529">
      <w:pPr>
        <w:pStyle w:val="Default"/>
        <w:shd w:val="clear" w:color="auto" w:fill="FEFEFE"/>
        <w:jc w:val="both"/>
        <w:rPr>
          <w:rStyle w:val="None"/>
          <w:rFonts w:ascii="Georgia" w:eastAsia="Georgia" w:hAnsi="Georgia" w:cs="Georgia"/>
          <w:b/>
          <w:bCs/>
          <w:shd w:val="clear" w:color="auto" w:fill="FEFEFE"/>
        </w:rPr>
      </w:pPr>
      <w:r>
        <w:rPr>
          <w:rStyle w:val="None"/>
          <w:rFonts w:ascii="Georgia" w:eastAsia="Georgia" w:hAnsi="Georgia" w:cs="Georgia"/>
          <w:b/>
          <w:bCs/>
          <w:shd w:val="clear" w:color="auto" w:fill="FEFEFE"/>
        </w:rPr>
        <w:br/>
      </w:r>
    </w:p>
    <w:bookmarkEnd w:id="0"/>
    <w:p w:rsidR="003026B8" w:rsidRDefault="00847529">
      <w:pPr>
        <w:pStyle w:val="Default"/>
        <w:shd w:val="clear" w:color="auto" w:fill="FEFEFE"/>
        <w:jc w:val="both"/>
      </w:pPr>
      <w:r>
        <w:rPr>
          <w:rStyle w:val="None"/>
          <w:rFonts w:ascii="Georgia" w:eastAsia="Georgia" w:hAnsi="Georgia" w:cs="Georgia"/>
          <w:shd w:val="clear" w:color="auto" w:fill="FEFEFE"/>
        </w:rPr>
        <w:br/>
      </w:r>
    </w:p>
    <w:sectPr w:rsidR="003026B8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7529" w:rsidRDefault="00847529">
      <w:r>
        <w:separator/>
      </w:r>
    </w:p>
  </w:endnote>
  <w:endnote w:type="continuationSeparator" w:id="0">
    <w:p w:rsidR="00847529" w:rsidRDefault="0084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6B8" w:rsidRDefault="00847529">
    <w:pPr>
      <w:pStyle w:val="HeaderFooterA"/>
      <w:tabs>
        <w:tab w:val="clear" w:pos="9020"/>
        <w:tab w:val="center" w:pos="4819"/>
        <w:tab w:val="right" w:pos="9612"/>
      </w:tabs>
    </w:pPr>
    <w:r>
      <w:rPr>
        <w:rStyle w:val="apple-converted-space"/>
      </w:rPr>
      <w:tab/>
    </w:r>
    <w:r>
      <w:fldChar w:fldCharType="begin"/>
    </w:r>
    <w:r>
      <w:instrText xml:space="preserve"> PAGE </w:instrText>
    </w:r>
    <w:r w:rsidR="00417E27">
      <w:fldChar w:fldCharType="separate"/>
    </w:r>
    <w:r w:rsidR="00417E27">
      <w:rPr>
        <w:noProof/>
      </w:rPr>
      <w:t>1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 w:rsidR="00417E27">
      <w:fldChar w:fldCharType="separate"/>
    </w:r>
    <w:r w:rsidR="00417E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7529" w:rsidRDefault="00847529">
      <w:r>
        <w:separator/>
      </w:r>
    </w:p>
  </w:footnote>
  <w:footnote w:type="continuationSeparator" w:id="0">
    <w:p w:rsidR="00847529" w:rsidRDefault="0084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6B8" w:rsidRDefault="00847529">
    <w:pPr>
      <w:pStyle w:val="HeaderFooterA"/>
      <w:tabs>
        <w:tab w:val="clear" w:pos="9020"/>
        <w:tab w:val="center" w:pos="4819"/>
        <w:tab w:val="right" w:pos="9612"/>
      </w:tabs>
    </w:pPr>
    <w:r>
      <w:rPr>
        <w:rStyle w:val="apple-converted-space"/>
      </w:rPr>
      <w:tab/>
    </w:r>
    <w:r>
      <w:rPr>
        <w:rStyle w:val="apple-converted-spac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D03"/>
    <w:multiLevelType w:val="hybridMultilevel"/>
    <w:tmpl w:val="A0E26E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4354D"/>
    <w:multiLevelType w:val="hybridMultilevel"/>
    <w:tmpl w:val="19063902"/>
    <w:styleLink w:val="ImportedStyle1"/>
    <w:lvl w:ilvl="0" w:tplc="8AD8EF06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C149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2AF4E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0DDA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AA99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5A77F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ABA0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2919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C015F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2699E"/>
    <w:multiLevelType w:val="hybridMultilevel"/>
    <w:tmpl w:val="619ACDF2"/>
    <w:styleLink w:val="ImportedStyle5"/>
    <w:lvl w:ilvl="0" w:tplc="4BC067AA">
      <w:start w:val="1"/>
      <w:numFmt w:val="bullet"/>
      <w:lvlText w:val="·"/>
      <w:lvlJc w:val="left"/>
      <w:pPr>
        <w:tabs>
          <w:tab w:val="left" w:pos="108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ABE62B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88410BC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CCA556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EFAED80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E8E9D54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AECB6B6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D4E95B4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C02435E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9481A95"/>
    <w:multiLevelType w:val="hybridMultilevel"/>
    <w:tmpl w:val="36F0264A"/>
    <w:numStyleLink w:val="ImportedStyle2"/>
  </w:abstractNum>
  <w:abstractNum w:abstractNumId="4" w15:restartNumberingAfterBreak="0">
    <w:nsid w:val="1FB21A28"/>
    <w:multiLevelType w:val="hybridMultilevel"/>
    <w:tmpl w:val="504CFD90"/>
    <w:styleLink w:val="Dash"/>
    <w:lvl w:ilvl="0" w:tplc="150E24A2">
      <w:start w:val="1"/>
      <w:numFmt w:val="bullet"/>
      <w:lvlText w:val="-"/>
      <w:lvlJc w:val="left"/>
      <w:pPr>
        <w:ind w:left="240" w:hanging="24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3009C40">
      <w:start w:val="1"/>
      <w:numFmt w:val="bullet"/>
      <w:lvlText w:val="-"/>
      <w:lvlJc w:val="left"/>
      <w:pPr>
        <w:ind w:left="480" w:hanging="24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6285C5C">
      <w:start w:val="1"/>
      <w:numFmt w:val="bullet"/>
      <w:lvlText w:val="-"/>
      <w:lvlJc w:val="left"/>
      <w:pPr>
        <w:ind w:left="720" w:hanging="24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2BA8634">
      <w:start w:val="1"/>
      <w:numFmt w:val="bullet"/>
      <w:lvlText w:val="-"/>
      <w:lvlJc w:val="left"/>
      <w:pPr>
        <w:ind w:left="960" w:hanging="24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FCC42B4">
      <w:start w:val="1"/>
      <w:numFmt w:val="bullet"/>
      <w:lvlText w:val="-"/>
      <w:lvlJc w:val="left"/>
      <w:pPr>
        <w:ind w:left="1200" w:hanging="24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720207A">
      <w:start w:val="1"/>
      <w:numFmt w:val="bullet"/>
      <w:lvlText w:val="-"/>
      <w:lvlJc w:val="left"/>
      <w:pPr>
        <w:ind w:left="1440" w:hanging="24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6F826DE">
      <w:start w:val="1"/>
      <w:numFmt w:val="bullet"/>
      <w:lvlText w:val="-"/>
      <w:lvlJc w:val="left"/>
      <w:pPr>
        <w:ind w:left="1680" w:hanging="24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1D04BD6">
      <w:start w:val="1"/>
      <w:numFmt w:val="bullet"/>
      <w:lvlText w:val="-"/>
      <w:lvlJc w:val="left"/>
      <w:pPr>
        <w:ind w:left="1920" w:hanging="24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EBA89F0">
      <w:start w:val="1"/>
      <w:numFmt w:val="bullet"/>
      <w:lvlText w:val="-"/>
      <w:lvlJc w:val="left"/>
      <w:pPr>
        <w:ind w:left="2160" w:hanging="24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 w15:restartNumberingAfterBreak="0">
    <w:nsid w:val="263E5CA3"/>
    <w:multiLevelType w:val="hybridMultilevel"/>
    <w:tmpl w:val="36F0264A"/>
    <w:styleLink w:val="ImportedStyle2"/>
    <w:lvl w:ilvl="0" w:tplc="6F8009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E6EF2">
      <w:start w:val="1"/>
      <w:numFmt w:val="bullet"/>
      <w:lvlText w:val="o"/>
      <w:lvlJc w:val="left"/>
      <w:pPr>
        <w:ind w:left="31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E352A">
      <w:start w:val="1"/>
      <w:numFmt w:val="bullet"/>
      <w:lvlText w:val="▪"/>
      <w:lvlJc w:val="left"/>
      <w:pPr>
        <w:ind w:left="3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49E2A">
      <w:start w:val="1"/>
      <w:numFmt w:val="bullet"/>
      <w:lvlText w:val="•"/>
      <w:lvlJc w:val="left"/>
      <w:pPr>
        <w:ind w:left="45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2EB40">
      <w:start w:val="1"/>
      <w:numFmt w:val="bullet"/>
      <w:lvlText w:val="o"/>
      <w:lvlJc w:val="left"/>
      <w:pPr>
        <w:ind w:left="52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495F0">
      <w:start w:val="1"/>
      <w:numFmt w:val="bullet"/>
      <w:lvlText w:val="▪"/>
      <w:lvlJc w:val="left"/>
      <w:pPr>
        <w:ind w:left="59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468AC">
      <w:start w:val="1"/>
      <w:numFmt w:val="bullet"/>
      <w:lvlText w:val="•"/>
      <w:lvlJc w:val="left"/>
      <w:pPr>
        <w:ind w:left="6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01CC2">
      <w:start w:val="1"/>
      <w:numFmt w:val="bullet"/>
      <w:lvlText w:val="o"/>
      <w:lvlJc w:val="left"/>
      <w:pPr>
        <w:ind w:left="7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89F5E">
      <w:start w:val="1"/>
      <w:numFmt w:val="bullet"/>
      <w:lvlText w:val="▪"/>
      <w:lvlJc w:val="left"/>
      <w:pPr>
        <w:ind w:left="8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55791F"/>
    <w:multiLevelType w:val="hybridMultilevel"/>
    <w:tmpl w:val="FF308D1C"/>
    <w:styleLink w:val="Bullet"/>
    <w:lvl w:ilvl="0" w:tplc="D30E3DCE">
      <w:start w:val="1"/>
      <w:numFmt w:val="bullet"/>
      <w:lvlText w:val="•"/>
      <w:lvlJc w:val="left"/>
      <w:pPr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22A76">
      <w:start w:val="1"/>
      <w:numFmt w:val="bullet"/>
      <w:lvlText w:val="•"/>
      <w:lvlJc w:val="left"/>
      <w:pPr>
        <w:ind w:left="360" w:hanging="18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641DA">
      <w:start w:val="1"/>
      <w:numFmt w:val="bullet"/>
      <w:lvlText w:val="•"/>
      <w:lvlJc w:val="left"/>
      <w:pPr>
        <w:ind w:left="540" w:hanging="18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E5218">
      <w:start w:val="1"/>
      <w:numFmt w:val="bullet"/>
      <w:lvlText w:val="•"/>
      <w:lvlJc w:val="left"/>
      <w:pPr>
        <w:ind w:left="720" w:hanging="18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E29CE">
      <w:start w:val="1"/>
      <w:numFmt w:val="bullet"/>
      <w:lvlText w:val="•"/>
      <w:lvlJc w:val="left"/>
      <w:pPr>
        <w:ind w:left="900" w:hanging="18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C8D94">
      <w:start w:val="1"/>
      <w:numFmt w:val="bullet"/>
      <w:lvlText w:val="•"/>
      <w:lvlJc w:val="left"/>
      <w:pPr>
        <w:ind w:left="1080" w:hanging="18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AD12C">
      <w:start w:val="1"/>
      <w:numFmt w:val="bullet"/>
      <w:lvlText w:val="•"/>
      <w:lvlJc w:val="left"/>
      <w:pPr>
        <w:ind w:left="1260" w:hanging="18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BF9C">
      <w:start w:val="1"/>
      <w:numFmt w:val="bullet"/>
      <w:lvlText w:val="•"/>
      <w:lvlJc w:val="left"/>
      <w:pPr>
        <w:ind w:left="1440" w:hanging="18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C6434">
      <w:start w:val="1"/>
      <w:numFmt w:val="bullet"/>
      <w:lvlText w:val="•"/>
      <w:lvlJc w:val="left"/>
      <w:pPr>
        <w:ind w:left="1620" w:hanging="18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BD446E"/>
    <w:multiLevelType w:val="hybridMultilevel"/>
    <w:tmpl w:val="E3469972"/>
    <w:styleLink w:val="ImportedStyle4"/>
    <w:lvl w:ilvl="0" w:tplc="482AC25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5A35F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ABEC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DA118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2AAE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982E5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47FD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B42B1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6DFF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F12485"/>
    <w:multiLevelType w:val="hybridMultilevel"/>
    <w:tmpl w:val="619ACDF2"/>
    <w:numStyleLink w:val="ImportedStyle5"/>
  </w:abstractNum>
  <w:abstractNum w:abstractNumId="9" w15:restartNumberingAfterBreak="0">
    <w:nsid w:val="425E5315"/>
    <w:multiLevelType w:val="hybridMultilevel"/>
    <w:tmpl w:val="19063902"/>
    <w:numStyleLink w:val="ImportedStyle1"/>
  </w:abstractNum>
  <w:abstractNum w:abstractNumId="10" w15:restartNumberingAfterBreak="0">
    <w:nsid w:val="45853CFC"/>
    <w:multiLevelType w:val="hybridMultilevel"/>
    <w:tmpl w:val="6A906DC0"/>
    <w:numStyleLink w:val="ImportedStyle3"/>
  </w:abstractNum>
  <w:abstractNum w:abstractNumId="11" w15:restartNumberingAfterBreak="0">
    <w:nsid w:val="48232C35"/>
    <w:multiLevelType w:val="hybridMultilevel"/>
    <w:tmpl w:val="504CFD90"/>
    <w:numStyleLink w:val="Dash"/>
  </w:abstractNum>
  <w:abstractNum w:abstractNumId="12" w15:restartNumberingAfterBreak="0">
    <w:nsid w:val="5CC12CC5"/>
    <w:multiLevelType w:val="hybridMultilevel"/>
    <w:tmpl w:val="E3469972"/>
    <w:numStyleLink w:val="ImportedStyle4"/>
  </w:abstractNum>
  <w:abstractNum w:abstractNumId="13" w15:restartNumberingAfterBreak="0">
    <w:nsid w:val="70CF758F"/>
    <w:multiLevelType w:val="hybridMultilevel"/>
    <w:tmpl w:val="6A906DC0"/>
    <w:styleLink w:val="ImportedStyle3"/>
    <w:lvl w:ilvl="0" w:tplc="E8164A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A97E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6D96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41F9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F8732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9E42B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02BBA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27F2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27E9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41D52EE"/>
    <w:multiLevelType w:val="hybridMultilevel"/>
    <w:tmpl w:val="FF308D1C"/>
    <w:numStyleLink w:val="Bullet"/>
  </w:abstractNum>
  <w:abstractNum w:abstractNumId="15" w15:restartNumberingAfterBreak="0">
    <w:nsid w:val="7B9C6CFE"/>
    <w:multiLevelType w:val="hybridMultilevel"/>
    <w:tmpl w:val="4DE6FC2A"/>
    <w:lvl w:ilvl="0" w:tplc="040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E71198A"/>
    <w:multiLevelType w:val="hybridMultilevel"/>
    <w:tmpl w:val="F8F21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9"/>
    <w:lvlOverride w:ilvl="0">
      <w:lvl w:ilvl="0" w:tplc="5E1CB69E">
        <w:start w:val="1"/>
        <w:numFmt w:val="bullet"/>
        <w:lvlText w:val="-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9ED376">
        <w:start w:val="1"/>
        <w:numFmt w:val="bullet"/>
        <w:lvlText w:val="-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BC26B6">
        <w:start w:val="1"/>
        <w:numFmt w:val="bullet"/>
        <w:lvlText w:val="▪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D4649C">
        <w:start w:val="1"/>
        <w:numFmt w:val="bullet"/>
        <w:lvlText w:val="•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B88A1E">
        <w:start w:val="1"/>
        <w:numFmt w:val="bullet"/>
        <w:lvlText w:val="o"/>
        <w:lvlJc w:val="left"/>
        <w:pPr>
          <w:tabs>
            <w:tab w:val="left" w:pos="2722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75" w:hanging="2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884546">
        <w:start w:val="1"/>
        <w:numFmt w:val="bullet"/>
        <w:lvlText w:val="▪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B4399E">
        <w:start w:val="1"/>
        <w:numFmt w:val="bullet"/>
        <w:lvlText w:val="•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990"/>
            <w:tab w:val="left" w:pos="5443"/>
            <w:tab w:val="left" w:pos="5897"/>
          </w:tabs>
          <w:ind w:left="4536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02524E">
        <w:start w:val="1"/>
        <w:numFmt w:val="bullet"/>
        <w:lvlText w:val="o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904900">
        <w:start w:val="1"/>
        <w:numFmt w:val="bullet"/>
        <w:lvlText w:val="▪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 w:tplc="5E1CB69E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9ED376">
        <w:start w:val="1"/>
        <w:numFmt w:val="bullet"/>
        <w:lvlText w:val="-"/>
        <w:lvlJc w:val="left"/>
        <w:pPr>
          <w:tabs>
            <w:tab w:val="left" w:pos="454"/>
            <w:tab w:val="left" w:pos="708"/>
            <w:tab w:val="num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08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BC26B6">
        <w:start w:val="1"/>
        <w:numFmt w:val="bullet"/>
        <w:lvlText w:val="▪"/>
        <w:lvlJc w:val="left"/>
        <w:pPr>
          <w:tabs>
            <w:tab w:val="left" w:pos="454"/>
            <w:tab w:val="left" w:pos="708"/>
            <w:tab w:val="left" w:pos="907"/>
            <w:tab w:val="left" w:pos="1361"/>
            <w:tab w:val="num" w:pos="1800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973" w:hanging="53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D4649C">
        <w:start w:val="1"/>
        <w:numFmt w:val="bullet"/>
        <w:lvlText w:val="•"/>
        <w:lvlJc w:val="left"/>
        <w:pPr>
          <w:tabs>
            <w:tab w:val="left" w:pos="454"/>
            <w:tab w:val="left" w:pos="708"/>
            <w:tab w:val="left" w:pos="907"/>
            <w:tab w:val="left" w:pos="1361"/>
            <w:tab w:val="left" w:pos="1814"/>
            <w:tab w:val="left" w:pos="2268"/>
            <w:tab w:val="num" w:pos="2520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2693" w:hanging="53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B88A1E">
        <w:start w:val="1"/>
        <w:numFmt w:val="bullet"/>
        <w:lvlText w:val="o"/>
        <w:lvlJc w:val="left"/>
        <w:pPr>
          <w:tabs>
            <w:tab w:val="left" w:pos="454"/>
            <w:tab w:val="left" w:pos="708"/>
            <w:tab w:val="left" w:pos="907"/>
            <w:tab w:val="left" w:pos="1361"/>
            <w:tab w:val="left" w:pos="1814"/>
            <w:tab w:val="left" w:pos="2268"/>
            <w:tab w:val="left" w:pos="2722"/>
            <w:tab w:val="num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348" w:hanging="468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884546">
        <w:start w:val="1"/>
        <w:numFmt w:val="bullet"/>
        <w:lvlText w:val="▪"/>
        <w:lvlJc w:val="left"/>
        <w:pPr>
          <w:tabs>
            <w:tab w:val="left" w:pos="454"/>
            <w:tab w:val="left" w:pos="708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num" w:pos="3960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4133" w:hanging="53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B4399E">
        <w:start w:val="1"/>
        <w:numFmt w:val="bullet"/>
        <w:lvlText w:val="•"/>
        <w:lvlJc w:val="left"/>
        <w:pPr>
          <w:tabs>
            <w:tab w:val="left" w:pos="454"/>
            <w:tab w:val="left" w:pos="708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709" w:hanging="389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02524E">
        <w:start w:val="1"/>
        <w:numFmt w:val="bullet"/>
        <w:lvlText w:val="o"/>
        <w:lvlJc w:val="left"/>
        <w:pPr>
          <w:tabs>
            <w:tab w:val="left" w:pos="454"/>
            <w:tab w:val="left" w:pos="708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400"/>
            <w:tab w:val="left" w:pos="5443"/>
            <w:tab w:val="left" w:pos="5897"/>
          </w:tabs>
          <w:ind w:left="5573" w:hanging="53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904900">
        <w:start w:val="1"/>
        <w:numFmt w:val="bullet"/>
        <w:lvlText w:val="▪"/>
        <w:lvlJc w:val="left"/>
        <w:pPr>
          <w:tabs>
            <w:tab w:val="left" w:pos="454"/>
            <w:tab w:val="left" w:pos="708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6120"/>
          </w:tabs>
          <w:ind w:left="6293" w:hanging="53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14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3"/>
    <w:lvlOverride w:ilvl="0">
      <w:lvl w:ilvl="0" w:tplc="79900856">
        <w:start w:val="1"/>
        <w:numFmt w:val="bullet"/>
        <w:lvlText w:val="o"/>
        <w:lvlJc w:val="left"/>
        <w:pPr>
          <w:tabs>
            <w:tab w:val="num" w:pos="1361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3CC9F2">
        <w:start w:val="1"/>
        <w:numFmt w:val="bullet"/>
        <w:lvlText w:val="o"/>
        <w:lvlJc w:val="left"/>
        <w:pPr>
          <w:tabs>
            <w:tab w:val="num" w:pos="3110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221928">
        <w:start w:val="1"/>
        <w:numFmt w:val="bullet"/>
        <w:lvlText w:val="▪"/>
        <w:lvlJc w:val="left"/>
        <w:pPr>
          <w:tabs>
            <w:tab w:val="num" w:pos="3629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F80D64">
        <w:start w:val="1"/>
        <w:numFmt w:val="bullet"/>
        <w:lvlText w:val="•"/>
        <w:lvlJc w:val="left"/>
        <w:pPr>
          <w:tabs>
            <w:tab w:val="num" w:pos="4536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BC1A66">
        <w:start w:val="1"/>
        <w:numFmt w:val="bullet"/>
        <w:lvlText w:val="o"/>
        <w:lvlJc w:val="left"/>
        <w:pPr>
          <w:tabs>
            <w:tab w:val="num" w:pos="5270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4A117E">
        <w:start w:val="1"/>
        <w:numFmt w:val="bullet"/>
        <w:lvlText w:val="▪"/>
        <w:lvlJc w:val="left"/>
        <w:pPr>
          <w:tabs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E84BF6">
        <w:start w:val="1"/>
        <w:numFmt w:val="bullet"/>
        <w:lvlText w:val="•"/>
        <w:lvlJc w:val="left"/>
        <w:pPr>
          <w:tabs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0C8C04">
        <w:start w:val="1"/>
        <w:numFmt w:val="bullet"/>
        <w:lvlText w:val="o"/>
        <w:lvlJc w:val="left"/>
        <w:pPr>
          <w:tabs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2AEF98">
        <w:start w:val="1"/>
        <w:numFmt w:val="bullet"/>
        <w:lvlText w:val="▪"/>
        <w:lvlJc w:val="left"/>
        <w:pPr>
          <w:tabs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2"/>
    <w:lvlOverride w:ilvl="0">
      <w:lvl w:ilvl="0" w:tplc="04050005">
        <w:start w:val="1"/>
        <w:numFmt w:val="bullet"/>
        <w:lvlText w:val="-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002C20">
        <w:start w:val="1"/>
        <w:numFmt w:val="bullet"/>
        <w:lvlText w:val="o"/>
        <w:lvlJc w:val="left"/>
        <w:pPr>
          <w:ind w:left="107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ACD97C">
        <w:start w:val="1"/>
        <w:numFmt w:val="bullet"/>
        <w:lvlText w:val="▪"/>
        <w:lvlJc w:val="left"/>
        <w:pPr>
          <w:ind w:left="179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A615BC">
        <w:start w:val="1"/>
        <w:numFmt w:val="bullet"/>
        <w:lvlText w:val="•"/>
        <w:lvlJc w:val="left"/>
        <w:pPr>
          <w:ind w:left="251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A02AD2">
        <w:start w:val="1"/>
        <w:numFmt w:val="bullet"/>
        <w:lvlText w:val="o"/>
        <w:lvlJc w:val="left"/>
        <w:pPr>
          <w:ind w:left="323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A2B58">
        <w:start w:val="1"/>
        <w:numFmt w:val="bullet"/>
        <w:lvlText w:val="▪"/>
        <w:lvlJc w:val="left"/>
        <w:pPr>
          <w:ind w:left="395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343A00">
        <w:start w:val="1"/>
        <w:numFmt w:val="bullet"/>
        <w:lvlText w:val="•"/>
        <w:lvlJc w:val="left"/>
        <w:pPr>
          <w:ind w:left="467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09516">
        <w:start w:val="1"/>
        <w:numFmt w:val="bullet"/>
        <w:lvlText w:val="o"/>
        <w:lvlJc w:val="left"/>
        <w:pPr>
          <w:ind w:left="539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76F1BC">
        <w:start w:val="1"/>
        <w:numFmt w:val="bullet"/>
        <w:lvlText w:val="▪"/>
        <w:lvlJc w:val="left"/>
        <w:pPr>
          <w:ind w:left="611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04050005">
        <w:start w:val="1"/>
        <w:numFmt w:val="bullet"/>
        <w:lvlText w:val="-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002C20">
        <w:start w:val="1"/>
        <w:numFmt w:val="bullet"/>
        <w:lvlText w:val="o"/>
        <w:lvlJc w:val="left"/>
        <w:pPr>
          <w:ind w:left="1077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ACD97C">
        <w:start w:val="1"/>
        <w:numFmt w:val="bullet"/>
        <w:lvlText w:val="▪"/>
        <w:lvlJc w:val="left"/>
        <w:pPr>
          <w:ind w:left="1797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A615BC">
        <w:start w:val="1"/>
        <w:numFmt w:val="bullet"/>
        <w:lvlText w:val="•"/>
        <w:lvlJc w:val="left"/>
        <w:pPr>
          <w:ind w:left="2517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A02AD2">
        <w:start w:val="1"/>
        <w:numFmt w:val="bullet"/>
        <w:lvlText w:val="o"/>
        <w:lvlJc w:val="left"/>
        <w:pPr>
          <w:ind w:left="3237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A2B58">
        <w:start w:val="1"/>
        <w:numFmt w:val="bullet"/>
        <w:lvlText w:val="▪"/>
        <w:lvlJc w:val="left"/>
        <w:pPr>
          <w:ind w:left="3957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343A00">
        <w:start w:val="1"/>
        <w:numFmt w:val="bullet"/>
        <w:lvlText w:val="•"/>
        <w:lvlJc w:val="left"/>
        <w:pPr>
          <w:ind w:left="4677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09516">
        <w:start w:val="1"/>
        <w:numFmt w:val="bullet"/>
        <w:lvlText w:val="o"/>
        <w:lvlJc w:val="left"/>
        <w:pPr>
          <w:ind w:left="5397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76F1BC">
        <w:start w:val="1"/>
        <w:numFmt w:val="bullet"/>
        <w:lvlText w:val="▪"/>
        <w:lvlJc w:val="left"/>
        <w:pPr>
          <w:ind w:left="6117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lvl w:ilvl="0" w:tplc="04050005">
        <w:start w:val="1"/>
        <w:numFmt w:val="bullet"/>
        <w:lvlText w:val="-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002C20">
        <w:start w:val="1"/>
        <w:numFmt w:val="bullet"/>
        <w:lvlText w:val="o"/>
        <w:lvlJc w:val="left"/>
        <w:pPr>
          <w:ind w:left="907" w:hanging="18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ACD97C">
        <w:start w:val="1"/>
        <w:numFmt w:val="bullet"/>
        <w:lvlText w:val="▪"/>
        <w:lvlJc w:val="left"/>
        <w:pPr>
          <w:ind w:left="18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A615BC">
        <w:start w:val="1"/>
        <w:numFmt w:val="bullet"/>
        <w:lvlText w:val="•"/>
        <w:lvlJc w:val="left"/>
        <w:pPr>
          <w:ind w:left="25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A02AD2">
        <w:start w:val="1"/>
        <w:numFmt w:val="bullet"/>
        <w:lvlText w:val="o"/>
        <w:lvlJc w:val="left"/>
        <w:pPr>
          <w:ind w:left="3175" w:hanging="2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A2B58">
        <w:start w:val="1"/>
        <w:numFmt w:val="bullet"/>
        <w:lvlText w:val="▪"/>
        <w:lvlJc w:val="left"/>
        <w:pPr>
          <w:ind w:left="39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343A00">
        <w:start w:val="1"/>
        <w:numFmt w:val="bullet"/>
        <w:lvlText w:val="•"/>
        <w:lvlJc w:val="left"/>
        <w:pPr>
          <w:ind w:left="4536" w:hanging="21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09516">
        <w:start w:val="1"/>
        <w:numFmt w:val="bullet"/>
        <w:lvlText w:val="o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76F1BC">
        <w:start w:val="1"/>
        <w:numFmt w:val="bullet"/>
        <w:lvlText w:val="▪"/>
        <w:lvlJc w:val="left"/>
        <w:pPr>
          <w:ind w:left="61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</w:num>
  <w:num w:numId="20">
    <w:abstractNumId w:val="8"/>
  </w:num>
  <w:num w:numId="21">
    <w:abstractNumId w:val="12"/>
    <w:lvlOverride w:ilvl="0">
      <w:lvl w:ilvl="0" w:tplc="04050005">
        <w:start w:val="1"/>
        <w:numFmt w:val="bullet"/>
        <w:lvlText w:val="-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002C20">
        <w:start w:val="1"/>
        <w:numFmt w:val="bullet"/>
        <w:lvlText w:val="o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ACD97C">
        <w:start w:val="1"/>
        <w:numFmt w:val="bullet"/>
        <w:lvlText w:val="▪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8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A615BC">
        <w:start w:val="1"/>
        <w:numFmt w:val="bullet"/>
        <w:lvlText w:val="•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25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A02AD2">
        <w:start w:val="1"/>
        <w:numFmt w:val="bullet"/>
        <w:lvlText w:val="o"/>
        <w:lvlJc w:val="left"/>
        <w:pPr>
          <w:tabs>
            <w:tab w:val="left" w:pos="2722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75" w:hanging="2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A2B58">
        <w:start w:val="1"/>
        <w:numFmt w:val="bullet"/>
        <w:lvlText w:val="▪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9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343A00">
        <w:start w:val="1"/>
        <w:numFmt w:val="bullet"/>
        <w:lvlText w:val="•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990"/>
            <w:tab w:val="left" w:pos="5443"/>
            <w:tab w:val="left" w:pos="5897"/>
          </w:tabs>
          <w:ind w:left="4536" w:hanging="21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09516">
        <w:start w:val="1"/>
        <w:numFmt w:val="bullet"/>
        <w:lvlText w:val="o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76F1BC">
        <w:start w:val="1"/>
        <w:numFmt w:val="bullet"/>
        <w:lvlText w:val="▪"/>
        <w:lvlJc w:val="left"/>
        <w:pPr>
          <w:tabs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</w:tabs>
          <w:ind w:left="61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B8"/>
    <w:rsid w:val="0011636A"/>
    <w:rsid w:val="003026B8"/>
    <w:rsid w:val="00417E27"/>
    <w:rsid w:val="00847529"/>
    <w:rsid w:val="008F1C86"/>
    <w:rsid w:val="009A5356"/>
    <w:rsid w:val="00D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E0F88"/>
  <w15:docId w15:val="{7E0A3036-50C2-274B-82B8-814B7E0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</w:style>
  <w:style w:type="paragraph" w:customStyle="1" w:styleId="ListNumber-ContinueHeadingCzechTourism">
    <w:name w:val="List Number - Continue Heading (Czech Tourism)"/>
    <w:pPr>
      <w:spacing w:line="260" w:lineRule="exact"/>
    </w:pPr>
    <w:rPr>
      <w:rFonts w:ascii="Georgia" w:eastAsia="Georgia" w:hAnsi="Georgia" w:cs="Georgi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shd w:val="clear" w:color="auto" w:fill="FEFEFE"/>
      <w:lang w:val="de-DE"/>
    </w:rPr>
  </w:style>
  <w:style w:type="character" w:customStyle="1" w:styleId="Hyperlink1">
    <w:name w:val="Hyperlink.1"/>
    <w:basedOn w:val="None"/>
    <w:rPr>
      <w:outline w:val="0"/>
      <w:color w:val="000000"/>
      <w:u w:val="single" w:color="000000"/>
    </w:rPr>
  </w:style>
  <w:style w:type="paragraph" w:styleId="Odstavecseseznamem">
    <w:name w:val="List Paragraph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spacing w:line="260" w:lineRule="exact"/>
      <w:ind w:left="454"/>
    </w:pPr>
    <w:rPr>
      <w:rFonts w:ascii="Georgia" w:eastAsia="Georgia" w:hAnsi="Georgia" w:cs="Georgia"/>
      <w:color w:val="000000"/>
      <w:sz w:val="22"/>
      <w:szCs w:val="22"/>
      <w:u w:color="000000"/>
    </w:rPr>
  </w:style>
  <w:style w:type="character" w:customStyle="1" w:styleId="InternetLink">
    <w:name w:val="Internet Link"/>
    <w:rPr>
      <w:outline w:val="0"/>
      <w:color w:val="0000FF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00"/>
      <w:u w:val="single" w:color="000000"/>
    </w:rPr>
  </w:style>
  <w:style w:type="character" w:customStyle="1" w:styleId="Hyperlink00">
    <w:name w:val="Hyperlink.0.0"/>
    <w:rPr>
      <w:u w:val="single"/>
    </w:rPr>
  </w:style>
  <w:style w:type="numbering" w:customStyle="1" w:styleId="Bullet">
    <w:name w:val="Bullet"/>
    <w:pPr>
      <w:numPr>
        <w:numId w:val="5"/>
      </w:numPr>
    </w:pPr>
  </w:style>
  <w:style w:type="numbering" w:customStyle="1" w:styleId="Dash">
    <w:name w:val="Dash"/>
    <w:pPr>
      <w:numPr>
        <w:numId w:val="7"/>
      </w:numPr>
    </w:pPr>
  </w:style>
  <w:style w:type="numbering" w:customStyle="1" w:styleId="ImportedStyle2">
    <w:name w:val="Imported Style 2"/>
    <w:pPr>
      <w:numPr>
        <w:numId w:val="9"/>
      </w:numPr>
    </w:p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2"/>
      </w:numPr>
    </w:pPr>
  </w:style>
  <w:style w:type="numbering" w:customStyle="1" w:styleId="ImportedStyle4">
    <w:name w:val="Imported Style 4"/>
    <w:pPr>
      <w:numPr>
        <w:numId w:val="14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paragraph" w:customStyle="1" w:styleId="Pa2">
    <w:name w:val="Pa2"/>
    <w:next w:val="Normln"/>
    <w:pPr>
      <w:spacing w:line="241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E27"/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E27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itrol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ovinky.cz/Pr%25C3%25A1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dyznud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Kopecna</cp:lastModifiedBy>
  <cp:revision>2</cp:revision>
  <dcterms:created xsi:type="dcterms:W3CDTF">2020-07-28T21:25:00Z</dcterms:created>
  <dcterms:modified xsi:type="dcterms:W3CDTF">2020-07-28T21:25:00Z</dcterms:modified>
</cp:coreProperties>
</file>