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2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6E7A3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653072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30721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0020080515/43</w:t>
                  </w:r>
                </w:p>
              </w:tc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ind w:right="40"/>
              <w:jc w:val="right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EA5462">
            <w:pPr>
              <w:ind w:right="20"/>
              <w:jc w:val="right"/>
            </w:pPr>
            <w:r>
              <w:rPr>
                <w:sz w:val="16"/>
              </w:rPr>
              <w:t xml:space="preserve">0020080515/43 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3755549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549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ind w:right="40"/>
              <w:jc w:val="right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ind w:right="40"/>
              <w:jc w:val="right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ind w:right="40"/>
              <w:jc w:val="right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bookmarkStart w:id="0" w:name="JR_PAGE_ANCHOR_0_1"/>
            <w:bookmarkEnd w:id="0"/>
          </w:p>
          <w:p w:rsidR="006E7A39" w:rsidRDefault="00EA5462">
            <w:r>
              <w:br w:type="page"/>
            </w:r>
          </w:p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r>
              <w:rPr>
                <w:b/>
              </w:rPr>
              <w:t>26416387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r>
              <w:rPr>
                <w:b/>
              </w:rPr>
              <w:t>CZ26416387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A39" w:rsidRDefault="00EA5462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SUPRA Praha,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spol.s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r.</w:t>
                  </w:r>
                  <w:proofErr w:type="gramEnd"/>
                  <w:r>
                    <w:rPr>
                      <w:b/>
                      <w:sz w:val="24"/>
                    </w:rPr>
                    <w:t>o.</w:t>
                  </w:r>
                  <w:r>
                    <w:rPr>
                      <w:b/>
                      <w:sz w:val="24"/>
                    </w:rPr>
                    <w:br/>
                    <w:t>Zdibská 1823/45</w:t>
                  </w:r>
                  <w:r>
                    <w:rPr>
                      <w:b/>
                      <w:sz w:val="24"/>
                    </w:rPr>
                    <w:br/>
                    <w:t>180 00 PRAHA 8  -  KOBYLISY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A39" w:rsidRDefault="006E7A3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ind w:left="40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A39" w:rsidRDefault="006E7A39">
                  <w:pPr>
                    <w:ind w:left="60" w:right="60"/>
                  </w:pPr>
                </w:p>
              </w:tc>
            </w:tr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A39" w:rsidRDefault="006E7A3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A39" w:rsidRDefault="006E7A39">
                  <w:pPr>
                    <w:ind w:left="60" w:right="60"/>
                  </w:pPr>
                </w:p>
              </w:tc>
            </w:tr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A39" w:rsidRDefault="006E7A39">
                  <w:pPr>
                    <w:ind w:left="60" w:right="60"/>
                  </w:pP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/>
              <w:jc w:val="center"/>
            </w:pPr>
            <w:proofErr w:type="gramStart"/>
            <w:r>
              <w:rPr>
                <w:b/>
              </w:rPr>
              <w:t>10.08.2020</w:t>
            </w:r>
            <w:proofErr w:type="gramEnd"/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6E7A39"/>
              </w:tc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ind w:left="40"/>
              <w:jc w:val="center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6E7A39"/>
              </w:tc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6E7A39"/>
              </w:tc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A39" w:rsidRDefault="006E7A39">
                  <w:pPr>
                    <w:pStyle w:val="EMPTYCELLSTYLE"/>
                  </w:pPr>
                </w:p>
              </w:tc>
            </w:tr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/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E7A39" w:rsidRDefault="006E7A3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r>
                    <w:rPr>
                      <w:b/>
                      <w:i/>
                      <w:sz w:val="28"/>
                    </w:rPr>
                    <w:t>0020080515/43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spacing w:after="280"/>
              <w:ind w:left="40" w:right="40"/>
            </w:pPr>
            <w:r>
              <w:rPr>
                <w:sz w:val="18"/>
              </w:rPr>
              <w:t>Sada RGB filtrů pro monochromatické kamery -http://</w:t>
            </w:r>
            <w:proofErr w:type="gramStart"/>
            <w:r>
              <w:rPr>
                <w:sz w:val="18"/>
              </w:rPr>
              <w:t>www.supra-dalekohledy</w:t>
            </w:r>
            <w:proofErr w:type="gramEnd"/>
            <w:r>
              <w:rPr>
                <w:sz w:val="18"/>
              </w:rPr>
              <w:t>.cz/filtr-baader-2458477-set-ccd-lrgb-2-3-5252.html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spacing w:after="280"/>
              <w:ind w:left="40" w:right="40"/>
            </w:pPr>
            <w:r>
              <w:rPr>
                <w:sz w:val="18"/>
              </w:rPr>
              <w:t>Dalekohled T-S REFRAKTOR APO 71 SQD f/6.3 QUATTRO -http://</w:t>
            </w:r>
            <w:proofErr w:type="gramStart"/>
            <w:r>
              <w:rPr>
                <w:sz w:val="18"/>
              </w:rPr>
              <w:t>www.supra-dalekohledy</w:t>
            </w:r>
            <w:proofErr w:type="gramEnd"/>
            <w:r>
              <w:rPr>
                <w:sz w:val="18"/>
              </w:rPr>
              <w:t>.cz/dalekohled-ts-refraktor-apo-71-sqd-f-6.3-quattro-3-63473.html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spacing w:after="280"/>
              <w:ind w:left="40" w:right="40"/>
            </w:pPr>
            <w:r>
              <w:rPr>
                <w:sz w:val="18"/>
              </w:rPr>
              <w:t>KUFR T-S R80 NA REFRAKTOR 80 f/7 -http://</w:t>
            </w:r>
            <w:proofErr w:type="gramStart"/>
            <w:r>
              <w:rPr>
                <w:sz w:val="18"/>
              </w:rPr>
              <w:t>www.supra-dalekohledy</w:t>
            </w:r>
            <w:proofErr w:type="gramEnd"/>
            <w:r>
              <w:rPr>
                <w:sz w:val="18"/>
              </w:rPr>
              <w:t>.cz/kufr-ts-r80-na-refraktor-80-f-7-3-63828.html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Hledáče</w:t>
            </w:r>
            <w:proofErr w:type="spellEnd"/>
            <w:r>
              <w:rPr>
                <w:sz w:val="18"/>
              </w:rPr>
              <w:t xml:space="preserve"> BAADER 2957300 SKY SURFER III RED DOT -http://</w:t>
            </w:r>
            <w:proofErr w:type="gramStart"/>
            <w:r>
              <w:rPr>
                <w:sz w:val="18"/>
              </w:rPr>
              <w:t>www.supra-dalekohledy</w:t>
            </w:r>
            <w:proofErr w:type="gramEnd"/>
            <w:r>
              <w:rPr>
                <w:sz w:val="18"/>
              </w:rPr>
              <w:t>.cz/hledacek-baader-2957300-sky-surfer-iii-red-dot-3-4336.html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spacing w:after="280"/>
              <w:ind w:left="40" w:right="40"/>
            </w:pPr>
            <w:r>
              <w:rPr>
                <w:sz w:val="18"/>
              </w:rPr>
              <w:t>Cestovní montáž -http://</w:t>
            </w:r>
            <w:proofErr w:type="gramStart"/>
            <w:r>
              <w:rPr>
                <w:sz w:val="18"/>
              </w:rPr>
              <w:t>www.supra-dalekohledy</w:t>
            </w:r>
            <w:proofErr w:type="gramEnd"/>
            <w:r>
              <w:rPr>
                <w:sz w:val="18"/>
              </w:rPr>
              <w:t>.cz/montaz-skywatcher-star-adventurer-set-3-26236.html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10 330.00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10 330.00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spacing w:after="280"/>
              <w:ind w:left="40" w:right="40"/>
            </w:pPr>
            <w:r>
              <w:rPr>
                <w:sz w:val="18"/>
              </w:rPr>
              <w:t>Stativ -http://</w:t>
            </w:r>
            <w:proofErr w:type="gramStart"/>
            <w:r>
              <w:rPr>
                <w:sz w:val="18"/>
              </w:rPr>
              <w:t>www.supra-dalekohledy</w:t>
            </w:r>
            <w:proofErr w:type="gramEnd"/>
            <w:r>
              <w:rPr>
                <w:sz w:val="18"/>
              </w:rPr>
              <w:t>.cz/stativ-skywatcher-star-adventurer-az5-az-mini-...-3-63299.html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spacing w:after="280"/>
              <w:ind w:left="40" w:right="40"/>
            </w:pPr>
            <w:r>
              <w:rPr>
                <w:sz w:val="18"/>
              </w:rPr>
              <w:t>Okulár -http://</w:t>
            </w:r>
            <w:proofErr w:type="gramStart"/>
            <w:r>
              <w:rPr>
                <w:sz w:val="18"/>
              </w:rPr>
              <w:t>www.supra-dalekohledy</w:t>
            </w:r>
            <w:proofErr w:type="gramEnd"/>
            <w:r>
              <w:rPr>
                <w:sz w:val="18"/>
              </w:rPr>
              <w:t>.cz/okular-baader-824mm-hyperion-iv-click-zoom-set-2.25x-barlow-3-4130.html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7 930.00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7 930.00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spacing w:after="280"/>
              <w:ind w:left="40" w:right="40"/>
            </w:pPr>
            <w:r>
              <w:rPr>
                <w:sz w:val="18"/>
              </w:rPr>
              <w:t>ZRCÁTKO OMEGON 2? ZENITOVÉ 90°, L/10, 99% -http://</w:t>
            </w:r>
            <w:proofErr w:type="gramStart"/>
            <w:r>
              <w:rPr>
                <w:sz w:val="18"/>
              </w:rPr>
              <w:t>www.supra-dalekohledy</w:t>
            </w:r>
            <w:proofErr w:type="gramEnd"/>
            <w:r>
              <w:rPr>
                <w:sz w:val="18"/>
              </w:rPr>
              <w:t>.cz/zrcatko-omegon-2-zenitove-90-l-10-99-3-17733.html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3 250.00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3 250.00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spacing w:after="280"/>
              <w:ind w:left="40" w:right="40"/>
            </w:pPr>
            <w:r>
              <w:rPr>
                <w:sz w:val="18"/>
              </w:rPr>
              <w:t>FOTO CELESTRON #93648 RADIAL CELESTRON AXIS GUIDER -http://</w:t>
            </w:r>
            <w:proofErr w:type="gramStart"/>
            <w:r>
              <w:rPr>
                <w:sz w:val="18"/>
              </w:rPr>
              <w:t>www.supra-dalekohledy</w:t>
            </w:r>
            <w:proofErr w:type="gramEnd"/>
            <w:r>
              <w:rPr>
                <w:sz w:val="18"/>
              </w:rPr>
              <w:t>.cz/foto-celestron-93648-radial-celestron-axis-guider-3-4075.html</w:t>
            </w: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7 120.00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7 120.00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69 270.00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3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3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7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80" w:type="dxa"/>
            <w:gridSpan w:val="8"/>
          </w:tcPr>
          <w:p w:rsidR="006E7A39" w:rsidRDefault="006E7A39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6E7A39" w:rsidRDefault="006E7A39">
            <w:pPr>
              <w:pStyle w:val="EMPTYCELLSTYLE"/>
            </w:pPr>
          </w:p>
        </w:tc>
        <w:tc>
          <w:tcPr>
            <w:tcW w:w="3920" w:type="dxa"/>
            <w:gridSpan w:val="17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80" w:type="dxa"/>
            <w:gridSpan w:val="8"/>
          </w:tcPr>
          <w:p w:rsidR="006E7A39" w:rsidRDefault="006E7A39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6E7A39" w:rsidRDefault="006E7A39">
            <w:pPr>
              <w:pStyle w:val="EMPTYCELLSTYLE"/>
            </w:pPr>
          </w:p>
        </w:tc>
        <w:tc>
          <w:tcPr>
            <w:tcW w:w="3920" w:type="dxa"/>
            <w:gridSpan w:val="17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80" w:type="dxa"/>
            <w:gridSpan w:val="8"/>
          </w:tcPr>
          <w:p w:rsidR="006E7A39" w:rsidRDefault="006E7A39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6E7A39" w:rsidRDefault="006E7A39">
            <w:pPr>
              <w:pStyle w:val="EMPTYCELLSTYLE"/>
            </w:pPr>
          </w:p>
        </w:tc>
        <w:tc>
          <w:tcPr>
            <w:tcW w:w="3920" w:type="dxa"/>
            <w:gridSpan w:val="17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E7A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7A39" w:rsidRDefault="00EA546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0020080515/43</w:t>
                  </w:r>
                </w:p>
              </w:tc>
              <w:tc>
                <w:tcPr>
                  <w:tcW w:w="20" w:type="dxa"/>
                </w:tcPr>
                <w:p w:rsidR="006E7A39" w:rsidRDefault="006E7A39">
                  <w:pPr>
                    <w:pStyle w:val="EMPTYCELLSTYLE"/>
                  </w:pPr>
                </w:p>
              </w:tc>
            </w:tr>
          </w:tbl>
          <w:p w:rsidR="006E7A39" w:rsidRDefault="006E7A39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80" w:type="dxa"/>
            <w:gridSpan w:val="8"/>
          </w:tcPr>
          <w:p w:rsidR="006E7A39" w:rsidRDefault="006E7A39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6E7A39" w:rsidRDefault="006E7A39">
            <w:pPr>
              <w:pStyle w:val="EMPTYCELLSTYLE"/>
            </w:pPr>
          </w:p>
        </w:tc>
        <w:tc>
          <w:tcPr>
            <w:tcW w:w="3920" w:type="dxa"/>
            <w:gridSpan w:val="17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39" w:rsidRDefault="00EA5462">
            <w:pPr>
              <w:ind w:left="40"/>
            </w:pPr>
            <w:proofErr w:type="gramStart"/>
            <w:r>
              <w:rPr>
                <w:sz w:val="24"/>
              </w:rPr>
              <w:t>31.07.2020</w:t>
            </w:r>
            <w:proofErr w:type="gramEnd"/>
          </w:p>
        </w:tc>
        <w:tc>
          <w:tcPr>
            <w:tcW w:w="3920" w:type="dxa"/>
            <w:gridSpan w:val="17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</w:pPr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80" w:type="dxa"/>
            <w:gridSpan w:val="8"/>
          </w:tcPr>
          <w:p w:rsidR="006E7A39" w:rsidRDefault="006E7A39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6E7A39" w:rsidRDefault="006E7A39">
            <w:pPr>
              <w:pStyle w:val="EMPTYCELLSTYLE"/>
            </w:pPr>
          </w:p>
        </w:tc>
        <w:tc>
          <w:tcPr>
            <w:tcW w:w="3920" w:type="dxa"/>
            <w:gridSpan w:val="17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 w:rsidP="00EA546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 w:rsidTr="00EA5462">
        <w:tblPrEx>
          <w:tblCellMar>
            <w:top w:w="0" w:type="dxa"/>
            <w:bottom w:w="0" w:type="dxa"/>
          </w:tblCellMar>
        </w:tblPrEx>
        <w:trPr>
          <w:trHeight w:hRule="exact" w:val="11543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</w:pPr>
            <w:bookmarkStart w:id="2" w:name="_GoBack"/>
            <w:bookmarkEnd w:id="2"/>
          </w:p>
        </w:tc>
        <w:tc>
          <w:tcPr>
            <w:tcW w:w="2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880" w:type="dxa"/>
            <w:gridSpan w:val="8"/>
          </w:tcPr>
          <w:p w:rsidR="006E7A39" w:rsidRDefault="006E7A39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6E7A39" w:rsidRDefault="006E7A39">
            <w:pPr>
              <w:pStyle w:val="EMPTYCELLSTYLE"/>
            </w:pPr>
          </w:p>
        </w:tc>
        <w:tc>
          <w:tcPr>
            <w:tcW w:w="3920" w:type="dxa"/>
            <w:gridSpan w:val="17"/>
          </w:tcPr>
          <w:p w:rsidR="006E7A39" w:rsidRDefault="006E7A39">
            <w:pPr>
              <w:pStyle w:val="EMPTYCELLSTYLE"/>
            </w:pPr>
          </w:p>
        </w:tc>
        <w:tc>
          <w:tcPr>
            <w:tcW w:w="120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6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E7A39" w:rsidRDefault="006E7A39">
            <w:pPr>
              <w:pStyle w:val="EMPTYCELLSTYLE"/>
            </w:pP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  <w:tr w:rsidR="006E7A3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6E7A39" w:rsidRDefault="006E7A39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9" w:rsidRDefault="00EA5462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6E7A39" w:rsidRDefault="006E7A39">
            <w:pPr>
              <w:pStyle w:val="EMPTYCELLSTYLE"/>
            </w:pPr>
          </w:p>
        </w:tc>
        <w:tc>
          <w:tcPr>
            <w:tcW w:w="420" w:type="dxa"/>
          </w:tcPr>
          <w:p w:rsidR="006E7A39" w:rsidRDefault="006E7A39">
            <w:pPr>
              <w:pStyle w:val="EMPTYCELLSTYLE"/>
            </w:pPr>
          </w:p>
        </w:tc>
      </w:tr>
    </w:tbl>
    <w:p w:rsidR="00000000" w:rsidRDefault="00EA5462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39"/>
    <w:rsid w:val="006E7A39"/>
    <w:rsid w:val="00E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751F"/>
  <w15:docId w15:val="{FF544587-0A91-4E53-BFC4-7B3057E8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2020-07-31T07:45:00Z</dcterms:created>
  <dcterms:modified xsi:type="dcterms:W3CDTF">2020-07-31T07:45:00Z</dcterms:modified>
</cp:coreProperties>
</file>