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AF" w:rsidRDefault="004255AF" w:rsidP="004255AF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4255AF" w:rsidRPr="00BC4241" w:rsidRDefault="004255AF" w:rsidP="004255AF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proofErr w:type="spellStart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Plešnická</w:t>
      </w:r>
      <w:proofErr w:type="spellEnd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agrární společnost spol. s r.o.</w:t>
      </w:r>
    </w:p>
    <w:p w:rsidR="004255AF" w:rsidRPr="00BC4241" w:rsidRDefault="004255AF" w:rsidP="004255AF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Plešnice 1, Úlice</w:t>
      </w:r>
    </w:p>
    <w:p w:rsidR="004255AF" w:rsidRPr="00BC4241" w:rsidRDefault="004255AF" w:rsidP="004255AF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330 33 Město Touškov </w:t>
      </w:r>
    </w:p>
    <w:p w:rsidR="004255AF" w:rsidRPr="00B74BDA" w:rsidRDefault="004255AF" w:rsidP="004255AF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439FD" wp14:editId="4FF16CFC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5A4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="000E26B4" w:rsidRPr="000E26B4">
        <w:rPr>
          <w:rFonts w:ascii="Arial" w:hAnsi="Arial" w:cs="Arial"/>
          <w:sz w:val="22"/>
          <w:szCs w:val="22"/>
        </w:rPr>
        <w:t>SPU 274673/2020/104/</w:t>
      </w:r>
      <w:proofErr w:type="spellStart"/>
      <w:r w:rsidR="000E26B4" w:rsidRPr="000E26B4">
        <w:rPr>
          <w:rFonts w:ascii="Arial" w:hAnsi="Arial" w:cs="Arial"/>
          <w:sz w:val="22"/>
          <w:szCs w:val="22"/>
        </w:rPr>
        <w:t>Hav</w:t>
      </w:r>
      <w:proofErr w:type="spellEnd"/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Pr="00CC77B9">
        <w:rPr>
          <w:rFonts w:ascii="Arial" w:hAnsi="Arial" w:cs="Arial"/>
          <w:sz w:val="22"/>
          <w:szCs w:val="22"/>
        </w:rPr>
        <w:t>SZ PFCR 385623/2010</w:t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</w:p>
    <w:p w:rsidR="004255AF" w:rsidRPr="00B74BDA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>Oznámení o změně výše nájemného z nájemní smlouvy č. 255N05/04 ze dne 28.11.2005</w:t>
      </w:r>
    </w:p>
    <w:p w:rsidR="004255AF" w:rsidRPr="006E292E" w:rsidRDefault="004255AF" w:rsidP="004255AF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:rsidR="004255AF" w:rsidRDefault="004255AF" w:rsidP="004255A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4255AF" w:rsidRPr="006E292E" w:rsidRDefault="004255AF" w:rsidP="004255A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>dne 28.11.2005 jste uzavřeli jako nájemci s Pozemkovým fondem ČR (nyní SPÚ) jako pronajímatelem nájemní smlouvu č. 255N05/04, jejímž předmětem je nájem nemovitých věcí specifikovaných v příloze č. 1.</w:t>
      </w:r>
    </w:p>
    <w:p w:rsidR="004255AF" w:rsidRPr="006E292E" w:rsidRDefault="004255AF" w:rsidP="004255A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>V uvedené smlouvě resp.  v dodatku č. 19 této smlouvy číslo 255N05/04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4255AF" w:rsidRPr="006E292E" w:rsidRDefault="004255AF" w:rsidP="004255AF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4255AF" w:rsidRPr="006E292E" w:rsidRDefault="004255AF" w:rsidP="004255AF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9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Pr="006E292E">
        <w:rPr>
          <w:rFonts w:ascii="Arial" w:hAnsi="Arial" w:cs="Arial"/>
          <w:b/>
          <w:sz w:val="22"/>
          <w:szCs w:val="22"/>
        </w:rPr>
        <w:t>2,</w:t>
      </w:r>
      <w:r>
        <w:rPr>
          <w:rFonts w:ascii="Arial" w:hAnsi="Arial" w:cs="Arial"/>
          <w:b/>
          <w:sz w:val="22"/>
          <w:szCs w:val="22"/>
        </w:rPr>
        <w:t>8</w:t>
      </w:r>
      <w:r w:rsidRPr="006E292E">
        <w:rPr>
          <w:rFonts w:ascii="Arial" w:hAnsi="Arial" w:cs="Arial"/>
          <w:b/>
          <w:sz w:val="22"/>
          <w:szCs w:val="22"/>
        </w:rPr>
        <w:t>%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.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66 490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Kč je zvýšeno o 2,</w:t>
      </w:r>
      <w:r>
        <w:rPr>
          <w:rFonts w:ascii="Arial" w:hAnsi="Arial" w:cs="Arial"/>
          <w:sz w:val="22"/>
          <w:szCs w:val="22"/>
        </w:rPr>
        <w:t>8</w:t>
      </w:r>
      <w:r w:rsidRPr="006E292E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1 862</w:t>
      </w:r>
      <w:r w:rsidRPr="006E292E">
        <w:rPr>
          <w:rFonts w:ascii="Arial" w:hAnsi="Arial" w:cs="Arial"/>
          <w:sz w:val="22"/>
          <w:szCs w:val="22"/>
        </w:rPr>
        <w:t xml:space="preserve"> Kč, slovy:</w:t>
      </w:r>
      <w:r w:rsidR="000E26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26B4">
        <w:rPr>
          <w:rFonts w:ascii="Arial" w:hAnsi="Arial" w:cs="Arial"/>
          <w:sz w:val="22"/>
          <w:szCs w:val="22"/>
        </w:rPr>
        <w:t>jedentisícosmsetšedesátdva</w:t>
      </w:r>
      <w:proofErr w:type="spellEnd"/>
      <w:r w:rsidR="000E26B4"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korun českých.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>
        <w:rPr>
          <w:rFonts w:ascii="Arial" w:hAnsi="Arial" w:cs="Arial"/>
          <w:b/>
          <w:sz w:val="22"/>
          <w:szCs w:val="22"/>
        </w:rPr>
        <w:t>68 352</w:t>
      </w:r>
      <w:r>
        <w:rPr>
          <w:rFonts w:ascii="Arial" w:hAnsi="Arial" w:cs="Arial"/>
          <w:b/>
          <w:sz w:val="22"/>
          <w:szCs w:val="22"/>
        </w:rPr>
        <w:t xml:space="preserve"> Kč/ročně</w:t>
      </w:r>
      <w:r w:rsidRPr="006E292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6E292E">
        <w:rPr>
          <w:rFonts w:ascii="Arial" w:hAnsi="Arial" w:cs="Arial"/>
          <w:b/>
          <w:sz w:val="22"/>
          <w:szCs w:val="22"/>
        </w:rPr>
        <w:t xml:space="preserve">slovy: </w:t>
      </w:r>
      <w:r w:rsidR="000E26B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26B4">
        <w:rPr>
          <w:rFonts w:ascii="Arial" w:hAnsi="Arial" w:cs="Arial"/>
          <w:b/>
          <w:sz w:val="22"/>
          <w:szCs w:val="22"/>
        </w:rPr>
        <w:t>šedesátosmtisíctřistapadesátdva</w:t>
      </w:r>
      <w:proofErr w:type="spellEnd"/>
      <w:proofErr w:type="gramEnd"/>
      <w:r w:rsidR="000E26B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Pr="006E292E">
        <w:rPr>
          <w:rFonts w:ascii="Arial" w:hAnsi="Arial" w:cs="Arial"/>
          <w:b/>
          <w:sz w:val="22"/>
          <w:szCs w:val="22"/>
        </w:rPr>
        <w:t xml:space="preserve">orun českých /ročně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</w:t>
      </w:r>
      <w:r>
        <w:rPr>
          <w:rFonts w:ascii="Arial" w:hAnsi="Arial" w:cs="Arial"/>
          <w:sz w:val="22"/>
          <w:szCs w:val="22"/>
        </w:rPr>
        <w:t>20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Výše uvedená smlouva číslo 255N05/04 dle zákona č. 340/2015 Sb. o registru smluv podléhá povinnosti uveřejnění v registru smluv. Povinnost uveřejnění se týká i tohoto oznámení. </w:t>
      </w:r>
    </w:p>
    <w:p w:rsidR="004255AF" w:rsidRPr="006E292E" w:rsidRDefault="004255AF" w:rsidP="004255A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4255AF" w:rsidRPr="006E292E" w:rsidRDefault="004255AF" w:rsidP="004255A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4255AF" w:rsidRPr="006E292E" w:rsidRDefault="004255AF" w:rsidP="004255AF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:rsidR="004255AF" w:rsidRPr="006E292E" w:rsidRDefault="004255AF" w:rsidP="004255AF">
      <w:pPr>
        <w:ind w:firstLine="709"/>
        <w:rPr>
          <w:rFonts w:ascii="Arial" w:hAnsi="Arial" w:cs="Arial"/>
          <w:bCs/>
          <w:sz w:val="22"/>
          <w:szCs w:val="22"/>
        </w:rPr>
      </w:pPr>
    </w:p>
    <w:p w:rsidR="004255AF" w:rsidRPr="006E292E" w:rsidRDefault="004255AF" w:rsidP="004255AF">
      <w:pPr>
        <w:ind w:firstLine="709"/>
        <w:rPr>
          <w:rFonts w:ascii="Arial" w:hAnsi="Arial" w:cs="Arial"/>
          <w:bCs/>
          <w:sz w:val="22"/>
          <w:szCs w:val="22"/>
        </w:rPr>
      </w:pPr>
    </w:p>
    <w:p w:rsidR="000E26B4" w:rsidRPr="006629EF" w:rsidRDefault="000E26B4" w:rsidP="000E26B4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0E26B4" w:rsidRPr="006629EF" w:rsidRDefault="000E26B4" w:rsidP="000E26B4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Ing. Petr Trombik </w:t>
      </w:r>
    </w:p>
    <w:p w:rsidR="000E26B4" w:rsidRPr="006629EF" w:rsidRDefault="000E26B4" w:rsidP="000E26B4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vedoucí oddělení správy majetku státu</w:t>
      </w:r>
    </w:p>
    <w:p w:rsidR="000E26B4" w:rsidRPr="006629EF" w:rsidRDefault="000E26B4" w:rsidP="000E26B4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Krajského pozemkového úřadu pro Plzeňský kraj  </w:t>
      </w:r>
    </w:p>
    <w:p w:rsidR="000E26B4" w:rsidRDefault="000E26B4" w:rsidP="000E26B4">
      <w:pPr>
        <w:jc w:val="both"/>
        <w:rPr>
          <w:rFonts w:ascii="Arial" w:hAnsi="Arial" w:cs="Arial"/>
          <w:sz w:val="22"/>
          <w:szCs w:val="22"/>
        </w:rPr>
      </w:pPr>
    </w:p>
    <w:p w:rsidR="004255AF" w:rsidRDefault="004255AF" w:rsidP="004255AF">
      <w:pPr>
        <w:ind w:left="3540"/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lastRenderedPageBreak/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:rsidR="004255AF" w:rsidRPr="00E1723D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t>Příloha</w:t>
      </w:r>
    </w:p>
    <w:p w:rsidR="004255AF" w:rsidRPr="006E292E" w:rsidRDefault="004255AF" w:rsidP="004255AF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>Příloha nájemní smlouvy číslo 255N05/04</w:t>
      </w:r>
    </w:p>
    <w:p w:rsidR="004255AF" w:rsidRPr="006E292E" w:rsidRDefault="004255AF" w:rsidP="004255A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4255AF" w:rsidRPr="006E292E" w:rsidRDefault="004255AF" w:rsidP="004255AF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4255AF" w:rsidRPr="006E292E" w:rsidRDefault="004255AF" w:rsidP="004255AF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4255AF" w:rsidRPr="006E292E" w:rsidRDefault="004255AF" w:rsidP="004255AF">
      <w:pPr>
        <w:jc w:val="both"/>
        <w:rPr>
          <w:rFonts w:ascii="Arial" w:hAnsi="Arial" w:cs="Arial"/>
          <w:b/>
          <w:sz w:val="22"/>
          <w:szCs w:val="22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4255AF" w:rsidRPr="006E292E" w:rsidRDefault="004255AF" w:rsidP="004255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4255AF" w:rsidRPr="006E292E" w:rsidRDefault="004255AF" w:rsidP="004255A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4255AF" w:rsidRPr="006E292E" w:rsidRDefault="004255AF" w:rsidP="004255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255AF" w:rsidRPr="006E292E" w:rsidRDefault="004255AF" w:rsidP="004255AF">
      <w:pPr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rPr>
          <w:rFonts w:ascii="Arial" w:hAnsi="Arial" w:cs="Arial"/>
          <w:sz w:val="22"/>
          <w:szCs w:val="22"/>
        </w:rPr>
      </w:pPr>
    </w:p>
    <w:p w:rsidR="004255AF" w:rsidRPr="006E292E" w:rsidRDefault="004255AF" w:rsidP="004255AF">
      <w:pPr>
        <w:rPr>
          <w:rFonts w:ascii="Arial" w:hAnsi="Arial" w:cs="Arial"/>
          <w:sz w:val="22"/>
          <w:szCs w:val="22"/>
        </w:rPr>
      </w:pPr>
    </w:p>
    <w:p w:rsidR="004255AF" w:rsidRDefault="004255AF" w:rsidP="004255AF"/>
    <w:p w:rsidR="00C265EE" w:rsidRDefault="000E26B4"/>
    <w:sectPr w:rsidR="00C265EE" w:rsidSect="00E17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3D" w:rsidRDefault="000E26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E26B4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C2522" wp14:editId="6E798881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E26B4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C25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E26B4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4776A025" wp14:editId="2CEA78D8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0E26B4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E26B4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E26B4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14.3pt;height:771.8pt;z-index:-251654144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3D" w:rsidRDefault="000E26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0E26B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16.9pt;margin-top:-99.1pt;width:496.1pt;height:760.45pt;z-index:-251657216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AC24C" wp14:editId="156CB08F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0E26B4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0E26B4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0E26B4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O: 01312774, DIČ: CZ 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01312774</w:t>
                          </w:r>
                        </w:p>
                        <w:p w:rsidR="00421645" w:rsidRPr="006549CE" w:rsidRDefault="000E26B4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0E26B4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AC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0E26B4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0E26B4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0E26B4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O: 01312774, DIČ: CZ 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01312774</w:t>
                    </w:r>
                  </w:p>
                  <w:p w:rsidR="00421645" w:rsidRPr="006549CE" w:rsidRDefault="000E26B4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0E26B4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AF"/>
    <w:rsid w:val="000E26B4"/>
    <w:rsid w:val="004255AF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D8799"/>
  <w15:chartTrackingRefBased/>
  <w15:docId w15:val="{FB1FFDFC-FAE1-438D-8E6A-729C4CB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255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5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5A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55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5AF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4255A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4255A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4255AF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4255AF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2044</Characters>
  <Application>Microsoft Office Word</Application>
  <DocSecurity>0</DocSecurity>
  <Lines>17</Lines>
  <Paragraphs>4</Paragraphs>
  <ScaleCrop>false</ScaleCrop>
  <Company>Státní pozemkový úřad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2020-07-30T12:24:00Z</dcterms:created>
  <dcterms:modified xsi:type="dcterms:W3CDTF">2020-07-30T12:45:00Z</dcterms:modified>
</cp:coreProperties>
</file>