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</w:t>
      </w:r>
      <w:r w:rsidR="00E76EA6">
        <w:rPr>
          <w:rFonts w:ascii="Garamond" w:hAnsi="Garamond"/>
        </w:rPr>
        <w:t>20</w:t>
      </w:r>
      <w:r w:rsidR="00F6778D" w:rsidRPr="00F6778D">
        <w:rPr>
          <w:rFonts w:ascii="Garamond" w:hAnsi="Garamond"/>
        </w:rPr>
        <w:t>V00000</w:t>
      </w:r>
      <w:r w:rsidR="00C236CB">
        <w:rPr>
          <w:rFonts w:ascii="Garamond" w:hAnsi="Garamond"/>
        </w:rPr>
        <w:t>2</w:t>
      </w:r>
      <w:r w:rsidR="008B53D6">
        <w:rPr>
          <w:rFonts w:ascii="Garamond" w:hAnsi="Garamond"/>
        </w:rPr>
        <w:t>59</w:t>
      </w:r>
      <w:r w:rsidR="006120E2" w:rsidRPr="00095A48">
        <w:rPr>
          <w:rFonts w:ascii="Garamond" w:hAnsi="Garamond"/>
        </w:rPr>
        <w:t xml:space="preserve">/ </w:t>
      </w:r>
      <w:permStart w:id="618417561" w:edGrp="everyone"/>
      <w:r w:rsidR="00233AB2" w:rsidRPr="00095A48">
        <w:rPr>
          <w:rFonts w:ascii="Garamond" w:hAnsi="Garamond" w:cs="Arial"/>
        </w:rPr>
        <w:t>[</w:t>
      </w:r>
      <w:r w:rsidR="00233AB2" w:rsidRPr="00330F4A">
        <w:rPr>
          <w:rFonts w:ascii="Garamond" w:hAnsi="Garamond" w:cs="Arial"/>
        </w:rPr>
        <w:t xml:space="preserve">DOPLNÍ </w:t>
      </w:r>
      <w:r w:rsidR="00096186">
        <w:rPr>
          <w:rFonts w:ascii="Garamond" w:hAnsi="Garamond" w:cs="Arial"/>
        </w:rPr>
        <w:t>DODAVATEL</w:t>
      </w:r>
      <w:r w:rsidR="00A56913" w:rsidRPr="00330F4A">
        <w:rPr>
          <w:rStyle w:val="Znakapoznpodarou"/>
          <w:rFonts w:ascii="Garamond" w:hAnsi="Garamond"/>
        </w:rPr>
        <w:footnoteReference w:id="1"/>
      </w:r>
      <w:r w:rsidR="00233AB2" w:rsidRPr="00330F4A">
        <w:rPr>
          <w:rFonts w:ascii="Garamond" w:hAnsi="Garamond" w:cs="Arial"/>
        </w:rPr>
        <w:t>]</w:t>
      </w:r>
      <w:permEnd w:id="618417561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</w:t>
      </w:r>
      <w:r w:rsidR="00D94EE7">
        <w:rPr>
          <w:rFonts w:ascii="Garamond" w:hAnsi="Garamond" w:cs="Arial"/>
        </w:rPr>
        <w:t>1</w:t>
      </w:r>
      <w:r w:rsidR="00A56913">
        <w:rPr>
          <w:rFonts w:ascii="Garamond" w:hAnsi="Garamond" w:cs="Arial"/>
        </w:rPr>
        <w:t xml:space="preserve"> </w:t>
      </w:r>
      <w:r w:rsidR="00D94EE7">
        <w:rPr>
          <w:rFonts w:ascii="Garamond" w:hAnsi="Garamond" w:cs="Arial"/>
        </w:rPr>
        <w:t>00</w:t>
      </w:r>
      <w:r w:rsidR="00A56913">
        <w:rPr>
          <w:rFonts w:ascii="Garamond" w:hAnsi="Garamond" w:cs="Arial"/>
        </w:rPr>
        <w:t xml:space="preserve">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r w:rsidR="00F74E8C">
        <w:rPr>
          <w:rFonts w:ascii="Garamond" w:hAnsi="Garamond" w:cs="Arial"/>
          <w:b/>
        </w:rPr>
        <w:t>PREMO s.r.o.</w:t>
      </w:r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F74E8C">
        <w:rPr>
          <w:rFonts w:ascii="Garamond" w:hAnsi="Garamond" w:cs="Arial"/>
        </w:rPr>
        <w:t>Brněnská 474, Staré Město 68603</w:t>
      </w:r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7F394A">
        <w:rPr>
          <w:rFonts w:ascii="Garamond" w:hAnsi="Garamond" w:cs="Arial"/>
        </w:rPr>
        <w:t>xxx</w:t>
      </w:r>
    </w:p>
    <w:p w:rsidR="00F74E8C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F74E8C">
        <w:rPr>
          <w:rFonts w:ascii="Garamond" w:hAnsi="Garamond" w:cs="Arial"/>
        </w:rPr>
        <w:t>26251531</w:t>
      </w:r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="00F74E8C">
        <w:rPr>
          <w:rFonts w:ascii="Garamond" w:hAnsi="Garamond" w:cs="Arial"/>
        </w:rPr>
        <w:t>CZ26251531</w:t>
      </w:r>
    </w:p>
    <w:p w:rsidR="00F74E8C" w:rsidRDefault="006A16F2" w:rsidP="00F74E8C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r w:rsidR="00F74E8C">
        <w:rPr>
          <w:rFonts w:ascii="Garamond" w:hAnsi="Garamond" w:cs="Arial"/>
        </w:rPr>
        <w:t>ČSOB a.s., pobočka Uh.Hradiště</w:t>
      </w:r>
      <w:r w:rsidR="00F74E8C" w:rsidRPr="005D40ED">
        <w:rPr>
          <w:rFonts w:ascii="Garamond" w:hAnsi="Garamond" w:cs="Arial"/>
        </w:rPr>
        <w:t xml:space="preserve"> </w:t>
      </w:r>
    </w:p>
    <w:p w:rsidR="00F74E8C" w:rsidRPr="005D40ED" w:rsidRDefault="006A16F2" w:rsidP="00F74E8C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F74E8C">
        <w:rPr>
          <w:rFonts w:ascii="Garamond" w:hAnsi="Garamond" w:cs="Arial"/>
        </w:rPr>
        <w:t>237470529/0300</w:t>
      </w:r>
    </w:p>
    <w:p w:rsidR="006A16F2" w:rsidRPr="005D40ED" w:rsidRDefault="00723F1C" w:rsidP="00723F1C">
      <w:pPr>
        <w:ind w:left="709"/>
        <w:jc w:val="both"/>
        <w:rPr>
          <w:rFonts w:ascii="Garamond" w:hAnsi="Garamond" w:cs="Arial"/>
        </w:rPr>
      </w:pPr>
      <w:r w:rsidRPr="005B798C">
        <w:rPr>
          <w:rFonts w:ascii="Garamond" w:hAnsi="Garamond" w:cs="Arial"/>
        </w:rPr>
        <w:t>zapsaný v obchodním rejstříku vedeném</w:t>
      </w:r>
      <w:permStart w:id="530332746" w:edGrp="everyone"/>
      <w:r w:rsidRPr="005B798C">
        <w:rPr>
          <w:rFonts w:ascii="Garamond" w:hAnsi="Garamond" w:cs="Arial"/>
        </w:rPr>
        <w:t xml:space="preserve"> </w:t>
      </w:r>
      <w:r w:rsidR="00F74E8C">
        <w:rPr>
          <w:rFonts w:ascii="Garamond" w:hAnsi="Garamond" w:cs="Arial"/>
        </w:rPr>
        <w:t xml:space="preserve">KS v Brně,  </w:t>
      </w:r>
      <w:permEnd w:id="530332746"/>
      <w:r w:rsidRPr="005B798C">
        <w:rPr>
          <w:rFonts w:ascii="Garamond" w:hAnsi="Garamond" w:cs="Arial"/>
        </w:rPr>
        <w:t>oddí</w:t>
      </w:r>
      <w:permStart w:id="840461663" w:edGrp="everyone"/>
      <w:r w:rsidR="00F74E8C">
        <w:rPr>
          <w:rFonts w:ascii="Garamond" w:hAnsi="Garamond" w:cs="Arial"/>
        </w:rPr>
        <w:t>íl  C, vložka 40256</w:t>
      </w:r>
      <w:permEnd w:id="840461663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 w:rsidRPr="00ED03D8">
        <w:rPr>
          <w:rFonts w:ascii="Garamond" w:hAnsi="Garamond" w:cs="Arial"/>
          <w:b/>
          <w:bCs/>
        </w:rPr>
        <w:t>0</w:t>
      </w:r>
      <w:r w:rsidR="00A21F37">
        <w:rPr>
          <w:rFonts w:ascii="Garamond" w:hAnsi="Garamond" w:cs="Arial"/>
          <w:b/>
          <w:bCs/>
        </w:rPr>
        <w:t>3</w:t>
      </w:r>
      <w:r w:rsidR="008B53D6">
        <w:rPr>
          <w:rFonts w:ascii="Garamond" w:hAnsi="Garamond" w:cs="Arial"/>
          <w:b/>
          <w:bCs/>
        </w:rPr>
        <w:t>2</w:t>
      </w:r>
      <w:r w:rsidR="00457F79" w:rsidRPr="00ED03D8">
        <w:rPr>
          <w:rFonts w:ascii="Garamond" w:hAnsi="Garamond" w:cs="Arial"/>
          <w:b/>
          <w:bCs/>
        </w:rPr>
        <w:t>– 20</w:t>
      </w:r>
      <w:r w:rsidR="00E76EA6">
        <w:rPr>
          <w:rFonts w:ascii="Garamond" w:hAnsi="Garamond" w:cs="Arial"/>
          <w:b/>
          <w:bCs/>
        </w:rPr>
        <w:t>20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 xml:space="preserve">do </w:t>
      </w:r>
      <w:r w:rsidR="00E6594A">
        <w:rPr>
          <w:rFonts w:ascii="Garamond" w:hAnsi="Garamond" w:cs="Arial"/>
          <w:b/>
        </w:rPr>
        <w:t>60</w:t>
      </w:r>
      <w:r w:rsidR="007E5C39" w:rsidRPr="00E502BA">
        <w:rPr>
          <w:rFonts w:ascii="Garamond" w:hAnsi="Garamond" w:cs="Arial"/>
          <w:b/>
        </w:rPr>
        <w:t xml:space="preserve">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r w:rsidR="007F394A">
        <w:rPr>
          <w:rFonts w:ascii="Garamond" w:hAnsi="Garamond" w:cs="Arial"/>
        </w:rPr>
        <w:t>xxx</w:t>
      </w:r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>:</w:t>
      </w:r>
      <w:permStart w:id="1143631657" w:edGrp="everyone"/>
      <w:r w:rsidR="00F74E8C">
        <w:rPr>
          <w:rFonts w:ascii="Garamond" w:hAnsi="Garamond" w:cs="Arial"/>
        </w:rPr>
        <w:t xml:space="preserve"> </w:t>
      </w:r>
      <w:r w:rsidR="007F394A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</w:rPr>
        <w:t>]</w:t>
      </w:r>
      <w:permEnd w:id="1143631657"/>
      <w:r w:rsidR="0003530F" w:rsidRPr="000E2027">
        <w:rPr>
          <w:rFonts w:ascii="Garamond" w:hAnsi="Garamond" w:cs="Arial"/>
        </w:rPr>
        <w:t>, telefon</w:t>
      </w:r>
      <w:r w:rsidR="007F394A">
        <w:rPr>
          <w:rFonts w:ascii="Garamond" w:hAnsi="Garamond" w:cs="Arial"/>
        </w:rPr>
        <w:t xml:space="preserve"> xxx</w:t>
      </w:r>
      <w:r w:rsidR="00F74E8C">
        <w:rPr>
          <w:rFonts w:ascii="Garamond" w:hAnsi="Garamond" w:cs="Arial"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F9718B" w:rsidRDefault="00C66069" w:rsidP="00ED03D8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C40A8C" w:rsidRDefault="00F74E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68 130,-</w:t>
      </w:r>
      <w:r w:rsidR="0003530F" w:rsidRPr="000214F6">
        <w:rPr>
          <w:rFonts w:ascii="Garamond" w:hAnsi="Garamond" w:cs="Arial"/>
        </w:rPr>
        <w:t xml:space="preserve"> Kč bez DPH (slovy</w:t>
      </w:r>
      <w:permStart w:id="652235905" w:edGrp="everyone"/>
      <w:r>
        <w:rPr>
          <w:rFonts w:ascii="Garamond" w:hAnsi="Garamond" w:cs="Arial"/>
        </w:rPr>
        <w:t xml:space="preserve"> šedeátosmtisícjednostotřicet</w:t>
      </w:r>
      <w:r w:rsidR="0003530F" w:rsidRPr="000214F6">
        <w:rPr>
          <w:rFonts w:ascii="Garamond" w:hAnsi="Garamond" w:cs="Arial"/>
        </w:rPr>
        <w:t xml:space="preserve"> </w:t>
      </w:r>
      <w:permEnd w:id="652235905"/>
      <w:r w:rsidR="0003530F" w:rsidRPr="000214F6">
        <w:rPr>
          <w:rFonts w:ascii="Garamond" w:hAnsi="Garamond" w:cs="Arial"/>
        </w:rPr>
        <w:t xml:space="preserve"> korun českých </w:t>
      </w:r>
      <w:permStart w:id="38800224" w:edGrp="everyone"/>
      <w:r>
        <w:rPr>
          <w:rFonts w:ascii="Garamond" w:hAnsi="Garamond" w:cs="Arial"/>
        </w:rPr>
        <w:t>xxx</w:t>
      </w:r>
      <w:r w:rsidR="0003530F" w:rsidRPr="000214F6">
        <w:rPr>
          <w:rFonts w:ascii="Garamond" w:hAnsi="Garamond" w:cs="Arial"/>
        </w:rPr>
        <w:t xml:space="preserve"> </w:t>
      </w:r>
      <w:permEnd w:id="38800224"/>
      <w:r w:rsidR="0003530F" w:rsidRPr="000214F6">
        <w:rPr>
          <w:rFonts w:ascii="Garamond" w:hAnsi="Garamond" w:cs="Arial"/>
        </w:rPr>
        <w:t xml:space="preserve">  haléřů); </w:t>
      </w:r>
    </w:p>
    <w:p w:rsidR="00C40A8C" w:rsidRDefault="00C40A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</w:p>
    <w:p w:rsidR="0003530F" w:rsidRPr="000214F6" w:rsidRDefault="00C40A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  <w:r w:rsidR="0003530F" w:rsidRPr="000214F6">
        <w:rPr>
          <w:rFonts w:ascii="Garamond" w:hAnsi="Garamond" w:cs="Arial"/>
        </w:rPr>
        <w:tab/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7C0151" w:rsidRPr="00000059" w:rsidRDefault="007C0151" w:rsidP="00555830">
      <w:pPr>
        <w:spacing w:before="180" w:after="0"/>
        <w:ind w:left="705" w:hanging="705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  <w:r w:rsidRPr="00000059">
        <w:rPr>
          <w:rFonts w:ascii="Garamond" w:hAnsi="Garamond" w:cs="Arial"/>
          <w:b/>
        </w:rPr>
        <w:t>Daňový doklad (faktura) musí obsahovat identifikační údaje projektu, ze kterého je předmět smlouvy financován, a to číslo projektu a jeho název.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7A4FA0" w:rsidRPr="007A4FA0">
        <w:rPr>
          <w:rFonts w:ascii="Garamond" w:hAnsi="Garamond" w:cs="Arial"/>
        </w:rPr>
        <w:t>Prodávající bezodkladně, nejpozději do 5 kalendářních dnů, navrhne způsob řešení – zda se bude jednat o opravu nebo výměnu vadného Zboží. Záruční opravy popřípadě výměnu vadného zboží provede Prodávající bezplatně a bezodkladně, nejpozději do 10 kalendářních dnů, nebude-li s ohledem na druh vady a charakter Zboží písemně dohodnuto jinak. Záruční vada je včas uplatněná odesláním ohlášení vady v poslední den záruční lhůty</w:t>
      </w:r>
      <w:r w:rsidR="007A4FA0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29708F" w:rsidP="0057208C">
            <w:p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Dne</w:t>
            </w:r>
            <w:r w:rsidRPr="006A69D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(viz elektronický podpis)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29708F">
            <w:pPr>
              <w:spacing w:after="0"/>
              <w:rPr>
                <w:rFonts w:ascii="Garamond" w:hAnsi="Garamond"/>
              </w:rPr>
            </w:pPr>
          </w:p>
          <w:p w:rsidR="00696763" w:rsidRPr="005D40ED" w:rsidRDefault="00696763" w:rsidP="0029708F">
            <w:pPr>
              <w:spacing w:after="0"/>
              <w:rPr>
                <w:rFonts w:ascii="Garamond" w:hAnsi="Garamond"/>
              </w:rPr>
            </w:pPr>
          </w:p>
          <w:p w:rsidR="00696763" w:rsidRPr="005D40ED" w:rsidRDefault="00696763" w:rsidP="0029708F">
            <w:pPr>
              <w:spacing w:after="0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29708F">
            <w:pPr>
              <w:tabs>
                <w:tab w:val="center" w:pos="1417"/>
              </w:tabs>
              <w:spacing w:after="0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29708F">
            <w:pPr>
              <w:tabs>
                <w:tab w:val="center" w:pos="1417"/>
              </w:tabs>
              <w:spacing w:after="0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29708F" w:rsidRPr="00DD6056" w:rsidRDefault="0029708F" w:rsidP="0029708F">
            <w:pPr>
              <w:rPr>
                <w:rFonts w:ascii="Garamond" w:hAnsi="Garamond"/>
              </w:rPr>
            </w:pPr>
            <w:r w:rsidRPr="001033C6">
              <w:rPr>
                <w:rFonts w:ascii="Garamond" w:hAnsi="Garamond"/>
                <w:i/>
              </w:rPr>
              <w:t>podepsáno elektronicky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29708F" w:rsidRPr="006A69DC" w:rsidRDefault="0029708F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6A69DC">
              <w:rPr>
                <w:rFonts w:ascii="Garamond" w:hAnsi="Garamond"/>
              </w:rPr>
              <w:t xml:space="preserve">ne </w:t>
            </w:r>
            <w:r>
              <w:rPr>
                <w:rFonts w:ascii="Garamond" w:hAnsi="Garamond"/>
              </w:rPr>
              <w:t>(viz elektronický podpis)</w:t>
            </w:r>
          </w:p>
          <w:p w:rsidR="0029708F" w:rsidRPr="006A69DC" w:rsidRDefault="0029708F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  <w:r w:rsidRPr="006A69DC">
              <w:rPr>
                <w:rFonts w:ascii="Garamond" w:hAnsi="Garamond"/>
              </w:rPr>
              <w:t>Za Prodávajícího:</w:t>
            </w:r>
          </w:p>
          <w:p w:rsidR="0029708F" w:rsidRDefault="0029708F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</w:p>
          <w:p w:rsidR="0029708F" w:rsidRDefault="0029708F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</w:p>
          <w:p w:rsidR="0029708F" w:rsidRPr="006A69DC" w:rsidRDefault="0029708F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</w:p>
          <w:p w:rsidR="0029708F" w:rsidRPr="006A69DC" w:rsidRDefault="0029708F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  <w:r w:rsidRPr="006A69DC">
              <w:rPr>
                <w:rFonts w:ascii="Garamond" w:hAnsi="Garamond"/>
              </w:rPr>
              <w:t xml:space="preserve">--------------------------------------------------- </w:t>
            </w:r>
          </w:p>
          <w:p w:rsidR="00F74E8C" w:rsidRDefault="007F394A" w:rsidP="0029708F">
            <w:pPr>
              <w:spacing w:after="0"/>
              <w:ind w:left="743"/>
              <w:jc w:val="both"/>
              <w:rPr>
                <w:rFonts w:ascii="Garamond" w:hAnsi="Garamond"/>
              </w:rPr>
            </w:pPr>
            <w:permStart w:id="1167479588" w:edGrp="everyone"/>
            <w:r>
              <w:rPr>
                <w:rFonts w:ascii="Garamond" w:hAnsi="Garamond"/>
              </w:rPr>
              <w:t>xxx</w:t>
            </w:r>
          </w:p>
          <w:permEnd w:id="1167479588"/>
          <w:p w:rsidR="00696763" w:rsidRPr="005D40ED" w:rsidRDefault="0029708F" w:rsidP="0029708F">
            <w:pPr>
              <w:spacing w:after="0"/>
              <w:ind w:left="743"/>
              <w:rPr>
                <w:rFonts w:ascii="Garamond" w:hAnsi="Garamond"/>
              </w:rPr>
            </w:pPr>
            <w:r w:rsidRPr="001033C6">
              <w:rPr>
                <w:rFonts w:ascii="Garamond" w:hAnsi="Garamond"/>
                <w:i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142558579" w:edGrp="everyone"/>
      <w:permEnd w:id="142558579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E8" w:rsidRDefault="00BE54E8" w:rsidP="001B2927">
      <w:pPr>
        <w:spacing w:after="0" w:line="240" w:lineRule="auto"/>
      </w:pPr>
      <w:r>
        <w:separator/>
      </w:r>
    </w:p>
  </w:endnote>
  <w:endnote w:type="continuationSeparator" w:id="0">
    <w:p w:rsidR="00BE54E8" w:rsidRDefault="00BE54E8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2A9" w:rsidRDefault="00B672A9" w:rsidP="00B672A9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E8" w:rsidRDefault="00BE54E8" w:rsidP="001B2927">
      <w:pPr>
        <w:spacing w:after="0" w:line="240" w:lineRule="auto"/>
      </w:pPr>
      <w:r>
        <w:separator/>
      </w:r>
    </w:p>
  </w:footnote>
  <w:footnote w:type="continuationSeparator" w:id="0">
    <w:p w:rsidR="00BE54E8" w:rsidRDefault="00BE54E8" w:rsidP="001B2927">
      <w:pPr>
        <w:spacing w:after="0" w:line="240" w:lineRule="auto"/>
      </w:pPr>
      <w:r>
        <w:continuationSeparator/>
      </w:r>
    </w:p>
  </w:footnote>
  <w:footnote w:id="1">
    <w:p w:rsidR="007771C7" w:rsidRDefault="007771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96186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59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1739E"/>
    <w:rsid w:val="00027980"/>
    <w:rsid w:val="0003530F"/>
    <w:rsid w:val="00036607"/>
    <w:rsid w:val="0004038B"/>
    <w:rsid w:val="00041C59"/>
    <w:rsid w:val="00041E4A"/>
    <w:rsid w:val="00042024"/>
    <w:rsid w:val="000453FB"/>
    <w:rsid w:val="00050FB1"/>
    <w:rsid w:val="000572FD"/>
    <w:rsid w:val="000611A7"/>
    <w:rsid w:val="00065B2F"/>
    <w:rsid w:val="0007213F"/>
    <w:rsid w:val="00073846"/>
    <w:rsid w:val="00074581"/>
    <w:rsid w:val="00080F29"/>
    <w:rsid w:val="000832B0"/>
    <w:rsid w:val="000856CA"/>
    <w:rsid w:val="00085B27"/>
    <w:rsid w:val="0008619F"/>
    <w:rsid w:val="00093275"/>
    <w:rsid w:val="00095829"/>
    <w:rsid w:val="00095A48"/>
    <w:rsid w:val="00096186"/>
    <w:rsid w:val="000A51DF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2A33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3AD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1699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471E"/>
    <w:rsid w:val="00235DCD"/>
    <w:rsid w:val="002366FE"/>
    <w:rsid w:val="0024300A"/>
    <w:rsid w:val="002434A0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08F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3307"/>
    <w:rsid w:val="003A58CF"/>
    <w:rsid w:val="003B0EB5"/>
    <w:rsid w:val="003B22B7"/>
    <w:rsid w:val="003B443F"/>
    <w:rsid w:val="003B67C8"/>
    <w:rsid w:val="003B6F6C"/>
    <w:rsid w:val="003B7D53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E5AC2"/>
    <w:rsid w:val="003F0E4E"/>
    <w:rsid w:val="003F1821"/>
    <w:rsid w:val="003F2444"/>
    <w:rsid w:val="003F2572"/>
    <w:rsid w:val="003F7F79"/>
    <w:rsid w:val="00403767"/>
    <w:rsid w:val="00403BD8"/>
    <w:rsid w:val="00410818"/>
    <w:rsid w:val="00412E90"/>
    <w:rsid w:val="00425288"/>
    <w:rsid w:val="004262BA"/>
    <w:rsid w:val="00431389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A17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69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4630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1CA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3B9A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95263"/>
    <w:rsid w:val="0059792B"/>
    <w:rsid w:val="005A1892"/>
    <w:rsid w:val="005A692C"/>
    <w:rsid w:val="005A6C86"/>
    <w:rsid w:val="005B0151"/>
    <w:rsid w:val="005B3388"/>
    <w:rsid w:val="005B4C54"/>
    <w:rsid w:val="005B5144"/>
    <w:rsid w:val="005B798C"/>
    <w:rsid w:val="005C1146"/>
    <w:rsid w:val="005C37FA"/>
    <w:rsid w:val="005D0355"/>
    <w:rsid w:val="005D1D28"/>
    <w:rsid w:val="005D2D1A"/>
    <w:rsid w:val="005D2E34"/>
    <w:rsid w:val="005D307E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154F"/>
    <w:rsid w:val="00621C5F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2AA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1DD3"/>
    <w:rsid w:val="006A52A2"/>
    <w:rsid w:val="006A686E"/>
    <w:rsid w:val="006A79CC"/>
    <w:rsid w:val="006B0AE5"/>
    <w:rsid w:val="006B57F0"/>
    <w:rsid w:val="006B638A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15C5E"/>
    <w:rsid w:val="00722A96"/>
    <w:rsid w:val="00723F1C"/>
    <w:rsid w:val="0072688D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45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4FA0"/>
    <w:rsid w:val="007A6907"/>
    <w:rsid w:val="007A78DA"/>
    <w:rsid w:val="007B01B0"/>
    <w:rsid w:val="007B2CF9"/>
    <w:rsid w:val="007B7053"/>
    <w:rsid w:val="007C0151"/>
    <w:rsid w:val="007C18D2"/>
    <w:rsid w:val="007C4BF5"/>
    <w:rsid w:val="007C5CDB"/>
    <w:rsid w:val="007D3DC5"/>
    <w:rsid w:val="007D4273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394A"/>
    <w:rsid w:val="007F681C"/>
    <w:rsid w:val="00806011"/>
    <w:rsid w:val="0080677A"/>
    <w:rsid w:val="008079B7"/>
    <w:rsid w:val="00807D4C"/>
    <w:rsid w:val="008104FE"/>
    <w:rsid w:val="00813691"/>
    <w:rsid w:val="008173EC"/>
    <w:rsid w:val="00817D17"/>
    <w:rsid w:val="00820570"/>
    <w:rsid w:val="00825878"/>
    <w:rsid w:val="00825DA9"/>
    <w:rsid w:val="00826798"/>
    <w:rsid w:val="00827815"/>
    <w:rsid w:val="008331C2"/>
    <w:rsid w:val="00833978"/>
    <w:rsid w:val="00834445"/>
    <w:rsid w:val="0083487C"/>
    <w:rsid w:val="008518BA"/>
    <w:rsid w:val="00855EC1"/>
    <w:rsid w:val="008574C5"/>
    <w:rsid w:val="008576DD"/>
    <w:rsid w:val="0086033A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A7DA6"/>
    <w:rsid w:val="008B0338"/>
    <w:rsid w:val="008B1C78"/>
    <w:rsid w:val="008B201C"/>
    <w:rsid w:val="008B53D6"/>
    <w:rsid w:val="008B67A6"/>
    <w:rsid w:val="008B7241"/>
    <w:rsid w:val="008B7B7D"/>
    <w:rsid w:val="008C0587"/>
    <w:rsid w:val="008C3C3A"/>
    <w:rsid w:val="008D1459"/>
    <w:rsid w:val="008D39A9"/>
    <w:rsid w:val="008D3EF9"/>
    <w:rsid w:val="008E1311"/>
    <w:rsid w:val="008E2098"/>
    <w:rsid w:val="008E2F9B"/>
    <w:rsid w:val="008E318A"/>
    <w:rsid w:val="008F20A6"/>
    <w:rsid w:val="008F2225"/>
    <w:rsid w:val="008F38D5"/>
    <w:rsid w:val="008F5EBD"/>
    <w:rsid w:val="008F6AE7"/>
    <w:rsid w:val="00900A20"/>
    <w:rsid w:val="00902EFF"/>
    <w:rsid w:val="0090572F"/>
    <w:rsid w:val="009102E2"/>
    <w:rsid w:val="00911C9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1AB1"/>
    <w:rsid w:val="00964052"/>
    <w:rsid w:val="009640B5"/>
    <w:rsid w:val="0097458E"/>
    <w:rsid w:val="00975B08"/>
    <w:rsid w:val="00975C4B"/>
    <w:rsid w:val="009769EC"/>
    <w:rsid w:val="0098030B"/>
    <w:rsid w:val="00982485"/>
    <w:rsid w:val="00987D57"/>
    <w:rsid w:val="00991D5C"/>
    <w:rsid w:val="009967FF"/>
    <w:rsid w:val="009A0EF3"/>
    <w:rsid w:val="009A19B3"/>
    <w:rsid w:val="009A32CC"/>
    <w:rsid w:val="009A44B1"/>
    <w:rsid w:val="009A470E"/>
    <w:rsid w:val="009A48A1"/>
    <w:rsid w:val="009A79A3"/>
    <w:rsid w:val="009B2CB8"/>
    <w:rsid w:val="009B72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688"/>
    <w:rsid w:val="00A13A21"/>
    <w:rsid w:val="00A1572C"/>
    <w:rsid w:val="00A21F37"/>
    <w:rsid w:val="00A22AF5"/>
    <w:rsid w:val="00A2306B"/>
    <w:rsid w:val="00A25321"/>
    <w:rsid w:val="00A26181"/>
    <w:rsid w:val="00A301C7"/>
    <w:rsid w:val="00A351BF"/>
    <w:rsid w:val="00A44810"/>
    <w:rsid w:val="00A47AA5"/>
    <w:rsid w:val="00A50CFA"/>
    <w:rsid w:val="00A51C22"/>
    <w:rsid w:val="00A543D1"/>
    <w:rsid w:val="00A5469C"/>
    <w:rsid w:val="00A56913"/>
    <w:rsid w:val="00A56EE2"/>
    <w:rsid w:val="00A63BE3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2344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3E69"/>
    <w:rsid w:val="00AE4EDA"/>
    <w:rsid w:val="00AE5E63"/>
    <w:rsid w:val="00AE6E66"/>
    <w:rsid w:val="00AF0991"/>
    <w:rsid w:val="00AF19F8"/>
    <w:rsid w:val="00AF3B36"/>
    <w:rsid w:val="00AF481B"/>
    <w:rsid w:val="00B0388F"/>
    <w:rsid w:val="00B04F4E"/>
    <w:rsid w:val="00B06BCC"/>
    <w:rsid w:val="00B103D3"/>
    <w:rsid w:val="00B13A50"/>
    <w:rsid w:val="00B20338"/>
    <w:rsid w:val="00B208C5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672A9"/>
    <w:rsid w:val="00B704E2"/>
    <w:rsid w:val="00B7093C"/>
    <w:rsid w:val="00B71B26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1FFB"/>
    <w:rsid w:val="00BD4032"/>
    <w:rsid w:val="00BD68CB"/>
    <w:rsid w:val="00BD6F45"/>
    <w:rsid w:val="00BD7FF5"/>
    <w:rsid w:val="00BE10BF"/>
    <w:rsid w:val="00BE2BF1"/>
    <w:rsid w:val="00BE43C1"/>
    <w:rsid w:val="00BE4F79"/>
    <w:rsid w:val="00BE54E8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6CB"/>
    <w:rsid w:val="00C23DF5"/>
    <w:rsid w:val="00C32B91"/>
    <w:rsid w:val="00C40880"/>
    <w:rsid w:val="00C40A8C"/>
    <w:rsid w:val="00C43D2F"/>
    <w:rsid w:val="00C448DD"/>
    <w:rsid w:val="00C4560C"/>
    <w:rsid w:val="00C47452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C552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CF45EC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524F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92A46"/>
    <w:rsid w:val="00D94EE7"/>
    <w:rsid w:val="00DA4499"/>
    <w:rsid w:val="00DA5B83"/>
    <w:rsid w:val="00DB00C5"/>
    <w:rsid w:val="00DB088B"/>
    <w:rsid w:val="00DB2D33"/>
    <w:rsid w:val="00DB5BE0"/>
    <w:rsid w:val="00DC1F3F"/>
    <w:rsid w:val="00DC2888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2EAD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64F90"/>
    <w:rsid w:val="00E6594A"/>
    <w:rsid w:val="00E66BB0"/>
    <w:rsid w:val="00E714D3"/>
    <w:rsid w:val="00E72D6A"/>
    <w:rsid w:val="00E732B0"/>
    <w:rsid w:val="00E74C2C"/>
    <w:rsid w:val="00E7504B"/>
    <w:rsid w:val="00E76EA6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5644"/>
    <w:rsid w:val="00EB6B48"/>
    <w:rsid w:val="00EC109A"/>
    <w:rsid w:val="00EC28F6"/>
    <w:rsid w:val="00ED03D8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0505"/>
    <w:rsid w:val="00F22346"/>
    <w:rsid w:val="00F244DD"/>
    <w:rsid w:val="00F25407"/>
    <w:rsid w:val="00F25F1D"/>
    <w:rsid w:val="00F269DB"/>
    <w:rsid w:val="00F34436"/>
    <w:rsid w:val="00F344F4"/>
    <w:rsid w:val="00F36A1D"/>
    <w:rsid w:val="00F41AC1"/>
    <w:rsid w:val="00F4374E"/>
    <w:rsid w:val="00F43D21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4E8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659F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FAA8-A5B7-486F-B130-5652FA48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3004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Václava VLKOVÁ</cp:lastModifiedBy>
  <cp:revision>2</cp:revision>
  <cp:lastPrinted>2014-05-14T11:15:00Z</cp:lastPrinted>
  <dcterms:created xsi:type="dcterms:W3CDTF">2020-07-31T05:53:00Z</dcterms:created>
  <dcterms:modified xsi:type="dcterms:W3CDTF">2020-07-31T05:53:00Z</dcterms:modified>
</cp:coreProperties>
</file>