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67" w:rsidRDefault="00541467" w:rsidP="00541467">
      <w:pPr>
        <w:spacing w:after="0" w:line="280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Objednávka na výjezdní zasedání „Zimní škola“ (NN)</w:t>
      </w:r>
    </w:p>
    <w:p w:rsidR="00541467" w:rsidRDefault="00541467" w:rsidP="00541467">
      <w:pPr>
        <w:spacing w:after="0" w:line="280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Objednáváme u Vás, na základě Vaší předběžné cenové kalkulace, v r</w:t>
      </w:r>
      <w:proofErr w:type="spellStart"/>
      <w:r>
        <w:rPr>
          <w:rFonts w:ascii="Arial" w:hAnsi="Arial" w:cs="Arial"/>
          <w:sz w:val="20"/>
          <w:szCs w:val="20"/>
        </w:rPr>
        <w:t>ámci</w:t>
      </w:r>
      <w:proofErr w:type="spellEnd"/>
      <w:r>
        <w:rPr>
          <w:rFonts w:ascii="Arial" w:hAnsi="Arial" w:cs="Arial"/>
          <w:sz w:val="20"/>
          <w:szCs w:val="20"/>
        </w:rPr>
        <w:t xml:space="preserve"> projektu "Podpora implementace a rozvoje sociálně odpovědného veřejného zadávání"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 xml:space="preserve"> CZ.03.3.60/0.0/0.0/15_018/0000732</w:t>
      </w:r>
      <w:r>
        <w:rPr>
          <w:rFonts w:ascii="Arial" w:hAnsi="Arial" w:cs="Arial"/>
          <w:sz w:val="20"/>
          <w:szCs w:val="20"/>
          <w:lang w:val="cs-CZ"/>
        </w:rPr>
        <w:t>,  pracovní seminář s CS / školící akci SOVZ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„Zimní škola“, který proběhne ve dnech 14. – 16. února 2018. </w:t>
      </w: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Pracovní seminář s CS / školící akce SOVZ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„Zimní škola“ ve dnech 14. – 16. února 2018:</w:t>
      </w: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1) </w:t>
      </w:r>
      <w:r>
        <w:rPr>
          <w:rFonts w:ascii="Arial" w:hAnsi="Arial" w:cs="Arial"/>
          <w:b/>
          <w:sz w:val="20"/>
          <w:szCs w:val="20"/>
          <w:lang w:val="cs-CZ"/>
        </w:rPr>
        <w:t xml:space="preserve">Hotelové služby: </w:t>
      </w: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Hotelové služby, počet 22, cena za jednotku 780,- Kč s DPH, Celkem 17.160,- Kč s DPH.</w:t>
      </w: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Celkem za hotelové služby 14.181,82 Kč bez DPH, k tomu DPH 2.978,18 Kč, to je </w:t>
      </w:r>
      <w:r>
        <w:rPr>
          <w:rFonts w:ascii="Arial" w:hAnsi="Arial" w:cs="Arial"/>
          <w:b/>
          <w:sz w:val="20"/>
          <w:szCs w:val="20"/>
          <w:lang w:val="cs-CZ"/>
        </w:rPr>
        <w:t>17.160,- Kč s DPH</w:t>
      </w:r>
      <w:r>
        <w:rPr>
          <w:rFonts w:ascii="Arial" w:hAnsi="Arial" w:cs="Arial"/>
          <w:sz w:val="20"/>
          <w:szCs w:val="20"/>
          <w:lang w:val="cs-CZ"/>
        </w:rPr>
        <w:t xml:space="preserve">. </w:t>
      </w: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2) Konferenční služby</w:t>
      </w: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Pronájem konferenčních prostor, počet: 2 dny/14 osob - cena za jednotku 192,- Kč s DPH, celkem 5.376,- Kč s DPH.</w:t>
      </w: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Celkem konferenční služby 4.442,98 Kč bez DPH, z toho DPH 933,02 Kč, to je </w:t>
      </w:r>
      <w:r>
        <w:rPr>
          <w:rFonts w:ascii="Arial" w:hAnsi="Arial" w:cs="Arial"/>
          <w:b/>
          <w:sz w:val="20"/>
          <w:szCs w:val="20"/>
          <w:lang w:val="cs-CZ"/>
        </w:rPr>
        <w:t>5.376,- Kč s DPH</w:t>
      </w:r>
      <w:r>
        <w:rPr>
          <w:rFonts w:ascii="Arial" w:hAnsi="Arial" w:cs="Arial"/>
          <w:sz w:val="20"/>
          <w:szCs w:val="20"/>
          <w:lang w:val="cs-CZ"/>
        </w:rPr>
        <w:t xml:space="preserve">.  </w:t>
      </w: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3) Cateringové služby</w:t>
      </w:r>
    </w:p>
    <w:p w:rsidR="00541467" w:rsidRDefault="00541467" w:rsidP="00541467">
      <w:pPr>
        <w:pStyle w:val="Zpat"/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Oběd 14/2, počet ks 14, cena/ks s DPH 130,- Kč, celkem 1.820,- Kč s DPH</w:t>
      </w:r>
    </w:p>
    <w:p w:rsidR="00541467" w:rsidRDefault="00541467" w:rsidP="00541467">
      <w:pPr>
        <w:pStyle w:val="Zpat"/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Odpolední "</w:t>
      </w:r>
      <w:proofErr w:type="spellStart"/>
      <w:r>
        <w:rPr>
          <w:rFonts w:ascii="Arial" w:hAnsi="Arial" w:cs="Arial"/>
          <w:sz w:val="20"/>
          <w:szCs w:val="20"/>
          <w:lang w:val="cs-CZ"/>
        </w:rPr>
        <w:t>coffeebreak</w:t>
      </w:r>
      <w:proofErr w:type="spellEnd"/>
      <w:r>
        <w:rPr>
          <w:rFonts w:ascii="Arial" w:hAnsi="Arial" w:cs="Arial"/>
          <w:sz w:val="20"/>
          <w:szCs w:val="20"/>
          <w:lang w:val="cs-CZ"/>
        </w:rPr>
        <w:t>“ 14/2, počet ks 14, cena/ks s DPH 85,- Kč, celkem 1.190,- Kč s DPH</w:t>
      </w:r>
    </w:p>
    <w:p w:rsidR="00541467" w:rsidRDefault="00541467" w:rsidP="00541467">
      <w:pPr>
        <w:pStyle w:val="Zpat"/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Večeře 14/2, počet ks 14, cena/ks s DPH 330,- Kč, celkem 13.200,- Kč s DPH</w:t>
      </w:r>
    </w:p>
    <w:p w:rsidR="00541467" w:rsidRDefault="00541467" w:rsidP="00541467">
      <w:pPr>
        <w:pStyle w:val="Zpat"/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Nápojový balíček 14/2, počet ks 14, cena/ks s DPH 40,- Kč, celkem 560,- Kč s DPH</w:t>
      </w:r>
    </w:p>
    <w:p w:rsidR="00541467" w:rsidRDefault="00541467" w:rsidP="00541467">
      <w:pPr>
        <w:pStyle w:val="Zpat"/>
        <w:spacing w:after="0" w:line="280" w:lineRule="atLeast"/>
        <w:ind w:left="720"/>
        <w:jc w:val="both"/>
        <w:rPr>
          <w:rFonts w:ascii="Arial" w:hAnsi="Arial" w:cs="Arial"/>
          <w:sz w:val="20"/>
          <w:szCs w:val="20"/>
          <w:lang w:val="cs-CZ"/>
        </w:rPr>
      </w:pPr>
    </w:p>
    <w:p w:rsidR="00541467" w:rsidRDefault="00541467" w:rsidP="00541467">
      <w:pPr>
        <w:pStyle w:val="Zpat"/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Dopolední „</w:t>
      </w:r>
      <w:proofErr w:type="spellStart"/>
      <w:r>
        <w:rPr>
          <w:rFonts w:ascii="Arial" w:hAnsi="Arial" w:cs="Arial"/>
          <w:sz w:val="20"/>
          <w:szCs w:val="20"/>
          <w:lang w:val="cs-CZ"/>
        </w:rPr>
        <w:t>coffeebreak</w:t>
      </w:r>
      <w:proofErr w:type="spellEnd"/>
      <w:r>
        <w:rPr>
          <w:rFonts w:ascii="Arial" w:hAnsi="Arial" w:cs="Arial"/>
          <w:sz w:val="20"/>
          <w:szCs w:val="20"/>
          <w:lang w:val="cs-CZ"/>
        </w:rPr>
        <w:t>“ 15/2, počet ks 40, cena/ks s DPH 85,- Kč, celkem 3.400,- Kč s DPH</w:t>
      </w:r>
    </w:p>
    <w:p w:rsidR="00541467" w:rsidRDefault="00541467" w:rsidP="00541467">
      <w:pPr>
        <w:pStyle w:val="Zpat"/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Oběd 15/2, počet ks 40, cena/ks s DPH 330,- Kč, celkem 13.200,- Kč s DPH</w:t>
      </w:r>
    </w:p>
    <w:p w:rsidR="00541467" w:rsidRDefault="00541467" w:rsidP="00541467">
      <w:pPr>
        <w:pStyle w:val="Zpat"/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Odpolední „</w:t>
      </w:r>
      <w:proofErr w:type="spellStart"/>
      <w:r>
        <w:rPr>
          <w:rFonts w:ascii="Arial" w:hAnsi="Arial" w:cs="Arial"/>
          <w:sz w:val="20"/>
          <w:szCs w:val="20"/>
          <w:lang w:val="cs-CZ"/>
        </w:rPr>
        <w:t>coffeebreak</w:t>
      </w:r>
      <w:proofErr w:type="spellEnd"/>
      <w:r>
        <w:rPr>
          <w:rFonts w:ascii="Arial" w:hAnsi="Arial" w:cs="Arial"/>
          <w:sz w:val="20"/>
          <w:szCs w:val="20"/>
          <w:lang w:val="cs-CZ"/>
        </w:rPr>
        <w:t>“ 15/2, počet ks 40, cena/ks s DPH 85,- Kč, celkem 3.400,- Kč s DPH</w:t>
      </w:r>
    </w:p>
    <w:p w:rsidR="00541467" w:rsidRDefault="00541467" w:rsidP="00541467">
      <w:pPr>
        <w:pStyle w:val="Zpat"/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Večeře 15/2, počet ks 40, cena/ks s DPH 330,- Kč, celkem 13.200,- Kč s DPH</w:t>
      </w:r>
    </w:p>
    <w:p w:rsidR="00541467" w:rsidRDefault="00541467" w:rsidP="00541467">
      <w:pPr>
        <w:pStyle w:val="Zpat"/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Nápojový balíček 15/2, počet ks 40, cena/ks s DPH 40,- Kč, celkem 1.600,- Kč s DPH</w:t>
      </w:r>
    </w:p>
    <w:p w:rsidR="00541467" w:rsidRDefault="00541467" w:rsidP="00541467">
      <w:pPr>
        <w:pStyle w:val="Zpat"/>
        <w:spacing w:after="0" w:line="280" w:lineRule="atLeast"/>
        <w:ind w:left="720"/>
        <w:jc w:val="both"/>
        <w:rPr>
          <w:rFonts w:ascii="Arial" w:hAnsi="Arial" w:cs="Arial"/>
          <w:sz w:val="20"/>
          <w:szCs w:val="20"/>
          <w:lang w:val="cs-CZ"/>
        </w:rPr>
      </w:pPr>
    </w:p>
    <w:p w:rsidR="00541467" w:rsidRDefault="00541467" w:rsidP="00541467">
      <w:pPr>
        <w:pStyle w:val="Zpat"/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Dopolední „</w:t>
      </w:r>
      <w:proofErr w:type="spellStart"/>
      <w:r>
        <w:rPr>
          <w:rFonts w:ascii="Arial" w:hAnsi="Arial" w:cs="Arial"/>
          <w:sz w:val="20"/>
          <w:szCs w:val="20"/>
          <w:lang w:val="cs-CZ"/>
        </w:rPr>
        <w:t>coffeebreak</w:t>
      </w:r>
      <w:proofErr w:type="spellEnd"/>
      <w:r>
        <w:rPr>
          <w:rFonts w:ascii="Arial" w:hAnsi="Arial" w:cs="Arial"/>
          <w:sz w:val="20"/>
          <w:szCs w:val="20"/>
          <w:lang w:val="cs-CZ"/>
        </w:rPr>
        <w:t>“ 16/2, počet ks 33, cena/ks s DPH 85,- Kč, celkem 2.805,- Kč s DPH</w:t>
      </w:r>
    </w:p>
    <w:p w:rsidR="00541467" w:rsidRDefault="00541467" w:rsidP="00541467">
      <w:pPr>
        <w:pStyle w:val="Zpat"/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Oběd 16/2, počet ks 33, cena/ks s DPH 330,- Kč, celkem 10.890,- Kč s DPH</w:t>
      </w:r>
    </w:p>
    <w:p w:rsidR="00541467" w:rsidRDefault="00541467" w:rsidP="00541467">
      <w:pPr>
        <w:pStyle w:val="Zpat"/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Nápojový balíček 16/2, počet ks 33, cena/ks s DPH 40,- Kč, celkem 1.320,- Kč s DPH</w:t>
      </w:r>
    </w:p>
    <w:p w:rsidR="00541467" w:rsidRDefault="00541467" w:rsidP="00541467">
      <w:pPr>
        <w:pStyle w:val="Zpat"/>
        <w:spacing w:after="0" w:line="280" w:lineRule="atLeast"/>
        <w:ind w:left="720"/>
        <w:jc w:val="both"/>
        <w:rPr>
          <w:rFonts w:ascii="Arial" w:hAnsi="Arial" w:cs="Arial"/>
          <w:sz w:val="20"/>
          <w:szCs w:val="20"/>
          <w:lang w:val="cs-CZ"/>
        </w:rPr>
      </w:pP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Celkem cateringové služby 55.028,93 Kč bez DPH, z toho DPH 11.556,07, to je </w:t>
      </w:r>
      <w:r>
        <w:rPr>
          <w:rFonts w:ascii="Arial" w:hAnsi="Arial" w:cs="Arial"/>
          <w:b/>
          <w:sz w:val="20"/>
          <w:szCs w:val="20"/>
          <w:lang w:val="cs-CZ"/>
        </w:rPr>
        <w:t>65.585,- Kč s DPH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Celková cena objednávky je 72.827,27 Kč bez DPH, z toho DPH 15.293,73 Kč, to je 88.121,- Kč s DPH. </w:t>
      </w: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Celková cena je konečná a nepřekročitelná a obsahuje veškeré nutné poplatky či náklady související s plněním. </w:t>
      </w: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Požadavek na dodavatele: Na faktuře musí být uvedeno: „Jedná se o projekt hrazený z Operačního programu Zaměstnanost,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reg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cs-CZ"/>
        </w:rPr>
        <w:t>č.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</w:rPr>
        <w:t>CZ.03.3.60/0.0/0.0/15_018/0000732</w:t>
      </w:r>
      <w:r>
        <w:rPr>
          <w:rFonts w:ascii="Arial" w:hAnsi="Arial" w:cs="Arial"/>
          <w:sz w:val="20"/>
          <w:szCs w:val="20"/>
          <w:lang w:val="cs-CZ"/>
        </w:rPr>
        <w:t xml:space="preserve">, </w:t>
      </w:r>
      <w:r>
        <w:rPr>
          <w:rFonts w:ascii="Arial" w:hAnsi="Arial" w:cs="Arial"/>
          <w:sz w:val="20"/>
          <w:szCs w:val="20"/>
        </w:rPr>
        <w:t>"Podpora implementace a rozvoje sociálně odpovědného veřejného zadávání"</w:t>
      </w:r>
      <w:r>
        <w:rPr>
          <w:rFonts w:ascii="Arial" w:hAnsi="Arial" w:cs="Arial"/>
          <w:sz w:val="20"/>
          <w:szCs w:val="20"/>
          <w:lang w:val="cs-CZ"/>
        </w:rPr>
        <w:t xml:space="preserve">, doba splatnosti 30 dnů. </w:t>
      </w: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bookmarkStart w:id="0" w:name="_GoBack"/>
      <w:bookmarkEnd w:id="0"/>
    </w:p>
    <w:p w:rsidR="00541467" w:rsidRDefault="00541467" w:rsidP="00541467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Plnění bude zajištěno firmou Zámek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Štiřín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, Ringhofferova 711, 251 68 Kamenice –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Štiřín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, IČ: 62933906, DIČ:CZ 62933906. </w:t>
      </w:r>
    </w:p>
    <w:sectPr w:rsidR="0054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2943"/>
    <w:multiLevelType w:val="hybridMultilevel"/>
    <w:tmpl w:val="4E6C158C"/>
    <w:lvl w:ilvl="0" w:tplc="3814B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E1"/>
    <w:rsid w:val="0009398C"/>
    <w:rsid w:val="001C4FE1"/>
    <w:rsid w:val="00541467"/>
    <w:rsid w:val="00F3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46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54146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41467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46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54146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4146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Pavel Ing. (MPSV)</dc:creator>
  <cp:keywords/>
  <dc:description/>
  <cp:lastModifiedBy>Valenta Pavel Ing. (MPSV)</cp:lastModifiedBy>
  <cp:revision>3</cp:revision>
  <dcterms:created xsi:type="dcterms:W3CDTF">2018-02-07T09:22:00Z</dcterms:created>
  <dcterms:modified xsi:type="dcterms:W3CDTF">2020-07-30T11:43:00Z</dcterms:modified>
</cp:coreProperties>
</file>