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E53176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00B393D" w14:textId="77777777" w:rsidR="002D1D25" w:rsidRDefault="002D1D25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48CFE16" w14:textId="53362A8D" w:rsidR="002D1D25" w:rsidRPr="002D1D25" w:rsidRDefault="002D1D25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2D1D25">
        <w:rPr>
          <w:rFonts w:ascii="Arial" w:hAnsi="Arial" w:cs="Arial"/>
          <w:bCs/>
          <w:sz w:val="22"/>
          <w:szCs w:val="22"/>
        </w:rPr>
        <w:t>AGRONA Staré Město a.s.</w:t>
      </w:r>
    </w:p>
    <w:p w14:paraId="53ADF253" w14:textId="77777777" w:rsidR="002D1D25" w:rsidRPr="002D1D25" w:rsidRDefault="002D1D25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2D1D25">
        <w:rPr>
          <w:rFonts w:ascii="Arial" w:hAnsi="Arial" w:cs="Arial"/>
          <w:bCs/>
          <w:iCs/>
          <w:sz w:val="22"/>
          <w:szCs w:val="22"/>
        </w:rPr>
        <w:t>Staré Město 5</w:t>
      </w:r>
    </w:p>
    <w:p w14:paraId="0FFC8AEE" w14:textId="27827ACE" w:rsidR="002D1D25" w:rsidRPr="002D1D25" w:rsidRDefault="002D1D25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2D1D25">
        <w:rPr>
          <w:rFonts w:ascii="Arial" w:hAnsi="Arial" w:cs="Arial"/>
          <w:bCs/>
          <w:iCs/>
          <w:sz w:val="22"/>
          <w:szCs w:val="22"/>
        </w:rPr>
        <w:t xml:space="preserve"> 569 32 Staré Město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723ECA6C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2D1D25" w:rsidRPr="002D1D25">
        <w:rPr>
          <w:rFonts w:ascii="Arial" w:hAnsi="Arial" w:cs="Arial"/>
          <w:sz w:val="22"/>
          <w:szCs w:val="22"/>
        </w:rPr>
        <w:t>SPU 272509/2020/144/</w:t>
      </w:r>
      <w:proofErr w:type="spellStart"/>
      <w:r w:rsidR="002D1D25" w:rsidRPr="002D1D25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0A87A8AB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A032BF">
        <w:rPr>
          <w:rFonts w:ascii="Arial" w:hAnsi="Arial" w:cs="Arial"/>
          <w:sz w:val="22"/>
          <w:szCs w:val="22"/>
        </w:rPr>
        <w:t>42</w:t>
      </w:r>
      <w:r w:rsidR="004A592A">
        <w:rPr>
          <w:rFonts w:ascii="Arial" w:hAnsi="Arial" w:cs="Arial"/>
          <w:sz w:val="22"/>
          <w:szCs w:val="22"/>
        </w:rPr>
        <w:t>N</w:t>
      </w:r>
      <w:r w:rsidR="00E53176">
        <w:rPr>
          <w:rFonts w:ascii="Arial" w:hAnsi="Arial" w:cs="Arial"/>
          <w:sz w:val="22"/>
          <w:szCs w:val="22"/>
        </w:rPr>
        <w:t>19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44F1B53C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A032BF">
        <w:rPr>
          <w:rFonts w:ascii="Arial" w:hAnsi="Arial" w:cs="Arial"/>
          <w:sz w:val="22"/>
          <w:szCs w:val="22"/>
        </w:rPr>
        <w:t>30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20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53176" w:rsidRDefault="00877639" w:rsidP="0087763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53176">
        <w:rPr>
          <w:rFonts w:ascii="Arial" w:hAnsi="Arial" w:cs="Arial"/>
          <w:b/>
          <w:iCs/>
          <w:sz w:val="22"/>
          <w:szCs w:val="22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935E2C0" w14:textId="1F419E5A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531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53176">
        <w:rPr>
          <w:rFonts w:ascii="Arial" w:hAnsi="Arial" w:cs="Arial"/>
          <w:b/>
          <w:sz w:val="22"/>
          <w:szCs w:val="22"/>
        </w:rPr>
        <w:t xml:space="preserve"> 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2D1D25">
        <w:rPr>
          <w:rFonts w:ascii="Arial" w:hAnsi="Arial" w:cs="Arial"/>
          <w:b/>
          <w:sz w:val="22"/>
          <w:szCs w:val="22"/>
        </w:rPr>
        <w:t>42</w:t>
      </w:r>
      <w:r w:rsidR="00E53176">
        <w:rPr>
          <w:rFonts w:ascii="Arial" w:hAnsi="Arial" w:cs="Arial"/>
          <w:b/>
          <w:sz w:val="22"/>
          <w:szCs w:val="22"/>
        </w:rPr>
        <w:t>N19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2D1D25">
        <w:rPr>
          <w:rFonts w:ascii="Arial" w:hAnsi="Arial" w:cs="Arial"/>
          <w:b/>
          <w:sz w:val="22"/>
          <w:szCs w:val="22"/>
        </w:rPr>
        <w:t>22</w:t>
      </w:r>
      <w:r w:rsidR="005B3F25">
        <w:rPr>
          <w:rFonts w:ascii="Arial" w:hAnsi="Arial" w:cs="Arial"/>
          <w:b/>
          <w:sz w:val="22"/>
          <w:szCs w:val="22"/>
        </w:rPr>
        <w:t xml:space="preserve">. </w:t>
      </w:r>
      <w:r w:rsidR="002D1D25">
        <w:rPr>
          <w:rFonts w:ascii="Arial" w:hAnsi="Arial" w:cs="Arial"/>
          <w:b/>
          <w:sz w:val="22"/>
          <w:szCs w:val="22"/>
        </w:rPr>
        <w:t>března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2D1D25">
        <w:rPr>
          <w:rFonts w:ascii="Arial" w:hAnsi="Arial" w:cs="Arial"/>
          <w:b/>
          <w:sz w:val="22"/>
          <w:szCs w:val="22"/>
        </w:rPr>
        <w:t>19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188F9FC0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2D1D25">
        <w:rPr>
          <w:rFonts w:ascii="Arial" w:hAnsi="Arial" w:cs="Arial"/>
          <w:bCs/>
          <w:iCs/>
          <w:sz w:val="22"/>
          <w:szCs w:val="22"/>
        </w:rPr>
        <w:t>22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2D1D25">
        <w:rPr>
          <w:rFonts w:ascii="Arial" w:hAnsi="Arial" w:cs="Arial"/>
          <w:bCs/>
          <w:iCs/>
          <w:sz w:val="22"/>
          <w:szCs w:val="22"/>
        </w:rPr>
        <w:t>března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20</w:t>
      </w:r>
      <w:r w:rsidR="00E53176">
        <w:rPr>
          <w:rFonts w:ascii="Arial" w:hAnsi="Arial" w:cs="Arial"/>
          <w:bCs/>
          <w:iCs/>
          <w:sz w:val="22"/>
          <w:szCs w:val="22"/>
        </w:rPr>
        <w:t>20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E531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pro</w:t>
      </w:r>
      <w:r w:rsidR="00E531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531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2D1D25">
        <w:rPr>
          <w:rFonts w:ascii="Arial" w:hAnsi="Arial" w:cs="Arial"/>
          <w:sz w:val="22"/>
          <w:szCs w:val="22"/>
        </w:rPr>
        <w:t>42</w:t>
      </w:r>
      <w:r w:rsidR="005B3F25">
        <w:rPr>
          <w:rFonts w:ascii="Arial" w:hAnsi="Arial" w:cs="Arial"/>
          <w:sz w:val="22"/>
          <w:szCs w:val="22"/>
        </w:rPr>
        <w:t>N</w:t>
      </w:r>
      <w:r w:rsidR="00E53176">
        <w:rPr>
          <w:rFonts w:ascii="Arial" w:hAnsi="Arial" w:cs="Arial"/>
          <w:sz w:val="22"/>
          <w:szCs w:val="22"/>
        </w:rPr>
        <w:t>19/19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, ve znění dodatku č. 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1 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ze dne </w:t>
      </w:r>
      <w:r w:rsidR="002D1D25">
        <w:rPr>
          <w:rFonts w:ascii="Arial" w:hAnsi="Arial" w:cs="Arial"/>
          <w:bCs/>
          <w:iCs/>
          <w:sz w:val="22"/>
          <w:szCs w:val="22"/>
        </w:rPr>
        <w:t>19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D1D25">
        <w:rPr>
          <w:rFonts w:ascii="Arial" w:hAnsi="Arial" w:cs="Arial"/>
          <w:bCs/>
          <w:iCs/>
          <w:sz w:val="22"/>
          <w:szCs w:val="22"/>
        </w:rPr>
        <w:t>září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20</w:t>
      </w:r>
      <w:r w:rsidR="002D1D25">
        <w:rPr>
          <w:rFonts w:ascii="Arial" w:hAnsi="Arial" w:cs="Arial"/>
          <w:bCs/>
          <w:iCs/>
          <w:sz w:val="22"/>
          <w:szCs w:val="22"/>
        </w:rPr>
        <w:t>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pacht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39A756AF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5779CA">
        <w:rPr>
          <w:rFonts w:ascii="Arial" w:hAnsi="Arial" w:cs="Arial"/>
          <w:iCs/>
          <w:sz w:val="22"/>
          <w:szCs w:val="22"/>
        </w:rPr>
        <w:t>1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2D1D25">
        <w:rPr>
          <w:rFonts w:ascii="Arial" w:hAnsi="Arial" w:cs="Arial"/>
          <w:sz w:val="22"/>
          <w:szCs w:val="22"/>
        </w:rPr>
        <w:t>42</w:t>
      </w:r>
      <w:r w:rsidR="005B3F25">
        <w:rPr>
          <w:rFonts w:ascii="Arial" w:hAnsi="Arial" w:cs="Arial"/>
          <w:sz w:val="22"/>
          <w:szCs w:val="22"/>
        </w:rPr>
        <w:t>N</w:t>
      </w:r>
      <w:r w:rsidR="00E53176">
        <w:rPr>
          <w:rFonts w:ascii="Arial" w:hAnsi="Arial" w:cs="Arial"/>
          <w:sz w:val="22"/>
          <w:szCs w:val="22"/>
        </w:rPr>
        <w:t>19/19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531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5779CA">
        <w:rPr>
          <w:rFonts w:ascii="Arial" w:hAnsi="Arial" w:cs="Arial"/>
          <w:iCs/>
          <w:sz w:val="22"/>
          <w:szCs w:val="22"/>
        </w:rPr>
        <w:br/>
      </w:r>
      <w:r w:rsidRPr="00B74BDA">
        <w:rPr>
          <w:rFonts w:ascii="Arial" w:hAnsi="Arial" w:cs="Arial"/>
          <w:iCs/>
          <w:sz w:val="22"/>
          <w:szCs w:val="22"/>
        </w:rPr>
        <w:t>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075F058" w14:textId="5F17EE0E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531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531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1AC72260" w:rsidR="00063AD3" w:rsidRPr="00B74BDA" w:rsidRDefault="00E531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5552090F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 w:rsidR="009C68FD">
        <w:rPr>
          <w:rFonts w:ascii="Arial" w:hAnsi="Arial" w:cs="Arial"/>
          <w:sz w:val="22"/>
          <w:szCs w:val="22"/>
        </w:rPr>
        <w:t>9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9C68FD" w:rsidRPr="00B74BDA">
        <w:rPr>
          <w:rFonts w:ascii="Arial" w:hAnsi="Arial" w:cs="Arial"/>
          <w:b/>
          <w:sz w:val="22"/>
          <w:szCs w:val="22"/>
        </w:rPr>
        <w:t>2,</w:t>
      </w:r>
      <w:r w:rsidR="009C68FD">
        <w:rPr>
          <w:rFonts w:ascii="Arial" w:hAnsi="Arial" w:cs="Arial"/>
          <w:b/>
          <w:sz w:val="22"/>
          <w:szCs w:val="22"/>
        </w:rPr>
        <w:t>8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715E14FE" w14:textId="572DB071" w:rsidR="00723FD6" w:rsidRDefault="009C68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2D1D25">
        <w:rPr>
          <w:rFonts w:ascii="Arial" w:hAnsi="Arial" w:cs="Arial"/>
          <w:sz w:val="22"/>
          <w:szCs w:val="22"/>
        </w:rPr>
        <w:t>32.147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D1D25">
        <w:rPr>
          <w:rFonts w:ascii="Arial" w:hAnsi="Arial" w:cs="Arial"/>
          <w:sz w:val="22"/>
          <w:szCs w:val="22"/>
        </w:rPr>
        <w:t>900</w:t>
      </w:r>
      <w:r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Kč,</w:t>
      </w:r>
    </w:p>
    <w:p w14:paraId="415841B5" w14:textId="7468F0E4" w:rsidR="007D28C3" w:rsidRPr="00B74BDA" w:rsidRDefault="00723FD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D1D25">
        <w:rPr>
          <w:rFonts w:ascii="Arial" w:hAnsi="Arial" w:cs="Arial"/>
          <w:sz w:val="22"/>
          <w:szCs w:val="22"/>
        </w:rPr>
        <w:t>devětset</w:t>
      </w:r>
      <w:proofErr w:type="spellEnd"/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5BB0A4DB" w14:textId="056DB2E0" w:rsidR="003F1F5C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9C68FD">
        <w:rPr>
          <w:rFonts w:ascii="Arial" w:hAnsi="Arial" w:cs="Arial"/>
          <w:b/>
          <w:sz w:val="22"/>
          <w:szCs w:val="22"/>
        </w:rPr>
        <w:t>pachtovné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2D1D25">
        <w:rPr>
          <w:rFonts w:ascii="Arial" w:hAnsi="Arial" w:cs="Arial"/>
          <w:b/>
          <w:sz w:val="22"/>
          <w:szCs w:val="22"/>
        </w:rPr>
        <w:t>33.047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ročně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, </w:t>
      </w:r>
    </w:p>
    <w:p w14:paraId="22B1562E" w14:textId="6290ACF9" w:rsidR="00B0470C" w:rsidRDefault="003F1F5C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32BF">
        <w:rPr>
          <w:rFonts w:ascii="Arial" w:hAnsi="Arial" w:cs="Arial"/>
          <w:b/>
          <w:sz w:val="22"/>
          <w:szCs w:val="22"/>
        </w:rPr>
        <w:t>třicettřitisíc</w:t>
      </w:r>
      <w:proofErr w:type="spellEnd"/>
      <w:r w:rsidR="00A032BF">
        <w:rPr>
          <w:rFonts w:ascii="Arial" w:hAnsi="Arial" w:cs="Arial"/>
          <w:b/>
          <w:sz w:val="22"/>
          <w:szCs w:val="22"/>
        </w:rPr>
        <w:t xml:space="preserve"> čtyřicet sedm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D410FC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="00BD2DDC"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20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6A5D7C5E" w14:textId="77777777" w:rsidR="002D1D25" w:rsidRDefault="002D1D25" w:rsidP="007D28C3">
      <w:pPr>
        <w:jc w:val="both"/>
        <w:rPr>
          <w:rFonts w:ascii="Arial" w:hAnsi="Arial" w:cs="Arial"/>
          <w:sz w:val="22"/>
          <w:szCs w:val="22"/>
        </w:rPr>
      </w:pPr>
    </w:p>
    <w:p w14:paraId="402E8D3D" w14:textId="77777777" w:rsidR="00D410FC" w:rsidRDefault="00D410F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46AB743F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A032BF">
        <w:rPr>
          <w:rFonts w:ascii="Arial" w:hAnsi="Arial" w:cs="Arial"/>
          <w:b/>
          <w:iCs/>
          <w:sz w:val="22"/>
          <w:szCs w:val="22"/>
        </w:rPr>
        <w:t>42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D410FC">
        <w:rPr>
          <w:rFonts w:ascii="Arial" w:hAnsi="Arial" w:cs="Arial"/>
          <w:b/>
          <w:iCs/>
          <w:sz w:val="22"/>
          <w:szCs w:val="22"/>
        </w:rPr>
        <w:t>19/19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7CD719DA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D410FC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5705" w14:textId="77777777" w:rsidR="00135050" w:rsidRDefault="00135050" w:rsidP="00CF67C0">
      <w:r>
        <w:separator/>
      </w:r>
    </w:p>
  </w:endnote>
  <w:endnote w:type="continuationSeparator" w:id="0">
    <w:p w14:paraId="0AFFDC71" w14:textId="77777777" w:rsidR="00135050" w:rsidRDefault="0013505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D02F8" w14:textId="77777777" w:rsidR="00135050" w:rsidRDefault="00135050" w:rsidP="00CF67C0">
      <w:r>
        <w:separator/>
      </w:r>
    </w:p>
  </w:footnote>
  <w:footnote w:type="continuationSeparator" w:id="0">
    <w:p w14:paraId="18566895" w14:textId="77777777" w:rsidR="00135050" w:rsidRDefault="0013505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271E" w14:textId="77777777" w:rsidR="00093CEC" w:rsidRDefault="0013505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CEqwIAAKo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35050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5056F0"/>
    <w:rsid w:val="0052642D"/>
    <w:rsid w:val="005270CF"/>
    <w:rsid w:val="005317E8"/>
    <w:rsid w:val="005779CA"/>
    <w:rsid w:val="005B3F25"/>
    <w:rsid w:val="005B5E7B"/>
    <w:rsid w:val="005C3C8C"/>
    <w:rsid w:val="005E3099"/>
    <w:rsid w:val="0060102C"/>
    <w:rsid w:val="00604E75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2020-07-29T12:38:00Z</cp:lastPrinted>
  <dcterms:created xsi:type="dcterms:W3CDTF">2020-07-29T12:39:00Z</dcterms:created>
  <dcterms:modified xsi:type="dcterms:W3CDTF">2020-07-29T12:39:00Z</dcterms:modified>
</cp:coreProperties>
</file>