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CB" w:rsidRDefault="009B41CB">
      <w:pPr>
        <w:pStyle w:val="Bodytext20"/>
        <w:shd w:val="clear" w:color="auto" w:fill="auto"/>
        <w:ind w:left="660"/>
      </w:pPr>
    </w:p>
    <w:p w:rsidR="00467EA9" w:rsidRDefault="00467EA9">
      <w:pPr>
        <w:pStyle w:val="Zkladntext"/>
        <w:shd w:val="clear" w:color="auto" w:fill="auto"/>
        <w:spacing w:line="394" w:lineRule="auto"/>
        <w:ind w:left="3920"/>
        <w:jc w:val="left"/>
        <w:rPr>
          <w:b/>
          <w:bCs/>
        </w:rPr>
      </w:pPr>
    </w:p>
    <w:p w:rsidR="00467EA9" w:rsidRDefault="00467EA9">
      <w:pPr>
        <w:pStyle w:val="Zkladntext"/>
        <w:shd w:val="clear" w:color="auto" w:fill="auto"/>
        <w:spacing w:line="394" w:lineRule="auto"/>
        <w:ind w:left="3920"/>
        <w:jc w:val="left"/>
        <w:rPr>
          <w:b/>
          <w:bCs/>
        </w:rPr>
      </w:pPr>
    </w:p>
    <w:p w:rsidR="009B41CB" w:rsidRDefault="00A353DA">
      <w:pPr>
        <w:pStyle w:val="Zkladntext"/>
        <w:shd w:val="clear" w:color="auto" w:fill="auto"/>
        <w:spacing w:line="394" w:lineRule="auto"/>
        <w:ind w:left="3920"/>
        <w:jc w:val="left"/>
      </w:pPr>
      <w:r>
        <w:rPr>
          <w:b/>
          <w:bCs/>
        </w:rPr>
        <w:t>Smlouva o spolupráci</w:t>
      </w:r>
    </w:p>
    <w:p w:rsidR="009B41CB" w:rsidRDefault="00A353DA">
      <w:pPr>
        <w:pStyle w:val="Heading10"/>
        <w:keepNext/>
        <w:keepLines/>
        <w:shd w:val="clear" w:color="auto" w:fill="auto"/>
        <w:spacing w:after="860" w:line="394" w:lineRule="auto"/>
        <w:ind w:left="1600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5413375</wp:posOffset>
            </wp:positionH>
            <wp:positionV relativeFrom="margin">
              <wp:posOffset>-36830</wp:posOffset>
            </wp:positionV>
            <wp:extent cx="2060575" cy="7804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057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2"/>
      <w:r>
        <w:t>na zajištění aktivit Národního programu genetických zdrojů zvířat</w:t>
      </w:r>
      <w:bookmarkEnd w:id="0"/>
    </w:p>
    <w:p w:rsidR="009B41CB" w:rsidRDefault="009A0E38">
      <w:pPr>
        <w:pStyle w:val="Zkladntext"/>
        <w:shd w:val="clear" w:color="auto" w:fill="auto"/>
        <w:ind w:left="42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3228975</wp:posOffset>
                </wp:positionH>
                <wp:positionV relativeFrom="paragraph">
                  <wp:posOffset>2303145</wp:posOffset>
                </wp:positionV>
                <wp:extent cx="3334385" cy="163830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385" cy="163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0E38" w:rsidRDefault="009A0E38">
                            <w:pPr>
                              <w:pStyle w:val="Zkladntext"/>
                              <w:shd w:val="clear" w:color="auto" w:fill="auto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:rsidR="009A0E38" w:rsidRDefault="009A0E38">
                            <w:pPr>
                              <w:pStyle w:val="Zkladntext"/>
                              <w:shd w:val="clear" w:color="auto" w:fill="auto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Výzkumný ústav živočišné výroby, v. v. i.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t>Přátelství 815, 104 00 Praha Uhříněves</w:t>
                            </w:r>
                          </w:p>
                          <w:p w:rsidR="009A0E38" w:rsidRDefault="009A0E38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t xml:space="preserve">v </w:t>
                            </w:r>
                            <w:r>
                              <w:t xml:space="preserve">rejstříku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 MŠMT</w:t>
                            </w:r>
                          </w:p>
                          <w:p w:rsidR="009A0E38" w:rsidRDefault="009A0E38">
                            <w:pPr>
                              <w:pStyle w:val="Zkladntext"/>
                              <w:shd w:val="clear" w:color="auto" w:fill="auto"/>
                              <w:spacing w:line="233" w:lineRule="auto"/>
                              <w:jc w:val="left"/>
                            </w:pP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spacing w:line="233" w:lineRule="auto"/>
                              <w:jc w:val="left"/>
                            </w:pPr>
                            <w:r>
                              <w:t>00027014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t>CZ00027014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254.25pt;margin-top:181.35pt;width:262.55pt;height:129pt;z-index:12582938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CjjgEAABkDAAAOAAAAZHJzL2Uyb0RvYy54bWysUl1LwzAUfRf8DyHvrt2qY5R1QxkTQVSY&#10;/oAsTdZAkxuSbO3+vTdZN0XfxJfkfuXcc8/NfNnrlhyE8wpMRcejnBJhONTK7Cr68b6+mVHiAzM1&#10;a8GIih6Fp8vF9dW8s6WYQANtLRxBEOPLzla0CcGWWeZ5IzTzI7DCYFKC0yyg63ZZ7ViH6LrNJnk+&#10;zTpwtXXAhfcYXZ2SdJHwpRQ8vErpRSBtRZFbSKdL5zae2WLOyp1jtlF8oMH+wEIzZbDpBWrFAiN7&#10;p35BacUdeJBhxEFnIKXiIs2A04zzH9NsGmZFmgXF8fYik/8/WP5yeHNE1bi7ghLDNO4otSXoozid&#10;9SXWbCxWhf4Beiw8xz0G48y9dDreOA3BPMp8vEgr+kA4BouiuC1md5RwzI2nxazIk/jZ13PrfHgU&#10;oEk0Kupwd0lSdnj2Aalg6bkkdjOwVm0b45HjiUu0Qr/tB+JbqI/Iu30yqFjc/tlwZ2M7GCfA+30A&#10;qVKviHR6PjRA/ROF4a/EBX/3U9XXj158AgAA//8DAFBLAwQUAAYACAAAACEA8UEJFeEAAAAMAQAA&#10;DwAAAGRycy9kb3ducmV2LnhtbEyPwU7DMBBE70j8g7VI3KhNorolZFNVCE5IiDQcODqJm1iN1yF2&#10;2/D3uKdyXM3TzNt8M9uBnfTkjSOEx4UApqlxraEO4at6e1gD80FRqwZHGuFXe9gUtze5ylp3plKf&#10;dqFjsYR8phD6EMaMc9/02iq/cKOmmO3dZFWI59TxdlLnWG4HngghuVWG4kKvRv3S6+awO1qE7TeV&#10;r+bno/4s96WpqidB7/KAeH83b5+BBT2HKwwX/agORXSq3ZFazwaEpVgvI4qQymQF7EKINJXAagSZ&#10;iBXwIuf/nyj+AAAA//8DAFBLAQItABQABgAIAAAAIQC2gziS/gAAAOEBAAATAAAAAAAAAAAAAAAA&#10;AAAAAABbQ29udGVudF9UeXBlc10ueG1sUEsBAi0AFAAGAAgAAAAhADj9If/WAAAAlAEAAAsAAAAA&#10;AAAAAAAAAAAALwEAAF9yZWxzLy5yZWxzUEsBAi0AFAAGAAgAAAAhAO+/QKOOAQAAGQMAAA4AAAAA&#10;AAAAAAAAAAAALgIAAGRycy9lMm9Eb2MueG1sUEsBAi0AFAAGAAgAAAAhAPFBCRXhAAAADAEAAA8A&#10;AAAAAAAAAAAAAAAA6AMAAGRycy9kb3ducmV2LnhtbFBLBQYAAAAABAAEAPMAAAD2BAAAAAA=&#10;" filled="f" stroked="f">
                <v:textbox inset="0,0,0,0">
                  <w:txbxContent>
                    <w:p w:rsidR="009A0E38" w:rsidRDefault="009A0E38">
                      <w:pPr>
                        <w:pStyle w:val="Zkladntext"/>
                        <w:shd w:val="clear" w:color="auto" w:fill="auto"/>
                        <w:jc w:val="left"/>
                        <w:rPr>
                          <w:b/>
                          <w:bCs/>
                        </w:rPr>
                      </w:pPr>
                    </w:p>
                    <w:p w:rsidR="009A0E38" w:rsidRDefault="009A0E38">
                      <w:pPr>
                        <w:pStyle w:val="Zkladntext"/>
                        <w:shd w:val="clear" w:color="auto" w:fill="auto"/>
                        <w:jc w:val="left"/>
                        <w:rPr>
                          <w:b/>
                          <w:bCs/>
                        </w:rPr>
                      </w:pP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Výzkumný ústav živočišné výroby, v. v. i.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t>Přátelství 815, 104 00 Praha Uhříněves</w:t>
                      </w:r>
                    </w:p>
                    <w:p w:rsidR="009A0E38" w:rsidRDefault="009A0E38">
                      <w:pPr>
                        <w:pStyle w:val="Zkladntext"/>
                        <w:shd w:val="clear" w:color="auto" w:fill="auto"/>
                        <w:jc w:val="left"/>
                      </w:pP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t xml:space="preserve">v </w:t>
                      </w:r>
                      <w:r>
                        <w:t xml:space="preserve">rejstříku </w:t>
                      </w:r>
                      <w:proofErr w:type="spellStart"/>
                      <w:r>
                        <w:t>v.v.i</w:t>
                      </w:r>
                      <w:proofErr w:type="spellEnd"/>
                      <w:r>
                        <w:t>. MŠMT</w:t>
                      </w:r>
                    </w:p>
                    <w:p w:rsidR="009A0E38" w:rsidRDefault="009A0E38">
                      <w:pPr>
                        <w:pStyle w:val="Zkladntext"/>
                        <w:shd w:val="clear" w:color="auto" w:fill="auto"/>
                        <w:spacing w:line="233" w:lineRule="auto"/>
                        <w:jc w:val="left"/>
                      </w:pP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spacing w:line="233" w:lineRule="auto"/>
                        <w:jc w:val="left"/>
                      </w:pPr>
                      <w:r>
                        <w:t>00027014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t>CZ00027014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353DA">
        <w:rPr>
          <w:b/>
          <w:bCs/>
          <w:noProof/>
        </w:rPr>
        <mc:AlternateContent>
          <mc:Choice Requires="wps">
            <w:drawing>
              <wp:anchor distT="307975" distB="1420495" distL="114300" distR="4403090" simplePos="0" relativeHeight="125829379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margin">
                  <wp:posOffset>2310130</wp:posOffset>
                </wp:positionV>
                <wp:extent cx="1304290" cy="557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ind w:left="200" w:hanging="200"/>
                              <w:jc w:val="left"/>
                            </w:pPr>
                            <w:r>
                              <w:t>1) Název organizace: Sídlo: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ind w:left="200"/>
                              <w:jc w:val="left"/>
                            </w:pPr>
                            <w:r>
                              <w:t>Zastoupený: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97.95pt;margin-top:181.9pt;width:102.7pt;height:43.9pt;z-index:125829379;visibility:visible;mso-wrap-style:square;mso-wrap-distance-left:9pt;mso-wrap-distance-top:24.25pt;mso-wrap-distance-right:346.7pt;mso-wrap-distance-bottom:111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s+kAEAAB0DAAAOAAAAZHJzL2Uyb0RvYy54bWysUttOwzAMfUfiH6K8s3Yb41KtQyAEQkKA&#10;BHxAliZrpCaO4rB2f4+TXUDwhnhJXds5Puc486vBdmytAhpwNR+PSs6Uk9AYt6r5+9vdyQVnGIVr&#10;RAdO1XyjkF8tjo/mva/UBFroGhUYgTisel/zNkZfFQXKVlmBI/DKUVFDsCLSb1gVTRA9oduumJTl&#10;WdFDaHwAqRApe7st8kXG11rJ+Kw1qsi6mhO3mM+Qz2U6i8VcVKsgfGvkjob4AwsrjKOhB6hbEQX7&#10;COYXlDUyAIKOIwm2AK2NVFkDqRmXP9S8tsKrrIXMQX+wCf8PVj6tXwIzTc2nnDlhaUV5Kpsma3qP&#10;FXW8euqJww0MtOJ9HimZFA862PQlLYzqZPLmYKwaIpPp0rQ8nVxSSVJtNjufTbPzxddtHzDeK7As&#10;BTUPtLjsp1g/YiQm1LpvScMc3JmuS/lEcUslRXFYDlnNgeYSmg2x7x4cuZZewD4I+2C5CxIu+uuP&#10;SNh5ZALcXt/NoR1kJrv3kpb8/T93fb3qxScAAAD//wMAUEsDBBQABgAIAAAAIQAZTq+G3gAAAAsB&#10;AAAPAAAAZHJzL2Rvd25yZXYueG1sTI89T8MwEIZ3JP6DdUgsiDpuaNSEOBVCsLBRWNjc+JpExOco&#10;dpPQX88x0e1e3aP3o9wtrhcTjqHzpEGtEhBItbcdNRo+P17vtyBCNGRN7wk1/GCAXXV9VZrC+pne&#10;cdrHRrAJhcJoaGMcCilD3aIzYeUHJP4d/ehMZDk20o5mZnPXy3WSZNKZjjihNQM+t1h/709OQ7a8&#10;DHdvOa7nc91P9HVWKqLS+vZmeXoEEXGJ/zD81efqUHGngz+RDaJnnW9yRjWkWcobmHhIVAriwMdG&#10;ZSCrUl5uqH4BAAD//wMAUEsBAi0AFAAGAAgAAAAhALaDOJL+AAAA4QEAABMAAAAAAAAAAAAAAAAA&#10;AAAAAFtDb250ZW50X1R5cGVzXS54bWxQSwECLQAUAAYACAAAACEAOP0h/9YAAACUAQAACwAAAAAA&#10;AAAAAAAAAAAvAQAAX3JlbHMvLnJlbHNQSwECLQAUAAYACAAAACEAVnx7PpABAAAdAwAADgAAAAAA&#10;AAAAAAAAAAAuAgAAZHJzL2Uyb0RvYy54bWxQSwECLQAUAAYACAAAACEAGU6vht4AAAALAQAADwAA&#10;AAAAAAAAAAAAAADqAwAAZHJzL2Rvd25yZXYueG1sUEsFBgAAAAAEAAQA8wAAAPU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Zkladntext"/>
                        <w:shd w:val="clear" w:color="auto" w:fill="auto"/>
                        <w:ind w:left="200" w:hanging="200"/>
                        <w:jc w:val="left"/>
                      </w:pPr>
                      <w:r>
                        <w:t>1) Název organizace: Sídlo: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ind w:left="200"/>
                        <w:jc w:val="left"/>
                      </w:pPr>
                      <w:r>
                        <w:t>Zastoupený: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353DA">
        <w:rPr>
          <w:b/>
          <w:bCs/>
          <w:noProof/>
        </w:rPr>
        <mc:AlternateContent>
          <mc:Choice Requires="wps">
            <w:drawing>
              <wp:anchor distT="304800" distB="1256030" distL="2122805" distR="251460" simplePos="0" relativeHeight="125829381" behindDoc="0" locked="0" layoutInCell="1" allowOverlap="1">
                <wp:simplePos x="0" y="0"/>
                <wp:positionH relativeFrom="page">
                  <wp:posOffset>3252470</wp:posOffset>
                </wp:positionH>
                <wp:positionV relativeFrom="margin">
                  <wp:posOffset>2307590</wp:posOffset>
                </wp:positionV>
                <wp:extent cx="3447415" cy="7251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41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1" w:name="bookmark0"/>
                            <w:r>
                              <w:t>Český svaz chovatelů, z. s.</w:t>
                            </w:r>
                            <w:bookmarkEnd w:id="1"/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t xml:space="preserve">182 00 Praha </w:t>
                            </w:r>
                            <w:r>
                              <w:t>8 Kobylisy, Maškova 1646/3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256.1pt;margin-top:181.7pt;width:271.45pt;height:57.1pt;z-index:125829381;visibility:visible;mso-wrap-style:square;mso-wrap-distance-left:167.15pt;mso-wrap-distance-top:24pt;mso-wrap-distance-right:19.8pt;mso-wrap-distance-bottom:98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CHkQEAAB0DAAAOAAAAZHJzL2Uyb0RvYy54bWysUsFOwzAMvSPxD1HurNvYGKrWIRACISFA&#10;Aj4gS5M1UhNHcVi7v8fJ1oHghrikru08v/ec5VVvW7ZVAQ24ik9GY86Uk1Abt6n4+9vd2SVnGIWr&#10;RQtOVXynkF+tTk+WnS/VFBpoaxUYgTgsO1/xJkZfFgXKRlmBI/DKUVFDsCLSb9gUdRAdodu2mI7H&#10;F0UHofYBpEKk7O2+yFcZX2sl47PWqCJrK07cYj5DPtfpLFZLUW6C8I2RBxriDyysMI6GHqFuRRTs&#10;I5hfUNbIAAg6jiTYArQ2UmUNpGYy/qHmtRFeZS1kDvqjTfh/sPJp+xKYqSs+58wJSyvKU9k8WdN5&#10;LKnj1VNP7G+gpxUPeaRkUtzrYNOXtDCqk8m7o7Gqj0xS8nw2W8wmNEFSbTGdTxbZ+eLrtg8Y7xVY&#10;loKKB1pc9lNsHzESE2odWtIwB3embVM+UdxTSVHs131WMx1orqHeEfv2wZFr6QUMQRiC9SFIuOiv&#10;PyJh55EJcH/9MId2kJkc3kta8vf/3PX1qlefAAAA//8DAFBLAwQUAAYACAAAACEAwLPVJ+AAAAAM&#10;AQAADwAAAGRycy9kb3ducmV2LnhtbEyPMU/DMBCFdyT+g3VILIg6TpsUQi4VQrCwUVjY3PhIIuJz&#10;FLtJ6K/HnWA8vU/vfVfuFtuLiUbfOUZQqwQEce1Mxw3Cx/vL7R0IHzQb3TsmhB/ysKsuL0pdGDfz&#10;G0370IhYwr7QCG0IQyGlr1uy2q/cQByzLzdaHeI5NtKMeo7ltpdpkuTS6o7jQqsHemqp/t4fLUK+&#10;PA83r/eUzqe6n/jzpFQghXh9tTw+gAi0hD8YzvpRHarodHBHNl70CJlK04girPP1BsSZSLJMgTgg&#10;bLbbHGRVyv9PVL8AAAD//wMAUEsBAi0AFAAGAAgAAAAhALaDOJL+AAAA4QEAABMAAAAAAAAAAAAA&#10;AAAAAAAAAFtDb250ZW50X1R5cGVzXS54bWxQSwECLQAUAAYACAAAACEAOP0h/9YAAACUAQAACwAA&#10;AAAAAAAAAAAAAAAvAQAAX3JlbHMvLnJlbHNQSwECLQAUAAYACAAAACEATnBgh5EBAAAdAwAADgAA&#10;AAAAAAAAAAAAAAAuAgAAZHJzL2Uyb0RvYy54bWxQSwECLQAUAAYACAAAACEAwLPVJ+AAAAAMAQAA&#10;DwAAAAAAAAAAAAAAAADrAwAAZHJzL2Rvd25yZXYueG1sUEsFBgAAAAAEAAQA8wAAAPg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Heading10"/>
                        <w:keepNext/>
                        <w:keepLines/>
                        <w:shd w:val="clear" w:color="auto" w:fill="auto"/>
                        <w:spacing w:after="0"/>
                        <w:ind w:left="0"/>
                      </w:pPr>
                      <w:bookmarkStart w:id="2" w:name="bookmark0"/>
                      <w:r>
                        <w:t>Český svaz chovatelů, z. s.</w:t>
                      </w:r>
                      <w:bookmarkEnd w:id="2"/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t xml:space="preserve">182 00 Praha </w:t>
                      </w:r>
                      <w:r>
                        <w:t>8 Kobylisy, Maškova 1646/3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353DA">
        <w:rPr>
          <w:b/>
          <w:bCs/>
          <w:noProof/>
        </w:rPr>
        <mc:AlternateContent>
          <mc:Choice Requires="wps">
            <w:drawing>
              <wp:anchor distT="1029970" distB="201295" distL="196850" distR="4424045" simplePos="0" relativeHeight="125829383" behindDoc="0" locked="0" layoutInCell="1" allowOverlap="1">
                <wp:simplePos x="0" y="0"/>
                <wp:positionH relativeFrom="page">
                  <wp:posOffset>1326515</wp:posOffset>
                </wp:positionH>
                <wp:positionV relativeFrom="margin">
                  <wp:posOffset>3032760</wp:posOffset>
                </wp:positionV>
                <wp:extent cx="1200785" cy="10547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1054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spacing w:line="233" w:lineRule="auto"/>
                            </w:pPr>
                            <w:r>
                              <w:t>IC: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spacing w:line="233" w:lineRule="auto"/>
                            </w:pPr>
                            <w:r>
                              <w:t>DIČ: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spacing w:after="280" w:line="233" w:lineRule="auto"/>
                            </w:pPr>
                            <w:r>
                              <w:t>Registrace: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spacing w:after="140" w:line="233" w:lineRule="auto"/>
                            </w:pPr>
                            <w:r>
                              <w:t>Bankovní spojení: Plátce DPH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104.45pt;margin-top:238.8pt;width:94.55pt;height:83.05pt;z-index:125829383;visibility:visible;mso-wrap-style:square;mso-wrap-distance-left:15.5pt;mso-wrap-distance-top:81.1pt;mso-wrap-distance-right:348.35pt;mso-wrap-distance-bottom:1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1UkAEAAB4DAAAOAAAAZHJzL2Uyb0RvYy54bWysUsFOwzAMvSPxD1HurB0whqp1CIRASAiQ&#10;gA/I0mSN1MRRHNbu73GydSC4IS6pazvP7z1ncTXYjm1UQAOu5tNJyZlyEhrj1jV/f7s7ueQMo3CN&#10;6MCpmm8V8qvl8dGi95U6hRa6RgVGIA6r3te8jdFXRYGyVVbgBLxyVNQQrIj0G9ZFE0RP6LYrTsvy&#10;oughND6AVIiUvd0V+TLja61kfNYaVWRdzYlbzGfI5yqdxXIhqnUQvjVyT0P8gYUVxtHQA9StiIJ9&#10;BPMLyhoZAEHHiQRbgNZGqqyB1EzLH2peW+FV1kLmoD/YhP8HK582L4GZpuZzzpywtKI8lc2TNb3H&#10;ijpePfXE4QYGWvGYR0omxYMONn1JC6M6mbw9GKuGyGS6RKuaX844k1SblrPz+dks4RRf133AeK/A&#10;shTUPNDmsqFi84hx1zq2pGkO7kzXpXziuOOSojishiznbOS5gmZL9LsHR7alJzAGYQxW+yDhor/+&#10;iISdRybA3fX9HFpCJr1/MGnL3/9z19ezXn4CAAD//wMAUEsDBBQABgAIAAAAIQBU1N3l3wAAAAsB&#10;AAAPAAAAZHJzL2Rvd25yZXYueG1sTI/LTsMwEEX3SPyDNUhsEHWSVnkRp0IINuwobNi5yZBE2OMo&#10;dpPQr2dY0eVojs69t9qv1ogZJz84UhBvIhBIjWsH6hR8vL/c5yB80NRq4wgV/KCHfX19VemydQu9&#10;4XwInWAJ+VIr6EMYSyl906PVfuNGJP59ucnqwOfUyXbSC8utkUkUpdLqgTih1yM+9dh8H05WQbo+&#10;j3evBSbLuTEzfZ7jOGCs1O3N+vgAIuAa/mH4q8/VoeZOR3ei1gujIInyglEFuyxLQTCxLXJed2T9&#10;bpuBrCt5uaH+BQAA//8DAFBLAQItABQABgAIAAAAIQC2gziS/gAAAOEBAAATAAAAAAAAAAAAAAAA&#10;AAAAAABbQ29udGVudF9UeXBlc10ueG1sUEsBAi0AFAAGAAgAAAAhADj9If/WAAAAlAEAAAsAAAAA&#10;AAAAAAAAAAAALwEAAF9yZWxzLy5yZWxzUEsBAi0AFAAGAAgAAAAhAF1XLVSQAQAAHgMAAA4AAAAA&#10;AAAAAAAAAAAALgIAAGRycy9lMm9Eb2MueG1sUEsBAi0AFAAGAAgAAAAhAFTU3eXfAAAACwEAAA8A&#10;AAAAAAAAAAAAAAAA6gMAAGRycy9kb3ducmV2LnhtbFBLBQYAAAAABAAEAPMAAAD2BAAAAAA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Zkladntext"/>
                        <w:shd w:val="clear" w:color="auto" w:fill="auto"/>
                        <w:spacing w:line="233" w:lineRule="auto"/>
                      </w:pPr>
                      <w:r>
                        <w:t>IC: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spacing w:line="233" w:lineRule="auto"/>
                      </w:pPr>
                      <w:r>
                        <w:t>DIČ: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spacing w:after="280" w:line="233" w:lineRule="auto"/>
                      </w:pPr>
                      <w:r>
                        <w:t>Registrace: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  <w:spacing w:after="140" w:line="233" w:lineRule="auto"/>
                      </w:pPr>
                      <w:r>
                        <w:t>Bankovní spojení: Plátce DPH</w:t>
                      </w:r>
                      <w:bookmarkStart w:id="4" w:name="_GoBack"/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353DA">
        <w:rPr>
          <w:b/>
          <w:bCs/>
          <w:noProof/>
        </w:rPr>
        <mc:AlternateContent>
          <mc:Choice Requires="wps">
            <w:drawing>
              <wp:anchor distT="2084705" distB="0" distL="196850" distR="3402965" simplePos="0" relativeHeight="125829385" behindDoc="0" locked="0" layoutInCell="1" allowOverlap="1">
                <wp:simplePos x="0" y="0"/>
                <wp:positionH relativeFrom="page">
                  <wp:posOffset>1326515</wp:posOffset>
                </wp:positionH>
                <wp:positionV relativeFrom="margin">
                  <wp:posOffset>4087495</wp:posOffset>
                </wp:positionV>
                <wp:extent cx="2221865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t>(dále jen „Spolek“) na straně jedné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104.45pt;margin-top:321.85pt;width:174.95pt;height:15.85pt;z-index:125829385;visibility:visible;mso-wrap-style:square;mso-wrap-distance-left:15.5pt;mso-wrap-distance-top:164.15pt;mso-wrap-distance-right:267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2IGjwEAAB0DAAAOAAAAZHJzL2Uyb0RvYy54bWysUsFOwzAMvSPxD1HurFsFiFXrJhACISFA&#10;Aj4gS5M1UhNHcVi7v8fJ1oHghrikru08v/ecxWqwHduqgAZczWeTKWfKSWiM29T8/e3u7IozjMI1&#10;ogOnar5TyFfL05NF7ytVQgtdowIjEIdV72vexuirokDZKitwAl45KmoIVkT6DZuiCaIndNsV5XR6&#10;WfQQGh9AKkTK3u6LfJnxtVYyPmuNKrKu5sQt5jPkc53OYrkQ1SYI3xp5oCH+wMIK42joEepWRME+&#10;gvkFZY0MgKDjRIItQGsjVdZAambTH2peW+FV1kLmoD/ahP8HK5+2L4GZpuZzzpywtKI8lc2TNb3H&#10;ijpePfXE4QYGWvGYR0omxYMONn1JC6M6mbw7GquGyCQly7KcXV1ecCapRkLL+UWCKb5u+4DxXoFl&#10;Kah5oMVlP8X2EeO+dWxJwxzcma5L+URxTyVFcVgPWc35SHMNzY7Ydw+OXEsvYAzCGKwPQcJFf/0R&#10;CTuPTID764c5tINM+vBe0pK//+eur1e9/AQAAP//AwBQSwMEFAAGAAgAAAAhAISRn9bfAAAACwEA&#10;AA8AAABkcnMvZG93bnJldi54bWxMj8FOwzAMhu9IvENkJC6IpS3r1pWmE0Jw4cbgwi1rTFuROFWT&#10;tWVPjznB0favz99f7RdnxYRj6D0pSFcJCKTGm55aBe9vz7cFiBA1GW09oYJvDLCvLy8qXRo/0ytO&#10;h9gKhlAotYIuxqGUMjQdOh1WfkDi26cfnY48jq00o54Z7qzMkmQjne6JP3R6wMcOm6/DySnYLE/D&#10;zcsOs/nc2Ik+zmkaMVXq+mp5uAcRcYl/YfjVZ3Wo2enoT2SCsAqypNhxlGHruy0ITuR5wWWOvNnm&#10;a5B1Jf93qH8AAAD//wMAUEsBAi0AFAAGAAgAAAAhALaDOJL+AAAA4QEAABMAAAAAAAAAAAAAAAAA&#10;AAAAAFtDb250ZW50X1R5cGVzXS54bWxQSwECLQAUAAYACAAAACEAOP0h/9YAAACUAQAACwAAAAAA&#10;AAAAAAAAAAAvAQAAX3JlbHMvLnJlbHNQSwECLQAUAAYACAAAACEAnONiBo8BAAAdAwAADgAAAAAA&#10;AAAAAAAAAAAuAgAAZHJzL2Uyb0RvYy54bWxQSwECLQAUAAYACAAAACEAhJGf1t8AAAALAQAADwAA&#10;AAAAAAAAAAAAAADpAwAAZHJzL2Rvd25yZXYueG1sUEsFBgAAAAAEAAQA8wAAAPU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t>(dále jen „Spolek“) na straně jedné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353DA">
        <w:rPr>
          <w:b/>
          <w:bCs/>
          <w:noProof/>
        </w:rPr>
        <mc:AlternateContent>
          <mc:Choice Requires="wps">
            <w:drawing>
              <wp:anchor distT="1029970" distB="201295" distL="2092325" distR="114300" simplePos="0" relativeHeight="125829387" behindDoc="0" locked="0" layoutInCell="1" allowOverlap="1">
                <wp:simplePos x="0" y="0"/>
                <wp:positionH relativeFrom="page">
                  <wp:posOffset>3221990</wp:posOffset>
                </wp:positionH>
                <wp:positionV relativeFrom="margin">
                  <wp:posOffset>3032760</wp:posOffset>
                </wp:positionV>
                <wp:extent cx="3615055" cy="10547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55" cy="1054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</w:pPr>
                            <w:r>
                              <w:t>00443204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</w:pPr>
                            <w:r>
                              <w:t>CZ00443204</w:t>
                            </w: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</w:pPr>
                            <w:r>
                              <w:t xml:space="preserve">spolkový rejstřík, </w:t>
                            </w:r>
                            <w:r>
                              <w:t>vedený Městským soudem v Praze oddíl L, vložka 655</w:t>
                            </w:r>
                          </w:p>
                          <w:p w:rsidR="00836648" w:rsidRDefault="00836648">
                            <w:pPr>
                              <w:pStyle w:val="Zkladntext"/>
                              <w:shd w:val="clear" w:color="auto" w:fill="auto"/>
                            </w:pPr>
                          </w:p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253.7pt;margin-top:238.8pt;width:284.65pt;height:83.05pt;z-index:125829387;visibility:visible;mso-wrap-style:square;mso-wrap-distance-left:164.75pt;mso-wrap-distance-top:81.1pt;mso-wrap-distance-right:9pt;mso-wrap-distance-bottom:1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/U2kwEAACADAAAOAAAAZHJzL2Uyb0RvYy54bWysUttO4zAQfUfaf7D8vk3SbgBFTdGuECsk&#10;BEjAB7iO3ViKPZbHNOnfM3ZviH1b8eKMZyZnzjnj5c1kB7ZVAQ24llezkjPlJHTGbVr+9nr385oz&#10;jMJ1YgCnWr5TyG9WPy6Wo2/UHHoYOhUYgThsRt/yPkbfFAXKXlmBM/DKUVFDsCLSNWyKLoiR0O1Q&#10;zMvyshghdD6AVIiUvd0X+Srja61kfNIaVWRDy4lbzGfI5zqdxWopmk0QvjfyQEP8BwsrjKOhJ6hb&#10;EQV7D+YfKGtkAAQdZxJsAVobqbIGUlOVX9S89MKrrIXMQX+yCb8PVj5unwMzHe2u4swJSzvKYxnd&#10;yZzRY0M9L5664vQHJmo85pGSSfOkg01fUsOoTjbvTtaqKTJJycVlVZd1zZmkWlXWv64WdcIpzr/7&#10;gPGvAstS0PJAu8uWiu0Dxn3rsSVNc3BnhiHlE8c9lxTFaT1lQRk/ZdbQ7Yj+cO/IuPQIjkE4ButD&#10;kHDR/36PhJ1Hnn8/zKE1ZNKHJ5P2/Pmeu84Pe/UBAAD//wMAUEsDBBQABgAIAAAAIQCzwyyg3gAA&#10;AAwBAAAPAAAAZHJzL2Rvd25yZXYueG1sTI+xTsMwEEB3JP7BOiQW1NopIYYQp0IIFjYKSzc3PpII&#10;+xzFbhL69bgTjKd7eveu2i7OsgnH0HtSkK0FMKTGm55aBZ8fr6t7YCFqMtp6QgU/GGBbX15UujR+&#10;pnecdrFlSUKh1Aq6GIeS89B06HRY+wEp7b786HRM49hyM+o5yZ3lGyEK7nRP6UKnB3zusPneHZ2C&#10;YnkZbt4ecDOfGjvR/pRlETOlrq+Wp0dgEZf4B8M5P6VDnZoO/kgmMKvgTsg8oQpyKQtgZ0LIQgI7&#10;JH9+K4HXFf//RP0LAAD//wMAUEsBAi0AFAAGAAgAAAAhALaDOJL+AAAA4QEAABMAAAAAAAAAAAAA&#10;AAAAAAAAAFtDb250ZW50X1R5cGVzXS54bWxQSwECLQAUAAYACAAAACEAOP0h/9YAAACUAQAACwAA&#10;AAAAAAAAAAAAAAAvAQAAX3JlbHMvLnJlbHNQSwECLQAUAAYACAAAACEAKGv1NpMBAAAgAwAADgAA&#10;AAAAAAAAAAAAAAAuAgAAZHJzL2Uyb0RvYy54bWxQSwECLQAUAAYACAAAACEAs8MsoN4AAAAMAQAA&#10;DwAAAAAAAAAAAAAAAADtAwAAZHJzL2Rvd25yZXYueG1sUEsFBgAAAAAEAAQA8wAAAPg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Zkladntext"/>
                        <w:shd w:val="clear" w:color="auto" w:fill="auto"/>
                      </w:pPr>
                      <w:r>
                        <w:t>00443204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</w:pPr>
                      <w:r>
                        <w:t>CZ00443204</w:t>
                      </w: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</w:pPr>
                      <w:r>
                        <w:t xml:space="preserve">spolkový rejstřík, </w:t>
                      </w:r>
                      <w:r>
                        <w:t>vedený Městským soudem v Praze oddíl L, vložka 655</w:t>
                      </w:r>
                    </w:p>
                    <w:p w:rsidR="00836648" w:rsidRDefault="00836648">
                      <w:pPr>
                        <w:pStyle w:val="Zkladntext"/>
                        <w:shd w:val="clear" w:color="auto" w:fill="auto"/>
                      </w:pPr>
                    </w:p>
                    <w:p w:rsidR="009B41CB" w:rsidRDefault="00A353DA">
                      <w:pPr>
                        <w:pStyle w:val="Zkladntext"/>
                        <w:shd w:val="clear" w:color="auto" w:fill="auto"/>
                      </w:pPr>
                      <w:r>
                        <w:t>ano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A353DA">
        <w:t>Smluvní strany:</w:t>
      </w:r>
    </w:p>
    <w:p w:rsidR="009A0E38" w:rsidRDefault="00A353DA">
      <w:pPr>
        <w:pStyle w:val="Zkladntext"/>
        <w:shd w:val="clear" w:color="auto" w:fill="auto"/>
        <w:ind w:left="1020" w:right="900" w:hanging="200"/>
        <w:jc w:val="left"/>
      </w:pPr>
      <w:r>
        <w:t xml:space="preserve">2) Název organizace: </w:t>
      </w:r>
    </w:p>
    <w:p w:rsidR="009B41CB" w:rsidRDefault="009A0E38" w:rsidP="009A0E38">
      <w:pPr>
        <w:pStyle w:val="Zkladntext"/>
        <w:shd w:val="clear" w:color="auto" w:fill="auto"/>
        <w:ind w:left="1020" w:right="900"/>
        <w:jc w:val="left"/>
      </w:pPr>
      <w:r>
        <w:t xml:space="preserve"> </w:t>
      </w:r>
      <w:r w:rsidR="00A353DA">
        <w:t>Sídlo:</w:t>
      </w:r>
    </w:p>
    <w:p w:rsidR="009A0E38" w:rsidRDefault="00A353DA">
      <w:pPr>
        <w:pStyle w:val="Zkladntext"/>
        <w:shd w:val="clear" w:color="auto" w:fill="auto"/>
        <w:ind w:left="1020" w:right="900" w:firstLine="20"/>
        <w:jc w:val="left"/>
      </w:pPr>
      <w:r>
        <w:t>Zastoupený:</w:t>
      </w:r>
    </w:p>
    <w:p w:rsidR="009A0E38" w:rsidRDefault="00A353DA">
      <w:pPr>
        <w:pStyle w:val="Zkladntext"/>
        <w:shd w:val="clear" w:color="auto" w:fill="auto"/>
        <w:ind w:left="1020" w:right="900" w:firstLine="20"/>
        <w:jc w:val="left"/>
      </w:pPr>
      <w:r>
        <w:t xml:space="preserve">Registrace: </w:t>
      </w:r>
    </w:p>
    <w:p w:rsidR="009A0E38" w:rsidRDefault="00A353DA">
      <w:pPr>
        <w:pStyle w:val="Zkladntext"/>
        <w:shd w:val="clear" w:color="auto" w:fill="auto"/>
        <w:ind w:left="1020" w:right="900" w:firstLine="20"/>
        <w:jc w:val="left"/>
      </w:pPr>
      <w:r>
        <w:t xml:space="preserve">Koordinátor úkolu: </w:t>
      </w:r>
    </w:p>
    <w:p w:rsidR="009B41CB" w:rsidRDefault="00A353DA">
      <w:pPr>
        <w:pStyle w:val="Zkladntext"/>
        <w:shd w:val="clear" w:color="auto" w:fill="auto"/>
        <w:ind w:left="1020" w:right="900" w:firstLine="20"/>
        <w:jc w:val="left"/>
      </w:pPr>
      <w:r>
        <w:t>IČ:</w:t>
      </w:r>
    </w:p>
    <w:p w:rsidR="009B41CB" w:rsidRDefault="00A353DA">
      <w:pPr>
        <w:pStyle w:val="Zkladntext"/>
        <w:shd w:val="clear" w:color="auto" w:fill="auto"/>
        <w:ind w:left="1020" w:firstLine="20"/>
        <w:jc w:val="left"/>
      </w:pPr>
      <w:r>
        <w:t>DIČ:</w:t>
      </w:r>
    </w:p>
    <w:p w:rsidR="009B41CB" w:rsidRDefault="00A353DA" w:rsidP="009A0E38">
      <w:pPr>
        <w:pStyle w:val="Zkladntext"/>
        <w:shd w:val="clear" w:color="auto" w:fill="auto"/>
        <w:tabs>
          <w:tab w:val="left" w:pos="4018"/>
        </w:tabs>
        <w:ind w:left="1020" w:firstLine="20"/>
        <w:jc w:val="left"/>
      </w:pPr>
      <w:r>
        <w:t>Bankovní spojení:</w:t>
      </w:r>
      <w:r>
        <w:tab/>
      </w:r>
    </w:p>
    <w:p w:rsidR="009B41CB" w:rsidRDefault="00A353DA">
      <w:pPr>
        <w:pStyle w:val="Zkladntext"/>
        <w:shd w:val="clear" w:color="auto" w:fill="auto"/>
        <w:tabs>
          <w:tab w:val="left" w:pos="4018"/>
        </w:tabs>
        <w:ind w:left="1020" w:firstLine="20"/>
      </w:pPr>
      <w:r>
        <w:t>Plátce DPH</w:t>
      </w:r>
      <w:r>
        <w:tab/>
        <w:t>ano</w:t>
      </w:r>
    </w:p>
    <w:p w:rsidR="009B41CB" w:rsidRDefault="00A353DA">
      <w:pPr>
        <w:pStyle w:val="Zkladntext"/>
        <w:shd w:val="clear" w:color="auto" w:fill="auto"/>
        <w:spacing w:after="840"/>
        <w:ind w:left="1020" w:firstLine="20"/>
      </w:pPr>
      <w:r>
        <w:t>(dále jen „VÚŽV“) na straně druhé</w:t>
      </w:r>
    </w:p>
    <w:p w:rsidR="009B41CB" w:rsidRDefault="00A353DA">
      <w:pPr>
        <w:pStyle w:val="Zkladntext"/>
        <w:shd w:val="clear" w:color="auto" w:fill="auto"/>
        <w:spacing w:after="120" w:line="276" w:lineRule="auto"/>
        <w:ind w:left="3640"/>
        <w:jc w:val="left"/>
      </w:pPr>
      <w:r>
        <w:t>Uzavírají dnešního dne tuto:</w:t>
      </w:r>
    </w:p>
    <w:p w:rsidR="009B41CB" w:rsidRDefault="00A353DA">
      <w:pPr>
        <w:pStyle w:val="Zkladntext"/>
        <w:shd w:val="clear" w:color="auto" w:fill="auto"/>
        <w:spacing w:after="480" w:line="276" w:lineRule="auto"/>
        <w:ind w:left="420" w:firstLine="20"/>
      </w:pPr>
      <w:r>
        <w:t>Smlouvu o spolupráci při realizaci Národního programu konzervace a využívání genetických zdrojů rostlin, zvířat a mikroorganismů významných pro výživu a zemědělství na období 2018 - 2022 (dále jen „Národní program“) schváleného</w:t>
      </w:r>
      <w:r>
        <w:t xml:space="preserve"> Ministerstvem zemědělství pod číslem jednacím 51834/2017-MZE-l7253 a Akčního plánu Národního programu konzervace a využívání genetických zdrojů rostlin, zvířat a mikroorganismů významných pro výživu a zemědělství na období 2018 - 2022 (dále jen „Akční plá</w:t>
      </w:r>
      <w:r>
        <w:t>n“) schváleného Ministerstvem zemědělství pod číslem jednacím 21243/2018-MZE-l 7233.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310"/>
        </w:tabs>
        <w:ind w:left="4040"/>
      </w:pPr>
      <w:bookmarkStart w:id="5" w:name="bookmark3"/>
      <w:r>
        <w:lastRenderedPageBreak/>
        <w:t>Předmět smlouvy</w:t>
      </w:r>
      <w:bookmarkEnd w:id="5"/>
    </w:p>
    <w:p w:rsidR="009B41CB" w:rsidRDefault="00A353DA">
      <w:pPr>
        <w:pStyle w:val="Zkladntext"/>
        <w:shd w:val="clear" w:color="auto" w:fill="auto"/>
        <w:spacing w:after="600" w:line="266" w:lineRule="auto"/>
        <w:ind w:left="500"/>
        <w:jc w:val="left"/>
      </w:pPr>
      <w:r>
        <w:t>Předmětem této smlouvy je spolupráce při realizaci uchování genetického zdroje české slepice zlaté kropenaté, české husy, české husy chocholaté a králíků p</w:t>
      </w:r>
      <w:r>
        <w:t xml:space="preserve">odle Akčního plánu a metodiky pro uchování genetického české slepice zlaté kropenaté, české husy, české husy chocholaté a králíků schválené Ministerstvem zemědělství </w:t>
      </w:r>
      <w:r>
        <w:rPr>
          <w:color w:val="21447A"/>
          <w:lang w:val="en-US" w:eastAsia="en-US" w:bidi="en-US"/>
        </w:rPr>
        <w:t>(</w:t>
      </w:r>
      <w:hyperlink r:id="rId8" w:history="1">
        <w:r>
          <w:rPr>
            <w:color w:val="21447A"/>
            <w:u w:val="single"/>
            <w:lang w:val="en-US" w:eastAsia="en-US" w:bidi="en-US"/>
          </w:rPr>
          <w:t>http://genetickezdroie.cz/publikace/</w:t>
        </w:r>
      </w:hyperlink>
      <w:r>
        <w:rPr>
          <w:color w:val="21447A"/>
          <w:lang w:val="en-US" w:eastAsia="en-US" w:bidi="en-US"/>
        </w:rPr>
        <w:t>).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46"/>
        </w:tabs>
        <w:spacing w:after="180"/>
      </w:pPr>
      <w:bookmarkStart w:id="6" w:name="bookmark4"/>
      <w:r>
        <w:t>Závazky smluvních stran</w:t>
      </w:r>
      <w:bookmarkEnd w:id="6"/>
    </w:p>
    <w:p w:rsidR="009B41CB" w:rsidRDefault="00A353DA">
      <w:pPr>
        <w:pStyle w:val="Zkladntext"/>
        <w:shd w:val="clear" w:color="auto" w:fill="auto"/>
        <w:spacing w:after="160"/>
        <w:ind w:left="580"/>
        <w:jc w:val="left"/>
      </w:pPr>
      <w:r>
        <w:t>1) Spolek se zavazuje zajistit:</w:t>
      </w:r>
    </w:p>
    <w:p w:rsidR="009B41CB" w:rsidRDefault="00A353DA">
      <w:pPr>
        <w:pStyle w:val="Zkladntext"/>
        <w:numPr>
          <w:ilvl w:val="0"/>
          <w:numId w:val="2"/>
        </w:numPr>
        <w:shd w:val="clear" w:color="auto" w:fill="auto"/>
        <w:tabs>
          <w:tab w:val="left" w:pos="1074"/>
        </w:tabs>
        <w:spacing w:after="100"/>
        <w:ind w:left="1060" w:hanging="340"/>
        <w:jc w:val="left"/>
      </w:pPr>
      <w:r>
        <w:t>Prostřednictvím svého Klubu chovatelů české slepice zlaté kropenaté, se sídlem Praha 8, Maškova 1646/3, IČ 71173960</w:t>
      </w:r>
    </w:p>
    <w:p w:rsidR="009B41CB" w:rsidRDefault="00A353DA">
      <w:pPr>
        <w:pStyle w:val="Zkladntext"/>
        <w:shd w:val="clear" w:color="auto" w:fill="auto"/>
        <w:spacing w:after="100"/>
        <w:ind w:left="1060"/>
      </w:pPr>
      <w:r>
        <w:t xml:space="preserve">hodnocení a výběr zvířat a chovů do genetického zdroje podle standardu plemene </w:t>
      </w:r>
      <w:r>
        <w:t>(označení drůbeže nánožními kroužky), líhnutí drůbeže, svod drůbeže genetického zdroje česká slepice zlatá kropenatá (pronájem a přípravu areálu a potřebného zařízení ke konání svodu s posouzením drůbeže).</w:t>
      </w:r>
    </w:p>
    <w:p w:rsidR="009B41CB" w:rsidRDefault="00A353DA">
      <w:pPr>
        <w:pStyle w:val="Zkladntext"/>
        <w:numPr>
          <w:ilvl w:val="0"/>
          <w:numId w:val="2"/>
        </w:numPr>
        <w:shd w:val="clear" w:color="auto" w:fill="auto"/>
        <w:tabs>
          <w:tab w:val="left" w:pos="1074"/>
        </w:tabs>
        <w:spacing w:after="100"/>
        <w:ind w:left="1060" w:hanging="340"/>
        <w:jc w:val="left"/>
      </w:pPr>
      <w:r>
        <w:t>Prostřednictvím svého Klubu chovatelů české husy s</w:t>
      </w:r>
      <w:r>
        <w:t>e sídlem Radimovice 90, 463 44 Sychrov, IČ 71202722:</w:t>
      </w:r>
    </w:p>
    <w:p w:rsidR="009B41CB" w:rsidRDefault="00A353DA">
      <w:pPr>
        <w:pStyle w:val="Zkladntext"/>
        <w:shd w:val="clear" w:color="auto" w:fill="auto"/>
        <w:spacing w:after="100"/>
        <w:ind w:left="1060"/>
      </w:pPr>
      <w:r>
        <w:t>hodnocení a výběr zvířat a chovů do genetického zdroje podle standardu plemene (označení drůbeže nánožními kroužky), svod drůbeže genetického zdroje česká husa a česká husa chocholatá (pronájem a příprav</w:t>
      </w:r>
      <w:r>
        <w:t>u areálu ke konání svodu plemene česká husa)</w:t>
      </w:r>
    </w:p>
    <w:p w:rsidR="009B41CB" w:rsidRDefault="00A353DA">
      <w:pPr>
        <w:pStyle w:val="Zkladntext"/>
        <w:numPr>
          <w:ilvl w:val="0"/>
          <w:numId w:val="2"/>
        </w:numPr>
        <w:shd w:val="clear" w:color="auto" w:fill="auto"/>
        <w:tabs>
          <w:tab w:val="left" w:pos="1074"/>
        </w:tabs>
        <w:ind w:left="1060" w:hanging="340"/>
        <w:jc w:val="left"/>
      </w:pPr>
      <w:r>
        <w:t>Spolek dále zajistí</w:t>
      </w:r>
    </w:p>
    <w:p w:rsidR="009B41CB" w:rsidRDefault="00A353DA">
      <w:pPr>
        <w:pStyle w:val="Zkladntext"/>
        <w:numPr>
          <w:ilvl w:val="0"/>
          <w:numId w:val="3"/>
        </w:numPr>
        <w:shd w:val="clear" w:color="auto" w:fill="auto"/>
        <w:tabs>
          <w:tab w:val="left" w:pos="1782"/>
        </w:tabs>
        <w:spacing w:line="269" w:lineRule="auto"/>
        <w:ind w:left="1780" w:hanging="360"/>
      </w:pPr>
      <w:r>
        <w:t xml:space="preserve">aktualizaci Metodiky uchování genetického zdroje zvířat pro plemeno české slepice zlaté </w:t>
      </w:r>
      <w:proofErr w:type="gramStart"/>
      <w:r>
        <w:t>kropenaté - upřesnění</w:t>
      </w:r>
      <w:proofErr w:type="gramEnd"/>
      <w:r>
        <w:t xml:space="preserve"> a změny, které vyžaduje řešení aktuální situace v chovu,</w:t>
      </w:r>
    </w:p>
    <w:p w:rsidR="009B41CB" w:rsidRDefault="00A353DA">
      <w:pPr>
        <w:pStyle w:val="Zkladntext"/>
        <w:numPr>
          <w:ilvl w:val="0"/>
          <w:numId w:val="3"/>
        </w:numPr>
        <w:shd w:val="clear" w:color="auto" w:fill="auto"/>
        <w:tabs>
          <w:tab w:val="left" w:pos="1782"/>
        </w:tabs>
        <w:ind w:left="1780" w:hanging="360"/>
      </w:pPr>
      <w:r>
        <w:t>kontroly chovů české sle</w:t>
      </w:r>
      <w:r>
        <w:t>pice zlaté kropenaté a české husy, vypracování protokolů z návštěv (seznam kontrolovaných zvířat, zdravotní stav, prevence přenosu nákaz z volně žijících zvířat, plnění Metodiky chovu a úroveň kvality dosažených chovatelských podmínek),</w:t>
      </w:r>
    </w:p>
    <w:p w:rsidR="009B41CB" w:rsidRDefault="00A353DA">
      <w:pPr>
        <w:pStyle w:val="Zkladntext"/>
        <w:numPr>
          <w:ilvl w:val="0"/>
          <w:numId w:val="3"/>
        </w:numPr>
        <w:shd w:val="clear" w:color="auto" w:fill="auto"/>
        <w:tabs>
          <w:tab w:val="left" w:pos="1782"/>
        </w:tabs>
        <w:ind w:left="1780" w:hanging="360"/>
      </w:pPr>
      <w:r>
        <w:t>podle výsledků poso</w:t>
      </w:r>
      <w:r>
        <w:t>uzení exteriéru výběr nových zvířat do genetických zdrojů králíků a jejich označení (tetování králíků),</w:t>
      </w:r>
    </w:p>
    <w:p w:rsidR="009B41CB" w:rsidRDefault="00A353DA">
      <w:pPr>
        <w:pStyle w:val="Zkladntext"/>
        <w:numPr>
          <w:ilvl w:val="0"/>
          <w:numId w:val="3"/>
        </w:numPr>
        <w:shd w:val="clear" w:color="auto" w:fill="auto"/>
        <w:tabs>
          <w:tab w:val="left" w:pos="1782"/>
        </w:tabs>
        <w:spacing w:line="264" w:lineRule="auto"/>
        <w:ind w:left="1780" w:hanging="360"/>
      </w:pPr>
      <w:r>
        <w:t>průběžné vedení databáze osob registrovaných v Národním programu a zpracování souhrnné žádosti o přiznání dotace chovatelům genetických zdrojů české sle</w:t>
      </w:r>
      <w:r>
        <w:t>pice zlaté kropenaté, české husy, české husy chocholaté a králíků dle Zásad, kterými se na základě § 1, § 2 a § 2d zákona č. 252/1997 Sb., o zemědělství, ve znění pozdějších předpisů, stanovují podmínky pro poskytování dotací na udržování a využívání genet</w:t>
      </w:r>
      <w:r>
        <w:t>ických zdrojů pro výživu a zemědělství pro rok 2020, Č. j. 10264/2020-MZE-18133 (dále jen „Zásady“),</w:t>
      </w:r>
    </w:p>
    <w:p w:rsidR="009B41CB" w:rsidRDefault="00A353DA">
      <w:pPr>
        <w:pStyle w:val="Zkladntext"/>
        <w:numPr>
          <w:ilvl w:val="0"/>
          <w:numId w:val="3"/>
        </w:numPr>
        <w:shd w:val="clear" w:color="auto" w:fill="auto"/>
        <w:tabs>
          <w:tab w:val="left" w:pos="1782"/>
        </w:tabs>
        <w:spacing w:after="140" w:line="264" w:lineRule="auto"/>
        <w:ind w:left="1780" w:hanging="360"/>
      </w:pPr>
      <w:r>
        <w:t xml:space="preserve">zpracování dat o genetických zdrojích české slepice zlaté kropenaté, české husy, české husy chocholaté a králíků a vypracování Výroční zprávy včetně její </w:t>
      </w:r>
      <w:r>
        <w:t>prezentace pro jednání Rady GZZ za rok 2020 podle instrukce VÚŽV. Data budou zpracována v členění dle Přílohy č. 2 této smlouvy.</w:t>
      </w:r>
    </w:p>
    <w:p w:rsidR="009B41CB" w:rsidRDefault="00A353DA">
      <w:pPr>
        <w:pStyle w:val="Zkladntext"/>
        <w:shd w:val="clear" w:color="auto" w:fill="auto"/>
        <w:ind w:left="480"/>
        <w:jc w:val="left"/>
      </w:pPr>
      <w:r>
        <w:t>2) VÚŽV se zavazuje:</w:t>
      </w:r>
    </w:p>
    <w:p w:rsidR="009B41CB" w:rsidRDefault="00A353DA">
      <w:pPr>
        <w:pStyle w:val="Zkladntext"/>
        <w:numPr>
          <w:ilvl w:val="0"/>
          <w:numId w:val="4"/>
        </w:numPr>
        <w:shd w:val="clear" w:color="auto" w:fill="auto"/>
        <w:tabs>
          <w:tab w:val="left" w:pos="1119"/>
        </w:tabs>
        <w:ind w:left="1100" w:hanging="340"/>
      </w:pPr>
      <w:r>
        <w:t>provádět kontrolu činností dle tohoto čl. odst. 1) této smlouvy</w:t>
      </w:r>
    </w:p>
    <w:p w:rsidR="009B41CB" w:rsidRDefault="00A353DA">
      <w:pPr>
        <w:pStyle w:val="Zkladntext"/>
        <w:numPr>
          <w:ilvl w:val="0"/>
          <w:numId w:val="4"/>
        </w:numPr>
        <w:shd w:val="clear" w:color="auto" w:fill="auto"/>
        <w:tabs>
          <w:tab w:val="left" w:pos="1128"/>
        </w:tabs>
        <w:spacing w:after="500"/>
        <w:ind w:left="1100" w:hanging="340"/>
      </w:pPr>
      <w:r>
        <w:t>zaplatit řádně a včas cenu sjednanou dle č</w:t>
      </w:r>
      <w:r>
        <w:t>. III. této smlouvy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382"/>
        </w:tabs>
        <w:spacing w:after="180"/>
        <w:ind w:left="3880"/>
      </w:pPr>
      <w:bookmarkStart w:id="7" w:name="bookmark5"/>
      <w:r>
        <w:lastRenderedPageBreak/>
        <w:t>Cenová ujednání</w:t>
      </w:r>
      <w:bookmarkEnd w:id="7"/>
    </w:p>
    <w:p w:rsidR="009B41CB" w:rsidRDefault="00A353DA">
      <w:pPr>
        <w:pStyle w:val="Zkladntext"/>
        <w:shd w:val="clear" w:color="auto" w:fill="auto"/>
        <w:spacing w:after="460"/>
        <w:ind w:left="380" w:firstLine="20"/>
      </w:pPr>
      <w:r>
        <w:t>Smluvní strany se dohodly, že celková cena za činnosti uvedené v čl. II. odst. 1) této smlouvy činí do 250.000 Kč včetně DPH (slovy: dvě stě padesát tisíc korun českých). Tuto částku není Spolek oprávněn překročit.</w:t>
      </w:r>
    </w:p>
    <w:p w:rsidR="009B41CB" w:rsidRDefault="00A353DA">
      <w:pPr>
        <w:pStyle w:val="Zkladntext"/>
        <w:shd w:val="clear" w:color="auto" w:fill="auto"/>
        <w:spacing w:after="620" w:line="259" w:lineRule="auto"/>
        <w:ind w:left="380" w:firstLine="20"/>
      </w:pPr>
      <w:r>
        <w:t>Podro</w:t>
      </w:r>
      <w:r>
        <w:t xml:space="preserve">bná kalkulace této ceny je uvedena v Příloze č. 1. </w:t>
      </w:r>
      <w:proofErr w:type="spellStart"/>
      <w:r>
        <w:t>ktéto</w:t>
      </w:r>
      <w:proofErr w:type="spellEnd"/>
      <w:r>
        <w:t xml:space="preserve"> smlouvě, která je její nedílnou součástí. Nárok na zaplacení celkové ceny vzniká pouze za předpokladu splnění všech závazků Spolku. Při nesplnění dílčích částí závazku může být celková cena krácena o</w:t>
      </w:r>
      <w:r>
        <w:t xml:space="preserve"> dílčí část ceny, odpovídající nesplnění závazku. O krácení ceny a důvodech tohoto krácení bude Spolek vyrozuměn.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368"/>
        </w:tabs>
        <w:spacing w:after="180"/>
        <w:ind w:left="3880"/>
      </w:pPr>
      <w:bookmarkStart w:id="8" w:name="bookmark6"/>
      <w:r>
        <w:t>Časová ujednání</w:t>
      </w:r>
      <w:bookmarkEnd w:id="8"/>
    </w:p>
    <w:p w:rsidR="009B41CB" w:rsidRDefault="00A353DA">
      <w:pPr>
        <w:pStyle w:val="Zkladntext"/>
        <w:shd w:val="clear" w:color="auto" w:fill="auto"/>
        <w:spacing w:after="120"/>
        <w:ind w:left="380" w:firstLine="20"/>
      </w:pPr>
      <w:r>
        <w:t>Smluvní strany se dohodly na časové posloupnosti činností takto:</w:t>
      </w:r>
    </w:p>
    <w:p w:rsidR="009B41CB" w:rsidRDefault="00A353DA">
      <w:pPr>
        <w:pStyle w:val="Zkladntext"/>
        <w:shd w:val="clear" w:color="auto" w:fill="auto"/>
        <w:ind w:left="480"/>
        <w:jc w:val="left"/>
      </w:pPr>
      <w:r>
        <w:t>1) Spolek se zavazuje:</w:t>
      </w:r>
    </w:p>
    <w:p w:rsidR="009B41CB" w:rsidRDefault="00A353DA">
      <w:pPr>
        <w:pStyle w:val="Zkladntext"/>
        <w:numPr>
          <w:ilvl w:val="0"/>
          <w:numId w:val="5"/>
        </w:numPr>
        <w:shd w:val="clear" w:color="auto" w:fill="auto"/>
        <w:tabs>
          <w:tab w:val="left" w:pos="1119"/>
        </w:tabs>
        <w:ind w:left="1100" w:hanging="340"/>
      </w:pPr>
      <w:r>
        <w:t xml:space="preserve">do 30.9. 2020 podat VÚŽV souhrnnou </w:t>
      </w:r>
      <w:r>
        <w:t>žádost o přiznání dotace chovatelům na chov genetických zdrojů české slepice zlaté kropenaté, české husy, české husy chocholaté a králíků dle vydaných pravidel v předepsané formě, vypracovanou na základě individuálních žádostí</w:t>
      </w:r>
    </w:p>
    <w:p w:rsidR="009B41CB" w:rsidRDefault="00A353DA">
      <w:pPr>
        <w:pStyle w:val="Zkladntext"/>
        <w:numPr>
          <w:ilvl w:val="0"/>
          <w:numId w:val="5"/>
        </w:numPr>
        <w:shd w:val="clear" w:color="auto" w:fill="auto"/>
        <w:tabs>
          <w:tab w:val="left" w:pos="1128"/>
        </w:tabs>
        <w:ind w:left="1100" w:hanging="340"/>
      </w:pPr>
      <w:r>
        <w:t>do 23.11.2020 předat VÚŽV náv</w:t>
      </w:r>
      <w:r>
        <w:t>rh aktualizovaného znění Metodiky uchování genetického zdroje zvířat pro plemeno české slepice zlaté kropenaté</w:t>
      </w:r>
    </w:p>
    <w:p w:rsidR="009B41CB" w:rsidRDefault="00A353DA">
      <w:pPr>
        <w:pStyle w:val="Zkladntext"/>
        <w:numPr>
          <w:ilvl w:val="0"/>
          <w:numId w:val="5"/>
        </w:numPr>
        <w:shd w:val="clear" w:color="auto" w:fill="auto"/>
        <w:tabs>
          <w:tab w:val="left" w:pos="1128"/>
        </w:tabs>
        <w:ind w:left="1100" w:hanging="340"/>
      </w:pPr>
      <w:r>
        <w:t>do 23. 11. 2020 předat VÚŽV protokoly z kontrol chovů české slepice zlaté kropenaté a české husy</w:t>
      </w:r>
    </w:p>
    <w:p w:rsidR="009B41CB" w:rsidRDefault="00A353DA">
      <w:pPr>
        <w:pStyle w:val="Zkladntext"/>
        <w:numPr>
          <w:ilvl w:val="0"/>
          <w:numId w:val="5"/>
        </w:numPr>
        <w:shd w:val="clear" w:color="auto" w:fill="auto"/>
        <w:tabs>
          <w:tab w:val="left" w:pos="1128"/>
        </w:tabs>
        <w:ind w:left="1100" w:hanging="340"/>
      </w:pPr>
      <w:r>
        <w:t>do 23. 11. 2020 předat VÚŽV podklady pro Výroční</w:t>
      </w:r>
      <w:r>
        <w:t xml:space="preserve"> zprávu podle vzoru, který je přílohou č.2 této smlouvy, včetně její prezentace projednání Rady GZZ</w:t>
      </w:r>
    </w:p>
    <w:p w:rsidR="009B41CB" w:rsidRDefault="00A353DA">
      <w:pPr>
        <w:pStyle w:val="Zkladntext"/>
        <w:numPr>
          <w:ilvl w:val="0"/>
          <w:numId w:val="5"/>
        </w:numPr>
        <w:shd w:val="clear" w:color="auto" w:fill="auto"/>
        <w:tabs>
          <w:tab w:val="left" w:pos="1128"/>
        </w:tabs>
        <w:ind w:left="1100" w:hanging="340"/>
      </w:pPr>
      <w:r>
        <w:t>do 23. 11. 2020 předložit VÚŽV ke kontrole a odsouhlasení výkaz skutečných nákladů v členění podle základních položek se stručným komentářem k jednotlivým p</w:t>
      </w:r>
      <w:r>
        <w:t>oložkám Po odsouhlasení je Spolek oprávněn vystavit fakturu na úhradu nákladů v souladu se schváleným vyúčtováním. Výkaz tvoří přílohu k vystavené faktuře a je její nedílnou součástí.</w:t>
      </w:r>
    </w:p>
    <w:p w:rsidR="009B41CB" w:rsidRDefault="00A353DA">
      <w:pPr>
        <w:pStyle w:val="Zkladntext"/>
        <w:numPr>
          <w:ilvl w:val="0"/>
          <w:numId w:val="5"/>
        </w:numPr>
        <w:shd w:val="clear" w:color="auto" w:fill="auto"/>
        <w:tabs>
          <w:tab w:val="left" w:pos="1128"/>
        </w:tabs>
        <w:spacing w:after="500"/>
        <w:ind w:left="1100" w:hanging="340"/>
      </w:pPr>
      <w:r>
        <w:t>do 30. 11. 2020 vystavit fakturu se splatností nejpozději do 7. 12. 2020</w:t>
      </w:r>
      <w:r>
        <w:t>. Na faktury doručené po 30. 11.2020 nebude brán zřetel.</w:t>
      </w:r>
    </w:p>
    <w:p w:rsidR="009B41CB" w:rsidRDefault="00A353DA">
      <w:pPr>
        <w:pStyle w:val="Zkladntext"/>
        <w:shd w:val="clear" w:color="auto" w:fill="auto"/>
        <w:spacing w:after="500"/>
        <w:ind w:left="380" w:firstLine="20"/>
      </w:pPr>
      <w:r>
        <w:t>O převzetí výstupů bude z činnosti podle bodů b) až d) vyhotoven písemný protokol, podepsaný oběma smluvními stranami.</w:t>
      </w:r>
    </w:p>
    <w:p w:rsidR="009B41CB" w:rsidRDefault="00A353DA">
      <w:pPr>
        <w:pStyle w:val="Zkladntext"/>
        <w:shd w:val="clear" w:color="auto" w:fill="auto"/>
        <w:ind w:left="380" w:firstLine="20"/>
      </w:pPr>
      <w:r>
        <w:t>2) VÚŽV se zavazuje:</w:t>
      </w:r>
    </w:p>
    <w:p w:rsidR="009B41CB" w:rsidRDefault="00A353DA">
      <w:pPr>
        <w:pStyle w:val="Zkladntext"/>
        <w:shd w:val="clear" w:color="auto" w:fill="auto"/>
        <w:spacing w:after="320"/>
        <w:ind w:left="1100" w:hanging="340"/>
      </w:pPr>
      <w:r>
        <w:t xml:space="preserve">a) do 25. 11. 2020 zkontrolovat výkaz skutečných nákladů, </w:t>
      </w:r>
      <w:r>
        <w:t>po jeho odsouhlasení dá pokyn k vystavení faktury</w:t>
      </w:r>
      <w:r>
        <w:br w:type="page"/>
      </w:r>
    </w:p>
    <w:p w:rsidR="009B41CB" w:rsidRDefault="00A353DA">
      <w:pPr>
        <w:pStyle w:val="Zkladntext"/>
        <w:shd w:val="clear" w:color="auto" w:fill="auto"/>
        <w:spacing w:after="160" w:line="259" w:lineRule="auto"/>
        <w:ind w:left="1140" w:hanging="360"/>
        <w:jc w:val="left"/>
      </w:pPr>
      <w:r>
        <w:rPr>
          <w:b/>
          <w:bCs/>
          <w:lang w:val="en-US" w:eastAsia="en-US" w:bidi="en-US"/>
        </w:rPr>
        <w:lastRenderedPageBreak/>
        <w:t xml:space="preserve">b) </w:t>
      </w:r>
      <w:r>
        <w:rPr>
          <w:lang w:val="en-US" w:eastAsia="en-US" w:bidi="en-US"/>
        </w:rPr>
        <w:t xml:space="preserve">do </w:t>
      </w:r>
      <w:r>
        <w:t>7. 12. 2020 převést finanční prostředky na základě vystavené faktury na bankovní účet Spolku.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433"/>
        </w:tabs>
        <w:spacing w:line="264" w:lineRule="auto"/>
        <w:ind w:left="4060"/>
      </w:pPr>
      <w:bookmarkStart w:id="9" w:name="bookmark7"/>
      <w:r>
        <w:t>Další ujednání</w:t>
      </w:r>
      <w:bookmarkEnd w:id="9"/>
    </w:p>
    <w:p w:rsidR="009B41CB" w:rsidRDefault="00A353DA">
      <w:pPr>
        <w:pStyle w:val="Zkladntext"/>
        <w:shd w:val="clear" w:color="auto" w:fill="auto"/>
        <w:spacing w:after="160" w:line="264" w:lineRule="auto"/>
        <w:ind w:left="380" w:firstLine="20"/>
      </w:pPr>
      <w:r>
        <w:t xml:space="preserve">Pokud v průběhu spolupráce dojde k podstatným změnám skutečností, na jejichž základě je </w:t>
      </w:r>
      <w:r>
        <w:t>uzavřena tato smlouva, je Spolek povinen bez zbytečného odkladu oznámit tyto změny písemně objednateli.</w:t>
      </w:r>
    </w:p>
    <w:p w:rsidR="009B41CB" w:rsidRDefault="00A353DA">
      <w:pPr>
        <w:pStyle w:val="Zkladntext"/>
        <w:shd w:val="clear" w:color="auto" w:fill="auto"/>
        <w:spacing w:after="580" w:line="264" w:lineRule="auto"/>
        <w:ind w:left="380" w:firstLine="20"/>
      </w:pPr>
      <w:r>
        <w:t xml:space="preserve">V případě, že na straně Spolku nastanou okolnosti, v jejichž důsledku nebude schopen pokračovat v realizaci činností, je povinen bez zbytečného odkladu </w:t>
      </w:r>
      <w:r>
        <w:t>informovat VÚŽV a současně navrhnout řešení. Obě smluvní strany se zavazují, že v takovém případě vynaloží veškeré úsilí, které lze na nich objektivně požadovat, k dokončení činností.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149"/>
        </w:tabs>
        <w:spacing w:line="264" w:lineRule="auto"/>
        <w:ind w:left="3680"/>
      </w:pPr>
      <w:bookmarkStart w:id="10" w:name="bookmark8"/>
      <w:r>
        <w:t>Doba trvání smlouvy</w:t>
      </w:r>
      <w:bookmarkEnd w:id="10"/>
    </w:p>
    <w:p w:rsidR="009B41CB" w:rsidRDefault="00A353DA">
      <w:pPr>
        <w:pStyle w:val="Zkladntext"/>
        <w:shd w:val="clear" w:color="auto" w:fill="auto"/>
        <w:spacing w:after="160" w:line="254" w:lineRule="auto"/>
        <w:ind w:left="380" w:firstLine="20"/>
      </w:pPr>
      <w:r>
        <w:t xml:space="preserve">Tato smlouva se uzavírá na dobu určitou do 7. 12. </w:t>
      </w:r>
      <w:r>
        <w:t>2020. K jejímu prodloužení lze dojít pouze písemným dodatkem podepsaným oběma smluvními stranami.</w:t>
      </w:r>
    </w:p>
    <w:p w:rsidR="009B41CB" w:rsidRDefault="00A353DA">
      <w:pPr>
        <w:pStyle w:val="Zkladntext"/>
        <w:shd w:val="clear" w:color="auto" w:fill="auto"/>
        <w:spacing w:after="600" w:line="264" w:lineRule="auto"/>
        <w:ind w:left="380" w:firstLine="20"/>
      </w:pPr>
      <w:r>
        <w:t>Odstoupit od této smlouvy lze oběma smluvními stranami písemným prohlášením doručeným druhé smluvní straně. Doručuje se datovou schránkou nebo doporučeným dop</w:t>
      </w:r>
      <w:r>
        <w:t>isem prostřednictvím veřejného přepravce na adresu uvedenou v záhlaví této smlouvy. Za doručený se připiš považuje desátým dnem po oznámení veřejného přepravce o uložení, i když se adresát o doručení nedozví.</w:t>
      </w:r>
    </w:p>
    <w:p w:rsidR="009B41CB" w:rsidRDefault="00A353D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145"/>
        </w:tabs>
      </w:pPr>
      <w:bookmarkStart w:id="11" w:name="bookmark9"/>
      <w:r>
        <w:t>Závěrečná ustanovení</w:t>
      </w:r>
      <w:bookmarkEnd w:id="11"/>
    </w:p>
    <w:p w:rsidR="009B41CB" w:rsidRDefault="00A353DA">
      <w:pPr>
        <w:pStyle w:val="Zkladntext"/>
        <w:shd w:val="clear" w:color="auto" w:fill="auto"/>
        <w:spacing w:after="820"/>
        <w:ind w:left="380" w:firstLine="20"/>
      </w:pPr>
      <w:r>
        <w:t>Tato smlouva je vyhotovena</w:t>
      </w:r>
      <w:r>
        <w:t xml:space="preserve"> ve 4 stejnopisech s platností originálu, z nichž každá smluvní strana obdrží po 2 vyhotoveních. Veškeré změny či doplňky lze provést pouze písemně formou dodatku k této smlouvě.</w:t>
      </w:r>
    </w:p>
    <w:p w:rsidR="009B41CB" w:rsidRDefault="00A353DA">
      <w:pPr>
        <w:pStyle w:val="Zkladntext"/>
        <w:shd w:val="clear" w:color="auto" w:fill="auto"/>
        <w:spacing w:after="160"/>
        <w:ind w:left="380" w:firstLine="20"/>
      </w:pPr>
      <w:r>
        <w:t xml:space="preserve">V Praze dne </w:t>
      </w:r>
    </w:p>
    <w:p w:rsidR="009B41CB" w:rsidRDefault="00A353DA">
      <w:pPr>
        <w:pStyle w:val="Picturecaption0"/>
        <w:framePr w:w="1080" w:h="317" w:wrap="none" w:vAnchor="text" w:hAnchor="margin" w:x="563" w:y="121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VÚŽV:</w:t>
      </w:r>
    </w:p>
    <w:p w:rsidR="009B41CB" w:rsidRDefault="00A353DA">
      <w:pPr>
        <w:pStyle w:val="Zkladntext"/>
        <w:framePr w:w="3859" w:h="701" w:hRule="exact" w:hSpace="180" w:wrap="none" w:vAnchor="text" w:hAnchor="margin" w:x="515" w:y="1494"/>
        <w:shd w:val="clear" w:color="auto" w:fill="auto"/>
        <w:jc w:val="left"/>
      </w:pPr>
      <w:r>
        <w:t>ředitel VÚŽV</w:t>
      </w:r>
    </w:p>
    <w:p w:rsidR="009B41CB" w:rsidRDefault="00A353DA" w:rsidP="00467EA9">
      <w:pPr>
        <w:pStyle w:val="Bodytext40"/>
        <w:framePr w:w="3250" w:h="317" w:hRule="exact" w:hSpace="1164" w:wrap="none" w:vAnchor="text" w:hAnchor="page" w:x="6937" w:y="1363"/>
        <w:shd w:val="clear" w:color="auto" w:fill="auto"/>
      </w:pPr>
      <w:r>
        <w:t xml:space="preserve">ČESKÝ SVAZ CHOVATELŮ </w:t>
      </w:r>
      <w:proofErr w:type="spellStart"/>
      <w:r>
        <w:t>z.s</w:t>
      </w:r>
      <w:proofErr w:type="spellEnd"/>
      <w:r>
        <w:t>.</w:t>
      </w:r>
    </w:p>
    <w:p w:rsidR="009B41CB" w:rsidRDefault="00A353DA" w:rsidP="00467EA9">
      <w:pPr>
        <w:pStyle w:val="Picturecaption0"/>
        <w:framePr w:w="2510" w:h="864" w:wrap="none" w:vAnchor="text" w:hAnchor="page" w:x="7366" w:y="1633"/>
        <w:shd w:val="clear" w:color="auto" w:fill="auto"/>
        <w:spacing w:line="350" w:lineRule="auto"/>
      </w:pPr>
      <w:r>
        <w:t>Odborné oddělení-1 Maškova 3,182 53, Praha 8 IČ: 00443204, DIČ; CZOO443204</w:t>
      </w:r>
    </w:p>
    <w:p w:rsidR="009B41CB" w:rsidRDefault="00A353DA">
      <w:pPr>
        <w:spacing w:after="4531" w:line="14" w:lineRule="exact"/>
      </w:pPr>
      <w:r>
        <w:rPr>
          <w:rFonts w:ascii="Arial" w:eastAsia="Arial" w:hAnsi="Arial" w:cs="Arial"/>
          <w:noProof/>
          <w:sz w:val="16"/>
          <w:szCs w:val="16"/>
        </w:rPr>
        <w:drawing>
          <wp:anchor distT="8890" distB="54610" distL="732790" distR="4405630" simplePos="0" relativeHeight="62914691" behindDoc="1" locked="0" layoutInCell="1" allowOverlap="1">
            <wp:simplePos x="0" y="0"/>
            <wp:positionH relativeFrom="page">
              <wp:posOffset>4242435</wp:posOffset>
            </wp:positionH>
            <wp:positionV relativeFrom="paragraph">
              <wp:posOffset>1042035</wp:posOffset>
            </wp:positionV>
            <wp:extent cx="487680" cy="48768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B41CB" w:rsidRDefault="00A353DA">
      <w:pPr>
        <w:pStyle w:val="Heading10"/>
        <w:keepNext/>
        <w:keepLines/>
        <w:shd w:val="clear" w:color="auto" w:fill="auto"/>
        <w:ind w:left="0"/>
      </w:pPr>
      <w:bookmarkStart w:id="12" w:name="bookmark10"/>
      <w:r>
        <w:lastRenderedPageBreak/>
        <w:t xml:space="preserve">Příloha </w:t>
      </w:r>
      <w:proofErr w:type="spellStart"/>
      <w:r>
        <w:t>č.l</w:t>
      </w:r>
      <w:proofErr w:type="spellEnd"/>
      <w:r>
        <w:t>:</w:t>
      </w:r>
      <w:bookmarkEnd w:id="12"/>
    </w:p>
    <w:p w:rsidR="009B41CB" w:rsidRDefault="00A353DA">
      <w:pPr>
        <w:pStyle w:val="Zkladntext"/>
        <w:shd w:val="clear" w:color="auto" w:fill="auto"/>
        <w:ind w:right="1200"/>
        <w:jc w:val="left"/>
      </w:pPr>
      <w:r>
        <w:t xml:space="preserve">Předběžná kalkulace prací na realizaci </w:t>
      </w:r>
      <w:r>
        <w:rPr>
          <w:b/>
          <w:bCs/>
        </w:rPr>
        <w:t xml:space="preserve">Národního programu konzervace a využívání genetických zdrojů pro </w:t>
      </w:r>
      <w:proofErr w:type="gramStart"/>
      <w:r>
        <w:rPr>
          <w:b/>
          <w:bCs/>
        </w:rPr>
        <w:t xml:space="preserve">zemědělství - </w:t>
      </w:r>
      <w:r>
        <w:t>česká</w:t>
      </w:r>
      <w:proofErr w:type="gramEnd"/>
      <w:r>
        <w:t xml:space="preserve"> slepice zlatě kropenatá, česká husa a králíci pro rok 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96"/>
        <w:gridCol w:w="1862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</w:rPr>
              <w:t>KRÁLÍCI - 7 plemen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Odborná práce v chovech, výběr zvířat do GZ</w:t>
            </w:r>
          </w:p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Cestovné 3750 km po 8 Kč</w:t>
            </w:r>
          </w:p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Mzda 20 hodin po 500 K</w:t>
            </w:r>
            <w:r>
              <w:t>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40.000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Zpracování dat o genetickém zdroji. Vypracování Výroční zprávy a její prezentace projednání Rady GŽZ</w:t>
            </w:r>
          </w:p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Mzda 20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 xml:space="preserve">Podpora organizace speciálních výstav národních plemen králíků zařazených v GZ a účasti chovatelů králíků </w:t>
            </w:r>
            <w:r>
              <w:t>na speciálních a vrcholných výstavách</w:t>
            </w:r>
          </w:p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Celostátní výstava mláďat králíků 19. - 20. 9. 2020 v Přerově.</w:t>
            </w:r>
          </w:p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Celostátní výstava králíků 13. - 14. 11. 2020 na výstavišti v Lysé nad Labem.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25.000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</w:rPr>
              <w:t>Celkem králíci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75.000 </w:t>
            </w:r>
            <w:r>
              <w:t>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spacing w:before="80"/>
              <w:jc w:val="left"/>
            </w:pPr>
            <w:r>
              <w:rPr>
                <w:b/>
                <w:bCs/>
              </w:rPr>
              <w:t>DRŮBEŽ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Klub chovatelů českých hus: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Částka určená pro hodnotitele na zajištění hodnocení drůbeže podle Metodiky, uznávací řízení v chovech, posouzení chovů eventuálních nových </w:t>
            </w:r>
            <w:proofErr w:type="gramStart"/>
            <w:r>
              <w:t>zájemců - Mzda</w:t>
            </w:r>
            <w:proofErr w:type="gramEnd"/>
            <w:r>
              <w:t xml:space="preserve"> 25 hodin po 400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920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Speciální výstava, </w:t>
            </w:r>
            <w:hyperlink r:id="rId10" w:history="1">
              <w:r>
                <w:rPr>
                  <w:color w:val="21447A"/>
                  <w:lang w:val="en-US" w:eastAsia="en-US" w:bidi="en-US"/>
                </w:rPr>
                <w:t>http://www.cschdz.eu/odbornosti/drubez/drubez-cv.aspx</w:t>
              </w:r>
            </w:hyperlink>
            <w:r>
              <w:rPr>
                <w:color w:val="21447A"/>
                <w:lang w:val="en-US" w:eastAsia="en-US" w:bidi="en-US"/>
              </w:rPr>
              <w:t xml:space="preserve">, </w:t>
            </w:r>
            <w:hyperlink r:id="rId11" w:history="1">
              <w:r>
                <w:rPr>
                  <w:color w:val="21447A"/>
                  <w:lang w:val="en-US" w:eastAsia="en-US" w:bidi="en-US"/>
                </w:rPr>
                <w:t>http://klubceskychhus.cz/</w:t>
              </w:r>
            </w:hyperlink>
            <w:r>
              <w:rPr>
                <w:color w:val="21447A"/>
                <w:lang w:val="en-US" w:eastAsia="en-US" w:bidi="en-US"/>
              </w:rPr>
              <w:t xml:space="preserve">, </w:t>
            </w:r>
            <w:r>
              <w:t>svod drůbeže výběr a zařazení chovných zvířat, výběr a přiřazení plemeníků</w:t>
            </w:r>
          </w:p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proofErr w:type="spellStart"/>
            <w:r>
              <w:t>P</w:t>
            </w:r>
            <w:r>
              <w:t>osudečné</w:t>
            </w:r>
            <w:proofErr w:type="spellEnd"/>
            <w:r>
              <w:t>, cestovné: 10 000 Kč, pronájem haly, stavba klecí - 3000 Kč, cestovné pořadatelé - 3000 Kč, ubytování pořadatelů - 1000 Kč, poháry - 1000 Kč, občerstvení - 1000 Kč, katalog - 1000 Kč.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20.000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Kontroly chovů české husy: cestovné 4000 km po 8 Kč</w:t>
            </w:r>
          </w:p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Mzda 36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32.000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9B41CB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18.000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  <w:i/>
                <w:iCs/>
              </w:rPr>
              <w:t>Klub chovatelů českých slepic: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7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Částka určená pro hodnotitele na zajištění hodnocení drůbeže podle Metodiky, kontroly chovů, uznávací řízení v chovech, včetně posouzení chovů nových zájemců,</w:t>
            </w:r>
          </w:p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Cestovné 1500 km </w:t>
            </w:r>
            <w:r>
              <w:t>po 8 Kč, mzda 20 hodin po 400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12.000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41CB" w:rsidRDefault="009B41CB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8.000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Zpracování dat o původech, užitkovosti, výsledky hodnocení chovů a zvířat GZ, vypracování Výroční zprávy včetně její prezentace projednání Rady GŽZ</w:t>
            </w:r>
          </w:p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Mzda 20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speciální výstava, </w:t>
            </w:r>
            <w:hyperlink r:id="rId12" w:history="1">
              <w:r>
                <w:rPr>
                  <w:lang w:val="en-US" w:eastAsia="en-US" w:bidi="en-US"/>
                </w:rPr>
                <w:t>http://www.cschdz.eu/odbomosti/drubez/drubez-cv.aspx</w:t>
              </w:r>
            </w:hyperlink>
            <w:r>
              <w:rPr>
                <w:lang w:val="en-US" w:eastAsia="en-US" w:bidi="en-US"/>
              </w:rPr>
              <w:t xml:space="preserve">, </w:t>
            </w:r>
            <w:hyperlink r:id="rId13" w:history="1">
              <w:r>
                <w:rPr>
                  <w:color w:val="21447A"/>
                  <w:lang w:val="en-US" w:eastAsia="en-US" w:bidi="en-US"/>
                </w:rPr>
                <w:t>www.ceske-slepice.webnode.cz</w:t>
              </w:r>
            </w:hyperlink>
            <w:r>
              <w:rPr>
                <w:color w:val="21447A"/>
                <w:lang w:val="en-US" w:eastAsia="en-US" w:bidi="en-US"/>
              </w:rPr>
              <w:t xml:space="preserve">, </w:t>
            </w:r>
            <w:r>
              <w:rPr>
                <w:color w:val="21447A"/>
              </w:rPr>
              <w:t xml:space="preserve">svod </w:t>
            </w:r>
            <w:r>
              <w:t>drůbeže výběr a přiřazení pleme</w:t>
            </w:r>
            <w:r>
              <w:t xml:space="preserve">níků, </w:t>
            </w:r>
            <w:proofErr w:type="spellStart"/>
            <w:r>
              <w:t>posudečné</w:t>
            </w:r>
            <w:proofErr w:type="spellEnd"/>
            <w:r>
              <w:t>, cestovné - 3000 Kč, pronájem haly, stavba klecí, krmení - 3000 Kč, ubytování pořadatelů - 1000 Kč, poháry - 1000 Kč, občerstvení - 1000 Kč, tisk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</w:tbl>
    <w:p w:rsidR="009B41CB" w:rsidRDefault="00A353DA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2"/>
        <w:gridCol w:w="1862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lastRenderedPageBreak/>
              <w:t>katalogu - 1000 Kč.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zajištění líhnutí v MTSD Ústrašice: vakcinace MTSD, líhnutí</w:t>
            </w:r>
            <w:r>
              <w:t xml:space="preserve"> kuřat - 9000 Kč,</w:t>
            </w:r>
          </w:p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>rozvoz kuřat - 1000 Kč,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</w:rPr>
              <w:t>Celkem drůbež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130.000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71" w:lineRule="auto"/>
              <w:jc w:val="left"/>
            </w:pPr>
            <w:r>
              <w:rPr>
                <w:b/>
                <w:bCs/>
              </w:rPr>
              <w:t>Další činnosti Spolku;</w:t>
            </w:r>
          </w:p>
          <w:p w:rsidR="009B41CB" w:rsidRDefault="00A353DA">
            <w:pPr>
              <w:pStyle w:val="Other0"/>
              <w:shd w:val="clear" w:color="auto" w:fill="auto"/>
              <w:spacing w:line="271" w:lineRule="auto"/>
              <w:jc w:val="left"/>
            </w:pPr>
            <w:r>
              <w:t>Vypracování souhrnné žádosti o přiznání dotací, administrace dotací (králíci a drůbež),</w:t>
            </w:r>
          </w:p>
          <w:p w:rsidR="009B41CB" w:rsidRDefault="00A353DA">
            <w:pPr>
              <w:pStyle w:val="Other0"/>
              <w:shd w:val="clear" w:color="auto" w:fill="auto"/>
              <w:spacing w:line="271" w:lineRule="auto"/>
              <w:jc w:val="left"/>
            </w:pPr>
            <w:r>
              <w:t>Mzda 40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20.000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t xml:space="preserve">Zajištění a distribuce kroužků </w:t>
            </w:r>
            <w:r>
              <w:t>pro drůbež pro nečleny klubu CZK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5.000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Průběžné vedení databáze osob registrovaných v Národním programu (GŽZ drůbeže a králíků).</w:t>
            </w:r>
          </w:p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Mzda 20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Aktualizace Metodiky uchování genetického zdroje zvířat pro plemeno české </w:t>
            </w:r>
            <w:proofErr w:type="gramStart"/>
            <w:r>
              <w:t xml:space="preserve">slepice - </w:t>
            </w:r>
            <w:r>
              <w:t>upřesnění</w:t>
            </w:r>
            <w:proofErr w:type="gramEnd"/>
            <w:r>
              <w:t>/ změny, které vyžaduje řešení aktuální situace v chovu Mzda 20 hodin po 500 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t>10.000 Kč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</w:pPr>
            <w:r>
              <w:rPr>
                <w:b/>
                <w:bCs/>
              </w:rPr>
              <w:t>Celkem předpokládané náklady včetně DPH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</w:pPr>
            <w:r>
              <w:rPr>
                <w:b/>
                <w:bCs/>
              </w:rPr>
              <w:t>250.000 Kč</w:t>
            </w:r>
          </w:p>
        </w:tc>
      </w:tr>
    </w:tbl>
    <w:p w:rsidR="009B41CB" w:rsidRDefault="009B41CB">
      <w:pPr>
        <w:spacing w:after="786" w:line="14" w:lineRule="exact"/>
      </w:pPr>
    </w:p>
    <w:p w:rsidR="009B41CB" w:rsidRDefault="00A353DA">
      <w:pPr>
        <w:pStyle w:val="Zkladntext"/>
        <w:shd w:val="clear" w:color="auto" w:fill="auto"/>
        <w:jc w:val="left"/>
      </w:pPr>
      <w:r>
        <w:t>V Praze dne</w:t>
      </w:r>
    </w:p>
    <w:p w:rsidR="009B41CB" w:rsidRDefault="00A353DA">
      <w:pPr>
        <w:pStyle w:val="Heading10"/>
        <w:keepNext/>
        <w:keepLines/>
        <w:shd w:val="clear" w:color="auto" w:fill="auto"/>
        <w:spacing w:before="140" w:after="0"/>
        <w:ind w:left="0"/>
      </w:pPr>
      <w:r>
        <w:rPr>
          <w:noProof/>
        </w:rPr>
        <mc:AlternateContent>
          <mc:Choice Requires="wps">
            <w:drawing>
              <wp:anchor distT="76200" distB="749935" distL="114300" distR="1126490" simplePos="0" relativeHeight="125829391" behindDoc="0" locked="0" layoutInCell="1" allowOverlap="1">
                <wp:simplePos x="0" y="0"/>
                <wp:positionH relativeFrom="page">
                  <wp:posOffset>688975</wp:posOffset>
                </wp:positionH>
                <wp:positionV relativeFrom="margin">
                  <wp:posOffset>4611370</wp:posOffset>
                </wp:positionV>
                <wp:extent cx="688975" cy="2012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Zkladntext"/>
                              <w:shd w:val="clear" w:color="auto" w:fill="auto"/>
                              <w:jc w:val="left"/>
                            </w:pPr>
                            <w:r>
                              <w:t>Za VÚŽV: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54.25pt;margin-top:363.1pt;width:54.25pt;height:15.85pt;z-index:125829391;visibility:visible;mso-wrap-style:square;mso-wrap-distance-left:9pt;mso-wrap-distance-top:6pt;mso-wrap-distance-right:88.7pt;mso-wrap-distance-bottom:59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FLkAEAAB4DAAAOAAAAZHJzL2Uyb0RvYy54bWysUsFOwzAMvSPxD1HurNskxqjWIdAEQkKA&#10;BHxAliZrpCaO4rB2f4+TrRuCG+KSOrb7/N5zFje9bdlWBTTgKj4ZjTlTTkJt3KbiH+/3F3POMApX&#10;ixacqvhOIb9Znp8tOl+qKTTQ1iowAnFYdr7iTYy+LAqUjbICR+CVo6KGYEWka9gUdRAdodu2mI7H&#10;s6KDUPsAUiFSdrUv8mXG11rJ+KI1qsjaihO3mM+Qz3U6i+VClJsgfGPkgYb4AwsrjKOhR6iViIJ9&#10;BvMLyhoZAEHHkQRbgNZGqqyB1EzGP9S8NcKrrIXMQX+0Cf8PVj5vXwMzdcWnE86csLSjPJbRnczp&#10;PJbU8+apK/Z30NOShzxSMmnudbDpS2oY1cnm3dFa1UcmKTmbz6+vLjmTVCKl0+vLhFKcfvYB44MC&#10;y1JQ8UCby4aK7RPGfevQkmY5uDdtm/KJ4Z5JimK/7rOc2cByDfWOyLePjmxLT2AIwhCsD0HCRX/7&#10;GQk7j0yA+98Pc2gJmfThwaQtf7/nrtOzXn4BAAD//wMAUEsDBBQABgAIAAAAIQDwA0+d3gAAAAsB&#10;AAAPAAAAZHJzL2Rvd25yZXYueG1sTI/BTsMwEETvSPyDtUhcEHViqUmbxqkQggs3Wi7c3GRJotrr&#10;KHaT0K9nOcFxZp9mZ8r94qyYcAy9Jw3pKgGBVPump1bDx/H1cQMiREONsZ5QwzcG2Fe3N6UpGj/T&#10;O06H2AoOoVAYDV2MQyFlqDt0Jqz8gMS3Lz86E1mOrWxGM3O4s1IlSSad6Yk/dGbA5w7r8+HiNGTL&#10;y/DwtkU1X2s70ec1TSOmWt/fLU87EBGX+AfDb32uDhV3OvkLNUFY1slmzaiGXGUKBBMqzXndiZ11&#10;vgVZlfL/huoHAAD//wMAUEsBAi0AFAAGAAgAAAAhALaDOJL+AAAA4QEAABMAAAAAAAAAAAAAAAAA&#10;AAAAAFtDb250ZW50X1R5cGVzXS54bWxQSwECLQAUAAYACAAAACEAOP0h/9YAAACUAQAACwAAAAAA&#10;AAAAAAAAAAAvAQAAX3JlbHMvLnJlbHNQSwECLQAUAAYACAAAACEAHXSxS5ABAAAeAwAADgAAAAAA&#10;AAAAAAAAAAAuAgAAZHJzL2Uyb0RvYy54bWxQSwECLQAUAAYACAAAACEA8ANPnd4AAAALAQAADwAA&#10;AAAAAAAAAAAAAADqAwAAZHJzL2Rvd25yZXYueG1sUEsFBgAAAAAEAAQA8wAAAPU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Zkladntext"/>
                        <w:shd w:val="clear" w:color="auto" w:fill="auto"/>
                        <w:jc w:val="left"/>
                      </w:pPr>
                      <w:r>
                        <w:t>Za VÚŽV: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3" w:name="bookmark11"/>
      <w:r>
        <w:t>Doc. Ing. Petr Homolka, CSc., Ph.D.</w:t>
      </w:r>
      <w:bookmarkEnd w:id="13"/>
    </w:p>
    <w:p w:rsidR="009B41CB" w:rsidRDefault="00467EA9">
      <w:pPr>
        <w:pStyle w:val="Zkladntext"/>
        <w:shd w:val="clear" w:color="auto" w:fill="auto"/>
        <w:spacing w:after="140"/>
        <w:jc w:val="left"/>
      </w:pPr>
      <w:r>
        <w:rPr>
          <w:rFonts w:ascii="Arial" w:eastAsia="Arial" w:hAnsi="Arial" w:cs="Arial"/>
          <w:noProof/>
          <w:color w:val="77A5C4"/>
          <w:sz w:val="16"/>
          <w:szCs w:val="16"/>
        </w:rPr>
        <mc:AlternateContent>
          <mc:Choice Requires="wps">
            <w:drawing>
              <wp:anchor distT="0" distB="0" distL="0" distR="0" simplePos="0" relativeHeight="125829398" behindDoc="0" locked="0" layoutInCell="1" allowOverlap="1">
                <wp:simplePos x="0" y="0"/>
                <wp:positionH relativeFrom="page">
                  <wp:posOffset>4834890</wp:posOffset>
                </wp:positionH>
                <wp:positionV relativeFrom="margin">
                  <wp:posOffset>5737225</wp:posOffset>
                </wp:positionV>
                <wp:extent cx="1588135" cy="542290"/>
                <wp:effectExtent l="0" t="0" r="0" b="0"/>
                <wp:wrapSquare wrapText="lef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Odborné oddělení-1 Maškova 3,182 53, Praha 8 IČ: 00443204, DIČ; CZ00443204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3" type="#_x0000_t202" style="position:absolute;margin-left:380.7pt;margin-top:451.75pt;width:125.05pt;height:42.7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xUkgEAAB8DAAAOAAAAZHJzL2Uyb0RvYy54bWysUttKAzEQfRf8h5B3u221WpduRRFFEBXU&#10;D0izSTewyYRM7G7/3knaraJv4ksymcuZM2eyuOptyzYqoAFX8clozJlyEmrj1hV/f7s7mXOGUbha&#10;tOBUxbcK+dXy+GjR+VJNoYG2VoERiMOy8xVvYvRlUaBslBU4Aq8cBTUEKyI9w7qog+gI3bbFdDw+&#10;LzoItQ8gFSJ5b3dBvsz4WisZn7VGFVlbceIW8xnyuUpnsVyIch2Eb4zc0xB/YGGFcdT0AHUromAf&#10;wfyCskYGQNBxJMEWoLWRKs9A00zGP6Z5bYRXeRYSB/1BJvw/WPm0eQnM1BU/nXDmhKUd5baM3iRO&#10;57GknFdPWbG/gZ6WPPiRnGnmXgebbpqGUZxk3h6kVX1kMhXN5vPJ6YwzSbHZ2XR6mbUvvqp9wHiv&#10;wLJkVDzQ6rKiYvOIkZhQ6pCSmjm4M22b/InijkqyYr/q8zwXA80V1Fti3z440i39gcEIg7HaGwkX&#10;/fVHJOzcMgHuyvd9aAuZyf7HpDV/f+esr3+9/AQAAP//AwBQSwMEFAAGAAgAAAAhAJrKK9vfAAAA&#10;DAEAAA8AAABkcnMvZG93bnJldi54bWxMjz1PwzAQhnck/oN1SCwVtV0gJCFOhRAsbBQWNjc+kgj7&#10;HMVuEvrrcaey3cej956rtouzbMIx9J4UyLUAhtR401Or4PPj9SYHFqImo60nVPCLAbb15UWlS+Nn&#10;esdpF1uWQiiUWkEX41ByHpoOnQ5rPyCl3bcfnY6pHVtuRj2ncGf5RoiMO91TutDpAZ87bH52B6cg&#10;W16G1VuBm/nY2Im+jlJGlEpdXy1Pj8AiLvEMw0k/qUOdnPb+QCYwq+Ahk3cJVVCI23tgJ0JImap9&#10;GuV5Abyu+P8n6j8AAAD//wMAUEsBAi0AFAAGAAgAAAAhALaDOJL+AAAA4QEAABMAAAAAAAAAAAAA&#10;AAAAAAAAAFtDb250ZW50X1R5cGVzXS54bWxQSwECLQAUAAYACAAAACEAOP0h/9YAAACUAQAACwAA&#10;AAAAAAAAAAAAAAAvAQAAX3JlbHMvLnJlbHNQSwECLQAUAAYACAAAACEAqCzcVJIBAAAfAwAADgAA&#10;AAAAAAAAAAAAAAAuAgAAZHJzL2Uyb0RvYy54bWxQSwECLQAUAAYACAAAACEAmsor298AAAAMAQAA&#10;DwAAAAAAAAAAAAAAAADsAwAAZHJzL2Rvd25yZXYueG1sUEsFBgAAAAAEAAQA8wAAAPg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Picturecaption0"/>
                        <w:shd w:val="clear" w:color="auto" w:fill="auto"/>
                      </w:pPr>
                      <w:r>
                        <w:t>Odborné oddělení-1 Maškova 3,182 53, Praha 8 IČ: 00443204, DIČ; CZ00443204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77A5C4"/>
          <w:sz w:val="16"/>
          <w:szCs w:val="16"/>
        </w:rP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4544060</wp:posOffset>
                </wp:positionH>
                <wp:positionV relativeFrom="margin">
                  <wp:posOffset>5549265</wp:posOffset>
                </wp:positionV>
                <wp:extent cx="2066290" cy="20447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1CB" w:rsidRDefault="00A353DA">
                            <w:pPr>
                              <w:pStyle w:val="Picturecaptio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ČESKÝ SVAZ CHOVATELŮ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357.8pt;margin-top:436.95pt;width:162.7pt;height:16.1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DqxkQEAAB8DAAAOAAAAZHJzL2Uyb0RvYy54bWysUsFOwzAMvSPxD1HurKVCA6p1CIRASAiQ&#10;gA/I0mSN1MRRHNbu73GydSC4IS6pY7vP7z1ncTXanm1UQAOu4aezkjPlJLTGrRv+/nZ3csEZRuFa&#10;0YNTDd8q5FfL46PF4GtVQQd9qwIjEIf14BvexejrokDZKStwBl45KmoIVkS6hnXRBjEQuu2Lqizn&#10;xQCh9QGkQqTs7a7IlxlfayXjs9aoIusbTtxiPkM+V+kslgtRr4PwnZF7GuIPLKwwjoYeoG5FFOwj&#10;mF9Q1sgACDrOJNgCtDZSZQ2k5rT8oea1E15lLWQO+oNN+H+w8mnzEphpG16dc+aEpR3lsYzuZM7g&#10;saaeV09dcbyBkZY85ZGSSfOog01fUsOoTjZvD9aqMTJJyaqcz6tLKkmqVeXZ2Xn2vvj62weM9wos&#10;S0HDA60uOyo2jxiJCbVOLWmYgzvT9ymfKO6opCiOqzHruZhorqDdEvv+wZFv6Q1MQZiC1T5IuOiv&#10;PyJh55EJcPf7fg5tITPZv5i05u/33PX1rpefAAAA//8DAFBLAwQUAAYACAAAACEAJfOl5OAAAAAM&#10;AQAADwAAAGRycy9kb3ducmV2LnhtbEyPMU/DMBCFdyT+g3VILIjaLpA2IU6FECxsLSzd3PiaRNjn&#10;KHaT0F+PO8F4uk/vfa/czM6yEYfQeVIgFwIYUu1NR42Cr8/3+zWwEDUZbT2hgh8MsKmur0pdGD/R&#10;FsddbFgKoVBoBW2MfcF5qFt0Oix8j5R+Rz84HdM5NNwMekrhzvKlEBl3uqPU0OoeX1usv3cnpyCb&#10;3/q7jxyX07m2I+3PUkaUSt3ezC/PwCLO8Q+Gi35Shyo5HfyJTGBWwUo+ZQlVsF495MAuhHiUad5B&#10;QS4yCbwq+f8R1S8AAAD//wMAUEsBAi0AFAAGAAgAAAAhALaDOJL+AAAA4QEAABMAAAAAAAAAAAAA&#10;AAAAAAAAAFtDb250ZW50X1R5cGVzXS54bWxQSwECLQAUAAYACAAAACEAOP0h/9YAAACUAQAACwAA&#10;AAAAAAAAAAAAAAAvAQAAX3JlbHMvLnJlbHNQSwECLQAUAAYACAAAACEA/ug6sZEBAAAfAwAADgAA&#10;AAAAAAAAAAAAAAAuAgAAZHJzL2Uyb0RvYy54bWxQSwECLQAUAAYACAAAACEAJfOl5OAAAAAMAQAA&#10;DwAAAAAAAAAAAAAAAADrAwAAZHJzL2Rvd25yZXYueG1sUEsFBgAAAAAEAAQA8wAAAPgEAAAAAA==&#10;" filled="f" stroked="f">
                <v:textbox style="mso-fit-shape-to-text:t" inset="0,0,0,0">
                  <w:txbxContent>
                    <w:p w:rsidR="009B41CB" w:rsidRDefault="00A353DA">
                      <w:pPr>
                        <w:pStyle w:val="Picturecaption0"/>
                        <w:shd w:val="clear" w:color="auto" w:fill="auto"/>
                        <w:spacing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ČESKÝ SVAZ CHOVATELŮ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z.s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A353DA">
        <w:t>ředitel VÚŽV, v. v. i.</w:t>
      </w:r>
    </w:p>
    <w:p w:rsidR="009B41CB" w:rsidRDefault="009B41CB">
      <w:pPr>
        <w:pStyle w:val="Bodytext20"/>
        <w:shd w:val="clear" w:color="auto" w:fill="auto"/>
        <w:ind w:left="0" w:right="360"/>
        <w:jc w:val="right"/>
      </w:pPr>
    </w:p>
    <w:p w:rsidR="009B41CB" w:rsidRDefault="00A353DA">
      <w:pPr>
        <w:pStyle w:val="Bodytext20"/>
        <w:shd w:val="clear" w:color="auto" w:fill="auto"/>
        <w:spacing w:after="140"/>
        <w:ind w:left="1980"/>
      </w:pPr>
      <w:r>
        <w:br w:type="page"/>
      </w:r>
    </w:p>
    <w:p w:rsidR="009B41CB" w:rsidRDefault="00A353DA">
      <w:pPr>
        <w:pStyle w:val="Tablecaption0"/>
        <w:shd w:val="clear" w:color="auto" w:fill="auto"/>
        <w:spacing w:line="406" w:lineRule="auto"/>
        <w:jc w:val="both"/>
      </w:pPr>
      <w:r>
        <w:rPr>
          <w:b/>
          <w:bCs/>
        </w:rPr>
        <w:lastRenderedPageBreak/>
        <w:t xml:space="preserve">Příloha č.2: </w:t>
      </w:r>
      <w:r>
        <w:t xml:space="preserve">Podklady pro Výroční zprávu Početní stavy </w:t>
      </w:r>
      <w:proofErr w:type="gramStart"/>
      <w:r>
        <w:t>plemene - drůbež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1070"/>
        <w:gridCol w:w="1104"/>
        <w:gridCol w:w="754"/>
        <w:gridCol w:w="922"/>
        <w:gridCol w:w="922"/>
        <w:gridCol w:w="965"/>
        <w:gridCol w:w="1013"/>
        <w:gridCol w:w="1114"/>
        <w:gridCol w:w="1142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ODHAD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mladých)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zapsané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zařazení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plem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vylíhnuto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živých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potomků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Efektivní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velikost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ČZK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ČHCh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0"/>
        <w:gridCol w:w="1090"/>
        <w:gridCol w:w="1402"/>
        <w:gridCol w:w="1421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ČZK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left="5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:rsidR="009B41CB" w:rsidRDefault="00A353DA">
            <w:pPr>
              <w:pStyle w:val="Other0"/>
              <w:shd w:val="clear" w:color="auto" w:fill="auto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ČHCh</w:t>
            </w:r>
            <w:proofErr w:type="spellEnd"/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>
              <w:rPr>
                <w:sz w:val="22"/>
                <w:szCs w:val="22"/>
              </w:rPr>
              <w:t>chovů v GZ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line="14" w:lineRule="exact"/>
      </w:pPr>
    </w:p>
    <w:p w:rsidR="009B41CB" w:rsidRDefault="00A353DA">
      <w:pPr>
        <w:pStyle w:val="Tablecaption0"/>
        <w:shd w:val="clear" w:color="auto" w:fill="auto"/>
        <w:ind w:left="211"/>
      </w:pPr>
      <w:r>
        <w:t xml:space="preserve">Genetický </w:t>
      </w:r>
      <w:proofErr w:type="gramStart"/>
      <w: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0"/>
        <w:gridCol w:w="1214"/>
        <w:gridCol w:w="1282"/>
        <w:gridCol w:w="1430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right="2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ČZK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right="20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ČHCh</w:t>
            </w:r>
            <w:proofErr w:type="spellEnd"/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plemeníků uznaných jako GZ k 31.12.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Podíl nově zaražených samců do plemen </w:t>
            </w:r>
            <w:proofErr w:type="spellStart"/>
            <w:r>
              <w:rPr>
                <w:sz w:val="22"/>
                <w:szCs w:val="22"/>
              </w:rPr>
              <w:t>itby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3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plemeníků v populaci (počet plemeníků s narozeným potomstvem)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Průměrná délka </w:t>
            </w:r>
            <w:r>
              <w:rPr>
                <w:sz w:val="22"/>
                <w:szCs w:val="22"/>
              </w:rPr>
              <w:t>aktivního věku plemeníků (od zařazení do plemenitby do vyřazení)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aktivního využívání plemeníků (v letech)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samců starších 6 let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inseminací jednotlivých plemeníků za rok 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inseminace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line="14" w:lineRule="exact"/>
      </w:pPr>
    </w:p>
    <w:p w:rsidR="009B41CB" w:rsidRDefault="00A353DA">
      <w:pPr>
        <w:pStyle w:val="Tablecaption0"/>
        <w:shd w:val="clear" w:color="auto" w:fill="auto"/>
        <w:ind w:left="216"/>
      </w:pPr>
      <w:r>
        <w:t xml:space="preserve">Genetický </w:t>
      </w:r>
      <w:proofErr w:type="gramStart"/>
      <w:r>
        <w:t xml:space="preserve">zdroj - </w:t>
      </w:r>
      <w:r>
        <w:t>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8"/>
        <w:gridCol w:w="1282"/>
        <w:gridCol w:w="1282"/>
        <w:gridCol w:w="1435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ČZK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20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ČHCh</w:t>
            </w:r>
            <w:proofErr w:type="spellEnd"/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uznaných jako GZ k 31. 12.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zařazených samic do plemenitby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3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samic v populaci (počet plemenic s narozeným potomstvem)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zapuštěných plemenic za rok 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toho počet </w:t>
            </w:r>
            <w:r>
              <w:rPr>
                <w:sz w:val="22"/>
                <w:szCs w:val="22"/>
              </w:rPr>
              <w:t>inseminovaných plemenic za rok 2020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Věk při prvním porodu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3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aktivního věku matek (od první reprodukce do plemenitby do vyřazení)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Procento </w:t>
            </w:r>
            <w:proofErr w:type="spellStart"/>
            <w:r>
              <w:rPr>
                <w:sz w:val="22"/>
                <w:szCs w:val="22"/>
              </w:rPr>
              <w:t>brakace</w:t>
            </w:r>
            <w:proofErr w:type="spellEnd"/>
            <w:r>
              <w:rPr>
                <w:sz w:val="22"/>
                <w:szCs w:val="22"/>
              </w:rPr>
              <w:t xml:space="preserve"> (u plemen kde je to relevantní)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 využívání samic (v letech)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>
              <w:rPr>
                <w:sz w:val="22"/>
                <w:szCs w:val="22"/>
              </w:rPr>
              <w:t>samic starších 10 let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line="14" w:lineRule="exact"/>
      </w:pPr>
    </w:p>
    <w:p w:rsidR="009B41CB" w:rsidRDefault="00A353DA">
      <w:pPr>
        <w:pStyle w:val="Tablecaption0"/>
        <w:shd w:val="clear" w:color="auto" w:fill="auto"/>
        <w:ind w:left="226"/>
      </w:pPr>
      <w: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3"/>
        <w:gridCol w:w="1282"/>
        <w:gridCol w:w="1286"/>
        <w:gridCol w:w="1430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ČZK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20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ČHCh</w:t>
            </w:r>
            <w:proofErr w:type="spellEnd"/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left="5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Série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left="5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Interval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left="5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snesených vajec za rok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left="5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snášky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left="5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oplozených vajec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left="5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vylíhlých kuřat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A353DA">
      <w:pPr>
        <w:spacing w:line="14" w:lineRule="exact"/>
      </w:pPr>
      <w:r>
        <w:br w:type="page"/>
      </w:r>
    </w:p>
    <w:p w:rsidR="009B41CB" w:rsidRDefault="00A353DA">
      <w:pPr>
        <w:pStyle w:val="Tablecaption0"/>
        <w:shd w:val="clear" w:color="auto" w:fill="auto"/>
        <w:ind w:left="221"/>
      </w:pPr>
      <w:r>
        <w:lastRenderedPageBreak/>
        <w:t xml:space="preserve">Početní stavy </w:t>
      </w:r>
      <w:proofErr w:type="gramStart"/>
      <w:r>
        <w:t>plemene - králíci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070"/>
        <w:gridCol w:w="1094"/>
        <w:gridCol w:w="758"/>
        <w:gridCol w:w="922"/>
        <w:gridCol w:w="917"/>
        <w:gridCol w:w="960"/>
        <w:gridCol w:w="1013"/>
        <w:gridCol w:w="1080"/>
        <w:gridCol w:w="1224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ODHAD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mladých)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reprod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samice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zapsané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samci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nově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zařazení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plem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narozeno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živých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potomků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Efektivní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velikost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populace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čč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ČČP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840"/>
        <w:gridCol w:w="984"/>
        <w:gridCol w:w="979"/>
        <w:gridCol w:w="989"/>
        <w:gridCol w:w="979"/>
        <w:gridCol w:w="840"/>
        <w:gridCol w:w="1526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 v GZ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Generační interval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inbreedingu</w:t>
            </w:r>
            <w:proofErr w:type="spellEnd"/>
            <w:r>
              <w:rPr>
                <w:sz w:val="22"/>
                <w:szCs w:val="22"/>
              </w:rPr>
              <w:t xml:space="preserve"> v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line="14" w:lineRule="exact"/>
      </w:pPr>
    </w:p>
    <w:p w:rsidR="009B41CB" w:rsidRDefault="00A353DA">
      <w:pPr>
        <w:pStyle w:val="Tablecaption0"/>
        <w:shd w:val="clear" w:color="auto" w:fill="auto"/>
        <w:ind w:left="216"/>
      </w:pPr>
      <w:r>
        <w:t xml:space="preserve">Genetický </w:t>
      </w:r>
      <w:proofErr w:type="gramStart"/>
      <w: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907"/>
        <w:gridCol w:w="912"/>
        <w:gridCol w:w="984"/>
        <w:gridCol w:w="1022"/>
        <w:gridCol w:w="979"/>
        <w:gridCol w:w="898"/>
        <w:gridCol w:w="1478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plemeníků (v celé populaci, tj. v PK)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plemeníků </w:t>
            </w:r>
            <w:r>
              <w:rPr>
                <w:sz w:val="22"/>
                <w:szCs w:val="22"/>
              </w:rPr>
              <w:t>uznaných jako GZ za rok 2020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nově zařazených plemeníků v r. 2020 (v celé populaci, tj. v PK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zaražených samců do plemenitby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délka aktivního věku plemeníků (od zařazení do plemenitby do vyřazení)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</w:t>
            </w:r>
            <w:r>
              <w:rPr>
                <w:sz w:val="22"/>
                <w:szCs w:val="22"/>
              </w:rPr>
              <w:t xml:space="preserve"> délka aktivního využívání plemeníků (v letech)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samců starších 4 let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A353DA">
      <w:pPr>
        <w:spacing w:line="14" w:lineRule="exact"/>
      </w:pPr>
      <w:r>
        <w:br w:type="page"/>
      </w:r>
    </w:p>
    <w:p w:rsidR="009B41CB" w:rsidRDefault="00A353DA">
      <w:pPr>
        <w:pStyle w:val="Tablecaption0"/>
        <w:shd w:val="clear" w:color="auto" w:fill="auto"/>
        <w:ind w:left="226"/>
      </w:pPr>
      <w:r>
        <w:lastRenderedPageBreak/>
        <w:t xml:space="preserve">Genetický </w:t>
      </w:r>
      <w:proofErr w:type="gramStart"/>
      <w: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950"/>
        <w:gridCol w:w="1046"/>
        <w:gridCol w:w="1032"/>
        <w:gridCol w:w="994"/>
        <w:gridCol w:w="1056"/>
        <w:gridCol w:w="773"/>
        <w:gridCol w:w="1531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ČČP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spacing w:line="233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aktivních matek (v celé </w:t>
            </w:r>
            <w:proofErr w:type="gramStart"/>
            <w:r>
              <w:rPr>
                <w:sz w:val="22"/>
                <w:szCs w:val="22"/>
              </w:rPr>
              <w:t>populaci</w:t>
            </w:r>
            <w:proofErr w:type="gramEnd"/>
            <w:r>
              <w:rPr>
                <w:sz w:val="22"/>
                <w:szCs w:val="22"/>
              </w:rPr>
              <w:t xml:space="preserve"> tj. v PK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uznaných jako GZ za rok 2020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</w:t>
            </w:r>
            <w:r>
              <w:rPr>
                <w:sz w:val="22"/>
                <w:szCs w:val="22"/>
              </w:rPr>
              <w:t>nově zařazených plemenic v r. 2020 (v celé populaci, tj. v PK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zařazených samic do plemenitby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Věk při prvním porodu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délka aktivní využívání samic (v letech)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 využívání samic (v letech)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starších 3 let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9B41CB">
      <w:pPr>
        <w:spacing w:after="446" w:line="14" w:lineRule="exact"/>
      </w:pPr>
    </w:p>
    <w:p w:rsidR="009B41CB" w:rsidRDefault="009B41CB">
      <w:pPr>
        <w:spacing w:line="14" w:lineRule="exact"/>
      </w:pPr>
    </w:p>
    <w:p w:rsidR="009B41CB" w:rsidRDefault="00A353DA">
      <w:pPr>
        <w:pStyle w:val="Tablecaption0"/>
        <w:shd w:val="clear" w:color="auto" w:fill="auto"/>
        <w:ind w:left="226"/>
      </w:pPr>
      <w: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974"/>
        <w:gridCol w:w="970"/>
        <w:gridCol w:w="1114"/>
        <w:gridCol w:w="1032"/>
        <w:gridCol w:w="1066"/>
        <w:gridCol w:w="763"/>
        <w:gridCol w:w="1531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MBH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ČČP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počet vrhů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všech narozených potomků za rok 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odstavených potomků za rok 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registrovaných potomků za rok 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plodnosti (počet živě narozených potomků na počet zapuštěných samic)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</w:tbl>
    <w:p w:rsidR="009B41CB" w:rsidRDefault="00A353DA">
      <w:pPr>
        <w:spacing w:line="1" w:lineRule="exact"/>
        <w:rPr>
          <w:sz w:val="2"/>
          <w:szCs w:val="2"/>
        </w:rPr>
      </w:pPr>
      <w:r>
        <w:br w:type="page"/>
      </w:r>
    </w:p>
    <w:p w:rsidR="009B41CB" w:rsidRDefault="00A353DA">
      <w:pPr>
        <w:pStyle w:val="Bodytext30"/>
        <w:shd w:val="clear" w:color="auto" w:fill="auto"/>
        <w:spacing w:after="0"/>
        <w:rPr>
          <w:sz w:val="17"/>
          <w:szCs w:val="17"/>
        </w:rPr>
      </w:pPr>
      <w:r>
        <w:lastRenderedPageBreak/>
        <w:t>/</w:t>
      </w:r>
      <w:proofErr w:type="spellStart"/>
      <w:r>
        <w:t>ýzkumný</w:t>
      </w:r>
      <w:proofErr w:type="spellEnd"/>
      <w:r>
        <w:t xml:space="preserve"> ústav živočišné výroby, </w:t>
      </w:r>
      <w:proofErr w:type="spellStart"/>
      <w:r>
        <w:t>v.v.i</w:t>
      </w:r>
      <w:proofErr w:type="spellEnd"/>
      <w:r>
        <w:t>.</w:t>
      </w:r>
      <w:r>
        <w:br/>
      </w:r>
      <w:r>
        <w:rPr>
          <w:sz w:val="17"/>
          <w:szCs w:val="17"/>
        </w:rPr>
        <w:t>Přátelství 815</w:t>
      </w:r>
    </w:p>
    <w:p w:rsidR="009B41CB" w:rsidRDefault="00A353DA">
      <w:pPr>
        <w:pStyle w:val="Bodytext30"/>
        <w:shd w:val="clear" w:color="auto" w:fill="auto"/>
        <w:spacing w:after="260"/>
        <w:ind w:right="0"/>
        <w:jc w:val="right"/>
      </w:pPr>
      <w:r>
        <w:rPr>
          <w:sz w:val="17"/>
          <w:szCs w:val="17"/>
        </w:rPr>
        <w:t xml:space="preserve">: C4 </w:t>
      </w:r>
      <w:r>
        <w:t xml:space="preserve">00 </w:t>
      </w:r>
      <w:proofErr w:type="gramStart"/>
      <w:r>
        <w:t>Praha - Uhříněves</w:t>
      </w:r>
      <w:proofErr w:type="gramEnd"/>
      <w:r>
        <w:t xml:space="preserve"> (1)</w:t>
      </w:r>
    </w:p>
    <w:p w:rsidR="009B41CB" w:rsidRDefault="00A353DA">
      <w:pPr>
        <w:pStyle w:val="Heading10"/>
        <w:keepNext/>
        <w:keepLines/>
        <w:shd w:val="clear" w:color="auto" w:fill="auto"/>
        <w:spacing w:after="0"/>
        <w:ind w:left="0"/>
      </w:pPr>
      <w:bookmarkStart w:id="14" w:name="bookmark12"/>
      <w:r>
        <w:t>Příloha č.3:</w:t>
      </w:r>
      <w:bookmarkEnd w:id="14"/>
    </w:p>
    <w:p w:rsidR="009B41CB" w:rsidRDefault="00A353DA">
      <w:pPr>
        <w:pStyle w:val="Zkladntext"/>
        <w:shd w:val="clear" w:color="auto" w:fill="auto"/>
        <w:spacing w:after="660" w:line="283" w:lineRule="auto"/>
        <w:ind w:right="14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Aktivity a úkoly Akčního plánu 2018-2022 stanovené pro genetický </w:t>
      </w:r>
      <w:r>
        <w:rPr>
          <w:sz w:val="22"/>
          <w:szCs w:val="22"/>
        </w:rPr>
        <w:t>zdroj české slepice zlaté kropenaté, české husy, české husy chocholaté a králíků</w:t>
      </w:r>
    </w:p>
    <w:p w:rsidR="009B41CB" w:rsidRDefault="00A353DA">
      <w:pPr>
        <w:pStyle w:val="Tablecaption0"/>
        <w:shd w:val="clear" w:color="auto" w:fill="auto"/>
        <w:ind w:left="91"/>
      </w:pPr>
      <w:r>
        <w:rPr>
          <w:b/>
          <w:bCs/>
        </w:rPr>
        <w:t>česká husa a česká slepice zlatě kropenatá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6"/>
        <w:gridCol w:w="2102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2,30 Navrhnout metodiku kryokonzervace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 navrženy postupy, případně pilotní projekty pro uplatnění metodiky kryokonzervace</w:t>
            </w:r>
            <w:r>
              <w:rPr>
                <w:sz w:val="22"/>
                <w:szCs w:val="22"/>
              </w:rPr>
              <w:t xml:space="preserve"> z hlediska potřeby uplatnění v praxi, technického zvládnutí a ekonomiky.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Pokračuje v součinnosti s projektem NAZV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2.31 Zpracovat krizový plán pro případ rozšíření závažných plošných onemocnění a analyzovat</w:t>
            </w:r>
          </w:p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vytvoření podmínek pro zřízení izolátů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výskytu závažných onemocnění, spojených s preventivní likvidací drůbeže v oblasti, kde se konkrétní chov nachází, je majitel chovu povinen okamžitě uvědomit příslušné orgány veterinární správy o tom, že se jedná o chov zařazený do GZ. Současně mu</w:t>
            </w:r>
            <w:r>
              <w:rPr>
                <w:sz w:val="22"/>
                <w:szCs w:val="22"/>
              </w:rPr>
              <w:t xml:space="preserve">sí o vzniklé situaci informovat i </w:t>
            </w:r>
            <w:proofErr w:type="gramStart"/>
            <w:r>
              <w:rPr>
                <w:sz w:val="22"/>
                <w:szCs w:val="22"/>
              </w:rPr>
              <w:t xml:space="preserve">ČSCH </w:t>
            </w:r>
            <w:r>
              <w:rPr>
                <w:color w:val="21447A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Plemennou</w:t>
            </w:r>
            <w:proofErr w:type="gramEnd"/>
            <w:r>
              <w:rPr>
                <w:sz w:val="22"/>
                <w:szCs w:val="22"/>
              </w:rPr>
              <w:t xml:space="preserve"> knihu drůbeže, která požádá o vyřešení této záležitosti SVS. Pro další postup bude navržen krizový plán.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Pouze vyjádření ke krizovému plánu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9B41CB">
            <w:pPr>
              <w:rPr>
                <w:sz w:val="10"/>
                <w:szCs w:val="10"/>
              </w:rPr>
            </w:pP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2.32 Upřesnit šlechtitelské priority s cílem maximální</w:t>
            </w:r>
            <w:r>
              <w:rPr>
                <w:b/>
                <w:bCs/>
                <w:sz w:val="22"/>
                <w:szCs w:val="22"/>
              </w:rPr>
              <w:t xml:space="preserve"> podpory rodokmenového vedení populace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Základem programu udržovacího šlechtění je zavedení individuálního rodokmenu a evidence zvířat v plemenářské evidenci. To vyžaduje chov v kmenech s rodokmenovým líhnutím a individuální kontrolu užitkovosti.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NE - bude</w:t>
            </w:r>
            <w:proofErr w:type="gramEnd"/>
            <w:r>
              <w:rPr>
                <w:sz w:val="22"/>
                <w:szCs w:val="22"/>
              </w:rPr>
              <w:t xml:space="preserve"> řešeno podle výsledků revize chovů (2020) a provedených změn v metodice</w:t>
            </w:r>
          </w:p>
        </w:tc>
      </w:tr>
    </w:tbl>
    <w:p w:rsidR="009B41CB" w:rsidRDefault="009B41CB">
      <w:pPr>
        <w:spacing w:after="446" w:line="14" w:lineRule="exact"/>
      </w:pPr>
    </w:p>
    <w:p w:rsidR="009B41CB" w:rsidRDefault="009B41CB">
      <w:pPr>
        <w:spacing w:line="14" w:lineRule="exact"/>
      </w:pPr>
    </w:p>
    <w:p w:rsidR="009B41CB" w:rsidRDefault="00A353DA">
      <w:pPr>
        <w:pStyle w:val="Tablecaption0"/>
        <w:shd w:val="clear" w:color="auto" w:fill="auto"/>
        <w:ind w:left="101"/>
      </w:pPr>
      <w:r>
        <w:rPr>
          <w:b/>
          <w:bCs/>
        </w:rPr>
        <w:t>králíci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6"/>
        <w:gridCol w:w="2098"/>
      </w:tblGrid>
      <w:tr w:rsidR="009B41CB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1CB" w:rsidRDefault="00A353DA">
            <w:pPr>
              <w:pStyle w:val="Other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Úkol 2.33 Ověřit možnosti pro praktické zajištění kryokonzervace genetického materiálu a charakterizaci a </w:t>
            </w:r>
            <w:proofErr w:type="spellStart"/>
            <w:r>
              <w:rPr>
                <w:b/>
                <w:bCs/>
                <w:sz w:val="22"/>
                <w:szCs w:val="22"/>
              </w:rPr>
              <w:t>genotypizaci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užitkových vlastností</w:t>
            </w:r>
          </w:p>
        </w:tc>
      </w:tr>
      <w:tr w:rsidR="009B41CB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ind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Bude ověřeno, zdaje uplatnění </w:t>
            </w:r>
            <w:r>
              <w:rPr>
                <w:sz w:val="22"/>
                <w:szCs w:val="22"/>
              </w:rPr>
              <w:t xml:space="preserve">metody kryokonzervace genetického materiálu stále nereálné a zdaje nutné přistoupit ke </w:t>
            </w:r>
            <w:proofErr w:type="spellStart"/>
            <w:r>
              <w:rPr>
                <w:sz w:val="22"/>
                <w:szCs w:val="22"/>
              </w:rPr>
              <w:t>genotypizaci</w:t>
            </w:r>
            <w:proofErr w:type="spellEnd"/>
            <w:r>
              <w:rPr>
                <w:sz w:val="22"/>
                <w:szCs w:val="22"/>
              </w:rPr>
              <w:t xml:space="preserve"> užitkových vlastností.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41CB" w:rsidRDefault="00A353DA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výsledků rešerše (2019) zatím nereálné</w:t>
            </w:r>
          </w:p>
        </w:tc>
      </w:tr>
    </w:tbl>
    <w:p w:rsidR="009B41CB" w:rsidRDefault="009B41CB">
      <w:pPr>
        <w:spacing w:line="14" w:lineRule="exact"/>
      </w:pPr>
    </w:p>
    <w:sectPr w:rsidR="009B41CB">
      <w:pgSz w:w="11900" w:h="16840"/>
      <w:pgMar w:top="607" w:right="1045" w:bottom="1653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3DA" w:rsidRDefault="00A353DA">
      <w:r>
        <w:separator/>
      </w:r>
    </w:p>
  </w:endnote>
  <w:endnote w:type="continuationSeparator" w:id="0">
    <w:p w:rsidR="00A353DA" w:rsidRDefault="00A3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3DA" w:rsidRDefault="00A353DA"/>
  </w:footnote>
  <w:footnote w:type="continuationSeparator" w:id="0">
    <w:p w:rsidR="00A353DA" w:rsidRDefault="00A35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3124C"/>
    <w:multiLevelType w:val="multilevel"/>
    <w:tmpl w:val="422CF2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DE101D"/>
    <w:multiLevelType w:val="multilevel"/>
    <w:tmpl w:val="C84A58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C104D1"/>
    <w:multiLevelType w:val="multilevel"/>
    <w:tmpl w:val="D4D8E4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C46B33"/>
    <w:multiLevelType w:val="multilevel"/>
    <w:tmpl w:val="C11CFD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8227E6"/>
    <w:multiLevelType w:val="multilevel"/>
    <w:tmpl w:val="B7B05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CB"/>
    <w:rsid w:val="00467EA9"/>
    <w:rsid w:val="00836648"/>
    <w:rsid w:val="009A0E38"/>
    <w:rsid w:val="009B41CB"/>
    <w:rsid w:val="00A3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7C69"/>
  <w15:docId w15:val="{990B4A11-DE5C-4A7A-A61B-F5F7857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7A5C4"/>
      <w:sz w:val="16"/>
      <w:szCs w:val="16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7A5C4"/>
      <w:sz w:val="18"/>
      <w:szCs w:val="18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60"/>
      <w:ind w:left="35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346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ind w:left="330"/>
    </w:pPr>
    <w:rPr>
      <w:rFonts w:ascii="Arial" w:eastAsia="Arial" w:hAnsi="Arial" w:cs="Arial"/>
      <w:color w:val="77A5C4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30"/>
      <w:ind w:right="20"/>
      <w:jc w:val="center"/>
    </w:pPr>
    <w:rPr>
      <w:rFonts w:ascii="Arial" w:eastAsia="Arial" w:hAnsi="Arial" w:cs="Arial"/>
      <w:color w:val="77A5C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ie.cz/publikace/" TargetMode="External"/><Relationship Id="rId13" Type="http://schemas.openxmlformats.org/officeDocument/2006/relationships/hyperlink" Target="http://www.ceske-slepice.webnod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schdz.eu/odbomosti/drubez/drubez-cv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lubceskychhus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schdz.eu/odbornosti/drubez/drubez-cv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2265</Words>
  <Characters>13367</Characters>
  <Application>Microsoft Office Word</Application>
  <DocSecurity>0</DocSecurity>
  <Lines>111</Lines>
  <Paragraphs>31</Paragraphs>
  <ScaleCrop>false</ScaleCrop>
  <Company>VÚŽV, v.v.i.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5</cp:revision>
  <dcterms:created xsi:type="dcterms:W3CDTF">2020-07-30T10:58:00Z</dcterms:created>
  <dcterms:modified xsi:type="dcterms:W3CDTF">2020-07-30T11:01:00Z</dcterms:modified>
</cp:coreProperties>
</file>