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85F9C0" w14:textId="77777777" w:rsidR="00824DA8" w:rsidRDefault="00824DA8" w:rsidP="00824DA8">
      <w:pPr>
        <w:pStyle w:val="Nadpis1"/>
        <w:tabs>
          <w:tab w:val="left" w:pos="2268"/>
          <w:tab w:val="left" w:pos="8460"/>
          <w:tab w:val="right" w:pos="8505"/>
        </w:tabs>
        <w:jc w:val="center"/>
        <w:rPr>
          <w:rFonts w:ascii="Arial" w:eastAsia="Arial Unicode MS" w:hAnsi="Arial" w:cs="Arial"/>
          <w:sz w:val="28"/>
          <w:szCs w:val="28"/>
        </w:rPr>
      </w:pPr>
    </w:p>
    <w:p w14:paraId="13CB0BFA" w14:textId="77777777" w:rsidR="00824DA8" w:rsidRDefault="00824DA8" w:rsidP="00824DA8">
      <w:pPr>
        <w:pStyle w:val="Nadpis1"/>
        <w:tabs>
          <w:tab w:val="left" w:pos="2268"/>
          <w:tab w:val="left" w:pos="8460"/>
          <w:tab w:val="right" w:pos="8505"/>
        </w:tabs>
        <w:jc w:val="center"/>
        <w:rPr>
          <w:rFonts w:ascii="Arial" w:eastAsia="Arial Unicode MS" w:hAnsi="Arial" w:cs="Arial"/>
          <w:sz w:val="28"/>
          <w:szCs w:val="28"/>
        </w:rPr>
      </w:pPr>
    </w:p>
    <w:p w14:paraId="6F972566" w14:textId="77777777" w:rsidR="00824DA8" w:rsidRPr="004D5549" w:rsidRDefault="00824DA8" w:rsidP="00824DA8">
      <w:pPr>
        <w:pStyle w:val="Nadpis1"/>
        <w:tabs>
          <w:tab w:val="left" w:pos="2268"/>
          <w:tab w:val="left" w:pos="8460"/>
          <w:tab w:val="right" w:pos="8505"/>
        </w:tabs>
        <w:jc w:val="center"/>
        <w:rPr>
          <w:rFonts w:ascii="Arial" w:eastAsia="Arial Unicode MS" w:hAnsi="Arial" w:cs="Arial"/>
          <w:sz w:val="28"/>
          <w:szCs w:val="28"/>
        </w:rPr>
      </w:pPr>
      <w:r>
        <w:rPr>
          <w:rFonts w:ascii="Arial" w:eastAsia="Arial Unicode MS" w:hAnsi="Arial" w:cs="Arial"/>
          <w:sz w:val="28"/>
          <w:szCs w:val="28"/>
        </w:rPr>
        <w:t>LICENČNÍ SMLOUVA</w:t>
      </w:r>
    </w:p>
    <w:p w14:paraId="1482A102" w14:textId="77777777" w:rsidR="00824DA8" w:rsidRDefault="00824DA8" w:rsidP="00824DA8">
      <w:pPr>
        <w:pStyle w:val="Nadpis1"/>
        <w:tabs>
          <w:tab w:val="left" w:pos="2268"/>
          <w:tab w:val="left" w:pos="8460"/>
          <w:tab w:val="right" w:pos="8505"/>
        </w:tabs>
        <w:jc w:val="both"/>
        <w:rPr>
          <w:rFonts w:ascii="Arial" w:eastAsia="Arial Unicode MS" w:hAnsi="Arial" w:cs="Arial"/>
          <w:sz w:val="28"/>
          <w:szCs w:val="28"/>
        </w:rPr>
      </w:pPr>
    </w:p>
    <w:p w14:paraId="72679361" w14:textId="77777777" w:rsidR="00824DA8" w:rsidRPr="00DE2F8E" w:rsidRDefault="00824DA8" w:rsidP="00824DA8">
      <w:pPr>
        <w:rPr>
          <w:rFonts w:eastAsia="Arial Unicode MS"/>
        </w:rPr>
      </w:pPr>
    </w:p>
    <w:p w14:paraId="0A8DDF49" w14:textId="77777777" w:rsidR="00824DA8" w:rsidRPr="004D5549" w:rsidRDefault="00824DA8" w:rsidP="00824DA8">
      <w:pPr>
        <w:pStyle w:val="Nadpis1"/>
        <w:tabs>
          <w:tab w:val="left" w:pos="2268"/>
          <w:tab w:val="left" w:pos="8460"/>
          <w:tab w:val="right" w:pos="8505"/>
        </w:tabs>
        <w:jc w:val="both"/>
        <w:rPr>
          <w:rFonts w:ascii="Arial" w:eastAsia="Arial Unicode MS" w:hAnsi="Arial" w:cs="Arial"/>
          <w:sz w:val="28"/>
          <w:szCs w:val="28"/>
        </w:rPr>
      </w:pPr>
    </w:p>
    <w:p w14:paraId="7FBBAE7C" w14:textId="77777777" w:rsidR="00824DA8" w:rsidRPr="004D5549" w:rsidRDefault="00824DA8" w:rsidP="00824DA8">
      <w:pPr>
        <w:pStyle w:val="Nadpis1"/>
        <w:tabs>
          <w:tab w:val="left" w:pos="2268"/>
          <w:tab w:val="left" w:pos="8460"/>
          <w:tab w:val="right" w:pos="8505"/>
        </w:tabs>
        <w:jc w:val="both"/>
        <w:rPr>
          <w:rFonts w:ascii="Arial" w:eastAsia="Arial Unicode MS" w:hAnsi="Arial" w:cs="Arial"/>
          <w:sz w:val="28"/>
          <w:szCs w:val="28"/>
        </w:rPr>
      </w:pPr>
    </w:p>
    <w:p w14:paraId="5E21C960" w14:textId="77777777" w:rsidR="00824DA8" w:rsidRPr="004D5549" w:rsidRDefault="00824DA8" w:rsidP="00824DA8">
      <w:pPr>
        <w:pStyle w:val="Nadpis1"/>
        <w:tabs>
          <w:tab w:val="left" w:pos="2268"/>
          <w:tab w:val="left" w:pos="8460"/>
          <w:tab w:val="right" w:pos="8505"/>
        </w:tabs>
        <w:jc w:val="both"/>
        <w:rPr>
          <w:rFonts w:ascii="Arial" w:eastAsia="Arial Unicode MS" w:hAnsi="Arial" w:cs="Arial"/>
          <w:sz w:val="28"/>
          <w:szCs w:val="28"/>
        </w:rPr>
      </w:pPr>
    </w:p>
    <w:p w14:paraId="51374B4E" w14:textId="77777777" w:rsidR="00824DA8" w:rsidRPr="004D5549" w:rsidRDefault="00824DA8" w:rsidP="00824DA8">
      <w:pPr>
        <w:pStyle w:val="Nadpis1"/>
        <w:tabs>
          <w:tab w:val="left" w:pos="2268"/>
          <w:tab w:val="left" w:pos="8460"/>
          <w:tab w:val="right" w:pos="8505"/>
        </w:tabs>
        <w:jc w:val="both"/>
        <w:rPr>
          <w:rFonts w:ascii="Arial" w:eastAsia="Arial Unicode MS" w:hAnsi="Arial" w:cs="Arial"/>
          <w:sz w:val="28"/>
          <w:szCs w:val="28"/>
        </w:rPr>
      </w:pPr>
    </w:p>
    <w:p w14:paraId="5150CA99" w14:textId="77777777" w:rsidR="00824DA8" w:rsidRPr="00DE2F8E" w:rsidRDefault="00824DA8" w:rsidP="00824DA8">
      <w:pPr>
        <w:pStyle w:val="Nadpis1"/>
        <w:tabs>
          <w:tab w:val="left" w:pos="2268"/>
          <w:tab w:val="left" w:pos="8460"/>
          <w:tab w:val="right" w:pos="8505"/>
        </w:tabs>
        <w:jc w:val="center"/>
        <w:rPr>
          <w:rFonts w:ascii="Arial" w:eastAsia="Arial Unicode MS" w:hAnsi="Arial" w:cs="Arial"/>
          <w:sz w:val="22"/>
          <w:szCs w:val="22"/>
        </w:rPr>
      </w:pPr>
      <w:r w:rsidRPr="00DE2F8E">
        <w:rPr>
          <w:rFonts w:ascii="Arial" w:eastAsia="Arial Unicode MS" w:hAnsi="Arial" w:cs="Arial"/>
          <w:sz w:val="22"/>
          <w:szCs w:val="22"/>
        </w:rPr>
        <w:t>mezi</w:t>
      </w:r>
    </w:p>
    <w:p w14:paraId="23793290" w14:textId="77777777" w:rsidR="00824DA8" w:rsidRPr="00DE2F8E" w:rsidRDefault="00824DA8" w:rsidP="00824DA8">
      <w:pPr>
        <w:pStyle w:val="Nadpis1"/>
        <w:tabs>
          <w:tab w:val="left" w:pos="2268"/>
          <w:tab w:val="left" w:pos="8460"/>
          <w:tab w:val="right" w:pos="8505"/>
        </w:tabs>
        <w:jc w:val="center"/>
        <w:rPr>
          <w:rFonts w:ascii="Arial" w:eastAsia="Arial Unicode MS" w:hAnsi="Arial" w:cs="Arial"/>
          <w:sz w:val="22"/>
          <w:szCs w:val="22"/>
        </w:rPr>
      </w:pPr>
    </w:p>
    <w:p w14:paraId="7B959620" w14:textId="77777777" w:rsidR="00824DA8" w:rsidRPr="00DE2F8E" w:rsidRDefault="00824DA8" w:rsidP="00824DA8">
      <w:pPr>
        <w:pStyle w:val="Nadpis1"/>
        <w:tabs>
          <w:tab w:val="left" w:pos="2268"/>
          <w:tab w:val="left" w:pos="8460"/>
          <w:tab w:val="right" w:pos="8505"/>
        </w:tabs>
        <w:jc w:val="center"/>
        <w:rPr>
          <w:rFonts w:ascii="Arial" w:eastAsia="Arial Unicode MS" w:hAnsi="Arial" w:cs="Arial"/>
          <w:sz w:val="22"/>
          <w:szCs w:val="22"/>
        </w:rPr>
      </w:pPr>
    </w:p>
    <w:p w14:paraId="34AD4555" w14:textId="77777777" w:rsidR="00824DA8" w:rsidRPr="00DE2F8E" w:rsidRDefault="00824DA8" w:rsidP="00824DA8">
      <w:pPr>
        <w:pStyle w:val="Nadpis1"/>
        <w:tabs>
          <w:tab w:val="left" w:pos="2268"/>
          <w:tab w:val="left" w:pos="8460"/>
          <w:tab w:val="right" w:pos="8505"/>
        </w:tabs>
        <w:jc w:val="center"/>
        <w:rPr>
          <w:rFonts w:ascii="Arial" w:eastAsia="Arial Unicode MS" w:hAnsi="Arial" w:cs="Arial"/>
          <w:sz w:val="22"/>
          <w:szCs w:val="22"/>
        </w:rPr>
      </w:pPr>
    </w:p>
    <w:p w14:paraId="7649A385" w14:textId="77777777" w:rsidR="00824DA8" w:rsidRPr="00DE2F8E" w:rsidRDefault="00824DA8" w:rsidP="00824DA8">
      <w:pPr>
        <w:pStyle w:val="Nadpis1"/>
        <w:tabs>
          <w:tab w:val="left" w:pos="2268"/>
          <w:tab w:val="left" w:pos="8460"/>
          <w:tab w:val="right" w:pos="8505"/>
        </w:tabs>
        <w:jc w:val="center"/>
        <w:rPr>
          <w:rFonts w:ascii="Arial" w:eastAsia="Arial Unicode MS" w:hAnsi="Arial" w:cs="Arial"/>
          <w:sz w:val="22"/>
          <w:szCs w:val="22"/>
        </w:rPr>
      </w:pPr>
    </w:p>
    <w:p w14:paraId="021316C3" w14:textId="77777777" w:rsidR="00824DA8" w:rsidRPr="00DE2F8E" w:rsidRDefault="00824DA8" w:rsidP="00824DA8">
      <w:pPr>
        <w:pStyle w:val="Nadpis1"/>
        <w:tabs>
          <w:tab w:val="left" w:pos="2268"/>
          <w:tab w:val="left" w:pos="8460"/>
          <w:tab w:val="right" w:pos="8505"/>
        </w:tabs>
        <w:jc w:val="center"/>
        <w:rPr>
          <w:rFonts w:ascii="Arial" w:eastAsia="Arial Unicode MS" w:hAnsi="Arial" w:cs="Arial"/>
          <w:sz w:val="22"/>
          <w:szCs w:val="22"/>
        </w:rPr>
      </w:pPr>
      <w:r w:rsidRPr="00DE2F8E">
        <w:rPr>
          <w:rFonts w:ascii="Arial" w:eastAsia="Arial Unicode MS" w:hAnsi="Arial" w:cs="Arial"/>
          <w:sz w:val="22"/>
          <w:szCs w:val="22"/>
        </w:rPr>
        <w:t>virtual-zoom s.r.o.</w:t>
      </w:r>
    </w:p>
    <w:p w14:paraId="315CEA9E" w14:textId="77777777" w:rsidR="00824DA8" w:rsidRPr="00DE2F8E" w:rsidRDefault="00824DA8" w:rsidP="00824DA8">
      <w:pPr>
        <w:pStyle w:val="Nadpis1"/>
        <w:tabs>
          <w:tab w:val="left" w:pos="2268"/>
          <w:tab w:val="left" w:pos="8460"/>
          <w:tab w:val="right" w:pos="8505"/>
        </w:tabs>
        <w:jc w:val="center"/>
        <w:rPr>
          <w:rFonts w:ascii="Arial" w:eastAsia="Arial Unicode MS" w:hAnsi="Arial" w:cs="Arial"/>
          <w:sz w:val="22"/>
          <w:szCs w:val="22"/>
        </w:rPr>
      </w:pPr>
    </w:p>
    <w:p w14:paraId="54A17695" w14:textId="77777777" w:rsidR="00824DA8" w:rsidRPr="00DE2F8E" w:rsidRDefault="00824DA8" w:rsidP="00824DA8">
      <w:pPr>
        <w:pStyle w:val="Nadpis1"/>
        <w:tabs>
          <w:tab w:val="left" w:pos="2268"/>
          <w:tab w:val="left" w:pos="8460"/>
          <w:tab w:val="right" w:pos="8505"/>
        </w:tabs>
        <w:jc w:val="center"/>
        <w:rPr>
          <w:rFonts w:ascii="Arial" w:eastAsia="Arial Unicode MS" w:hAnsi="Arial" w:cs="Arial"/>
          <w:b w:val="0"/>
          <w:sz w:val="22"/>
          <w:szCs w:val="22"/>
        </w:rPr>
      </w:pPr>
      <w:r w:rsidRPr="00DE2F8E">
        <w:rPr>
          <w:rFonts w:ascii="Arial" w:eastAsia="Arial Unicode MS" w:hAnsi="Arial" w:cs="Arial"/>
          <w:b w:val="0"/>
          <w:sz w:val="22"/>
          <w:szCs w:val="22"/>
        </w:rPr>
        <w:t>na straně jedné</w:t>
      </w:r>
    </w:p>
    <w:p w14:paraId="514F1209" w14:textId="77777777" w:rsidR="00824DA8" w:rsidRPr="00DE2F8E" w:rsidRDefault="00824DA8" w:rsidP="00824DA8">
      <w:pPr>
        <w:pStyle w:val="Nadpis1"/>
        <w:tabs>
          <w:tab w:val="left" w:pos="2268"/>
          <w:tab w:val="left" w:pos="8460"/>
          <w:tab w:val="right" w:pos="8505"/>
        </w:tabs>
        <w:jc w:val="center"/>
        <w:rPr>
          <w:rFonts w:ascii="Arial" w:eastAsia="Arial Unicode MS" w:hAnsi="Arial" w:cs="Arial"/>
          <w:b w:val="0"/>
          <w:sz w:val="22"/>
          <w:szCs w:val="22"/>
        </w:rPr>
      </w:pPr>
    </w:p>
    <w:p w14:paraId="6173D04A" w14:textId="77777777" w:rsidR="00824DA8" w:rsidRPr="00DE2F8E" w:rsidRDefault="00824DA8" w:rsidP="00824DA8">
      <w:pPr>
        <w:pStyle w:val="Nadpis1"/>
        <w:tabs>
          <w:tab w:val="left" w:pos="2268"/>
          <w:tab w:val="left" w:pos="8460"/>
          <w:tab w:val="right" w:pos="8505"/>
        </w:tabs>
        <w:jc w:val="center"/>
        <w:rPr>
          <w:rFonts w:ascii="Arial" w:eastAsia="Arial Unicode MS" w:hAnsi="Arial" w:cs="Arial"/>
          <w:b w:val="0"/>
          <w:sz w:val="22"/>
          <w:szCs w:val="22"/>
        </w:rPr>
      </w:pPr>
    </w:p>
    <w:p w14:paraId="330A8BBD" w14:textId="77777777" w:rsidR="00824DA8" w:rsidRPr="00DE2F8E" w:rsidRDefault="00824DA8" w:rsidP="00824DA8">
      <w:pPr>
        <w:pStyle w:val="Nadpis1"/>
        <w:tabs>
          <w:tab w:val="left" w:pos="2268"/>
          <w:tab w:val="left" w:pos="8460"/>
          <w:tab w:val="right" w:pos="8505"/>
        </w:tabs>
        <w:jc w:val="center"/>
        <w:rPr>
          <w:rFonts w:ascii="Arial" w:eastAsia="Arial Unicode MS" w:hAnsi="Arial" w:cs="Arial"/>
          <w:b w:val="0"/>
          <w:sz w:val="22"/>
          <w:szCs w:val="22"/>
        </w:rPr>
      </w:pPr>
    </w:p>
    <w:p w14:paraId="369F97DE" w14:textId="77777777" w:rsidR="00824DA8" w:rsidRPr="00DE2F8E" w:rsidRDefault="00824DA8" w:rsidP="00824DA8">
      <w:pPr>
        <w:pStyle w:val="Nadpis1"/>
        <w:tabs>
          <w:tab w:val="left" w:pos="2268"/>
          <w:tab w:val="left" w:pos="8460"/>
          <w:tab w:val="right" w:pos="8505"/>
        </w:tabs>
        <w:jc w:val="center"/>
        <w:rPr>
          <w:rFonts w:ascii="Arial" w:eastAsia="Arial Unicode MS" w:hAnsi="Arial" w:cs="Arial"/>
          <w:b w:val="0"/>
          <w:sz w:val="22"/>
          <w:szCs w:val="22"/>
        </w:rPr>
      </w:pPr>
      <w:r w:rsidRPr="00DE2F8E">
        <w:rPr>
          <w:rFonts w:ascii="Arial" w:eastAsia="Arial Unicode MS" w:hAnsi="Arial" w:cs="Arial"/>
          <w:b w:val="0"/>
          <w:sz w:val="22"/>
          <w:szCs w:val="22"/>
        </w:rPr>
        <w:t>a</w:t>
      </w:r>
    </w:p>
    <w:p w14:paraId="2392010F" w14:textId="77777777" w:rsidR="00824DA8" w:rsidRPr="00DE2F8E" w:rsidRDefault="00824DA8" w:rsidP="00824DA8">
      <w:pPr>
        <w:pStyle w:val="Nadpis1"/>
        <w:tabs>
          <w:tab w:val="left" w:pos="2268"/>
          <w:tab w:val="left" w:pos="8460"/>
          <w:tab w:val="right" w:pos="8505"/>
        </w:tabs>
        <w:jc w:val="center"/>
        <w:rPr>
          <w:rFonts w:ascii="Arial" w:eastAsia="Arial Unicode MS" w:hAnsi="Arial" w:cs="Arial"/>
          <w:b w:val="0"/>
          <w:sz w:val="22"/>
          <w:szCs w:val="22"/>
        </w:rPr>
      </w:pPr>
    </w:p>
    <w:p w14:paraId="333F5505" w14:textId="77777777" w:rsidR="00824DA8" w:rsidRPr="00DE2F8E" w:rsidRDefault="00824DA8" w:rsidP="00824DA8">
      <w:pPr>
        <w:pStyle w:val="Nadpis1"/>
        <w:tabs>
          <w:tab w:val="left" w:pos="2268"/>
          <w:tab w:val="left" w:pos="8460"/>
          <w:tab w:val="right" w:pos="8505"/>
        </w:tabs>
        <w:jc w:val="center"/>
        <w:rPr>
          <w:rFonts w:ascii="Arial" w:eastAsia="Arial Unicode MS" w:hAnsi="Arial" w:cs="Arial"/>
          <w:b w:val="0"/>
          <w:sz w:val="22"/>
          <w:szCs w:val="22"/>
        </w:rPr>
      </w:pPr>
    </w:p>
    <w:p w14:paraId="1FAD7FFA" w14:textId="77777777" w:rsidR="00824DA8" w:rsidRPr="00DE2F8E" w:rsidRDefault="00824DA8" w:rsidP="00824DA8">
      <w:pPr>
        <w:pStyle w:val="Nadpis1"/>
        <w:tabs>
          <w:tab w:val="left" w:pos="2268"/>
          <w:tab w:val="left" w:pos="8460"/>
          <w:tab w:val="right" w:pos="8505"/>
        </w:tabs>
        <w:jc w:val="center"/>
        <w:rPr>
          <w:rFonts w:ascii="Arial" w:eastAsia="Arial Unicode MS" w:hAnsi="Arial" w:cs="Arial"/>
          <w:sz w:val="22"/>
          <w:szCs w:val="22"/>
        </w:rPr>
      </w:pPr>
    </w:p>
    <w:p w14:paraId="5E136785" w14:textId="77777777" w:rsidR="00824DA8" w:rsidRPr="00DE2F8E" w:rsidRDefault="002E10F4" w:rsidP="00824DA8">
      <w:pPr>
        <w:pStyle w:val="Nadpis1"/>
        <w:tabs>
          <w:tab w:val="left" w:pos="2268"/>
          <w:tab w:val="left" w:pos="8460"/>
          <w:tab w:val="right" w:pos="8505"/>
        </w:tabs>
        <w:jc w:val="center"/>
        <w:rPr>
          <w:rFonts w:ascii="Arial" w:eastAsia="Arial Unicode MS" w:hAnsi="Arial" w:cs="Arial"/>
          <w:sz w:val="22"/>
          <w:szCs w:val="22"/>
        </w:rPr>
      </w:pPr>
      <w:r>
        <w:rPr>
          <w:rFonts w:ascii="Arial" w:eastAsia="Arial Unicode MS" w:hAnsi="Arial" w:cs="Arial"/>
          <w:sz w:val="22"/>
          <w:szCs w:val="22"/>
        </w:rPr>
        <w:t>Prague City Tourism a.s.</w:t>
      </w:r>
    </w:p>
    <w:p w14:paraId="29774105" w14:textId="77777777" w:rsidR="00824DA8" w:rsidRPr="00DE2F8E" w:rsidRDefault="00824DA8" w:rsidP="00824DA8">
      <w:pPr>
        <w:pStyle w:val="Nadpis1"/>
        <w:tabs>
          <w:tab w:val="left" w:pos="2268"/>
          <w:tab w:val="left" w:pos="8460"/>
          <w:tab w:val="right" w:pos="8505"/>
        </w:tabs>
        <w:jc w:val="center"/>
        <w:rPr>
          <w:rFonts w:ascii="Arial" w:eastAsia="Arial Unicode MS" w:hAnsi="Arial" w:cs="Arial"/>
          <w:sz w:val="22"/>
          <w:szCs w:val="22"/>
        </w:rPr>
      </w:pPr>
    </w:p>
    <w:p w14:paraId="5F061F47" w14:textId="77777777" w:rsidR="00824DA8" w:rsidRPr="00DE2F8E" w:rsidRDefault="00824DA8" w:rsidP="00824DA8">
      <w:pPr>
        <w:pStyle w:val="Nadpis1"/>
        <w:tabs>
          <w:tab w:val="left" w:pos="2268"/>
          <w:tab w:val="left" w:pos="8460"/>
          <w:tab w:val="right" w:pos="8505"/>
        </w:tabs>
        <w:jc w:val="center"/>
        <w:rPr>
          <w:rFonts w:ascii="Arial" w:eastAsia="Arial Unicode MS" w:hAnsi="Arial" w:cs="Arial"/>
          <w:b w:val="0"/>
          <w:sz w:val="22"/>
          <w:szCs w:val="22"/>
        </w:rPr>
      </w:pPr>
      <w:r w:rsidRPr="00DE2F8E">
        <w:rPr>
          <w:rFonts w:ascii="Arial" w:eastAsia="Arial Unicode MS" w:hAnsi="Arial" w:cs="Arial"/>
          <w:b w:val="0"/>
          <w:sz w:val="22"/>
          <w:szCs w:val="22"/>
        </w:rPr>
        <w:t>na straně druhé</w:t>
      </w:r>
    </w:p>
    <w:p w14:paraId="08EAC50E" w14:textId="77777777" w:rsidR="00824DA8" w:rsidRPr="00DE2F8E" w:rsidRDefault="00824DA8" w:rsidP="00824DA8">
      <w:pPr>
        <w:pStyle w:val="Nadpis1"/>
        <w:tabs>
          <w:tab w:val="left" w:pos="2268"/>
          <w:tab w:val="left" w:pos="8460"/>
          <w:tab w:val="right" w:pos="8505"/>
        </w:tabs>
        <w:jc w:val="center"/>
        <w:rPr>
          <w:rFonts w:ascii="Arial" w:eastAsia="Arial Unicode MS" w:hAnsi="Arial" w:cs="Arial"/>
          <w:sz w:val="22"/>
          <w:szCs w:val="22"/>
        </w:rPr>
      </w:pPr>
    </w:p>
    <w:p w14:paraId="319670E5" w14:textId="77777777" w:rsidR="00824DA8" w:rsidRPr="00DE2F8E" w:rsidRDefault="00824DA8" w:rsidP="00824DA8">
      <w:pPr>
        <w:pStyle w:val="Nadpis1"/>
        <w:tabs>
          <w:tab w:val="left" w:pos="2268"/>
          <w:tab w:val="left" w:pos="8460"/>
          <w:tab w:val="right" w:pos="8505"/>
        </w:tabs>
        <w:jc w:val="center"/>
        <w:rPr>
          <w:rFonts w:ascii="Arial" w:eastAsia="Arial Unicode MS" w:hAnsi="Arial" w:cs="Arial"/>
          <w:sz w:val="22"/>
          <w:szCs w:val="22"/>
        </w:rPr>
      </w:pPr>
    </w:p>
    <w:p w14:paraId="7375CD9E" w14:textId="77777777" w:rsidR="00824DA8" w:rsidRPr="00DE2F8E" w:rsidRDefault="00824DA8" w:rsidP="00824DA8">
      <w:pPr>
        <w:pStyle w:val="Nadpis1"/>
        <w:tabs>
          <w:tab w:val="left" w:pos="2268"/>
          <w:tab w:val="left" w:pos="8460"/>
          <w:tab w:val="right" w:pos="8505"/>
        </w:tabs>
        <w:jc w:val="center"/>
        <w:rPr>
          <w:rFonts w:ascii="Arial" w:eastAsia="Arial Unicode MS" w:hAnsi="Arial" w:cs="Arial"/>
          <w:sz w:val="22"/>
          <w:szCs w:val="22"/>
        </w:rPr>
      </w:pPr>
    </w:p>
    <w:p w14:paraId="095E0ABB" w14:textId="77777777" w:rsidR="00824DA8" w:rsidRPr="00DE2F8E" w:rsidRDefault="00824DA8" w:rsidP="00824DA8">
      <w:pPr>
        <w:pStyle w:val="Nadpis1"/>
        <w:tabs>
          <w:tab w:val="left" w:pos="2268"/>
          <w:tab w:val="left" w:pos="8460"/>
          <w:tab w:val="right" w:pos="8505"/>
        </w:tabs>
        <w:jc w:val="center"/>
        <w:rPr>
          <w:rFonts w:ascii="Arial" w:eastAsia="Arial Unicode MS" w:hAnsi="Arial" w:cs="Arial"/>
          <w:sz w:val="22"/>
          <w:szCs w:val="22"/>
        </w:rPr>
      </w:pPr>
    </w:p>
    <w:p w14:paraId="77CE63CC" w14:textId="77777777" w:rsidR="00824DA8" w:rsidRPr="004D5549" w:rsidRDefault="00824DA8" w:rsidP="00824DA8">
      <w:pPr>
        <w:pStyle w:val="Nadpis1"/>
        <w:tabs>
          <w:tab w:val="left" w:pos="2268"/>
          <w:tab w:val="left" w:pos="8460"/>
          <w:tab w:val="right" w:pos="8505"/>
        </w:tabs>
        <w:jc w:val="both"/>
        <w:rPr>
          <w:rFonts w:ascii="Arial" w:eastAsia="Arial Unicode MS" w:hAnsi="Arial" w:cs="Arial"/>
          <w:sz w:val="28"/>
          <w:szCs w:val="28"/>
        </w:rPr>
      </w:pPr>
    </w:p>
    <w:p w14:paraId="43D78E55" w14:textId="77777777" w:rsidR="00824DA8" w:rsidRPr="004D5549" w:rsidRDefault="00824DA8" w:rsidP="00824DA8">
      <w:pPr>
        <w:pStyle w:val="Nadpis1"/>
        <w:tabs>
          <w:tab w:val="left" w:pos="2268"/>
          <w:tab w:val="left" w:pos="8460"/>
          <w:tab w:val="right" w:pos="8505"/>
        </w:tabs>
        <w:jc w:val="both"/>
        <w:rPr>
          <w:rFonts w:ascii="Arial" w:eastAsia="Arial Unicode MS" w:hAnsi="Arial" w:cs="Arial"/>
          <w:sz w:val="28"/>
          <w:szCs w:val="28"/>
        </w:rPr>
      </w:pPr>
    </w:p>
    <w:p w14:paraId="3F7C2B38" w14:textId="77777777" w:rsidR="00824DA8" w:rsidRPr="004D5549" w:rsidRDefault="00824DA8" w:rsidP="00824DA8">
      <w:pPr>
        <w:pStyle w:val="Nadpis1"/>
        <w:tabs>
          <w:tab w:val="left" w:pos="2268"/>
          <w:tab w:val="left" w:pos="8460"/>
          <w:tab w:val="right" w:pos="8505"/>
        </w:tabs>
        <w:jc w:val="both"/>
        <w:rPr>
          <w:rFonts w:ascii="Arial" w:eastAsia="Arial Unicode MS" w:hAnsi="Arial" w:cs="Arial"/>
          <w:sz w:val="28"/>
          <w:szCs w:val="28"/>
        </w:rPr>
      </w:pPr>
    </w:p>
    <w:p w14:paraId="1992E31B" w14:textId="77777777" w:rsidR="00824DA8" w:rsidRPr="004D5549" w:rsidRDefault="00824DA8" w:rsidP="00824DA8">
      <w:pPr>
        <w:pStyle w:val="Nadpis1"/>
        <w:tabs>
          <w:tab w:val="left" w:pos="2268"/>
          <w:tab w:val="left" w:pos="8460"/>
          <w:tab w:val="right" w:pos="8505"/>
        </w:tabs>
        <w:jc w:val="both"/>
        <w:rPr>
          <w:rFonts w:ascii="Arial" w:eastAsia="Arial Unicode MS" w:hAnsi="Arial" w:cs="Arial"/>
          <w:sz w:val="28"/>
          <w:szCs w:val="28"/>
        </w:rPr>
      </w:pPr>
    </w:p>
    <w:p w14:paraId="331F3B88" w14:textId="77777777" w:rsidR="00824DA8" w:rsidRDefault="00824DA8" w:rsidP="00824DA8">
      <w:pPr>
        <w:pStyle w:val="Nadpis1"/>
        <w:tabs>
          <w:tab w:val="left" w:pos="2268"/>
          <w:tab w:val="left" w:pos="8460"/>
          <w:tab w:val="right" w:pos="8505"/>
        </w:tabs>
        <w:jc w:val="center"/>
        <w:rPr>
          <w:rFonts w:ascii="Arial" w:eastAsia="Arial Unicode MS" w:hAnsi="Arial" w:cs="Arial"/>
          <w:b w:val="0"/>
          <w:sz w:val="22"/>
          <w:szCs w:val="22"/>
        </w:rPr>
      </w:pPr>
      <w:bookmarkStart w:id="0" w:name="_Toc80345830"/>
      <w:bookmarkStart w:id="1" w:name="_Toc80350695"/>
      <w:bookmarkStart w:id="2" w:name="_Toc81221170"/>
      <w:bookmarkStart w:id="3" w:name="_Toc97964620"/>
      <w:r w:rsidRPr="00DE2F8E">
        <w:rPr>
          <w:rFonts w:ascii="Arial" w:eastAsia="Arial Unicode MS" w:hAnsi="Arial" w:cs="Arial"/>
          <w:b w:val="0"/>
          <w:sz w:val="22"/>
          <w:szCs w:val="22"/>
        </w:rPr>
        <w:t xml:space="preserve">uzavřená dne </w:t>
      </w:r>
      <w:bookmarkEnd w:id="0"/>
      <w:bookmarkEnd w:id="1"/>
      <w:bookmarkEnd w:id="2"/>
      <w:bookmarkEnd w:id="3"/>
      <w:r w:rsidR="00F27C6B">
        <w:rPr>
          <w:rFonts w:ascii="Arial" w:eastAsia="Arial Unicode MS" w:hAnsi="Arial" w:cs="Arial"/>
          <w:b w:val="0"/>
          <w:sz w:val="22"/>
          <w:szCs w:val="22"/>
        </w:rPr>
        <w:t>………………….</w:t>
      </w:r>
    </w:p>
    <w:p w14:paraId="503B9723" w14:textId="77777777" w:rsidR="00824DA8" w:rsidRPr="00411244" w:rsidRDefault="00824DA8" w:rsidP="00AD7469">
      <w:pPr>
        <w:rPr>
          <w:rFonts w:eastAsia="Arial Unicode MS"/>
          <w:lang w:val="cs-CZ"/>
        </w:rPr>
      </w:pPr>
    </w:p>
    <w:p w14:paraId="1922058A" w14:textId="77777777" w:rsidR="00824DA8" w:rsidRPr="00411244" w:rsidRDefault="00824DA8" w:rsidP="00AD7469">
      <w:pPr>
        <w:rPr>
          <w:rFonts w:eastAsia="Arial Unicode MS"/>
          <w:lang w:val="cs-CZ"/>
        </w:rPr>
      </w:pPr>
    </w:p>
    <w:p w14:paraId="493B4138" w14:textId="77777777" w:rsidR="00824DA8" w:rsidRPr="00411244" w:rsidRDefault="00824DA8" w:rsidP="00AD7469">
      <w:pPr>
        <w:rPr>
          <w:rFonts w:eastAsia="Arial Unicode MS"/>
          <w:lang w:val="cs-CZ"/>
        </w:rPr>
      </w:pPr>
    </w:p>
    <w:p w14:paraId="0141E321" w14:textId="77777777" w:rsidR="00824DA8" w:rsidRPr="00411244" w:rsidRDefault="00824DA8" w:rsidP="00AD7469">
      <w:pPr>
        <w:rPr>
          <w:rFonts w:eastAsia="Arial Unicode MS"/>
          <w:lang w:val="cs-CZ"/>
        </w:rPr>
      </w:pPr>
    </w:p>
    <w:p w14:paraId="57B31E09" w14:textId="77777777" w:rsidR="00824DA8" w:rsidRPr="00411244" w:rsidRDefault="00824DA8" w:rsidP="00AD7469">
      <w:pPr>
        <w:rPr>
          <w:rFonts w:eastAsia="Arial Unicode MS"/>
          <w:lang w:val="cs-CZ"/>
        </w:rPr>
      </w:pPr>
    </w:p>
    <w:p w14:paraId="0D943031" w14:textId="77777777" w:rsidR="00824DA8" w:rsidRPr="00411244" w:rsidRDefault="00824DA8" w:rsidP="00AD7469">
      <w:pPr>
        <w:rPr>
          <w:rFonts w:eastAsia="Arial Unicode MS"/>
          <w:lang w:val="cs-CZ"/>
        </w:rPr>
      </w:pPr>
    </w:p>
    <w:p w14:paraId="09097C7B" w14:textId="77777777" w:rsidR="00824DA8" w:rsidRPr="00411244" w:rsidRDefault="00824DA8" w:rsidP="00AD7469">
      <w:pPr>
        <w:rPr>
          <w:rFonts w:eastAsia="Arial Unicode MS"/>
          <w:lang w:val="cs-CZ"/>
        </w:rPr>
      </w:pPr>
    </w:p>
    <w:p w14:paraId="4BF92265" w14:textId="77777777" w:rsidR="00824DA8" w:rsidRPr="00411244" w:rsidRDefault="00824DA8" w:rsidP="00AD7469">
      <w:pPr>
        <w:rPr>
          <w:rFonts w:eastAsia="Arial Unicode MS"/>
          <w:lang w:val="cs-CZ"/>
        </w:rPr>
      </w:pPr>
    </w:p>
    <w:p w14:paraId="2FA960DF" w14:textId="77777777" w:rsidR="00824DA8" w:rsidRPr="00411244" w:rsidRDefault="00824DA8" w:rsidP="00AD7469">
      <w:pPr>
        <w:rPr>
          <w:rFonts w:eastAsia="Arial Unicode MS"/>
          <w:lang w:val="cs-CZ"/>
        </w:rPr>
      </w:pPr>
    </w:p>
    <w:p w14:paraId="0FF61F3C" w14:textId="77777777" w:rsidR="00824DA8" w:rsidRPr="00411244" w:rsidRDefault="00824DA8" w:rsidP="00AD7469">
      <w:pPr>
        <w:rPr>
          <w:rFonts w:eastAsia="Arial Unicode MS"/>
          <w:lang w:val="cs-CZ"/>
        </w:rPr>
      </w:pPr>
    </w:p>
    <w:p w14:paraId="7018FA90" w14:textId="77777777" w:rsidR="00824DA8" w:rsidRPr="00411244" w:rsidRDefault="00824DA8" w:rsidP="00AD7469">
      <w:pPr>
        <w:rPr>
          <w:rFonts w:eastAsia="Arial Unicode MS"/>
          <w:lang w:val="cs-CZ"/>
        </w:rPr>
      </w:pPr>
    </w:p>
    <w:p w14:paraId="0951683E" w14:textId="77777777" w:rsidR="00824DA8" w:rsidRPr="00411244" w:rsidRDefault="00824DA8" w:rsidP="00AD7469">
      <w:pPr>
        <w:rPr>
          <w:rFonts w:eastAsia="Arial Unicode MS"/>
          <w:lang w:val="cs-CZ"/>
        </w:rPr>
      </w:pPr>
    </w:p>
    <w:p w14:paraId="1318C4CE" w14:textId="77777777" w:rsidR="00824DA8" w:rsidRPr="00411244" w:rsidRDefault="00824DA8" w:rsidP="00AD7469">
      <w:pPr>
        <w:rPr>
          <w:rFonts w:eastAsia="Arial Unicode MS"/>
          <w:lang w:val="cs-CZ"/>
        </w:rPr>
      </w:pPr>
    </w:p>
    <w:p w14:paraId="3842C1BE" w14:textId="77777777" w:rsidR="00824DA8" w:rsidRPr="00411244" w:rsidRDefault="00824DA8" w:rsidP="00AD7469">
      <w:pPr>
        <w:rPr>
          <w:rFonts w:eastAsia="Arial Unicode MS"/>
          <w:b/>
          <w:lang w:val="cs-CZ"/>
        </w:rPr>
      </w:pPr>
    </w:p>
    <w:p w14:paraId="740F649F" w14:textId="77777777" w:rsidR="0002621E" w:rsidRPr="003F2B61" w:rsidRDefault="0002621E" w:rsidP="0002621E">
      <w:pPr>
        <w:rPr>
          <w:rFonts w:ascii="Arial" w:hAnsi="Arial" w:cs="Arial"/>
          <w:sz w:val="22"/>
          <w:szCs w:val="22"/>
          <w:lang w:val="cs-CZ"/>
        </w:rPr>
      </w:pPr>
      <w:r w:rsidRPr="003F2B61">
        <w:rPr>
          <w:rFonts w:ascii="Arial" w:hAnsi="Arial" w:cs="Arial"/>
          <w:sz w:val="22"/>
          <w:szCs w:val="22"/>
          <w:lang w:val="cs-CZ"/>
        </w:rPr>
        <w:lastRenderedPageBreak/>
        <w:t xml:space="preserve">Níže uvedeného dne, měsíce a roku ujednaly smluvní strany </w:t>
      </w:r>
    </w:p>
    <w:p w14:paraId="0D94165C" w14:textId="77777777" w:rsidR="0002621E" w:rsidRPr="003F2B61" w:rsidRDefault="0002621E" w:rsidP="0002621E">
      <w:pPr>
        <w:jc w:val="both"/>
        <w:rPr>
          <w:rFonts w:ascii="Arial" w:hAnsi="Arial" w:cs="Arial"/>
          <w:b/>
          <w:sz w:val="22"/>
          <w:szCs w:val="22"/>
          <w:lang w:val="cs-CZ"/>
        </w:rPr>
      </w:pPr>
    </w:p>
    <w:p w14:paraId="052A7ECC" w14:textId="77777777" w:rsidR="008C69CF" w:rsidRPr="003F2B61" w:rsidRDefault="008C69CF" w:rsidP="008C69CF">
      <w:pPr>
        <w:tabs>
          <w:tab w:val="left" w:pos="2268"/>
          <w:tab w:val="left" w:pos="8460"/>
          <w:tab w:val="right" w:pos="8505"/>
        </w:tabs>
        <w:jc w:val="both"/>
        <w:rPr>
          <w:rFonts w:ascii="Arial" w:eastAsia="Arial Unicode MS" w:hAnsi="Arial" w:cs="Arial"/>
          <w:b/>
          <w:bCs/>
          <w:sz w:val="22"/>
          <w:szCs w:val="22"/>
          <w:lang w:val="cs-CZ"/>
        </w:rPr>
      </w:pPr>
      <w:r w:rsidRPr="003F2B61">
        <w:rPr>
          <w:rFonts w:ascii="Arial" w:eastAsia="Arial Unicode MS" w:hAnsi="Arial" w:cs="Arial"/>
          <w:b/>
          <w:bCs/>
          <w:sz w:val="22"/>
          <w:szCs w:val="22"/>
          <w:lang w:val="cs-CZ"/>
        </w:rPr>
        <w:t>virtual-zoom s.r.o.</w:t>
      </w:r>
    </w:p>
    <w:p w14:paraId="4A4F1480" w14:textId="77777777" w:rsidR="008C69CF" w:rsidRPr="003F2B61" w:rsidRDefault="008C69CF" w:rsidP="008C69CF">
      <w:pPr>
        <w:tabs>
          <w:tab w:val="left" w:pos="2268"/>
          <w:tab w:val="left" w:pos="8460"/>
          <w:tab w:val="right" w:pos="8505"/>
        </w:tabs>
        <w:jc w:val="both"/>
        <w:rPr>
          <w:rFonts w:ascii="Arial" w:eastAsia="Arial Unicode MS" w:hAnsi="Arial" w:cs="Arial"/>
          <w:bCs/>
          <w:sz w:val="22"/>
          <w:szCs w:val="22"/>
          <w:lang w:val="cs-CZ"/>
        </w:rPr>
      </w:pPr>
      <w:r w:rsidRPr="003F2B61">
        <w:rPr>
          <w:rFonts w:ascii="Arial" w:eastAsia="Arial Unicode MS" w:hAnsi="Arial" w:cs="Arial"/>
          <w:bCs/>
          <w:sz w:val="22"/>
          <w:szCs w:val="22"/>
          <w:lang w:val="cs-CZ"/>
        </w:rPr>
        <w:t>se sídlem Sokolovská 131/86, 186 00 Praha 8</w:t>
      </w:r>
    </w:p>
    <w:p w14:paraId="56D25BC6" w14:textId="77777777" w:rsidR="008C69CF" w:rsidRPr="003F2B61" w:rsidRDefault="008C69CF" w:rsidP="008C69CF">
      <w:pPr>
        <w:tabs>
          <w:tab w:val="left" w:pos="2268"/>
          <w:tab w:val="left" w:pos="8460"/>
          <w:tab w:val="right" w:pos="8505"/>
        </w:tabs>
        <w:jc w:val="both"/>
        <w:rPr>
          <w:rFonts w:ascii="Arial" w:eastAsia="Arial Unicode MS" w:hAnsi="Arial" w:cs="Arial"/>
          <w:bCs/>
          <w:sz w:val="22"/>
          <w:szCs w:val="22"/>
          <w:lang w:val="cs-CZ"/>
        </w:rPr>
      </w:pPr>
      <w:r w:rsidRPr="003F2B61">
        <w:rPr>
          <w:rFonts w:ascii="Arial" w:eastAsia="Arial Unicode MS" w:hAnsi="Arial" w:cs="Arial"/>
          <w:bCs/>
          <w:sz w:val="22"/>
          <w:szCs w:val="22"/>
          <w:lang w:val="cs-CZ"/>
        </w:rPr>
        <w:t>IČO: 26744333, DIČ: CZ26744333</w:t>
      </w:r>
    </w:p>
    <w:p w14:paraId="5F179CA2" w14:textId="77777777" w:rsidR="008C69CF" w:rsidRPr="003F2B61" w:rsidRDefault="008C69CF" w:rsidP="008C69CF">
      <w:pPr>
        <w:tabs>
          <w:tab w:val="left" w:pos="2268"/>
          <w:tab w:val="left" w:pos="8460"/>
          <w:tab w:val="right" w:pos="8505"/>
        </w:tabs>
        <w:jc w:val="both"/>
        <w:rPr>
          <w:rFonts w:ascii="Arial" w:eastAsia="Arial Unicode MS" w:hAnsi="Arial" w:cs="Arial"/>
          <w:bCs/>
          <w:sz w:val="22"/>
          <w:szCs w:val="22"/>
          <w:lang w:val="cs-CZ"/>
        </w:rPr>
      </w:pPr>
      <w:r w:rsidRPr="003F2B61">
        <w:rPr>
          <w:rFonts w:ascii="Arial" w:eastAsia="Arial Unicode MS" w:hAnsi="Arial" w:cs="Arial"/>
          <w:bCs/>
          <w:sz w:val="22"/>
          <w:szCs w:val="22"/>
          <w:lang w:val="cs-CZ"/>
        </w:rPr>
        <w:t>zapsaná v obchodním rejstříku Městského soudu v Praze, oddíl C, vložka 91008</w:t>
      </w:r>
    </w:p>
    <w:p w14:paraId="27E0EDA9" w14:textId="77777777" w:rsidR="008C69CF" w:rsidRPr="003F2B61" w:rsidRDefault="008C69CF" w:rsidP="008C69CF">
      <w:pPr>
        <w:tabs>
          <w:tab w:val="left" w:pos="2268"/>
          <w:tab w:val="left" w:pos="8460"/>
          <w:tab w:val="right" w:pos="8505"/>
        </w:tabs>
        <w:jc w:val="both"/>
        <w:rPr>
          <w:rFonts w:ascii="Arial" w:eastAsia="Arial Unicode MS" w:hAnsi="Arial" w:cs="Arial"/>
          <w:bCs/>
          <w:sz w:val="22"/>
          <w:szCs w:val="22"/>
          <w:lang w:val="cs-CZ"/>
        </w:rPr>
      </w:pPr>
      <w:r w:rsidRPr="003F2B61">
        <w:rPr>
          <w:rFonts w:ascii="Arial" w:eastAsia="Arial Unicode MS" w:hAnsi="Arial" w:cs="Arial"/>
          <w:bCs/>
          <w:sz w:val="22"/>
          <w:szCs w:val="22"/>
          <w:lang w:val="cs-CZ"/>
        </w:rPr>
        <w:t xml:space="preserve">bank. spojení ČSOB Praha – Perla, Perlová 5, </w:t>
      </w:r>
      <w:proofErr w:type="spellStart"/>
      <w:r w:rsidRPr="003F2B61">
        <w:rPr>
          <w:rFonts w:ascii="Arial" w:eastAsia="Arial Unicode MS" w:hAnsi="Arial" w:cs="Arial"/>
          <w:bCs/>
          <w:sz w:val="22"/>
          <w:szCs w:val="22"/>
          <w:lang w:val="cs-CZ"/>
        </w:rPr>
        <w:t>č.ú</w:t>
      </w:r>
      <w:proofErr w:type="spellEnd"/>
      <w:r w:rsidRPr="003F2B61">
        <w:rPr>
          <w:rFonts w:ascii="Arial" w:eastAsia="Arial Unicode MS" w:hAnsi="Arial" w:cs="Arial"/>
          <w:bCs/>
          <w:sz w:val="22"/>
          <w:szCs w:val="22"/>
          <w:lang w:val="cs-CZ"/>
        </w:rPr>
        <w:t xml:space="preserve">. 181055552/0300, </w:t>
      </w:r>
    </w:p>
    <w:p w14:paraId="7B0A3B11" w14:textId="77777777" w:rsidR="008C69CF" w:rsidRPr="003F2B61" w:rsidRDefault="003F2B61" w:rsidP="008C69CF">
      <w:pPr>
        <w:tabs>
          <w:tab w:val="left" w:pos="2268"/>
          <w:tab w:val="left" w:pos="8460"/>
          <w:tab w:val="right" w:pos="8505"/>
        </w:tabs>
        <w:jc w:val="both"/>
        <w:rPr>
          <w:rFonts w:ascii="Arial" w:eastAsia="Arial Unicode MS" w:hAnsi="Arial" w:cs="Arial"/>
          <w:bCs/>
          <w:sz w:val="22"/>
          <w:szCs w:val="22"/>
          <w:lang w:val="cs-CZ"/>
        </w:rPr>
      </w:pPr>
      <w:r>
        <w:rPr>
          <w:rFonts w:ascii="Arial" w:eastAsia="Arial Unicode MS" w:hAnsi="Arial" w:cs="Arial"/>
          <w:bCs/>
          <w:sz w:val="22"/>
          <w:szCs w:val="22"/>
          <w:lang w:val="cs-CZ"/>
        </w:rPr>
        <w:t>zastoupená</w:t>
      </w:r>
      <w:r w:rsidR="008C69CF" w:rsidRPr="003F2B61">
        <w:rPr>
          <w:rFonts w:ascii="Arial" w:eastAsia="Arial Unicode MS" w:hAnsi="Arial" w:cs="Arial"/>
          <w:bCs/>
          <w:sz w:val="22"/>
          <w:szCs w:val="22"/>
          <w:lang w:val="cs-CZ"/>
        </w:rPr>
        <w:t xml:space="preserve"> </w:t>
      </w:r>
      <w:r>
        <w:rPr>
          <w:rFonts w:ascii="Arial" w:eastAsia="Arial Unicode MS" w:hAnsi="Arial" w:cs="Arial"/>
          <w:bCs/>
          <w:sz w:val="22"/>
          <w:szCs w:val="22"/>
          <w:lang w:val="cs-CZ"/>
        </w:rPr>
        <w:t>Ing. Markem Brabcem, jednatelem,</w:t>
      </w:r>
    </w:p>
    <w:p w14:paraId="5288F0BD" w14:textId="77777777" w:rsidR="0002621E" w:rsidRPr="003F2B61" w:rsidRDefault="0002621E" w:rsidP="0002621E">
      <w:pPr>
        <w:jc w:val="both"/>
        <w:rPr>
          <w:rFonts w:ascii="Arial" w:hAnsi="Arial" w:cs="Arial"/>
          <w:sz w:val="22"/>
          <w:szCs w:val="22"/>
          <w:lang w:val="cs-CZ"/>
        </w:rPr>
      </w:pPr>
      <w:r w:rsidRPr="003F2B61">
        <w:rPr>
          <w:rFonts w:ascii="Arial" w:hAnsi="Arial" w:cs="Arial"/>
          <w:sz w:val="22"/>
          <w:szCs w:val="22"/>
          <w:lang w:val="cs-CZ"/>
        </w:rPr>
        <w:t>(dále jen „</w:t>
      </w:r>
      <w:r w:rsidR="003F2B61" w:rsidRPr="003F2B61">
        <w:rPr>
          <w:rFonts w:ascii="Arial" w:hAnsi="Arial" w:cs="Arial"/>
          <w:b/>
          <w:sz w:val="22"/>
          <w:szCs w:val="22"/>
          <w:lang w:val="cs-CZ"/>
        </w:rPr>
        <w:t>Poskytovatel</w:t>
      </w:r>
      <w:r w:rsidRPr="003F2B61">
        <w:rPr>
          <w:rFonts w:ascii="Arial" w:hAnsi="Arial" w:cs="Arial"/>
          <w:sz w:val="22"/>
          <w:szCs w:val="22"/>
          <w:lang w:val="cs-CZ"/>
        </w:rPr>
        <w:t>“) na straně jedné</w:t>
      </w:r>
      <w:r w:rsidRPr="003F2B61">
        <w:rPr>
          <w:rFonts w:ascii="Arial" w:hAnsi="Arial" w:cs="Arial"/>
          <w:sz w:val="22"/>
          <w:szCs w:val="22"/>
          <w:lang w:val="cs-CZ"/>
        </w:rPr>
        <w:tab/>
      </w:r>
    </w:p>
    <w:p w14:paraId="6A885C59" w14:textId="77777777" w:rsidR="0002621E" w:rsidRPr="003F2B61" w:rsidRDefault="0002621E" w:rsidP="0002621E">
      <w:pPr>
        <w:jc w:val="both"/>
        <w:rPr>
          <w:rFonts w:ascii="Arial" w:hAnsi="Arial" w:cs="Arial"/>
          <w:sz w:val="22"/>
          <w:szCs w:val="22"/>
          <w:lang w:val="cs-CZ"/>
        </w:rPr>
      </w:pPr>
    </w:p>
    <w:p w14:paraId="0C4BAC6F" w14:textId="77777777" w:rsidR="0002621E" w:rsidRPr="003F2B61" w:rsidRDefault="0002621E" w:rsidP="0002621E">
      <w:pPr>
        <w:jc w:val="both"/>
        <w:rPr>
          <w:rFonts w:ascii="Arial" w:hAnsi="Arial" w:cs="Arial"/>
          <w:sz w:val="22"/>
          <w:szCs w:val="22"/>
          <w:lang w:val="cs-CZ"/>
        </w:rPr>
      </w:pPr>
      <w:r w:rsidRPr="003F2B61">
        <w:rPr>
          <w:rFonts w:ascii="Arial" w:hAnsi="Arial" w:cs="Arial"/>
          <w:sz w:val="22"/>
          <w:szCs w:val="22"/>
          <w:lang w:val="cs-CZ"/>
        </w:rPr>
        <w:t>a</w:t>
      </w:r>
    </w:p>
    <w:p w14:paraId="4E22D998" w14:textId="77777777" w:rsidR="0002621E" w:rsidRPr="003F2B61" w:rsidRDefault="0002621E" w:rsidP="0002621E">
      <w:pPr>
        <w:jc w:val="both"/>
        <w:rPr>
          <w:rFonts w:ascii="Arial" w:hAnsi="Arial" w:cs="Arial"/>
          <w:b/>
          <w:sz w:val="22"/>
          <w:szCs w:val="22"/>
          <w:lang w:val="cs-CZ"/>
        </w:rPr>
      </w:pPr>
    </w:p>
    <w:p w14:paraId="2A0269B2" w14:textId="77777777" w:rsidR="00F27C6B" w:rsidRDefault="002E10F4" w:rsidP="008C69CF">
      <w:pPr>
        <w:pStyle w:val="Bezmezer"/>
        <w:rPr>
          <w:rFonts w:ascii="Arial" w:hAnsi="Arial" w:cs="Arial"/>
          <w:sz w:val="22"/>
          <w:szCs w:val="22"/>
          <w:lang w:val="cs-CZ"/>
        </w:rPr>
      </w:pPr>
      <w:r>
        <w:rPr>
          <w:rFonts w:ascii="Arial" w:hAnsi="Arial" w:cs="Arial"/>
          <w:sz w:val="22"/>
          <w:szCs w:val="22"/>
          <w:lang w:val="cs-CZ"/>
        </w:rPr>
        <w:t>Prague City Tourism</w:t>
      </w:r>
      <w:r w:rsidR="00324FE5">
        <w:rPr>
          <w:rFonts w:ascii="Arial" w:hAnsi="Arial" w:cs="Arial"/>
          <w:sz w:val="22"/>
          <w:szCs w:val="22"/>
          <w:lang w:val="cs-CZ"/>
        </w:rPr>
        <w:t xml:space="preserve"> a.s.</w:t>
      </w:r>
    </w:p>
    <w:p w14:paraId="399DA476" w14:textId="54D51EF4" w:rsidR="008C69CF" w:rsidRPr="005F056A" w:rsidRDefault="00F27C6B" w:rsidP="008C69CF">
      <w:pPr>
        <w:pStyle w:val="Bezmezer"/>
        <w:rPr>
          <w:rFonts w:ascii="Arial" w:hAnsi="Arial" w:cs="Arial"/>
          <w:sz w:val="22"/>
          <w:szCs w:val="22"/>
          <w:lang w:val="cs-CZ"/>
        </w:rPr>
      </w:pPr>
      <w:r>
        <w:rPr>
          <w:rFonts w:ascii="Arial" w:hAnsi="Arial" w:cs="Arial"/>
          <w:sz w:val="22"/>
          <w:szCs w:val="22"/>
          <w:lang w:val="cs-CZ"/>
        </w:rPr>
        <w:t>se sídlem</w:t>
      </w:r>
      <w:r w:rsidR="00975DF5">
        <w:rPr>
          <w:rFonts w:ascii="Arial" w:hAnsi="Arial" w:cs="Arial"/>
          <w:sz w:val="22"/>
          <w:szCs w:val="22"/>
          <w:lang w:val="cs-CZ"/>
        </w:rPr>
        <w:t xml:space="preserve"> Arbesovo nám. 5</w:t>
      </w:r>
      <w:r w:rsidR="002E10F4">
        <w:rPr>
          <w:rFonts w:ascii="Arial" w:hAnsi="Arial" w:cs="Arial"/>
          <w:sz w:val="22"/>
          <w:szCs w:val="22"/>
          <w:lang w:val="cs-CZ"/>
        </w:rPr>
        <w:t>, 150 00 Praha 5</w:t>
      </w:r>
    </w:p>
    <w:p w14:paraId="6FBB11B0" w14:textId="1FFE5368" w:rsidR="008C69CF" w:rsidRPr="005F056A" w:rsidRDefault="008C69CF" w:rsidP="008C69CF">
      <w:pPr>
        <w:pStyle w:val="Bezmezer"/>
        <w:rPr>
          <w:rFonts w:ascii="Arial" w:hAnsi="Arial" w:cs="Arial"/>
          <w:sz w:val="22"/>
          <w:szCs w:val="22"/>
          <w:lang w:val="cs-CZ"/>
        </w:rPr>
      </w:pPr>
      <w:r w:rsidRPr="005F056A">
        <w:rPr>
          <w:rFonts w:ascii="Arial" w:hAnsi="Arial" w:cs="Arial"/>
          <w:sz w:val="22"/>
          <w:szCs w:val="22"/>
          <w:lang w:val="cs-CZ"/>
        </w:rPr>
        <w:t xml:space="preserve">IČ: </w:t>
      </w:r>
      <w:r w:rsidR="00975DF5">
        <w:rPr>
          <w:rFonts w:ascii="Arial" w:hAnsi="Arial" w:cs="Arial"/>
          <w:sz w:val="22"/>
          <w:szCs w:val="22"/>
          <w:lang w:val="cs-CZ"/>
        </w:rPr>
        <w:t>07312890</w:t>
      </w:r>
      <w:r w:rsidR="00DC1764">
        <w:rPr>
          <w:rFonts w:ascii="Arial" w:hAnsi="Arial" w:cs="Arial"/>
          <w:sz w:val="22"/>
          <w:szCs w:val="22"/>
          <w:lang w:val="cs-CZ"/>
        </w:rPr>
        <w:t xml:space="preserve">, DIČ: </w:t>
      </w:r>
      <w:r w:rsidR="002E10F4">
        <w:rPr>
          <w:rFonts w:ascii="Arial" w:hAnsi="Arial" w:cs="Arial"/>
          <w:sz w:val="22"/>
          <w:szCs w:val="22"/>
          <w:lang w:val="cs-CZ"/>
        </w:rPr>
        <w:t>CZ0</w:t>
      </w:r>
      <w:r w:rsidR="00975DF5">
        <w:rPr>
          <w:rFonts w:ascii="Arial" w:hAnsi="Arial" w:cs="Arial"/>
          <w:sz w:val="22"/>
          <w:szCs w:val="22"/>
          <w:lang w:val="cs-CZ"/>
        </w:rPr>
        <w:t>7312890</w:t>
      </w:r>
    </w:p>
    <w:p w14:paraId="76A2906F" w14:textId="77777777" w:rsidR="008C69CF" w:rsidRPr="005F056A" w:rsidRDefault="008C69CF" w:rsidP="008C69CF">
      <w:pPr>
        <w:pStyle w:val="Bezmezer"/>
        <w:rPr>
          <w:rFonts w:ascii="Arial" w:hAnsi="Arial" w:cs="Arial"/>
          <w:sz w:val="22"/>
          <w:szCs w:val="22"/>
          <w:lang w:val="cs-CZ"/>
        </w:rPr>
      </w:pPr>
      <w:r w:rsidRPr="005F056A">
        <w:rPr>
          <w:rFonts w:ascii="Arial" w:hAnsi="Arial" w:cs="Arial"/>
          <w:sz w:val="22"/>
          <w:szCs w:val="22"/>
          <w:lang w:val="cs-CZ"/>
        </w:rPr>
        <w:t xml:space="preserve">zapsaná v obchodním rejstříku </w:t>
      </w:r>
      <w:r w:rsidR="00DC1764">
        <w:rPr>
          <w:rFonts w:ascii="Arial" w:hAnsi="Arial" w:cs="Arial"/>
          <w:sz w:val="22"/>
          <w:szCs w:val="22"/>
          <w:lang w:val="cs-CZ"/>
        </w:rPr>
        <w:t xml:space="preserve">u </w:t>
      </w:r>
      <w:r w:rsidR="002E10F4">
        <w:rPr>
          <w:rFonts w:ascii="Arial" w:hAnsi="Arial" w:cs="Arial"/>
          <w:sz w:val="22"/>
          <w:szCs w:val="22"/>
          <w:lang w:val="cs-CZ"/>
        </w:rPr>
        <w:t>Měst</w:t>
      </w:r>
      <w:r w:rsidR="00DC1764">
        <w:rPr>
          <w:rFonts w:ascii="Arial" w:hAnsi="Arial" w:cs="Arial"/>
          <w:sz w:val="22"/>
          <w:szCs w:val="22"/>
          <w:lang w:val="cs-CZ"/>
        </w:rPr>
        <w:t xml:space="preserve">ského </w:t>
      </w:r>
      <w:r w:rsidRPr="005F056A">
        <w:rPr>
          <w:rFonts w:ascii="Arial" w:hAnsi="Arial" w:cs="Arial"/>
          <w:sz w:val="22"/>
          <w:szCs w:val="22"/>
          <w:lang w:val="cs-CZ"/>
        </w:rPr>
        <w:t xml:space="preserve">soudu v </w:t>
      </w:r>
      <w:r w:rsidR="002E10F4">
        <w:rPr>
          <w:rFonts w:ascii="Arial" w:hAnsi="Arial" w:cs="Arial"/>
          <w:sz w:val="22"/>
          <w:szCs w:val="22"/>
          <w:lang w:val="cs-CZ"/>
        </w:rPr>
        <w:t>Praze</w:t>
      </w:r>
      <w:r w:rsidRPr="005F056A">
        <w:rPr>
          <w:rFonts w:ascii="Arial" w:hAnsi="Arial" w:cs="Arial"/>
          <w:sz w:val="22"/>
          <w:szCs w:val="22"/>
          <w:lang w:val="cs-CZ"/>
        </w:rPr>
        <w:t xml:space="preserve">, oddíl </w:t>
      </w:r>
      <w:r w:rsidR="002E10F4">
        <w:rPr>
          <w:rFonts w:ascii="Arial" w:hAnsi="Arial" w:cs="Arial"/>
          <w:sz w:val="22"/>
          <w:szCs w:val="22"/>
          <w:lang w:val="cs-CZ"/>
        </w:rPr>
        <w:t>B</w:t>
      </w:r>
      <w:r w:rsidR="00DC1764">
        <w:rPr>
          <w:rFonts w:ascii="Arial" w:hAnsi="Arial" w:cs="Arial"/>
          <w:sz w:val="22"/>
          <w:szCs w:val="22"/>
          <w:lang w:val="cs-CZ"/>
        </w:rPr>
        <w:t xml:space="preserve">, vložka </w:t>
      </w:r>
      <w:r w:rsidR="002E10F4">
        <w:rPr>
          <w:rFonts w:ascii="Arial" w:hAnsi="Arial" w:cs="Arial"/>
          <w:sz w:val="22"/>
          <w:szCs w:val="22"/>
          <w:lang w:val="cs-CZ"/>
        </w:rPr>
        <w:t>23670</w:t>
      </w:r>
    </w:p>
    <w:p w14:paraId="558BEA22" w14:textId="77777777" w:rsidR="003622BE" w:rsidRPr="005F056A" w:rsidRDefault="003622BE" w:rsidP="003622BE">
      <w:pPr>
        <w:pStyle w:val="Bezmezer"/>
        <w:rPr>
          <w:rFonts w:ascii="Arial" w:hAnsi="Arial" w:cs="Arial"/>
          <w:sz w:val="22"/>
          <w:szCs w:val="22"/>
          <w:lang w:val="cs-CZ"/>
        </w:rPr>
      </w:pPr>
      <w:proofErr w:type="spellStart"/>
      <w:r w:rsidRPr="005F056A">
        <w:rPr>
          <w:rFonts w:ascii="Arial" w:hAnsi="Arial" w:cs="Arial"/>
          <w:sz w:val="22"/>
          <w:szCs w:val="22"/>
          <w:lang w:val="cs-CZ"/>
        </w:rPr>
        <w:t>org</w:t>
      </w:r>
      <w:proofErr w:type="spellEnd"/>
      <w:r w:rsidRPr="005F056A">
        <w:rPr>
          <w:rFonts w:ascii="Arial" w:hAnsi="Arial" w:cs="Arial"/>
          <w:sz w:val="22"/>
          <w:szCs w:val="22"/>
          <w:lang w:val="cs-CZ"/>
        </w:rPr>
        <w:t xml:space="preserve">. </w:t>
      </w:r>
      <w:r>
        <w:rPr>
          <w:rFonts w:ascii="Arial" w:hAnsi="Arial" w:cs="Arial"/>
          <w:sz w:val="22"/>
          <w:szCs w:val="22"/>
          <w:lang w:val="cs-CZ"/>
        </w:rPr>
        <w:t>s</w:t>
      </w:r>
      <w:r w:rsidRPr="005F056A">
        <w:rPr>
          <w:rFonts w:ascii="Arial" w:hAnsi="Arial" w:cs="Arial"/>
          <w:sz w:val="22"/>
          <w:szCs w:val="22"/>
          <w:lang w:val="cs-CZ"/>
        </w:rPr>
        <w:t>ložk</w:t>
      </w:r>
      <w:r>
        <w:rPr>
          <w:rFonts w:ascii="Arial" w:hAnsi="Arial" w:cs="Arial"/>
          <w:sz w:val="22"/>
          <w:szCs w:val="22"/>
          <w:lang w:val="cs-CZ"/>
        </w:rPr>
        <w:t>y:</w:t>
      </w:r>
      <w:r w:rsidR="00DC1764">
        <w:rPr>
          <w:rFonts w:ascii="Arial" w:hAnsi="Arial" w:cs="Arial"/>
          <w:sz w:val="22"/>
          <w:szCs w:val="22"/>
          <w:lang w:val="cs-CZ"/>
        </w:rPr>
        <w:t xml:space="preserve"> </w:t>
      </w:r>
      <w:r w:rsidR="002E10F4">
        <w:rPr>
          <w:rFonts w:ascii="Arial" w:hAnsi="Arial" w:cs="Arial"/>
          <w:sz w:val="22"/>
          <w:szCs w:val="22"/>
          <w:lang w:val="cs-CZ"/>
        </w:rPr>
        <w:t>Prague City Tourism a.s.</w:t>
      </w:r>
    </w:p>
    <w:p w14:paraId="73A20545" w14:textId="22A30E1F" w:rsidR="008C69CF" w:rsidRPr="005F056A" w:rsidRDefault="008C69CF" w:rsidP="008C69CF">
      <w:pPr>
        <w:pStyle w:val="Bezmezer"/>
        <w:rPr>
          <w:rFonts w:ascii="Arial" w:hAnsi="Arial" w:cs="Arial"/>
          <w:sz w:val="22"/>
          <w:szCs w:val="22"/>
          <w:lang w:val="cs-CZ"/>
        </w:rPr>
      </w:pPr>
      <w:r w:rsidRPr="005F056A">
        <w:rPr>
          <w:rFonts w:ascii="Arial" w:hAnsi="Arial" w:cs="Arial"/>
          <w:sz w:val="22"/>
          <w:szCs w:val="22"/>
          <w:lang w:val="cs-CZ"/>
        </w:rPr>
        <w:t xml:space="preserve">zastoupen </w:t>
      </w:r>
      <w:r w:rsidR="00D17802">
        <w:rPr>
          <w:rFonts w:ascii="Arial" w:hAnsi="Arial" w:cs="Arial"/>
          <w:sz w:val="22"/>
          <w:szCs w:val="22"/>
          <w:lang w:val="cs-CZ"/>
        </w:rPr>
        <w:t xml:space="preserve">Ing. Františkem </w:t>
      </w:r>
      <w:proofErr w:type="spellStart"/>
      <w:r w:rsidR="00D17802">
        <w:rPr>
          <w:rFonts w:ascii="Arial" w:hAnsi="Arial" w:cs="Arial"/>
          <w:sz w:val="22"/>
          <w:szCs w:val="22"/>
          <w:lang w:val="cs-CZ"/>
        </w:rPr>
        <w:t>Ciprem</w:t>
      </w:r>
      <w:proofErr w:type="spellEnd"/>
      <w:r w:rsidR="00D17802">
        <w:rPr>
          <w:rFonts w:ascii="Arial" w:hAnsi="Arial" w:cs="Arial"/>
          <w:sz w:val="22"/>
          <w:szCs w:val="22"/>
          <w:lang w:val="cs-CZ"/>
        </w:rPr>
        <w:t>, Předsedou představenstva</w:t>
      </w:r>
      <w:r w:rsidR="00D17802">
        <w:rPr>
          <w:rFonts w:ascii="Arial" w:hAnsi="Arial" w:cs="Arial"/>
          <w:sz w:val="22"/>
          <w:szCs w:val="22"/>
          <w:lang w:val="cs-CZ"/>
        </w:rPr>
        <w:br/>
        <w:t>a Ing. Václavem Novotným, Místopředsedou představenstva</w:t>
      </w:r>
    </w:p>
    <w:p w14:paraId="29B12FFD" w14:textId="77777777" w:rsidR="0002621E" w:rsidRPr="003F2B61" w:rsidRDefault="0002621E" w:rsidP="0002621E">
      <w:pPr>
        <w:jc w:val="both"/>
        <w:rPr>
          <w:rFonts w:ascii="Arial" w:hAnsi="Arial" w:cs="Arial"/>
          <w:sz w:val="22"/>
          <w:szCs w:val="22"/>
          <w:lang w:val="cs-CZ"/>
        </w:rPr>
      </w:pPr>
      <w:r w:rsidRPr="003F2B61">
        <w:rPr>
          <w:rFonts w:ascii="Arial" w:hAnsi="Arial" w:cs="Arial"/>
          <w:sz w:val="22"/>
          <w:szCs w:val="22"/>
          <w:lang w:val="cs-CZ"/>
        </w:rPr>
        <w:t>(dále jen „</w:t>
      </w:r>
      <w:r w:rsidR="003F2B61" w:rsidRPr="003F2B61">
        <w:rPr>
          <w:rFonts w:ascii="Arial" w:hAnsi="Arial" w:cs="Arial"/>
          <w:b/>
          <w:sz w:val="22"/>
          <w:szCs w:val="22"/>
          <w:lang w:val="cs-CZ"/>
        </w:rPr>
        <w:t>N</w:t>
      </w:r>
      <w:r w:rsidRPr="003F2B61">
        <w:rPr>
          <w:rFonts w:ascii="Arial" w:hAnsi="Arial" w:cs="Arial"/>
          <w:b/>
          <w:sz w:val="22"/>
          <w:szCs w:val="22"/>
          <w:lang w:val="cs-CZ"/>
        </w:rPr>
        <w:t>abyvatel</w:t>
      </w:r>
      <w:r w:rsidRPr="003F2B61">
        <w:rPr>
          <w:rFonts w:ascii="Arial" w:hAnsi="Arial" w:cs="Arial"/>
          <w:sz w:val="22"/>
          <w:szCs w:val="22"/>
          <w:lang w:val="cs-CZ"/>
        </w:rPr>
        <w:t>“) na straně druhé</w:t>
      </w:r>
    </w:p>
    <w:p w14:paraId="0D8AC392" w14:textId="77777777" w:rsidR="0002621E" w:rsidRPr="003F2B61" w:rsidRDefault="0002621E" w:rsidP="0002621E">
      <w:pPr>
        <w:jc w:val="both"/>
        <w:rPr>
          <w:rFonts w:ascii="Arial" w:hAnsi="Arial" w:cs="Arial"/>
          <w:b/>
          <w:sz w:val="22"/>
          <w:szCs w:val="22"/>
          <w:lang w:val="cs-CZ"/>
        </w:rPr>
      </w:pPr>
    </w:p>
    <w:p w14:paraId="1F7D7688" w14:textId="77777777" w:rsidR="0002621E" w:rsidRPr="003F2B61" w:rsidRDefault="0002621E" w:rsidP="0002621E">
      <w:pPr>
        <w:ind w:right="-63"/>
        <w:jc w:val="both"/>
        <w:rPr>
          <w:rFonts w:ascii="Arial" w:hAnsi="Arial" w:cs="Arial"/>
          <w:sz w:val="22"/>
          <w:szCs w:val="22"/>
          <w:lang w:val="cs-CZ"/>
        </w:rPr>
      </w:pPr>
      <w:r w:rsidRPr="003F2B61">
        <w:rPr>
          <w:rFonts w:ascii="Arial" w:hAnsi="Arial" w:cs="Arial"/>
          <w:sz w:val="22"/>
          <w:szCs w:val="22"/>
          <w:lang w:val="cs-CZ"/>
        </w:rPr>
        <w:t xml:space="preserve">t u t o  </w:t>
      </w:r>
    </w:p>
    <w:p w14:paraId="2B39059E" w14:textId="77777777" w:rsidR="00F07304" w:rsidRDefault="00F07304" w:rsidP="0002621E">
      <w:pPr>
        <w:jc w:val="center"/>
        <w:rPr>
          <w:rFonts w:ascii="Arial" w:hAnsi="Arial" w:cs="Arial"/>
          <w:b/>
          <w:sz w:val="22"/>
          <w:szCs w:val="22"/>
          <w:lang w:val="cs-CZ"/>
        </w:rPr>
      </w:pPr>
    </w:p>
    <w:p w14:paraId="45993971" w14:textId="77777777" w:rsidR="0002621E" w:rsidRPr="0002621E" w:rsidRDefault="0002621E" w:rsidP="0002621E">
      <w:pPr>
        <w:jc w:val="center"/>
        <w:rPr>
          <w:rFonts w:ascii="Arial" w:hAnsi="Arial" w:cs="Arial"/>
          <w:b/>
          <w:sz w:val="22"/>
          <w:szCs w:val="22"/>
          <w:lang w:val="cs-CZ"/>
        </w:rPr>
      </w:pPr>
      <w:r w:rsidRPr="0002621E">
        <w:rPr>
          <w:rFonts w:ascii="Arial" w:hAnsi="Arial" w:cs="Arial"/>
          <w:b/>
          <w:sz w:val="22"/>
          <w:szCs w:val="22"/>
          <w:lang w:val="cs-CZ"/>
        </w:rPr>
        <w:t>licenční smlouvu</w:t>
      </w:r>
    </w:p>
    <w:p w14:paraId="223D82FD" w14:textId="77777777" w:rsidR="0002621E" w:rsidRPr="0002621E" w:rsidRDefault="003F2B61" w:rsidP="0002621E">
      <w:pPr>
        <w:jc w:val="center"/>
        <w:rPr>
          <w:rFonts w:ascii="Arial" w:hAnsi="Arial" w:cs="Arial"/>
          <w:sz w:val="22"/>
          <w:szCs w:val="22"/>
          <w:lang w:val="cs-CZ"/>
        </w:rPr>
      </w:pPr>
      <w:r>
        <w:rPr>
          <w:rFonts w:ascii="Arial" w:hAnsi="Arial" w:cs="Arial"/>
          <w:sz w:val="22"/>
          <w:szCs w:val="22"/>
          <w:lang w:val="cs-CZ"/>
        </w:rPr>
        <w:t>(dále jen „Smlouva“), uz</w:t>
      </w:r>
      <w:r w:rsidR="0049242E">
        <w:rPr>
          <w:rFonts w:ascii="Arial" w:hAnsi="Arial" w:cs="Arial"/>
          <w:sz w:val="22"/>
          <w:szCs w:val="22"/>
          <w:lang w:val="cs-CZ"/>
        </w:rPr>
        <w:t>a</w:t>
      </w:r>
      <w:r>
        <w:rPr>
          <w:rFonts w:ascii="Arial" w:hAnsi="Arial" w:cs="Arial"/>
          <w:sz w:val="22"/>
          <w:szCs w:val="22"/>
          <w:lang w:val="cs-CZ"/>
        </w:rPr>
        <w:t xml:space="preserve">vřenou </w:t>
      </w:r>
      <w:r w:rsidR="0049242E">
        <w:rPr>
          <w:rFonts w:ascii="Arial" w:hAnsi="Arial" w:cs="Arial"/>
          <w:sz w:val="22"/>
          <w:szCs w:val="22"/>
          <w:lang w:val="cs-CZ"/>
        </w:rPr>
        <w:t xml:space="preserve">podle </w:t>
      </w:r>
      <w:proofErr w:type="spellStart"/>
      <w:r w:rsidR="0002621E" w:rsidRPr="0002621E">
        <w:rPr>
          <w:rFonts w:ascii="Arial" w:hAnsi="Arial" w:cs="Arial"/>
          <w:sz w:val="22"/>
          <w:szCs w:val="22"/>
          <w:lang w:val="cs-CZ"/>
        </w:rPr>
        <w:t>ust</w:t>
      </w:r>
      <w:proofErr w:type="spellEnd"/>
      <w:r w:rsidR="0002621E" w:rsidRPr="0002621E">
        <w:rPr>
          <w:rFonts w:ascii="Arial" w:hAnsi="Arial" w:cs="Arial"/>
          <w:sz w:val="22"/>
          <w:szCs w:val="22"/>
          <w:lang w:val="cs-CZ"/>
        </w:rPr>
        <w:t xml:space="preserve">. § </w:t>
      </w:r>
      <w:r w:rsidR="00EF3335">
        <w:rPr>
          <w:rFonts w:ascii="Arial" w:hAnsi="Arial" w:cs="Arial"/>
          <w:sz w:val="22"/>
          <w:szCs w:val="22"/>
          <w:lang w:val="cs-CZ"/>
        </w:rPr>
        <w:t xml:space="preserve">2358 </w:t>
      </w:r>
      <w:r w:rsidR="0002621E" w:rsidRPr="0002621E">
        <w:rPr>
          <w:rFonts w:ascii="Arial" w:hAnsi="Arial" w:cs="Arial"/>
          <w:sz w:val="22"/>
          <w:szCs w:val="22"/>
          <w:lang w:val="cs-CZ"/>
        </w:rPr>
        <w:t xml:space="preserve">a násl. zák. č. </w:t>
      </w:r>
      <w:r w:rsidR="00EF3335">
        <w:rPr>
          <w:rFonts w:ascii="Arial" w:hAnsi="Arial" w:cs="Arial"/>
          <w:sz w:val="22"/>
          <w:szCs w:val="22"/>
          <w:lang w:val="cs-CZ"/>
        </w:rPr>
        <w:t>89</w:t>
      </w:r>
      <w:r w:rsidR="0002621E" w:rsidRPr="0002621E">
        <w:rPr>
          <w:rFonts w:ascii="Arial" w:hAnsi="Arial" w:cs="Arial"/>
          <w:sz w:val="22"/>
          <w:szCs w:val="22"/>
          <w:lang w:val="cs-CZ"/>
        </w:rPr>
        <w:t>/20</w:t>
      </w:r>
      <w:r w:rsidR="00EF3335">
        <w:rPr>
          <w:rFonts w:ascii="Arial" w:hAnsi="Arial" w:cs="Arial"/>
          <w:sz w:val="22"/>
          <w:szCs w:val="22"/>
          <w:lang w:val="cs-CZ"/>
        </w:rPr>
        <w:t>12</w:t>
      </w:r>
      <w:r w:rsidR="0002621E" w:rsidRPr="0002621E">
        <w:rPr>
          <w:rFonts w:ascii="Arial" w:hAnsi="Arial" w:cs="Arial"/>
          <w:sz w:val="22"/>
          <w:szCs w:val="22"/>
          <w:lang w:val="cs-CZ"/>
        </w:rPr>
        <w:t xml:space="preserve"> Sb., </w:t>
      </w:r>
      <w:r w:rsidR="00EF3335">
        <w:rPr>
          <w:rFonts w:ascii="Arial" w:hAnsi="Arial" w:cs="Arial"/>
          <w:sz w:val="22"/>
          <w:szCs w:val="22"/>
          <w:lang w:val="cs-CZ"/>
        </w:rPr>
        <w:t>občanský zákoník</w:t>
      </w:r>
      <w:r w:rsidR="0002621E" w:rsidRPr="0002621E">
        <w:rPr>
          <w:rFonts w:ascii="Arial" w:hAnsi="Arial" w:cs="Arial"/>
          <w:sz w:val="22"/>
          <w:szCs w:val="22"/>
          <w:lang w:val="cs-CZ"/>
        </w:rPr>
        <w:t>, v platném znění</w:t>
      </w:r>
      <w:r>
        <w:rPr>
          <w:rFonts w:ascii="Arial" w:hAnsi="Arial" w:cs="Arial"/>
          <w:sz w:val="22"/>
          <w:szCs w:val="22"/>
          <w:lang w:val="cs-CZ"/>
        </w:rPr>
        <w:t xml:space="preserve"> (dále jen „</w:t>
      </w:r>
      <w:proofErr w:type="spellStart"/>
      <w:r>
        <w:rPr>
          <w:rFonts w:ascii="Arial" w:hAnsi="Arial" w:cs="Arial"/>
          <w:sz w:val="22"/>
          <w:szCs w:val="22"/>
          <w:lang w:val="cs-CZ"/>
        </w:rPr>
        <w:t>Obč.Z</w:t>
      </w:r>
      <w:proofErr w:type="spellEnd"/>
      <w:r>
        <w:rPr>
          <w:rFonts w:ascii="Arial" w:hAnsi="Arial" w:cs="Arial"/>
          <w:sz w:val="22"/>
          <w:szCs w:val="22"/>
          <w:lang w:val="cs-CZ"/>
        </w:rPr>
        <w:t>“.)</w:t>
      </w:r>
    </w:p>
    <w:p w14:paraId="2CD6DCB5" w14:textId="77777777" w:rsidR="00F07304" w:rsidRPr="0002621E" w:rsidRDefault="00F07304" w:rsidP="0002621E">
      <w:pPr>
        <w:ind w:right="-63"/>
        <w:rPr>
          <w:rFonts w:ascii="Arial" w:hAnsi="Arial" w:cs="Arial"/>
          <w:b/>
          <w:sz w:val="22"/>
          <w:szCs w:val="22"/>
          <w:lang w:val="cs-CZ"/>
        </w:rPr>
      </w:pPr>
    </w:p>
    <w:p w14:paraId="49DDD974" w14:textId="77777777" w:rsidR="0002621E" w:rsidRPr="0002621E" w:rsidRDefault="0002621E" w:rsidP="0002621E">
      <w:pPr>
        <w:ind w:right="-63"/>
        <w:jc w:val="center"/>
        <w:rPr>
          <w:rFonts w:ascii="Arial" w:hAnsi="Arial" w:cs="Arial"/>
          <w:b/>
          <w:sz w:val="22"/>
          <w:szCs w:val="22"/>
          <w:lang w:val="cs-CZ"/>
        </w:rPr>
      </w:pPr>
    </w:p>
    <w:p w14:paraId="5EEC1ED7" w14:textId="77777777" w:rsidR="0002621E" w:rsidRPr="0002621E" w:rsidRDefault="0002621E" w:rsidP="0002621E">
      <w:pPr>
        <w:ind w:right="-63"/>
        <w:jc w:val="center"/>
        <w:rPr>
          <w:rFonts w:ascii="Arial" w:hAnsi="Arial" w:cs="Arial"/>
          <w:b/>
          <w:sz w:val="22"/>
          <w:szCs w:val="22"/>
          <w:lang w:val="cs-CZ"/>
        </w:rPr>
      </w:pPr>
      <w:r w:rsidRPr="0002621E">
        <w:rPr>
          <w:rFonts w:ascii="Arial" w:hAnsi="Arial" w:cs="Arial"/>
          <w:b/>
          <w:sz w:val="22"/>
          <w:szCs w:val="22"/>
          <w:lang w:val="cs-CZ"/>
        </w:rPr>
        <w:t>I.</w:t>
      </w:r>
    </w:p>
    <w:p w14:paraId="236806EF" w14:textId="77777777" w:rsidR="0002621E" w:rsidRPr="0002621E" w:rsidRDefault="00127176" w:rsidP="0002621E">
      <w:pPr>
        <w:ind w:right="-63"/>
        <w:jc w:val="center"/>
        <w:rPr>
          <w:rFonts w:ascii="Arial" w:hAnsi="Arial" w:cs="Arial"/>
          <w:b/>
          <w:sz w:val="22"/>
          <w:szCs w:val="22"/>
          <w:lang w:val="cs-CZ"/>
        </w:rPr>
      </w:pPr>
      <w:r>
        <w:rPr>
          <w:rFonts w:ascii="Arial" w:hAnsi="Arial" w:cs="Arial"/>
          <w:b/>
          <w:sz w:val="22"/>
          <w:szCs w:val="22"/>
          <w:lang w:val="cs-CZ"/>
        </w:rPr>
        <w:t xml:space="preserve">Úvodní prohlášení, účel Smlouvy </w:t>
      </w:r>
    </w:p>
    <w:p w14:paraId="68DEB6B8" w14:textId="77777777" w:rsidR="0002621E" w:rsidRPr="0002621E" w:rsidRDefault="0002621E" w:rsidP="0002621E">
      <w:pPr>
        <w:tabs>
          <w:tab w:val="left" w:pos="-1434"/>
          <w:tab w:val="left" w:pos="-714"/>
          <w:tab w:val="left" w:pos="1"/>
          <w:tab w:val="left" w:pos="1440"/>
          <w:tab w:val="left" w:pos="2160"/>
          <w:tab w:val="left" w:pos="2880"/>
          <w:tab w:val="left" w:pos="3600"/>
          <w:tab w:val="left" w:pos="4320"/>
          <w:tab w:val="left" w:pos="5040"/>
          <w:tab w:val="left" w:pos="5760"/>
          <w:tab w:val="left" w:pos="6480"/>
          <w:tab w:val="left" w:pos="7200"/>
          <w:tab w:val="left" w:pos="7920"/>
          <w:tab w:val="left" w:pos="8789"/>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360" w:right="-63"/>
        <w:jc w:val="both"/>
        <w:rPr>
          <w:rFonts w:ascii="Arial" w:hAnsi="Arial" w:cs="Arial"/>
          <w:b/>
          <w:sz w:val="22"/>
          <w:szCs w:val="22"/>
          <w:lang w:val="cs-CZ"/>
        </w:rPr>
      </w:pPr>
    </w:p>
    <w:p w14:paraId="43149E04" w14:textId="77777777" w:rsidR="003F2B61" w:rsidRDefault="003F2B61" w:rsidP="0002621E">
      <w:pPr>
        <w:pStyle w:val="Bezmezer"/>
        <w:numPr>
          <w:ilvl w:val="0"/>
          <w:numId w:val="1"/>
        </w:numPr>
        <w:jc w:val="both"/>
        <w:rPr>
          <w:rFonts w:ascii="Arial" w:hAnsi="Arial" w:cs="Arial"/>
          <w:sz w:val="22"/>
          <w:szCs w:val="22"/>
          <w:lang w:val="cs-CZ"/>
        </w:rPr>
      </w:pPr>
      <w:r>
        <w:rPr>
          <w:rFonts w:ascii="Arial" w:hAnsi="Arial" w:cs="Arial"/>
          <w:sz w:val="22"/>
          <w:szCs w:val="22"/>
          <w:lang w:val="cs-CZ"/>
        </w:rPr>
        <w:t>Poskytovatel</w:t>
      </w:r>
      <w:r w:rsidR="0002621E" w:rsidRPr="0002621E">
        <w:rPr>
          <w:rFonts w:ascii="Arial" w:hAnsi="Arial" w:cs="Arial"/>
          <w:sz w:val="22"/>
          <w:szCs w:val="22"/>
          <w:lang w:val="cs-CZ"/>
        </w:rPr>
        <w:t xml:space="preserve"> prohlašuje, že </w:t>
      </w:r>
      <w:r>
        <w:rPr>
          <w:rFonts w:ascii="Arial" w:hAnsi="Arial" w:cs="Arial"/>
          <w:sz w:val="22"/>
          <w:szCs w:val="22"/>
          <w:lang w:val="cs-CZ"/>
        </w:rPr>
        <w:t>je držitelem veškerých majetkových autorských práv k  následujícímu počítačovému programu</w:t>
      </w:r>
      <w:r w:rsidR="005F056A">
        <w:rPr>
          <w:rFonts w:ascii="Arial" w:hAnsi="Arial" w:cs="Arial"/>
          <w:sz w:val="22"/>
          <w:szCs w:val="22"/>
          <w:lang w:val="cs-CZ"/>
        </w:rPr>
        <w:t xml:space="preserve"> (software)</w:t>
      </w:r>
      <w:r>
        <w:rPr>
          <w:rFonts w:ascii="Arial" w:hAnsi="Arial" w:cs="Arial"/>
          <w:sz w:val="22"/>
          <w:szCs w:val="22"/>
          <w:lang w:val="cs-CZ"/>
        </w:rPr>
        <w:t xml:space="preserve">, který je předmětem ochrany podle </w:t>
      </w:r>
      <w:r w:rsidR="00E13800">
        <w:rPr>
          <w:rFonts w:ascii="Arial" w:hAnsi="Arial" w:cs="Arial"/>
          <w:sz w:val="22"/>
          <w:szCs w:val="22"/>
          <w:lang w:val="cs-CZ"/>
        </w:rPr>
        <w:t xml:space="preserve">zákona </w:t>
      </w:r>
      <w:r>
        <w:rPr>
          <w:rFonts w:ascii="Arial" w:hAnsi="Arial" w:cs="Arial"/>
          <w:sz w:val="22"/>
          <w:szCs w:val="22"/>
          <w:lang w:val="cs-CZ"/>
        </w:rPr>
        <w:t>č. 121/2000 Sb. v platném znění, autorský zákon</w:t>
      </w:r>
      <w:r w:rsidR="00343A45">
        <w:rPr>
          <w:rFonts w:ascii="Arial" w:hAnsi="Arial" w:cs="Arial"/>
          <w:sz w:val="22"/>
          <w:szCs w:val="22"/>
          <w:lang w:val="cs-CZ"/>
        </w:rPr>
        <w:t xml:space="preserve"> (dále jen „</w:t>
      </w:r>
      <w:proofErr w:type="spellStart"/>
      <w:r w:rsidR="00343A45" w:rsidRPr="00343A45">
        <w:rPr>
          <w:rFonts w:ascii="Arial" w:hAnsi="Arial" w:cs="Arial"/>
          <w:b/>
          <w:sz w:val="22"/>
          <w:szCs w:val="22"/>
          <w:lang w:val="cs-CZ"/>
        </w:rPr>
        <w:t>Aut.Z</w:t>
      </w:r>
      <w:proofErr w:type="spellEnd"/>
      <w:r w:rsidR="00343A45">
        <w:rPr>
          <w:rFonts w:ascii="Arial" w:hAnsi="Arial" w:cs="Arial"/>
          <w:sz w:val="22"/>
          <w:szCs w:val="22"/>
          <w:lang w:val="cs-CZ"/>
        </w:rPr>
        <w:t>“)</w:t>
      </w:r>
      <w:r>
        <w:rPr>
          <w:rFonts w:ascii="Arial" w:hAnsi="Arial" w:cs="Arial"/>
          <w:sz w:val="22"/>
          <w:szCs w:val="22"/>
          <w:lang w:val="cs-CZ"/>
        </w:rPr>
        <w:t xml:space="preserve">: </w:t>
      </w:r>
    </w:p>
    <w:p w14:paraId="08FECBE2" w14:textId="77777777" w:rsidR="003F2B61" w:rsidRDefault="003F2B61" w:rsidP="003F2B61">
      <w:pPr>
        <w:pStyle w:val="Bezmezer"/>
        <w:ind w:left="360"/>
        <w:jc w:val="both"/>
        <w:rPr>
          <w:rFonts w:ascii="Arial" w:hAnsi="Arial" w:cs="Arial"/>
          <w:sz w:val="22"/>
          <w:szCs w:val="22"/>
          <w:lang w:val="cs-CZ"/>
        </w:rPr>
      </w:pPr>
    </w:p>
    <w:p w14:paraId="31E05B12" w14:textId="77777777" w:rsidR="003F2B61" w:rsidRPr="003F2B61" w:rsidRDefault="005F056A" w:rsidP="003F2B61">
      <w:pPr>
        <w:pStyle w:val="Bezmezer"/>
        <w:numPr>
          <w:ilvl w:val="0"/>
          <w:numId w:val="7"/>
        </w:numPr>
        <w:jc w:val="both"/>
        <w:rPr>
          <w:rFonts w:ascii="Arial" w:hAnsi="Arial" w:cs="Arial"/>
          <w:b/>
          <w:sz w:val="22"/>
          <w:szCs w:val="22"/>
          <w:lang w:val="cs-CZ"/>
        </w:rPr>
      </w:pPr>
      <w:r>
        <w:rPr>
          <w:rFonts w:ascii="Arial" w:hAnsi="Arial" w:cs="Arial"/>
          <w:sz w:val="22"/>
          <w:szCs w:val="22"/>
          <w:lang w:val="cs-CZ"/>
        </w:rPr>
        <w:t>CRM (</w:t>
      </w:r>
      <w:proofErr w:type="spellStart"/>
      <w:r>
        <w:rPr>
          <w:rFonts w:ascii="Arial" w:hAnsi="Arial" w:cs="Arial"/>
          <w:sz w:val="22"/>
          <w:szCs w:val="22"/>
          <w:lang w:val="cs-CZ"/>
        </w:rPr>
        <w:t>Customer</w:t>
      </w:r>
      <w:proofErr w:type="spellEnd"/>
      <w:r>
        <w:rPr>
          <w:rFonts w:ascii="Arial" w:hAnsi="Arial" w:cs="Arial"/>
          <w:sz w:val="22"/>
          <w:szCs w:val="22"/>
          <w:lang w:val="cs-CZ"/>
        </w:rPr>
        <w:t xml:space="preserve"> </w:t>
      </w:r>
      <w:proofErr w:type="spellStart"/>
      <w:r>
        <w:rPr>
          <w:rFonts w:ascii="Arial" w:hAnsi="Arial" w:cs="Arial"/>
          <w:sz w:val="22"/>
          <w:szCs w:val="22"/>
          <w:lang w:val="cs-CZ"/>
        </w:rPr>
        <w:t>Relationship</w:t>
      </w:r>
      <w:proofErr w:type="spellEnd"/>
      <w:r>
        <w:rPr>
          <w:rFonts w:ascii="Arial" w:hAnsi="Arial" w:cs="Arial"/>
          <w:sz w:val="22"/>
          <w:szCs w:val="22"/>
          <w:lang w:val="cs-CZ"/>
        </w:rPr>
        <w:t xml:space="preserve"> Management) systém </w:t>
      </w:r>
      <w:r w:rsidR="003F2B61" w:rsidRPr="003F2B61">
        <w:rPr>
          <w:rFonts w:ascii="Arial" w:hAnsi="Arial" w:cs="Arial"/>
          <w:sz w:val="22"/>
          <w:szCs w:val="22"/>
          <w:lang w:val="cs-CZ"/>
        </w:rPr>
        <w:t xml:space="preserve">pro </w:t>
      </w:r>
      <w:r>
        <w:rPr>
          <w:rFonts w:ascii="Arial" w:hAnsi="Arial" w:cs="Arial"/>
          <w:sz w:val="22"/>
          <w:szCs w:val="22"/>
          <w:lang w:val="cs-CZ"/>
        </w:rPr>
        <w:t xml:space="preserve">provozovatele </w:t>
      </w:r>
      <w:r w:rsidR="003F2B61" w:rsidRPr="003F2B61">
        <w:rPr>
          <w:rFonts w:ascii="Arial" w:hAnsi="Arial" w:cs="Arial"/>
          <w:sz w:val="22"/>
          <w:szCs w:val="22"/>
          <w:lang w:val="cs-CZ"/>
        </w:rPr>
        <w:t>ubytov</w:t>
      </w:r>
      <w:r>
        <w:rPr>
          <w:rFonts w:ascii="Arial" w:hAnsi="Arial" w:cs="Arial"/>
          <w:sz w:val="22"/>
          <w:szCs w:val="22"/>
          <w:lang w:val="cs-CZ"/>
        </w:rPr>
        <w:t xml:space="preserve">acích zařízení </w:t>
      </w:r>
      <w:r w:rsidR="003F2B61" w:rsidRPr="003F2B61">
        <w:rPr>
          <w:rFonts w:ascii="Arial" w:hAnsi="Arial" w:cs="Arial"/>
          <w:sz w:val="22"/>
          <w:szCs w:val="22"/>
          <w:lang w:val="cs-CZ"/>
        </w:rPr>
        <w:t>(hotely, penziony, hostely, lázně apod.)</w:t>
      </w:r>
      <w:r w:rsidR="0019190B">
        <w:rPr>
          <w:rFonts w:ascii="Arial" w:hAnsi="Arial" w:cs="Arial"/>
          <w:sz w:val="22"/>
          <w:szCs w:val="22"/>
          <w:lang w:val="cs-CZ"/>
        </w:rPr>
        <w:t>, restaurace, e-shopy atd,</w:t>
      </w:r>
      <w:r w:rsidR="003F2B61" w:rsidRPr="003F2B61">
        <w:rPr>
          <w:rFonts w:ascii="Arial" w:hAnsi="Arial" w:cs="Arial"/>
          <w:sz w:val="22"/>
          <w:szCs w:val="22"/>
          <w:lang w:val="cs-CZ"/>
        </w:rPr>
        <w:t xml:space="preserve"> s názvem </w:t>
      </w:r>
      <w:r w:rsidR="003F2B61" w:rsidRPr="003F2B61">
        <w:rPr>
          <w:rFonts w:ascii="Arial" w:hAnsi="Arial" w:cs="Arial"/>
          <w:b/>
          <w:sz w:val="22"/>
          <w:szCs w:val="22"/>
          <w:lang w:val="cs-CZ"/>
        </w:rPr>
        <w:t>„zoom</w:t>
      </w:r>
      <w:r>
        <w:rPr>
          <w:rFonts w:ascii="Arial" w:hAnsi="Arial" w:cs="Arial"/>
          <w:b/>
          <w:sz w:val="22"/>
          <w:szCs w:val="22"/>
          <w:lang w:val="cs-CZ"/>
        </w:rPr>
        <w:t xml:space="preserve"> – </w:t>
      </w:r>
      <w:proofErr w:type="spellStart"/>
      <w:r>
        <w:rPr>
          <w:rFonts w:ascii="Arial" w:hAnsi="Arial" w:cs="Arial"/>
          <w:b/>
          <w:sz w:val="22"/>
          <w:szCs w:val="22"/>
          <w:lang w:val="cs-CZ"/>
        </w:rPr>
        <w:t>letter</w:t>
      </w:r>
      <w:proofErr w:type="spellEnd"/>
      <w:r>
        <w:rPr>
          <w:rFonts w:ascii="Arial" w:hAnsi="Arial" w:cs="Arial"/>
          <w:b/>
          <w:sz w:val="22"/>
          <w:szCs w:val="22"/>
          <w:lang w:val="cs-CZ"/>
        </w:rPr>
        <w:t xml:space="preserve">“ </w:t>
      </w:r>
      <w:r w:rsidR="0002621E" w:rsidRPr="003F2B61">
        <w:rPr>
          <w:rFonts w:ascii="Arial" w:hAnsi="Arial" w:cs="Arial"/>
          <w:sz w:val="22"/>
          <w:szCs w:val="22"/>
          <w:lang w:val="cs-CZ"/>
        </w:rPr>
        <w:t>(dále „</w:t>
      </w:r>
      <w:r w:rsidR="003F2B61" w:rsidRPr="003F2B61">
        <w:rPr>
          <w:rFonts w:ascii="Arial" w:hAnsi="Arial" w:cs="Arial"/>
          <w:b/>
          <w:sz w:val="22"/>
          <w:szCs w:val="22"/>
          <w:lang w:val="cs-CZ"/>
        </w:rPr>
        <w:t>Předmět licence</w:t>
      </w:r>
      <w:r w:rsidR="0002621E" w:rsidRPr="003F2B61">
        <w:rPr>
          <w:rFonts w:ascii="Arial" w:hAnsi="Arial" w:cs="Arial"/>
          <w:sz w:val="22"/>
          <w:szCs w:val="22"/>
          <w:lang w:val="cs-CZ"/>
        </w:rPr>
        <w:t>“)</w:t>
      </w:r>
      <w:r w:rsidR="003164AC">
        <w:rPr>
          <w:rFonts w:ascii="Arial" w:hAnsi="Arial" w:cs="Arial"/>
          <w:sz w:val="22"/>
          <w:szCs w:val="22"/>
          <w:lang w:val="cs-CZ"/>
        </w:rPr>
        <w:t xml:space="preserve">, jehož bližší specifikace a funkcionality jsou uvedeny mj. na stránkách </w:t>
      </w:r>
      <w:r w:rsidR="006E0F14">
        <w:fldChar w:fldCharType="begin"/>
      </w:r>
      <w:r w:rsidR="006E0F14" w:rsidRPr="00411244">
        <w:rPr>
          <w:lang w:val="cs-CZ"/>
        </w:rPr>
        <w:instrText xml:space="preserve"> HYPERLINK "http://www.zoom-letter.com" </w:instrText>
      </w:r>
      <w:r w:rsidR="006E0F14">
        <w:fldChar w:fldCharType="separate"/>
      </w:r>
      <w:r w:rsidR="003164AC" w:rsidRPr="003056FA">
        <w:rPr>
          <w:rStyle w:val="Hypertextovodkaz"/>
          <w:rFonts w:ascii="Arial" w:hAnsi="Arial" w:cs="Arial"/>
          <w:sz w:val="22"/>
          <w:szCs w:val="22"/>
          <w:lang w:val="cs-CZ"/>
        </w:rPr>
        <w:t>www.zoom-letter.com</w:t>
      </w:r>
      <w:r w:rsidR="006E0F14">
        <w:rPr>
          <w:rStyle w:val="Hypertextovodkaz"/>
          <w:rFonts w:ascii="Arial" w:hAnsi="Arial" w:cs="Arial"/>
          <w:sz w:val="22"/>
          <w:szCs w:val="22"/>
          <w:lang w:val="cs-CZ"/>
        </w:rPr>
        <w:fldChar w:fldCharType="end"/>
      </w:r>
      <w:r w:rsidR="003164AC">
        <w:rPr>
          <w:rFonts w:ascii="Arial" w:hAnsi="Arial" w:cs="Arial"/>
          <w:sz w:val="22"/>
          <w:szCs w:val="22"/>
          <w:lang w:val="cs-CZ"/>
        </w:rPr>
        <w:t xml:space="preserve"> </w:t>
      </w:r>
      <w:r w:rsidR="0002621E" w:rsidRPr="003F2B61">
        <w:rPr>
          <w:rFonts w:ascii="Arial" w:hAnsi="Arial" w:cs="Arial"/>
          <w:sz w:val="22"/>
          <w:szCs w:val="22"/>
          <w:lang w:val="cs-CZ"/>
        </w:rPr>
        <w:t xml:space="preserve">. </w:t>
      </w:r>
    </w:p>
    <w:p w14:paraId="07127D56" w14:textId="77777777" w:rsidR="003F2B61" w:rsidRPr="003F2B61" w:rsidRDefault="003F2B61" w:rsidP="003F2B61">
      <w:pPr>
        <w:pStyle w:val="Bezmezer"/>
        <w:ind w:left="360"/>
        <w:jc w:val="both"/>
        <w:rPr>
          <w:rFonts w:ascii="Arial" w:hAnsi="Arial" w:cs="Arial"/>
          <w:sz w:val="22"/>
          <w:szCs w:val="22"/>
          <w:lang w:val="cs-CZ"/>
        </w:rPr>
      </w:pPr>
    </w:p>
    <w:p w14:paraId="6B5EFDC4" w14:textId="77777777" w:rsidR="007252DD" w:rsidRDefault="003F2B61" w:rsidP="00DC1764">
      <w:pPr>
        <w:pStyle w:val="Bezmezer"/>
        <w:numPr>
          <w:ilvl w:val="0"/>
          <w:numId w:val="1"/>
        </w:numPr>
        <w:jc w:val="both"/>
        <w:rPr>
          <w:rFonts w:ascii="Arial" w:hAnsi="Arial" w:cs="Arial"/>
          <w:sz w:val="22"/>
          <w:szCs w:val="22"/>
          <w:lang w:val="cs-CZ"/>
        </w:rPr>
      </w:pPr>
      <w:r w:rsidRPr="003F2B61">
        <w:rPr>
          <w:rFonts w:ascii="Arial" w:hAnsi="Arial" w:cs="Arial"/>
          <w:sz w:val="22"/>
          <w:szCs w:val="22"/>
          <w:lang w:val="cs-CZ"/>
        </w:rPr>
        <w:t xml:space="preserve">Nabyvatel provozuje </w:t>
      </w:r>
      <w:r w:rsidR="0019190B">
        <w:rPr>
          <w:rFonts w:ascii="Arial" w:hAnsi="Arial" w:cs="Arial"/>
          <w:sz w:val="22"/>
          <w:szCs w:val="22"/>
          <w:lang w:val="cs-CZ"/>
        </w:rPr>
        <w:t xml:space="preserve"> webové stránky</w:t>
      </w:r>
      <w:r w:rsidR="00625426">
        <w:rPr>
          <w:rFonts w:ascii="Arial" w:hAnsi="Arial" w:cs="Arial"/>
          <w:sz w:val="22"/>
          <w:szCs w:val="22"/>
          <w:lang w:val="cs-CZ"/>
        </w:rPr>
        <w:t xml:space="preserve"> </w:t>
      </w:r>
      <w:r w:rsidR="0044604C">
        <w:rPr>
          <w:rFonts w:ascii="Arial" w:hAnsi="Arial" w:cs="Arial"/>
          <w:sz w:val="22"/>
          <w:szCs w:val="22"/>
          <w:lang w:val="cs-CZ"/>
        </w:rPr>
        <w:t>na</w:t>
      </w:r>
      <w:r w:rsidR="0019190B">
        <w:rPr>
          <w:rFonts w:ascii="Arial" w:hAnsi="Arial" w:cs="Arial"/>
          <w:sz w:val="22"/>
          <w:szCs w:val="22"/>
          <w:lang w:val="cs-CZ"/>
        </w:rPr>
        <w:t xml:space="preserve"> internetové</w:t>
      </w:r>
      <w:r w:rsidR="0044604C">
        <w:rPr>
          <w:rFonts w:ascii="Arial" w:hAnsi="Arial" w:cs="Arial"/>
          <w:sz w:val="22"/>
          <w:szCs w:val="22"/>
          <w:lang w:val="cs-CZ"/>
        </w:rPr>
        <w:t xml:space="preserve"> adrese</w:t>
      </w:r>
      <w:r w:rsidR="00DC1764">
        <w:rPr>
          <w:rFonts w:ascii="Arial" w:hAnsi="Arial" w:cs="Arial"/>
          <w:sz w:val="22"/>
          <w:szCs w:val="22"/>
          <w:lang w:val="cs-CZ"/>
        </w:rPr>
        <w:t xml:space="preserve">: </w:t>
      </w:r>
    </w:p>
    <w:p w14:paraId="363A4AE1" w14:textId="77777777" w:rsidR="0092622D" w:rsidRDefault="006E0F14" w:rsidP="007252DD">
      <w:pPr>
        <w:pStyle w:val="Bezmezer"/>
        <w:ind w:left="360"/>
        <w:jc w:val="both"/>
        <w:rPr>
          <w:rFonts w:ascii="Arial" w:hAnsi="Arial" w:cs="Arial"/>
          <w:sz w:val="22"/>
          <w:szCs w:val="22"/>
          <w:lang w:val="cs-CZ"/>
        </w:rPr>
      </w:pPr>
      <w:r>
        <w:fldChar w:fldCharType="begin"/>
      </w:r>
      <w:r w:rsidRPr="00411244">
        <w:rPr>
          <w:lang w:val="cs-CZ"/>
        </w:rPr>
        <w:instrText xml:space="preserve"> HYPERLINK "http://www.praguecitytourism" </w:instrText>
      </w:r>
      <w:r>
        <w:fldChar w:fldCharType="separate"/>
      </w:r>
      <w:r w:rsidR="002E10F4" w:rsidRPr="00BB59B8">
        <w:rPr>
          <w:rStyle w:val="Hypertextovodkaz"/>
          <w:rFonts w:ascii="Arial" w:hAnsi="Arial" w:cs="Arial"/>
          <w:sz w:val="22"/>
          <w:szCs w:val="22"/>
          <w:lang w:val="cs-CZ"/>
        </w:rPr>
        <w:t>www.praguecitytourism</w:t>
      </w:r>
      <w:r>
        <w:rPr>
          <w:rStyle w:val="Hypertextovodkaz"/>
          <w:rFonts w:ascii="Arial" w:hAnsi="Arial" w:cs="Arial"/>
          <w:sz w:val="22"/>
          <w:szCs w:val="22"/>
          <w:lang w:val="cs-CZ"/>
        </w:rPr>
        <w:fldChar w:fldCharType="end"/>
      </w:r>
      <w:r w:rsidR="002E10F4">
        <w:rPr>
          <w:rFonts w:ascii="Arial" w:hAnsi="Arial" w:cs="Arial"/>
          <w:sz w:val="22"/>
          <w:szCs w:val="22"/>
          <w:lang w:val="cs-CZ"/>
        </w:rPr>
        <w:t>. cz</w:t>
      </w:r>
      <w:r w:rsidR="003F2B61" w:rsidRPr="003F2B61">
        <w:rPr>
          <w:rFonts w:ascii="Arial" w:hAnsi="Arial" w:cs="Arial"/>
          <w:sz w:val="22"/>
          <w:szCs w:val="22"/>
          <w:lang w:val="cs-CZ"/>
        </w:rPr>
        <w:t xml:space="preserve"> </w:t>
      </w:r>
      <w:r w:rsidR="00EB0883">
        <w:rPr>
          <w:rFonts w:ascii="Arial" w:hAnsi="Arial" w:cs="Arial"/>
          <w:sz w:val="22"/>
          <w:szCs w:val="22"/>
          <w:lang w:val="cs-CZ"/>
        </w:rPr>
        <w:t>(dále jen „</w:t>
      </w:r>
      <w:r w:rsidR="0019190B">
        <w:rPr>
          <w:rFonts w:ascii="Arial" w:hAnsi="Arial" w:cs="Arial"/>
          <w:b/>
          <w:sz w:val="22"/>
          <w:szCs w:val="22"/>
          <w:lang w:val="cs-CZ"/>
        </w:rPr>
        <w:t xml:space="preserve"> webové stránky</w:t>
      </w:r>
      <w:r w:rsidR="00EB0883" w:rsidRPr="00EB0883">
        <w:rPr>
          <w:rFonts w:ascii="Arial" w:hAnsi="Arial" w:cs="Arial"/>
          <w:b/>
          <w:sz w:val="22"/>
          <w:szCs w:val="22"/>
          <w:lang w:val="cs-CZ"/>
        </w:rPr>
        <w:t xml:space="preserve"> Nabyvatele</w:t>
      </w:r>
      <w:r w:rsidR="00EB0883">
        <w:rPr>
          <w:rFonts w:ascii="Arial" w:hAnsi="Arial" w:cs="Arial"/>
          <w:sz w:val="22"/>
          <w:szCs w:val="22"/>
          <w:lang w:val="cs-CZ"/>
        </w:rPr>
        <w:t>“)</w:t>
      </w:r>
      <w:r w:rsidR="003F2B61" w:rsidRPr="003F2B61">
        <w:rPr>
          <w:rFonts w:ascii="Arial" w:hAnsi="Arial" w:cs="Arial"/>
          <w:sz w:val="22"/>
          <w:szCs w:val="22"/>
          <w:lang w:val="cs-CZ"/>
        </w:rPr>
        <w:t xml:space="preserve">. </w:t>
      </w:r>
      <w:r w:rsidR="00E13800">
        <w:rPr>
          <w:rFonts w:ascii="Arial" w:hAnsi="Arial" w:cs="Arial"/>
          <w:sz w:val="22"/>
          <w:szCs w:val="22"/>
          <w:lang w:val="cs-CZ"/>
        </w:rPr>
        <w:t xml:space="preserve">Poskytovatel </w:t>
      </w:r>
      <w:r w:rsidR="0019190B">
        <w:rPr>
          <w:rFonts w:ascii="Arial" w:hAnsi="Arial" w:cs="Arial"/>
          <w:sz w:val="22"/>
          <w:szCs w:val="22"/>
          <w:lang w:val="cs-CZ"/>
        </w:rPr>
        <w:t xml:space="preserve">touto smlouvou poskytuje </w:t>
      </w:r>
      <w:r w:rsidR="0044604C">
        <w:rPr>
          <w:rFonts w:ascii="Arial" w:hAnsi="Arial" w:cs="Arial"/>
          <w:sz w:val="22"/>
          <w:szCs w:val="22"/>
          <w:lang w:val="cs-CZ"/>
        </w:rPr>
        <w:t>N</w:t>
      </w:r>
      <w:r w:rsidR="00E13800">
        <w:rPr>
          <w:rFonts w:ascii="Arial" w:hAnsi="Arial" w:cs="Arial"/>
          <w:sz w:val="22"/>
          <w:szCs w:val="22"/>
          <w:lang w:val="cs-CZ"/>
        </w:rPr>
        <w:t>abyvatel</w:t>
      </w:r>
      <w:r w:rsidR="0044604C">
        <w:rPr>
          <w:rFonts w:ascii="Arial" w:hAnsi="Arial" w:cs="Arial"/>
          <w:sz w:val="22"/>
          <w:szCs w:val="22"/>
          <w:lang w:val="cs-CZ"/>
        </w:rPr>
        <w:t>i</w:t>
      </w:r>
      <w:r w:rsidR="00E13800">
        <w:rPr>
          <w:rFonts w:ascii="Arial" w:hAnsi="Arial" w:cs="Arial"/>
          <w:sz w:val="22"/>
          <w:szCs w:val="22"/>
          <w:lang w:val="cs-CZ"/>
        </w:rPr>
        <w:t xml:space="preserve"> we</w:t>
      </w:r>
      <w:r w:rsidR="0044604C">
        <w:rPr>
          <w:rFonts w:ascii="Arial" w:hAnsi="Arial" w:cs="Arial"/>
          <w:sz w:val="22"/>
          <w:szCs w:val="22"/>
          <w:lang w:val="cs-CZ"/>
        </w:rPr>
        <w:t>b</w:t>
      </w:r>
      <w:r w:rsidR="00E13800">
        <w:rPr>
          <w:rFonts w:ascii="Arial" w:hAnsi="Arial" w:cs="Arial"/>
          <w:sz w:val="22"/>
          <w:szCs w:val="22"/>
          <w:lang w:val="cs-CZ"/>
        </w:rPr>
        <w:t>hosting</w:t>
      </w:r>
      <w:r w:rsidR="00A75909">
        <w:rPr>
          <w:rFonts w:ascii="Arial" w:hAnsi="Arial" w:cs="Arial"/>
          <w:sz w:val="22"/>
          <w:szCs w:val="22"/>
          <w:lang w:val="cs-CZ"/>
        </w:rPr>
        <w:t xml:space="preserve"> mimo jiné také pro využívání </w:t>
      </w:r>
      <w:r w:rsidR="00AF20DE">
        <w:rPr>
          <w:rFonts w:ascii="Arial" w:hAnsi="Arial" w:cs="Arial"/>
          <w:sz w:val="22"/>
          <w:szCs w:val="22"/>
          <w:lang w:val="cs-CZ"/>
        </w:rPr>
        <w:t>Předmět</w:t>
      </w:r>
      <w:r w:rsidR="00A75909">
        <w:rPr>
          <w:rFonts w:ascii="Arial" w:hAnsi="Arial" w:cs="Arial"/>
          <w:sz w:val="22"/>
          <w:szCs w:val="22"/>
          <w:lang w:val="cs-CZ"/>
        </w:rPr>
        <w:t>u</w:t>
      </w:r>
      <w:r w:rsidR="00AF20DE">
        <w:rPr>
          <w:rFonts w:ascii="Arial" w:hAnsi="Arial" w:cs="Arial"/>
          <w:sz w:val="22"/>
          <w:szCs w:val="22"/>
          <w:lang w:val="cs-CZ"/>
        </w:rPr>
        <w:t xml:space="preserve"> licence</w:t>
      </w:r>
      <w:r w:rsidR="005F056A">
        <w:rPr>
          <w:rFonts w:ascii="Arial" w:hAnsi="Arial" w:cs="Arial"/>
          <w:sz w:val="22"/>
          <w:szCs w:val="22"/>
          <w:lang w:val="cs-CZ"/>
        </w:rPr>
        <w:t xml:space="preserve">. </w:t>
      </w:r>
    </w:p>
    <w:p w14:paraId="75576B2F" w14:textId="77777777" w:rsidR="0092622D" w:rsidRDefault="0092622D" w:rsidP="0092622D">
      <w:pPr>
        <w:pStyle w:val="Bezmezer"/>
        <w:ind w:left="360"/>
        <w:jc w:val="both"/>
        <w:rPr>
          <w:rFonts w:ascii="Arial" w:hAnsi="Arial" w:cs="Arial"/>
          <w:sz w:val="22"/>
          <w:szCs w:val="22"/>
          <w:lang w:val="cs-CZ"/>
        </w:rPr>
      </w:pPr>
    </w:p>
    <w:p w14:paraId="35B7D4EC" w14:textId="77777777" w:rsidR="003F2B61" w:rsidRDefault="00E77368" w:rsidP="003F2B61">
      <w:pPr>
        <w:pStyle w:val="Bezmezer"/>
        <w:numPr>
          <w:ilvl w:val="0"/>
          <w:numId w:val="1"/>
        </w:numPr>
        <w:jc w:val="both"/>
        <w:rPr>
          <w:rFonts w:ascii="Arial" w:hAnsi="Arial" w:cs="Arial"/>
          <w:sz w:val="22"/>
          <w:szCs w:val="22"/>
          <w:lang w:val="cs-CZ"/>
        </w:rPr>
      </w:pPr>
      <w:r>
        <w:rPr>
          <w:rFonts w:ascii="Arial" w:hAnsi="Arial" w:cs="Arial"/>
          <w:sz w:val="22"/>
          <w:szCs w:val="22"/>
          <w:lang w:val="cs-CZ"/>
        </w:rPr>
        <w:t>Na</w:t>
      </w:r>
      <w:r w:rsidR="00E13800">
        <w:rPr>
          <w:rFonts w:ascii="Arial" w:hAnsi="Arial" w:cs="Arial"/>
          <w:sz w:val="22"/>
          <w:szCs w:val="22"/>
          <w:lang w:val="cs-CZ"/>
        </w:rPr>
        <w:t xml:space="preserve">byvatel </w:t>
      </w:r>
      <w:r w:rsidR="003F2B61" w:rsidRPr="003F2B61">
        <w:rPr>
          <w:rFonts w:ascii="Arial" w:hAnsi="Arial" w:cs="Arial"/>
          <w:sz w:val="22"/>
          <w:szCs w:val="22"/>
          <w:lang w:val="cs-CZ"/>
        </w:rPr>
        <w:t>má zájem o využívání</w:t>
      </w:r>
      <w:r w:rsidR="00E13800">
        <w:rPr>
          <w:rFonts w:ascii="Arial" w:hAnsi="Arial" w:cs="Arial"/>
          <w:sz w:val="22"/>
          <w:szCs w:val="22"/>
          <w:lang w:val="cs-CZ"/>
        </w:rPr>
        <w:t xml:space="preserve"> Předmětu licence pro účely </w:t>
      </w:r>
      <w:r w:rsidR="005F056A">
        <w:rPr>
          <w:rFonts w:ascii="Arial" w:hAnsi="Arial" w:cs="Arial"/>
          <w:sz w:val="22"/>
          <w:szCs w:val="22"/>
          <w:lang w:val="cs-CZ"/>
        </w:rPr>
        <w:t>shromažďování, uchovávání (zálohování) a následnou správu databáze svých klientů, včetně doprovodných funkcí, které mu příslušná zvolená verze Předmětu licence umožňuje.</w:t>
      </w:r>
    </w:p>
    <w:p w14:paraId="68703C78" w14:textId="77777777" w:rsidR="00E13800" w:rsidRDefault="00E13800" w:rsidP="00E13800">
      <w:pPr>
        <w:pStyle w:val="Bezmezer"/>
        <w:ind w:left="360"/>
        <w:jc w:val="both"/>
        <w:rPr>
          <w:rFonts w:ascii="Arial" w:hAnsi="Arial" w:cs="Arial"/>
          <w:sz w:val="22"/>
          <w:szCs w:val="22"/>
          <w:lang w:val="cs-CZ"/>
        </w:rPr>
      </w:pPr>
    </w:p>
    <w:p w14:paraId="34CCC686" w14:textId="77777777" w:rsidR="0002621E" w:rsidRPr="00E13800" w:rsidRDefault="00E13800" w:rsidP="00E13800">
      <w:pPr>
        <w:pStyle w:val="Bezmezer"/>
        <w:numPr>
          <w:ilvl w:val="0"/>
          <w:numId w:val="1"/>
        </w:numPr>
        <w:jc w:val="both"/>
        <w:rPr>
          <w:rFonts w:ascii="Arial" w:hAnsi="Arial" w:cs="Arial"/>
          <w:sz w:val="22"/>
          <w:szCs w:val="22"/>
          <w:lang w:val="cs-CZ"/>
        </w:rPr>
      </w:pPr>
      <w:r>
        <w:rPr>
          <w:rFonts w:ascii="Arial" w:hAnsi="Arial" w:cs="Arial"/>
          <w:sz w:val="22"/>
          <w:szCs w:val="22"/>
          <w:lang w:val="cs-CZ"/>
        </w:rPr>
        <w:lastRenderedPageBreak/>
        <w:t>Účelem této smlouvy je umožnit N</w:t>
      </w:r>
      <w:r w:rsidR="0002621E" w:rsidRPr="00E13800">
        <w:rPr>
          <w:rFonts w:ascii="Arial" w:hAnsi="Arial" w:cs="Arial"/>
          <w:sz w:val="22"/>
          <w:szCs w:val="22"/>
          <w:lang w:val="cs-CZ"/>
        </w:rPr>
        <w:t xml:space="preserve">abyvateli za předem dojednaných podmínek užití </w:t>
      </w:r>
      <w:r w:rsidR="003F2B61" w:rsidRPr="00E13800">
        <w:rPr>
          <w:rFonts w:ascii="Arial" w:hAnsi="Arial" w:cs="Arial"/>
          <w:sz w:val="22"/>
          <w:szCs w:val="22"/>
          <w:lang w:val="cs-CZ"/>
        </w:rPr>
        <w:t xml:space="preserve">Předmětu licence </w:t>
      </w:r>
      <w:r>
        <w:rPr>
          <w:rFonts w:ascii="Arial" w:hAnsi="Arial" w:cs="Arial"/>
          <w:sz w:val="22"/>
          <w:szCs w:val="22"/>
          <w:lang w:val="cs-CZ"/>
        </w:rPr>
        <w:t xml:space="preserve">pro </w:t>
      </w:r>
      <w:r w:rsidR="005F056A">
        <w:rPr>
          <w:rFonts w:ascii="Arial" w:hAnsi="Arial" w:cs="Arial"/>
          <w:sz w:val="22"/>
          <w:szCs w:val="22"/>
          <w:lang w:val="cs-CZ"/>
        </w:rPr>
        <w:t>účel popsaný v odst. 2</w:t>
      </w:r>
      <w:r w:rsidR="00EB0883">
        <w:rPr>
          <w:rFonts w:ascii="Arial" w:hAnsi="Arial" w:cs="Arial"/>
          <w:sz w:val="22"/>
          <w:szCs w:val="22"/>
          <w:lang w:val="cs-CZ"/>
        </w:rPr>
        <w:t xml:space="preserve"> </w:t>
      </w:r>
      <w:r w:rsidR="0002621E" w:rsidRPr="00E13800">
        <w:rPr>
          <w:rFonts w:ascii="Arial" w:hAnsi="Arial" w:cs="Arial"/>
          <w:sz w:val="22"/>
          <w:szCs w:val="22"/>
          <w:lang w:val="cs-CZ"/>
        </w:rPr>
        <w:t xml:space="preserve">a zároveň zajistit </w:t>
      </w:r>
      <w:r>
        <w:rPr>
          <w:rFonts w:ascii="Arial" w:hAnsi="Arial" w:cs="Arial"/>
          <w:sz w:val="22"/>
          <w:szCs w:val="22"/>
          <w:lang w:val="cs-CZ"/>
        </w:rPr>
        <w:t>P</w:t>
      </w:r>
      <w:r w:rsidR="003F2B61" w:rsidRPr="00E13800">
        <w:rPr>
          <w:rFonts w:ascii="Arial" w:hAnsi="Arial" w:cs="Arial"/>
          <w:sz w:val="22"/>
          <w:szCs w:val="22"/>
          <w:lang w:val="cs-CZ"/>
        </w:rPr>
        <w:t>oskytovatel</w:t>
      </w:r>
      <w:r w:rsidR="0002621E" w:rsidRPr="00E13800">
        <w:rPr>
          <w:rFonts w:ascii="Arial" w:hAnsi="Arial" w:cs="Arial"/>
          <w:sz w:val="22"/>
          <w:szCs w:val="22"/>
          <w:lang w:val="cs-CZ"/>
        </w:rPr>
        <w:t>i přiměřenou odměnu</w:t>
      </w:r>
      <w:r w:rsidR="0099442A">
        <w:rPr>
          <w:rFonts w:ascii="Arial" w:hAnsi="Arial" w:cs="Arial"/>
          <w:sz w:val="22"/>
          <w:szCs w:val="22"/>
          <w:lang w:val="cs-CZ"/>
        </w:rPr>
        <w:t xml:space="preserve"> za užití Předmětu licence Nabyvatelem</w:t>
      </w:r>
      <w:r w:rsidR="0002621E" w:rsidRPr="00E13800">
        <w:rPr>
          <w:rFonts w:ascii="Arial" w:hAnsi="Arial" w:cs="Arial"/>
          <w:sz w:val="22"/>
          <w:szCs w:val="22"/>
          <w:lang w:val="cs-CZ"/>
        </w:rPr>
        <w:t>.</w:t>
      </w:r>
    </w:p>
    <w:p w14:paraId="2EE8D0FB" w14:textId="77777777" w:rsidR="00127176" w:rsidRPr="00127176" w:rsidRDefault="00127176" w:rsidP="00127176">
      <w:pPr>
        <w:pStyle w:val="Bezmezer"/>
        <w:ind w:left="360"/>
        <w:jc w:val="center"/>
        <w:rPr>
          <w:rFonts w:ascii="Arial" w:hAnsi="Arial" w:cs="Arial"/>
          <w:b/>
          <w:sz w:val="22"/>
          <w:szCs w:val="22"/>
          <w:lang w:val="cs-CZ"/>
        </w:rPr>
      </w:pPr>
      <w:r w:rsidRPr="00127176">
        <w:rPr>
          <w:rFonts w:ascii="Arial" w:hAnsi="Arial" w:cs="Arial"/>
          <w:b/>
          <w:sz w:val="22"/>
          <w:szCs w:val="22"/>
          <w:lang w:val="cs-CZ"/>
        </w:rPr>
        <w:t>II.</w:t>
      </w:r>
    </w:p>
    <w:p w14:paraId="34A5FFE8" w14:textId="77777777" w:rsidR="00127176" w:rsidRPr="00127176" w:rsidRDefault="00127176" w:rsidP="00127176">
      <w:pPr>
        <w:pStyle w:val="Bezmezer"/>
        <w:ind w:left="360"/>
        <w:jc w:val="center"/>
        <w:rPr>
          <w:rFonts w:ascii="Arial" w:hAnsi="Arial" w:cs="Arial"/>
          <w:b/>
          <w:sz w:val="22"/>
          <w:szCs w:val="22"/>
          <w:lang w:val="cs-CZ"/>
        </w:rPr>
      </w:pPr>
      <w:r w:rsidRPr="00127176">
        <w:rPr>
          <w:rFonts w:ascii="Arial" w:hAnsi="Arial" w:cs="Arial"/>
          <w:b/>
          <w:sz w:val="22"/>
          <w:szCs w:val="22"/>
          <w:lang w:val="cs-CZ"/>
        </w:rPr>
        <w:t>Předmět Smlouvy</w:t>
      </w:r>
    </w:p>
    <w:p w14:paraId="5F572F23" w14:textId="77777777" w:rsidR="00127176" w:rsidRDefault="00127176" w:rsidP="00127176">
      <w:pPr>
        <w:pStyle w:val="Bezmezer"/>
        <w:ind w:left="360"/>
        <w:jc w:val="both"/>
        <w:rPr>
          <w:rFonts w:ascii="Arial" w:hAnsi="Arial" w:cs="Arial"/>
          <w:sz w:val="22"/>
          <w:szCs w:val="22"/>
          <w:lang w:val="cs-CZ"/>
        </w:rPr>
      </w:pPr>
    </w:p>
    <w:p w14:paraId="2EB832F9" w14:textId="77777777" w:rsidR="0002621E" w:rsidRDefault="00127176" w:rsidP="00212BF0">
      <w:pPr>
        <w:pStyle w:val="Bezmezer"/>
        <w:numPr>
          <w:ilvl w:val="0"/>
          <w:numId w:val="9"/>
        </w:numPr>
        <w:jc w:val="both"/>
        <w:rPr>
          <w:rFonts w:ascii="Arial" w:hAnsi="Arial" w:cs="Arial"/>
          <w:sz w:val="22"/>
          <w:szCs w:val="22"/>
          <w:lang w:val="cs-CZ"/>
        </w:rPr>
      </w:pPr>
      <w:r>
        <w:rPr>
          <w:rFonts w:ascii="Arial" w:hAnsi="Arial" w:cs="Arial"/>
          <w:sz w:val="22"/>
          <w:szCs w:val="22"/>
          <w:lang w:val="cs-CZ"/>
        </w:rPr>
        <w:t>Na základě této Smlouvy Po</w:t>
      </w:r>
      <w:r w:rsidR="003F2B61" w:rsidRPr="003F2B61">
        <w:rPr>
          <w:rFonts w:ascii="Arial" w:hAnsi="Arial" w:cs="Arial"/>
          <w:sz w:val="22"/>
          <w:szCs w:val="22"/>
          <w:lang w:val="cs-CZ"/>
        </w:rPr>
        <w:t>skytovatel</w:t>
      </w:r>
      <w:r>
        <w:rPr>
          <w:rFonts w:ascii="Arial" w:hAnsi="Arial" w:cs="Arial"/>
          <w:sz w:val="22"/>
          <w:szCs w:val="22"/>
          <w:lang w:val="cs-CZ"/>
        </w:rPr>
        <w:t xml:space="preserve"> </w:t>
      </w:r>
      <w:r w:rsidR="0002621E" w:rsidRPr="003F2B61">
        <w:rPr>
          <w:rFonts w:ascii="Arial" w:hAnsi="Arial" w:cs="Arial"/>
          <w:sz w:val="22"/>
          <w:szCs w:val="22"/>
          <w:lang w:val="cs-CZ"/>
        </w:rPr>
        <w:t>poskyt</w:t>
      </w:r>
      <w:r>
        <w:rPr>
          <w:rFonts w:ascii="Arial" w:hAnsi="Arial" w:cs="Arial"/>
          <w:sz w:val="22"/>
          <w:szCs w:val="22"/>
          <w:lang w:val="cs-CZ"/>
        </w:rPr>
        <w:t xml:space="preserve">uje Nabyvateli </w:t>
      </w:r>
      <w:r w:rsidR="00EF3335" w:rsidRPr="003F2B61">
        <w:rPr>
          <w:rFonts w:ascii="Arial" w:hAnsi="Arial" w:cs="Arial"/>
          <w:sz w:val="22"/>
          <w:szCs w:val="22"/>
          <w:lang w:val="cs-CZ"/>
        </w:rPr>
        <w:t xml:space="preserve">oprávnění </w:t>
      </w:r>
      <w:r w:rsidR="0002621E" w:rsidRPr="003F2B61">
        <w:rPr>
          <w:rFonts w:ascii="Arial" w:hAnsi="Arial" w:cs="Arial"/>
          <w:sz w:val="22"/>
          <w:szCs w:val="22"/>
          <w:lang w:val="cs-CZ"/>
        </w:rPr>
        <w:t>k</w:t>
      </w:r>
      <w:r w:rsidR="00EF3335" w:rsidRPr="003F2B61">
        <w:rPr>
          <w:rFonts w:ascii="Arial" w:hAnsi="Arial" w:cs="Arial"/>
          <w:sz w:val="22"/>
          <w:szCs w:val="22"/>
          <w:lang w:val="cs-CZ"/>
        </w:rPr>
        <w:t> výkonu práva duševního vlastnictví (</w:t>
      </w:r>
      <w:r w:rsidR="0049242E">
        <w:rPr>
          <w:rFonts w:ascii="Arial" w:hAnsi="Arial" w:cs="Arial"/>
          <w:sz w:val="22"/>
          <w:szCs w:val="22"/>
          <w:lang w:val="cs-CZ"/>
        </w:rPr>
        <w:t>dále jen „</w:t>
      </w:r>
      <w:r w:rsidR="0049242E">
        <w:rPr>
          <w:rFonts w:ascii="Arial" w:hAnsi="Arial" w:cs="Arial"/>
          <w:b/>
          <w:sz w:val="22"/>
          <w:szCs w:val="22"/>
          <w:lang w:val="cs-CZ"/>
        </w:rPr>
        <w:t>L</w:t>
      </w:r>
      <w:r w:rsidR="00EF3335" w:rsidRPr="0049242E">
        <w:rPr>
          <w:rFonts w:ascii="Arial" w:hAnsi="Arial" w:cs="Arial"/>
          <w:b/>
          <w:sz w:val="22"/>
          <w:szCs w:val="22"/>
          <w:lang w:val="cs-CZ"/>
        </w:rPr>
        <w:t>icence</w:t>
      </w:r>
      <w:r w:rsidR="0049242E">
        <w:rPr>
          <w:rFonts w:ascii="Arial" w:hAnsi="Arial" w:cs="Arial"/>
          <w:sz w:val="22"/>
          <w:szCs w:val="22"/>
          <w:lang w:val="cs-CZ"/>
        </w:rPr>
        <w:t>“</w:t>
      </w:r>
      <w:r w:rsidR="00EF3335" w:rsidRPr="003F2B61">
        <w:rPr>
          <w:rFonts w:ascii="Arial" w:hAnsi="Arial" w:cs="Arial"/>
          <w:sz w:val="22"/>
          <w:szCs w:val="22"/>
          <w:lang w:val="cs-CZ"/>
        </w:rPr>
        <w:t xml:space="preserve">), spočívající v právu </w:t>
      </w:r>
      <w:r w:rsidR="0002621E" w:rsidRPr="003F2B61">
        <w:rPr>
          <w:rFonts w:ascii="Arial" w:hAnsi="Arial" w:cs="Arial"/>
          <w:sz w:val="22"/>
          <w:szCs w:val="22"/>
          <w:lang w:val="cs-CZ"/>
        </w:rPr>
        <w:t>užití</w:t>
      </w:r>
      <w:r w:rsidR="0002621E" w:rsidRPr="0002621E">
        <w:rPr>
          <w:rFonts w:ascii="Arial" w:hAnsi="Arial" w:cs="Arial"/>
          <w:sz w:val="22"/>
          <w:szCs w:val="22"/>
          <w:lang w:val="cs-CZ"/>
        </w:rPr>
        <w:t xml:space="preserve"> </w:t>
      </w:r>
      <w:r w:rsidR="0049242E">
        <w:rPr>
          <w:rFonts w:ascii="Arial" w:hAnsi="Arial" w:cs="Arial"/>
          <w:sz w:val="22"/>
          <w:szCs w:val="22"/>
          <w:lang w:val="cs-CZ"/>
        </w:rPr>
        <w:t>Předmětu licence v dohodnutém rozsahu. Nabyvatel se zavazuje h</w:t>
      </w:r>
      <w:r w:rsidR="0002621E" w:rsidRPr="0002621E">
        <w:rPr>
          <w:rFonts w:ascii="Arial" w:hAnsi="Arial" w:cs="Arial"/>
          <w:sz w:val="22"/>
          <w:szCs w:val="22"/>
          <w:lang w:val="cs-CZ"/>
        </w:rPr>
        <w:t xml:space="preserve">radit za </w:t>
      </w:r>
      <w:r w:rsidR="0049242E">
        <w:rPr>
          <w:rFonts w:ascii="Arial" w:hAnsi="Arial" w:cs="Arial"/>
          <w:sz w:val="22"/>
          <w:szCs w:val="22"/>
          <w:lang w:val="cs-CZ"/>
        </w:rPr>
        <w:t>poskytnutí L</w:t>
      </w:r>
      <w:r w:rsidR="00EF3335">
        <w:rPr>
          <w:rFonts w:ascii="Arial" w:hAnsi="Arial" w:cs="Arial"/>
          <w:sz w:val="22"/>
          <w:szCs w:val="22"/>
          <w:lang w:val="cs-CZ"/>
        </w:rPr>
        <w:t>icence</w:t>
      </w:r>
      <w:r w:rsidR="0002621E" w:rsidRPr="0002621E">
        <w:rPr>
          <w:rFonts w:ascii="Arial" w:hAnsi="Arial" w:cs="Arial"/>
          <w:sz w:val="22"/>
          <w:szCs w:val="22"/>
          <w:lang w:val="cs-CZ"/>
        </w:rPr>
        <w:t xml:space="preserve"> </w:t>
      </w:r>
      <w:r w:rsidR="0049242E">
        <w:rPr>
          <w:rFonts w:ascii="Arial" w:hAnsi="Arial" w:cs="Arial"/>
          <w:sz w:val="22"/>
          <w:szCs w:val="22"/>
          <w:lang w:val="cs-CZ"/>
        </w:rPr>
        <w:t>P</w:t>
      </w:r>
      <w:r w:rsidR="003F2B61">
        <w:rPr>
          <w:rFonts w:ascii="Arial" w:hAnsi="Arial" w:cs="Arial"/>
          <w:sz w:val="22"/>
          <w:szCs w:val="22"/>
          <w:lang w:val="cs-CZ"/>
        </w:rPr>
        <w:t>oskytovatel</w:t>
      </w:r>
      <w:r w:rsidR="0002621E" w:rsidRPr="0002621E">
        <w:rPr>
          <w:rFonts w:ascii="Arial" w:hAnsi="Arial" w:cs="Arial"/>
          <w:sz w:val="22"/>
          <w:szCs w:val="22"/>
          <w:lang w:val="cs-CZ"/>
        </w:rPr>
        <w:t>i dohodnutou odměnu dle čl. V. této smlouvy.</w:t>
      </w:r>
    </w:p>
    <w:p w14:paraId="6B884B74" w14:textId="77777777" w:rsidR="00212BF0" w:rsidRDefault="00212BF0" w:rsidP="00212BF0">
      <w:pPr>
        <w:pStyle w:val="Bezmezer"/>
        <w:ind w:left="360"/>
        <w:jc w:val="both"/>
        <w:rPr>
          <w:rFonts w:ascii="Arial" w:hAnsi="Arial" w:cs="Arial"/>
          <w:sz w:val="22"/>
          <w:szCs w:val="22"/>
          <w:lang w:val="cs-CZ"/>
        </w:rPr>
      </w:pPr>
    </w:p>
    <w:p w14:paraId="66C3888A" w14:textId="77777777" w:rsidR="00FB4F4C" w:rsidRDefault="00FB4F4C" w:rsidP="000D4406">
      <w:pPr>
        <w:pStyle w:val="Bezmezer"/>
        <w:numPr>
          <w:ilvl w:val="0"/>
          <w:numId w:val="9"/>
        </w:numPr>
        <w:ind w:right="-63"/>
        <w:jc w:val="both"/>
        <w:rPr>
          <w:rFonts w:ascii="Arial" w:hAnsi="Arial" w:cs="Arial"/>
          <w:sz w:val="22"/>
          <w:szCs w:val="22"/>
          <w:lang w:val="cs-CZ"/>
        </w:rPr>
      </w:pPr>
      <w:r>
        <w:rPr>
          <w:rFonts w:ascii="Arial" w:hAnsi="Arial" w:cs="Arial"/>
          <w:sz w:val="22"/>
          <w:szCs w:val="22"/>
          <w:lang w:val="cs-CZ"/>
        </w:rPr>
        <w:t>Příslušná Nabyvatelem zvolená verze Předmětu licence (Standard/ Business/Professional) vyplývá z </w:t>
      </w:r>
      <w:r w:rsidRPr="00FB4F4C">
        <w:rPr>
          <w:rFonts w:ascii="Arial" w:hAnsi="Arial" w:cs="Arial"/>
          <w:sz w:val="22"/>
          <w:szCs w:val="22"/>
          <w:u w:val="single"/>
          <w:lang w:val="cs-CZ"/>
        </w:rPr>
        <w:t>Přílohy č. 1</w:t>
      </w:r>
      <w:r>
        <w:rPr>
          <w:rFonts w:ascii="Arial" w:hAnsi="Arial" w:cs="Arial"/>
          <w:sz w:val="22"/>
          <w:szCs w:val="22"/>
          <w:lang w:val="cs-CZ"/>
        </w:rPr>
        <w:t xml:space="preserve"> této Smlouvy. </w:t>
      </w:r>
    </w:p>
    <w:p w14:paraId="765A0972" w14:textId="77777777" w:rsidR="00FB4F4C" w:rsidRDefault="00FB4F4C" w:rsidP="00FB4F4C">
      <w:pPr>
        <w:pStyle w:val="Bezmezer"/>
        <w:ind w:left="360" w:right="-63"/>
        <w:jc w:val="both"/>
        <w:rPr>
          <w:rFonts w:ascii="Arial" w:hAnsi="Arial" w:cs="Arial"/>
          <w:sz w:val="22"/>
          <w:szCs w:val="22"/>
          <w:lang w:val="cs-CZ"/>
        </w:rPr>
      </w:pPr>
    </w:p>
    <w:p w14:paraId="77294928" w14:textId="77777777" w:rsidR="000D4406" w:rsidRDefault="000D4406" w:rsidP="000D4406">
      <w:pPr>
        <w:pStyle w:val="Bezmezer"/>
        <w:numPr>
          <w:ilvl w:val="0"/>
          <w:numId w:val="9"/>
        </w:numPr>
        <w:ind w:right="-63"/>
        <w:jc w:val="both"/>
        <w:rPr>
          <w:rFonts w:ascii="Arial" w:hAnsi="Arial" w:cs="Arial"/>
          <w:sz w:val="22"/>
          <w:szCs w:val="22"/>
          <w:lang w:val="cs-CZ"/>
        </w:rPr>
      </w:pPr>
      <w:r w:rsidRPr="00FB4F4C">
        <w:rPr>
          <w:rFonts w:ascii="Arial" w:hAnsi="Arial" w:cs="Arial"/>
          <w:sz w:val="22"/>
          <w:szCs w:val="22"/>
          <w:lang w:val="cs-CZ"/>
        </w:rPr>
        <w:t>Př</w:t>
      </w:r>
      <w:r w:rsidR="00212BF0" w:rsidRPr="00FB4F4C">
        <w:rPr>
          <w:rFonts w:ascii="Arial" w:hAnsi="Arial" w:cs="Arial"/>
          <w:sz w:val="22"/>
          <w:szCs w:val="22"/>
          <w:lang w:val="cs-CZ"/>
        </w:rPr>
        <w:t>edm</w:t>
      </w:r>
      <w:r w:rsidR="003635A7" w:rsidRPr="00FB4F4C">
        <w:rPr>
          <w:rFonts w:ascii="Arial" w:hAnsi="Arial" w:cs="Arial"/>
          <w:sz w:val="22"/>
          <w:szCs w:val="22"/>
          <w:lang w:val="cs-CZ"/>
        </w:rPr>
        <w:t xml:space="preserve">ět licence bude </w:t>
      </w:r>
      <w:r w:rsidR="00A75909" w:rsidRPr="00FB4F4C">
        <w:rPr>
          <w:rFonts w:ascii="Arial" w:hAnsi="Arial" w:cs="Arial"/>
          <w:sz w:val="22"/>
          <w:szCs w:val="22"/>
          <w:lang w:val="cs-CZ"/>
        </w:rPr>
        <w:t xml:space="preserve">Nabyvateli </w:t>
      </w:r>
      <w:r w:rsidR="003635A7" w:rsidRPr="00FB4F4C">
        <w:rPr>
          <w:rFonts w:ascii="Arial" w:hAnsi="Arial" w:cs="Arial"/>
          <w:sz w:val="22"/>
          <w:szCs w:val="22"/>
          <w:lang w:val="cs-CZ"/>
        </w:rPr>
        <w:t>dodán</w:t>
      </w:r>
      <w:r w:rsidR="00212BF0" w:rsidRPr="00FB4F4C">
        <w:rPr>
          <w:rFonts w:ascii="Arial" w:hAnsi="Arial" w:cs="Arial"/>
          <w:sz w:val="22"/>
          <w:szCs w:val="22"/>
          <w:lang w:val="cs-CZ"/>
        </w:rPr>
        <w:t xml:space="preserve"> </w:t>
      </w:r>
      <w:r w:rsidR="00FB4F4C">
        <w:rPr>
          <w:rFonts w:ascii="Arial" w:hAnsi="Arial" w:cs="Arial"/>
          <w:sz w:val="22"/>
          <w:szCs w:val="22"/>
          <w:lang w:val="cs-CZ"/>
        </w:rPr>
        <w:t xml:space="preserve">ve lhůtě </w:t>
      </w:r>
      <w:r w:rsidR="00324FE5">
        <w:rPr>
          <w:rFonts w:ascii="Arial" w:hAnsi="Arial" w:cs="Arial"/>
          <w:sz w:val="22"/>
          <w:szCs w:val="22"/>
          <w:lang w:val="cs-CZ"/>
        </w:rPr>
        <w:t>nejpozději do 21</w:t>
      </w:r>
      <w:r w:rsidR="00A75909" w:rsidRPr="00FB4F4C">
        <w:rPr>
          <w:rFonts w:ascii="Arial" w:hAnsi="Arial" w:cs="Arial"/>
          <w:sz w:val="22"/>
          <w:szCs w:val="22"/>
          <w:lang w:val="cs-CZ"/>
        </w:rPr>
        <w:t xml:space="preserve"> dnů </w:t>
      </w:r>
      <w:r w:rsidR="00212BF0" w:rsidRPr="00FB4F4C">
        <w:rPr>
          <w:rFonts w:ascii="Arial" w:hAnsi="Arial" w:cs="Arial"/>
          <w:sz w:val="22"/>
          <w:szCs w:val="22"/>
          <w:lang w:val="cs-CZ"/>
        </w:rPr>
        <w:t>od uzavření této Smlouvy</w:t>
      </w:r>
      <w:r w:rsidR="003635A7" w:rsidRPr="00FB4F4C">
        <w:rPr>
          <w:rFonts w:ascii="Arial" w:hAnsi="Arial" w:cs="Arial"/>
          <w:sz w:val="22"/>
          <w:szCs w:val="22"/>
          <w:lang w:val="cs-CZ"/>
        </w:rPr>
        <w:t xml:space="preserve">. Předmět licence se považuje za </w:t>
      </w:r>
      <w:r w:rsidR="00A75909" w:rsidRPr="00FB4F4C">
        <w:rPr>
          <w:rFonts w:ascii="Arial" w:hAnsi="Arial" w:cs="Arial"/>
          <w:sz w:val="22"/>
          <w:szCs w:val="22"/>
          <w:lang w:val="cs-CZ"/>
        </w:rPr>
        <w:t>dodaný</w:t>
      </w:r>
      <w:r w:rsidR="003635A7" w:rsidRPr="00FB4F4C">
        <w:rPr>
          <w:rFonts w:ascii="Arial" w:hAnsi="Arial" w:cs="Arial"/>
          <w:sz w:val="22"/>
          <w:szCs w:val="22"/>
          <w:lang w:val="cs-CZ"/>
        </w:rPr>
        <w:t xml:space="preserve"> tím, že je Nabyvateli </w:t>
      </w:r>
      <w:r w:rsidR="00A75909" w:rsidRPr="00FB4F4C">
        <w:rPr>
          <w:rFonts w:ascii="Arial" w:hAnsi="Arial" w:cs="Arial"/>
          <w:sz w:val="22"/>
          <w:szCs w:val="22"/>
          <w:lang w:val="cs-CZ"/>
        </w:rPr>
        <w:t xml:space="preserve">umožněn </w:t>
      </w:r>
      <w:r w:rsidR="00FB4F4C">
        <w:rPr>
          <w:rFonts w:ascii="Arial" w:hAnsi="Arial" w:cs="Arial"/>
          <w:sz w:val="22"/>
          <w:szCs w:val="22"/>
          <w:lang w:val="cs-CZ"/>
        </w:rPr>
        <w:t xml:space="preserve">z jeho zabezpečeného koncového počítače </w:t>
      </w:r>
      <w:r w:rsidR="0092622D">
        <w:rPr>
          <w:rFonts w:ascii="Arial" w:hAnsi="Arial" w:cs="Arial"/>
          <w:sz w:val="22"/>
          <w:szCs w:val="22"/>
          <w:lang w:val="cs-CZ"/>
        </w:rPr>
        <w:t>admin</w:t>
      </w:r>
      <w:r w:rsidR="00A75909" w:rsidRPr="00FB4F4C">
        <w:rPr>
          <w:rFonts w:ascii="Arial" w:hAnsi="Arial" w:cs="Arial"/>
          <w:sz w:val="22"/>
          <w:szCs w:val="22"/>
          <w:lang w:val="cs-CZ"/>
        </w:rPr>
        <w:t xml:space="preserve"> přístup </w:t>
      </w:r>
      <w:r w:rsidR="00FB4F4C" w:rsidRPr="00FB4F4C">
        <w:rPr>
          <w:rFonts w:ascii="Arial" w:hAnsi="Arial" w:cs="Arial"/>
          <w:sz w:val="22"/>
          <w:szCs w:val="22"/>
          <w:lang w:val="cs-CZ"/>
        </w:rPr>
        <w:t xml:space="preserve">k </w:t>
      </w:r>
      <w:r w:rsidR="00A75909" w:rsidRPr="00FB4F4C">
        <w:rPr>
          <w:rFonts w:ascii="Arial" w:hAnsi="Arial" w:cs="Arial"/>
          <w:sz w:val="22"/>
          <w:szCs w:val="22"/>
          <w:lang w:val="cs-CZ"/>
        </w:rPr>
        <w:t>server</w:t>
      </w:r>
      <w:r w:rsidR="00FB4F4C" w:rsidRPr="00FB4F4C">
        <w:rPr>
          <w:rFonts w:ascii="Arial" w:hAnsi="Arial" w:cs="Arial"/>
          <w:sz w:val="22"/>
          <w:szCs w:val="22"/>
          <w:lang w:val="cs-CZ"/>
        </w:rPr>
        <w:t>u</w:t>
      </w:r>
      <w:r w:rsidR="00A75909" w:rsidRPr="00FB4F4C">
        <w:rPr>
          <w:rFonts w:ascii="Arial" w:hAnsi="Arial" w:cs="Arial"/>
          <w:sz w:val="22"/>
          <w:szCs w:val="22"/>
          <w:lang w:val="cs-CZ"/>
        </w:rPr>
        <w:t xml:space="preserve"> Poskytovatele </w:t>
      </w:r>
      <w:r w:rsidR="00FB4F4C" w:rsidRPr="00FB4F4C">
        <w:rPr>
          <w:rFonts w:ascii="Arial" w:hAnsi="Arial" w:cs="Arial"/>
          <w:sz w:val="22"/>
          <w:szCs w:val="22"/>
          <w:lang w:val="cs-CZ"/>
        </w:rPr>
        <w:t>prostřednictvím rozhraní</w:t>
      </w:r>
      <w:r w:rsidR="00FB4F4C">
        <w:rPr>
          <w:rFonts w:ascii="Arial" w:hAnsi="Arial" w:cs="Arial"/>
          <w:sz w:val="22"/>
          <w:szCs w:val="22"/>
          <w:lang w:val="cs-CZ"/>
        </w:rPr>
        <w:t>/aplikace</w:t>
      </w:r>
      <w:r w:rsidR="00FB4F4C" w:rsidRPr="00FB4F4C">
        <w:rPr>
          <w:rFonts w:ascii="Arial" w:hAnsi="Arial" w:cs="Arial"/>
          <w:sz w:val="22"/>
          <w:szCs w:val="22"/>
          <w:lang w:val="cs-CZ"/>
        </w:rPr>
        <w:t>, umožňuj</w:t>
      </w:r>
      <w:r w:rsidR="00FB4F4C">
        <w:rPr>
          <w:rFonts w:ascii="Arial" w:hAnsi="Arial" w:cs="Arial"/>
          <w:sz w:val="22"/>
          <w:szCs w:val="22"/>
          <w:lang w:val="cs-CZ"/>
        </w:rPr>
        <w:t>ících</w:t>
      </w:r>
      <w:r w:rsidR="00FB4F4C" w:rsidRPr="00FB4F4C">
        <w:rPr>
          <w:rFonts w:ascii="Arial" w:hAnsi="Arial" w:cs="Arial"/>
          <w:sz w:val="22"/>
          <w:szCs w:val="22"/>
          <w:lang w:val="cs-CZ"/>
        </w:rPr>
        <w:t xml:space="preserve"> využití jednotlivých funkcí Předmětu licence</w:t>
      </w:r>
      <w:r w:rsidR="00FB4F4C">
        <w:rPr>
          <w:rFonts w:ascii="Arial" w:hAnsi="Arial" w:cs="Arial"/>
          <w:sz w:val="22"/>
          <w:szCs w:val="22"/>
          <w:lang w:val="cs-CZ"/>
        </w:rPr>
        <w:t xml:space="preserve"> v rozsahu zvolené varianty</w:t>
      </w:r>
      <w:r w:rsidR="0092622D">
        <w:rPr>
          <w:rFonts w:ascii="Arial" w:hAnsi="Arial" w:cs="Arial"/>
          <w:sz w:val="22"/>
          <w:szCs w:val="22"/>
          <w:lang w:val="cs-CZ"/>
        </w:rPr>
        <w:t>.</w:t>
      </w:r>
    </w:p>
    <w:p w14:paraId="05E86F5B" w14:textId="77777777" w:rsidR="003635A7" w:rsidRDefault="003635A7" w:rsidP="003635A7">
      <w:pPr>
        <w:pStyle w:val="Bezmezer"/>
        <w:ind w:left="360" w:right="-63"/>
        <w:jc w:val="center"/>
        <w:rPr>
          <w:rFonts w:ascii="Arial" w:hAnsi="Arial" w:cs="Arial"/>
          <w:sz w:val="22"/>
          <w:szCs w:val="22"/>
          <w:lang w:val="cs-CZ"/>
        </w:rPr>
      </w:pPr>
    </w:p>
    <w:p w14:paraId="4104B838" w14:textId="77777777" w:rsidR="006E307C" w:rsidRPr="0002621E" w:rsidRDefault="006E307C" w:rsidP="0002621E">
      <w:pPr>
        <w:ind w:right="-63"/>
        <w:jc w:val="center"/>
        <w:rPr>
          <w:rFonts w:ascii="Arial" w:hAnsi="Arial" w:cs="Arial"/>
          <w:sz w:val="22"/>
          <w:szCs w:val="22"/>
          <w:lang w:val="cs-CZ"/>
        </w:rPr>
      </w:pPr>
    </w:p>
    <w:p w14:paraId="6D1C2517" w14:textId="77777777" w:rsidR="0002621E" w:rsidRPr="0002621E" w:rsidRDefault="0049242E" w:rsidP="0002621E">
      <w:pPr>
        <w:ind w:right="-63"/>
        <w:jc w:val="center"/>
        <w:rPr>
          <w:rFonts w:ascii="Arial" w:hAnsi="Arial" w:cs="Arial"/>
          <w:b/>
          <w:sz w:val="22"/>
          <w:szCs w:val="22"/>
          <w:u w:val="single"/>
          <w:lang w:val="cs-CZ"/>
        </w:rPr>
      </w:pPr>
      <w:r>
        <w:rPr>
          <w:rFonts w:ascii="Arial" w:hAnsi="Arial" w:cs="Arial"/>
          <w:b/>
          <w:sz w:val="22"/>
          <w:szCs w:val="22"/>
          <w:lang w:val="cs-CZ"/>
        </w:rPr>
        <w:t>I</w:t>
      </w:r>
      <w:r w:rsidR="0002621E" w:rsidRPr="0002621E">
        <w:rPr>
          <w:rFonts w:ascii="Arial" w:hAnsi="Arial" w:cs="Arial"/>
          <w:b/>
          <w:sz w:val="22"/>
          <w:szCs w:val="22"/>
          <w:lang w:val="cs-CZ"/>
        </w:rPr>
        <w:t>II.                                                                                                                                                                                                                        Obsah licence</w:t>
      </w:r>
    </w:p>
    <w:p w14:paraId="6BC7E102" w14:textId="77777777" w:rsidR="0002621E" w:rsidRPr="0002621E" w:rsidRDefault="0002621E" w:rsidP="0002621E">
      <w:pPr>
        <w:ind w:right="-63"/>
        <w:jc w:val="both"/>
        <w:rPr>
          <w:rFonts w:ascii="Arial" w:hAnsi="Arial" w:cs="Arial"/>
          <w:sz w:val="22"/>
          <w:szCs w:val="22"/>
          <w:lang w:val="cs-CZ"/>
        </w:rPr>
      </w:pPr>
    </w:p>
    <w:p w14:paraId="6E0FFB17" w14:textId="77777777" w:rsidR="00EB0883" w:rsidRDefault="00EB0883" w:rsidP="0002621E">
      <w:pPr>
        <w:numPr>
          <w:ilvl w:val="0"/>
          <w:numId w:val="2"/>
        </w:numPr>
        <w:jc w:val="both"/>
        <w:rPr>
          <w:rFonts w:ascii="Arial" w:hAnsi="Arial" w:cs="Arial"/>
          <w:sz w:val="22"/>
          <w:szCs w:val="22"/>
          <w:lang w:val="cs-CZ"/>
        </w:rPr>
      </w:pPr>
      <w:r>
        <w:rPr>
          <w:rFonts w:ascii="Arial" w:hAnsi="Arial" w:cs="Arial"/>
          <w:sz w:val="22"/>
          <w:szCs w:val="22"/>
          <w:lang w:val="cs-CZ"/>
        </w:rPr>
        <w:t xml:space="preserve">Licence se poskytuje Nabyvateli: </w:t>
      </w:r>
    </w:p>
    <w:p w14:paraId="76209AD0" w14:textId="77777777" w:rsidR="00EB0883" w:rsidRDefault="00EB0883" w:rsidP="00EB0883">
      <w:pPr>
        <w:ind w:left="360"/>
        <w:jc w:val="both"/>
        <w:rPr>
          <w:rFonts w:ascii="Arial" w:hAnsi="Arial" w:cs="Arial"/>
          <w:sz w:val="22"/>
          <w:szCs w:val="22"/>
          <w:lang w:val="cs-CZ"/>
        </w:rPr>
      </w:pPr>
    </w:p>
    <w:p w14:paraId="5BE00855" w14:textId="77777777" w:rsidR="0044604C" w:rsidRDefault="0044604C" w:rsidP="00EB0883">
      <w:pPr>
        <w:pStyle w:val="Odstavecseseznamem"/>
        <w:numPr>
          <w:ilvl w:val="0"/>
          <w:numId w:val="7"/>
        </w:numPr>
        <w:jc w:val="both"/>
        <w:rPr>
          <w:rFonts w:ascii="Arial" w:hAnsi="Arial" w:cs="Arial"/>
          <w:sz w:val="22"/>
          <w:szCs w:val="22"/>
          <w:lang w:val="cs-CZ"/>
        </w:rPr>
      </w:pPr>
      <w:r>
        <w:rPr>
          <w:rFonts w:ascii="Arial" w:hAnsi="Arial" w:cs="Arial"/>
          <w:sz w:val="22"/>
          <w:szCs w:val="22"/>
          <w:lang w:val="cs-CZ"/>
        </w:rPr>
        <w:t>úplatně za odměnu sjednanou v čl. V. této Smlouvy,</w:t>
      </w:r>
    </w:p>
    <w:p w14:paraId="3CAC9EF0" w14:textId="77777777" w:rsidR="00EB0883" w:rsidRDefault="00EB0883" w:rsidP="00EB0883">
      <w:pPr>
        <w:pStyle w:val="Odstavecseseznamem"/>
        <w:numPr>
          <w:ilvl w:val="0"/>
          <w:numId w:val="7"/>
        </w:numPr>
        <w:jc w:val="both"/>
        <w:rPr>
          <w:rFonts w:ascii="Arial" w:hAnsi="Arial" w:cs="Arial"/>
          <w:sz w:val="22"/>
          <w:szCs w:val="22"/>
          <w:lang w:val="cs-CZ"/>
        </w:rPr>
      </w:pPr>
      <w:r>
        <w:rPr>
          <w:rFonts w:ascii="Arial" w:hAnsi="Arial" w:cs="Arial"/>
          <w:sz w:val="22"/>
          <w:szCs w:val="22"/>
          <w:lang w:val="cs-CZ"/>
        </w:rPr>
        <w:t xml:space="preserve">na dobu trvání této Smlouvy, </w:t>
      </w:r>
    </w:p>
    <w:p w14:paraId="455A32E8" w14:textId="77777777" w:rsidR="00EB0883" w:rsidRDefault="007B6D9B" w:rsidP="00EB0883">
      <w:pPr>
        <w:pStyle w:val="Odstavecseseznamem"/>
        <w:numPr>
          <w:ilvl w:val="0"/>
          <w:numId w:val="7"/>
        </w:numPr>
        <w:jc w:val="both"/>
        <w:rPr>
          <w:rFonts w:ascii="Arial" w:hAnsi="Arial" w:cs="Arial"/>
          <w:sz w:val="22"/>
          <w:szCs w:val="22"/>
          <w:lang w:val="cs-CZ"/>
        </w:rPr>
      </w:pPr>
      <w:r>
        <w:rPr>
          <w:rFonts w:ascii="Arial" w:hAnsi="Arial" w:cs="Arial"/>
          <w:sz w:val="22"/>
          <w:szCs w:val="22"/>
          <w:lang w:val="cs-CZ"/>
        </w:rPr>
        <w:t xml:space="preserve">jako nevýhradní </w:t>
      </w:r>
      <w:r w:rsidRPr="007B6D9B">
        <w:rPr>
          <w:rFonts w:ascii="Arial" w:hAnsi="Arial" w:cs="Arial"/>
          <w:i/>
          <w:sz w:val="22"/>
          <w:szCs w:val="22"/>
          <w:lang w:val="cs-CZ"/>
        </w:rPr>
        <w:t>(</w:t>
      </w:r>
      <w:r w:rsidR="00EB0883" w:rsidRPr="007B6D9B">
        <w:rPr>
          <w:rFonts w:ascii="Arial" w:hAnsi="Arial" w:cs="Arial"/>
          <w:i/>
          <w:sz w:val="22"/>
          <w:szCs w:val="22"/>
          <w:lang w:val="cs-CZ"/>
        </w:rPr>
        <w:t xml:space="preserve">Poskytovatel je oprávněn </w:t>
      </w:r>
      <w:r w:rsidR="003F2B61" w:rsidRPr="007B6D9B">
        <w:rPr>
          <w:rFonts w:ascii="Arial" w:hAnsi="Arial" w:cs="Arial"/>
          <w:i/>
          <w:sz w:val="22"/>
          <w:szCs w:val="22"/>
          <w:lang w:val="cs-CZ"/>
        </w:rPr>
        <w:t>P</w:t>
      </w:r>
      <w:r w:rsidR="00EB0883" w:rsidRPr="007B6D9B">
        <w:rPr>
          <w:rFonts w:ascii="Arial" w:hAnsi="Arial" w:cs="Arial"/>
          <w:i/>
          <w:sz w:val="22"/>
          <w:szCs w:val="22"/>
          <w:lang w:val="cs-CZ"/>
        </w:rPr>
        <w:t>ředmět licence užívat a umožnit jeho užití libovolným třetím osobám</w:t>
      </w:r>
      <w:r>
        <w:rPr>
          <w:rFonts w:ascii="Arial" w:hAnsi="Arial" w:cs="Arial"/>
          <w:i/>
          <w:sz w:val="22"/>
          <w:szCs w:val="22"/>
          <w:lang w:val="cs-CZ"/>
        </w:rPr>
        <w:t>)</w:t>
      </w:r>
      <w:r w:rsidR="00EB0883" w:rsidRPr="007B6D9B">
        <w:rPr>
          <w:rFonts w:ascii="Arial" w:hAnsi="Arial" w:cs="Arial"/>
          <w:i/>
          <w:sz w:val="22"/>
          <w:szCs w:val="22"/>
          <w:lang w:val="cs-CZ"/>
        </w:rPr>
        <w:t>,</w:t>
      </w:r>
      <w:r w:rsidR="00EB0883">
        <w:rPr>
          <w:rFonts w:ascii="Arial" w:hAnsi="Arial" w:cs="Arial"/>
          <w:sz w:val="22"/>
          <w:szCs w:val="22"/>
          <w:lang w:val="cs-CZ"/>
        </w:rPr>
        <w:t xml:space="preserve"> </w:t>
      </w:r>
    </w:p>
    <w:p w14:paraId="305FC054" w14:textId="77777777" w:rsidR="00EB0883" w:rsidRDefault="00EB0883" w:rsidP="00EB0883">
      <w:pPr>
        <w:pStyle w:val="Odstavecseseznamem"/>
        <w:numPr>
          <w:ilvl w:val="0"/>
          <w:numId w:val="7"/>
        </w:numPr>
        <w:jc w:val="both"/>
        <w:rPr>
          <w:rFonts w:ascii="Arial" w:hAnsi="Arial" w:cs="Arial"/>
          <w:i/>
          <w:sz w:val="22"/>
          <w:szCs w:val="22"/>
          <w:lang w:val="cs-CZ"/>
        </w:rPr>
      </w:pPr>
      <w:r>
        <w:rPr>
          <w:rFonts w:ascii="Arial" w:hAnsi="Arial" w:cs="Arial"/>
          <w:sz w:val="22"/>
          <w:szCs w:val="22"/>
          <w:lang w:val="cs-CZ"/>
        </w:rPr>
        <w:t>pouze pro účel vymezený v čl. I. této Smlouvy (</w:t>
      </w:r>
      <w:r w:rsidRPr="00EB0883">
        <w:rPr>
          <w:rFonts w:ascii="Arial" w:hAnsi="Arial" w:cs="Arial"/>
          <w:i/>
          <w:sz w:val="22"/>
          <w:szCs w:val="22"/>
          <w:lang w:val="cs-CZ"/>
        </w:rPr>
        <w:t xml:space="preserve">provozování </w:t>
      </w:r>
      <w:r>
        <w:rPr>
          <w:rFonts w:ascii="Arial" w:hAnsi="Arial" w:cs="Arial"/>
          <w:i/>
          <w:sz w:val="22"/>
          <w:szCs w:val="22"/>
          <w:lang w:val="cs-CZ"/>
        </w:rPr>
        <w:t xml:space="preserve">Předmětu licence </w:t>
      </w:r>
      <w:r w:rsidR="000D65D0">
        <w:rPr>
          <w:rFonts w:ascii="Arial" w:hAnsi="Arial" w:cs="Arial"/>
          <w:i/>
          <w:sz w:val="22"/>
          <w:szCs w:val="22"/>
          <w:lang w:val="cs-CZ"/>
        </w:rPr>
        <w:t>jinak než prostřednictvím webhostingu Poskytovatele n</w:t>
      </w:r>
      <w:r w:rsidRPr="00EB0883">
        <w:rPr>
          <w:rFonts w:ascii="Arial" w:hAnsi="Arial" w:cs="Arial"/>
          <w:i/>
          <w:sz w:val="22"/>
          <w:szCs w:val="22"/>
          <w:lang w:val="cs-CZ"/>
        </w:rPr>
        <w:t xml:space="preserve">ebo pro jiné </w:t>
      </w:r>
      <w:r w:rsidR="0019190B">
        <w:rPr>
          <w:rFonts w:ascii="Arial" w:hAnsi="Arial" w:cs="Arial"/>
          <w:i/>
          <w:sz w:val="22"/>
          <w:szCs w:val="22"/>
          <w:lang w:val="cs-CZ"/>
        </w:rPr>
        <w:t xml:space="preserve">webové stránky nebo provozovny </w:t>
      </w:r>
      <w:r w:rsidRPr="00EB0883">
        <w:rPr>
          <w:rFonts w:ascii="Arial" w:hAnsi="Arial" w:cs="Arial"/>
          <w:i/>
          <w:sz w:val="22"/>
          <w:szCs w:val="22"/>
          <w:lang w:val="cs-CZ"/>
        </w:rPr>
        <w:t>Nabyvatele podléhá písemné dohodě o rozšíření Licence včetně nové dohodě o odměně)</w:t>
      </w:r>
    </w:p>
    <w:p w14:paraId="64622C62" w14:textId="77777777" w:rsidR="00EB0883" w:rsidRDefault="00EB0883" w:rsidP="00EB0883">
      <w:pPr>
        <w:pStyle w:val="Odstavecseseznamem"/>
        <w:numPr>
          <w:ilvl w:val="0"/>
          <w:numId w:val="7"/>
        </w:numPr>
        <w:jc w:val="both"/>
        <w:rPr>
          <w:rFonts w:ascii="Arial" w:hAnsi="Arial" w:cs="Arial"/>
          <w:sz w:val="22"/>
          <w:szCs w:val="22"/>
          <w:lang w:val="cs-CZ"/>
        </w:rPr>
      </w:pPr>
      <w:r w:rsidRPr="00EB0883">
        <w:rPr>
          <w:rFonts w:ascii="Arial" w:hAnsi="Arial" w:cs="Arial"/>
          <w:sz w:val="22"/>
          <w:szCs w:val="22"/>
          <w:lang w:val="cs-CZ"/>
        </w:rPr>
        <w:t xml:space="preserve">bez </w:t>
      </w:r>
      <w:r>
        <w:rPr>
          <w:rFonts w:ascii="Arial" w:hAnsi="Arial" w:cs="Arial"/>
          <w:sz w:val="22"/>
          <w:szCs w:val="22"/>
          <w:lang w:val="cs-CZ"/>
        </w:rPr>
        <w:t xml:space="preserve">práva Licenci postoupit nebo udělit jakékoliv třetí osobě podlicenci, </w:t>
      </w:r>
    </w:p>
    <w:p w14:paraId="254D8B96" w14:textId="77777777" w:rsidR="00EB0883" w:rsidRDefault="00EB0883" w:rsidP="00EB0883">
      <w:pPr>
        <w:pStyle w:val="Odstavecseseznamem"/>
        <w:numPr>
          <w:ilvl w:val="0"/>
          <w:numId w:val="7"/>
        </w:numPr>
        <w:jc w:val="both"/>
        <w:rPr>
          <w:rFonts w:ascii="Arial" w:hAnsi="Arial" w:cs="Arial"/>
          <w:sz w:val="22"/>
          <w:szCs w:val="22"/>
          <w:lang w:val="cs-CZ"/>
        </w:rPr>
      </w:pPr>
      <w:r>
        <w:rPr>
          <w:rFonts w:ascii="Arial" w:hAnsi="Arial" w:cs="Arial"/>
          <w:sz w:val="22"/>
          <w:szCs w:val="22"/>
          <w:lang w:val="cs-CZ"/>
        </w:rPr>
        <w:t xml:space="preserve">s tím, že v případě zániku Nabyvatele s právním nástupcem </w:t>
      </w:r>
      <w:r w:rsidRPr="00EB0883">
        <w:rPr>
          <w:rFonts w:ascii="Arial" w:hAnsi="Arial" w:cs="Arial"/>
          <w:i/>
          <w:sz w:val="22"/>
          <w:szCs w:val="22"/>
          <w:lang w:val="cs-CZ"/>
        </w:rPr>
        <w:t>(fúze, rozdělení apod.)</w:t>
      </w:r>
      <w:r>
        <w:rPr>
          <w:rFonts w:ascii="Arial" w:hAnsi="Arial" w:cs="Arial"/>
          <w:sz w:val="22"/>
          <w:szCs w:val="22"/>
          <w:lang w:val="cs-CZ"/>
        </w:rPr>
        <w:t xml:space="preserve"> přechází Licence </w:t>
      </w:r>
      <w:r w:rsidR="000D65D0">
        <w:rPr>
          <w:rFonts w:ascii="Arial" w:hAnsi="Arial" w:cs="Arial"/>
          <w:sz w:val="22"/>
          <w:szCs w:val="22"/>
          <w:lang w:val="cs-CZ"/>
        </w:rPr>
        <w:t>na právního nástupce Nabyvatele.</w:t>
      </w:r>
    </w:p>
    <w:p w14:paraId="2AF0C71F" w14:textId="77777777" w:rsidR="007B6D9B" w:rsidRDefault="007B6D9B" w:rsidP="0002621E">
      <w:pPr>
        <w:ind w:right="-63"/>
        <w:jc w:val="center"/>
        <w:rPr>
          <w:rFonts w:ascii="Arial" w:hAnsi="Arial" w:cs="Arial"/>
          <w:sz w:val="22"/>
          <w:szCs w:val="22"/>
          <w:lang w:val="cs-CZ"/>
        </w:rPr>
      </w:pPr>
    </w:p>
    <w:p w14:paraId="7213AAA1" w14:textId="77777777" w:rsidR="00F07304" w:rsidRPr="0002621E" w:rsidRDefault="00F07304" w:rsidP="0002621E">
      <w:pPr>
        <w:ind w:right="-63"/>
        <w:jc w:val="center"/>
        <w:rPr>
          <w:rFonts w:ascii="Arial" w:hAnsi="Arial" w:cs="Arial"/>
          <w:sz w:val="22"/>
          <w:szCs w:val="22"/>
          <w:lang w:val="cs-CZ"/>
        </w:rPr>
      </w:pPr>
    </w:p>
    <w:p w14:paraId="7785CF6E" w14:textId="77777777" w:rsidR="0002621E" w:rsidRPr="0002621E" w:rsidRDefault="0002621E" w:rsidP="0002621E">
      <w:pPr>
        <w:ind w:right="-63"/>
        <w:jc w:val="center"/>
        <w:rPr>
          <w:rFonts w:ascii="Arial" w:hAnsi="Arial" w:cs="Arial"/>
          <w:b/>
          <w:sz w:val="22"/>
          <w:szCs w:val="22"/>
          <w:lang w:val="cs-CZ"/>
        </w:rPr>
      </w:pPr>
      <w:r w:rsidRPr="0002621E">
        <w:rPr>
          <w:rFonts w:ascii="Arial" w:hAnsi="Arial" w:cs="Arial"/>
          <w:b/>
          <w:sz w:val="22"/>
          <w:szCs w:val="22"/>
          <w:lang w:val="cs-CZ"/>
        </w:rPr>
        <w:t>I</w:t>
      </w:r>
      <w:r w:rsidR="0049242E">
        <w:rPr>
          <w:rFonts w:ascii="Arial" w:hAnsi="Arial" w:cs="Arial"/>
          <w:b/>
          <w:sz w:val="22"/>
          <w:szCs w:val="22"/>
          <w:lang w:val="cs-CZ"/>
        </w:rPr>
        <w:t>V</w:t>
      </w:r>
      <w:r w:rsidRPr="0002621E">
        <w:rPr>
          <w:rFonts w:ascii="Arial" w:hAnsi="Arial" w:cs="Arial"/>
          <w:b/>
          <w:sz w:val="22"/>
          <w:szCs w:val="22"/>
          <w:lang w:val="cs-CZ"/>
        </w:rPr>
        <w:t>.</w:t>
      </w:r>
    </w:p>
    <w:p w14:paraId="6373B35B" w14:textId="77777777" w:rsidR="0002621E" w:rsidRDefault="0002621E" w:rsidP="0002621E">
      <w:pPr>
        <w:ind w:right="-63"/>
        <w:jc w:val="center"/>
        <w:rPr>
          <w:rFonts w:ascii="Arial" w:hAnsi="Arial" w:cs="Arial"/>
          <w:b/>
          <w:sz w:val="22"/>
          <w:szCs w:val="22"/>
          <w:lang w:val="cs-CZ"/>
        </w:rPr>
      </w:pPr>
      <w:r w:rsidRPr="0002621E">
        <w:rPr>
          <w:rFonts w:ascii="Arial" w:hAnsi="Arial" w:cs="Arial"/>
          <w:b/>
          <w:sz w:val="22"/>
          <w:szCs w:val="22"/>
          <w:lang w:val="cs-CZ"/>
        </w:rPr>
        <w:t xml:space="preserve">Garance </w:t>
      </w:r>
      <w:r w:rsidR="007B6D9B">
        <w:rPr>
          <w:rFonts w:ascii="Arial" w:hAnsi="Arial" w:cs="Arial"/>
          <w:b/>
          <w:sz w:val="22"/>
          <w:szCs w:val="22"/>
          <w:lang w:val="cs-CZ"/>
        </w:rPr>
        <w:t>P</w:t>
      </w:r>
      <w:r w:rsidR="003F2B61">
        <w:rPr>
          <w:rFonts w:ascii="Arial" w:hAnsi="Arial" w:cs="Arial"/>
          <w:b/>
          <w:sz w:val="22"/>
          <w:szCs w:val="22"/>
          <w:lang w:val="cs-CZ"/>
        </w:rPr>
        <w:t>oskytovatel</w:t>
      </w:r>
      <w:r w:rsidR="007B6D9B">
        <w:rPr>
          <w:rFonts w:ascii="Arial" w:hAnsi="Arial" w:cs="Arial"/>
          <w:b/>
          <w:sz w:val="22"/>
          <w:szCs w:val="22"/>
          <w:lang w:val="cs-CZ"/>
        </w:rPr>
        <w:t>e</w:t>
      </w:r>
    </w:p>
    <w:p w14:paraId="68B4A8C3" w14:textId="77777777" w:rsidR="00EF3335" w:rsidRPr="0002621E" w:rsidRDefault="00EF3335" w:rsidP="0002621E">
      <w:pPr>
        <w:ind w:right="-63"/>
        <w:jc w:val="center"/>
        <w:rPr>
          <w:rFonts w:ascii="Arial" w:hAnsi="Arial" w:cs="Arial"/>
          <w:b/>
          <w:sz w:val="22"/>
          <w:szCs w:val="22"/>
          <w:lang w:val="cs-CZ"/>
        </w:rPr>
      </w:pPr>
    </w:p>
    <w:p w14:paraId="75BB2098" w14:textId="77777777" w:rsidR="0002621E" w:rsidRPr="0002621E" w:rsidRDefault="003F2B61" w:rsidP="0002621E">
      <w:pPr>
        <w:numPr>
          <w:ilvl w:val="1"/>
          <w:numId w:val="1"/>
        </w:numPr>
        <w:ind w:right="-63"/>
        <w:jc w:val="both"/>
        <w:rPr>
          <w:rFonts w:ascii="Arial" w:hAnsi="Arial" w:cs="Arial"/>
          <w:sz w:val="22"/>
          <w:szCs w:val="22"/>
          <w:lang w:val="cs-CZ"/>
        </w:rPr>
      </w:pPr>
      <w:r>
        <w:rPr>
          <w:rFonts w:ascii="Arial" w:hAnsi="Arial" w:cs="Arial"/>
          <w:sz w:val="22"/>
          <w:szCs w:val="22"/>
          <w:lang w:val="cs-CZ"/>
        </w:rPr>
        <w:t>Poskytovatel</w:t>
      </w:r>
      <w:r w:rsidR="0002621E" w:rsidRPr="0002621E">
        <w:rPr>
          <w:rFonts w:ascii="Arial" w:hAnsi="Arial" w:cs="Arial"/>
          <w:sz w:val="22"/>
          <w:szCs w:val="22"/>
          <w:lang w:val="cs-CZ"/>
        </w:rPr>
        <w:t xml:space="preserve"> prohlašuje, že je oprávněn </w:t>
      </w:r>
      <w:r w:rsidR="0092622D">
        <w:rPr>
          <w:rFonts w:ascii="Arial" w:hAnsi="Arial" w:cs="Arial"/>
          <w:sz w:val="22"/>
          <w:szCs w:val="22"/>
          <w:lang w:val="cs-CZ"/>
        </w:rPr>
        <w:t>poskytnout L</w:t>
      </w:r>
      <w:r w:rsidR="00EF3335">
        <w:rPr>
          <w:rFonts w:ascii="Arial" w:hAnsi="Arial" w:cs="Arial"/>
          <w:sz w:val="22"/>
          <w:szCs w:val="22"/>
          <w:lang w:val="cs-CZ"/>
        </w:rPr>
        <w:t xml:space="preserve">icenci </w:t>
      </w:r>
      <w:r w:rsidR="007B6D9B">
        <w:rPr>
          <w:rFonts w:ascii="Arial" w:hAnsi="Arial" w:cs="Arial"/>
          <w:sz w:val="22"/>
          <w:szCs w:val="22"/>
          <w:lang w:val="cs-CZ"/>
        </w:rPr>
        <w:t>v rozsahu v této S</w:t>
      </w:r>
      <w:r w:rsidR="0002621E" w:rsidRPr="0002621E">
        <w:rPr>
          <w:rFonts w:ascii="Arial" w:hAnsi="Arial" w:cs="Arial"/>
          <w:sz w:val="22"/>
          <w:szCs w:val="22"/>
          <w:lang w:val="cs-CZ"/>
        </w:rPr>
        <w:t xml:space="preserve">mlouvě uvedeném, zejména že </w:t>
      </w:r>
      <w:r w:rsidR="007B6D9B">
        <w:rPr>
          <w:rFonts w:ascii="Arial" w:hAnsi="Arial" w:cs="Arial"/>
          <w:sz w:val="22"/>
          <w:szCs w:val="22"/>
          <w:lang w:val="cs-CZ"/>
        </w:rPr>
        <w:t xml:space="preserve">k Předmětu licence, který vytvořili jeho zaměstnanci jako tzv. zaměstnanecké dílo, disponuje veškerými </w:t>
      </w:r>
      <w:r w:rsidR="0044604C">
        <w:rPr>
          <w:rFonts w:ascii="Arial" w:hAnsi="Arial" w:cs="Arial"/>
          <w:sz w:val="22"/>
          <w:szCs w:val="22"/>
          <w:lang w:val="cs-CZ"/>
        </w:rPr>
        <w:t>autorskými právy.</w:t>
      </w:r>
      <w:r w:rsidR="0002621E" w:rsidRPr="0002621E">
        <w:rPr>
          <w:rFonts w:ascii="Arial" w:hAnsi="Arial" w:cs="Arial"/>
          <w:sz w:val="22"/>
          <w:szCs w:val="22"/>
          <w:lang w:val="cs-CZ"/>
        </w:rPr>
        <w:t xml:space="preserve">  </w:t>
      </w:r>
    </w:p>
    <w:p w14:paraId="26DE6CAB" w14:textId="77777777" w:rsidR="0002621E" w:rsidRPr="0002621E" w:rsidRDefault="0002621E" w:rsidP="0002621E">
      <w:pPr>
        <w:ind w:left="360" w:right="-63"/>
        <w:jc w:val="both"/>
        <w:rPr>
          <w:rFonts w:ascii="Arial" w:hAnsi="Arial" w:cs="Arial"/>
          <w:sz w:val="22"/>
          <w:szCs w:val="22"/>
          <w:lang w:val="cs-CZ"/>
        </w:rPr>
      </w:pPr>
    </w:p>
    <w:p w14:paraId="3DFBA2EE" w14:textId="77777777" w:rsidR="0002621E" w:rsidRDefault="003F2B61" w:rsidP="007B6D9B">
      <w:pPr>
        <w:numPr>
          <w:ilvl w:val="1"/>
          <w:numId w:val="1"/>
        </w:numPr>
        <w:ind w:right="-63"/>
        <w:jc w:val="both"/>
        <w:rPr>
          <w:rFonts w:ascii="Arial" w:hAnsi="Arial" w:cs="Arial"/>
          <w:sz w:val="22"/>
          <w:szCs w:val="22"/>
          <w:lang w:val="cs-CZ"/>
        </w:rPr>
      </w:pPr>
      <w:r>
        <w:rPr>
          <w:rFonts w:ascii="Arial" w:hAnsi="Arial" w:cs="Arial"/>
          <w:sz w:val="22"/>
          <w:szCs w:val="22"/>
          <w:lang w:val="cs-CZ"/>
        </w:rPr>
        <w:t>Poskytovatel</w:t>
      </w:r>
      <w:r w:rsidR="0002621E" w:rsidRPr="0002621E">
        <w:rPr>
          <w:rFonts w:ascii="Arial" w:hAnsi="Arial" w:cs="Arial"/>
          <w:sz w:val="22"/>
          <w:szCs w:val="22"/>
          <w:lang w:val="cs-CZ"/>
        </w:rPr>
        <w:t xml:space="preserve"> garantuje, že vytv</w:t>
      </w:r>
      <w:r w:rsidR="007B6D9B">
        <w:rPr>
          <w:rFonts w:ascii="Arial" w:hAnsi="Arial" w:cs="Arial"/>
          <w:sz w:val="22"/>
          <w:szCs w:val="22"/>
          <w:lang w:val="cs-CZ"/>
        </w:rPr>
        <w:t xml:space="preserve">ořením Předmětu licence nebo </w:t>
      </w:r>
      <w:r w:rsidR="000D65D0">
        <w:rPr>
          <w:rFonts w:ascii="Arial" w:hAnsi="Arial" w:cs="Arial"/>
          <w:sz w:val="22"/>
          <w:szCs w:val="22"/>
          <w:lang w:val="cs-CZ"/>
        </w:rPr>
        <w:t xml:space="preserve">poskytnutím </w:t>
      </w:r>
      <w:r w:rsidR="007B6D9B">
        <w:rPr>
          <w:rFonts w:ascii="Arial" w:hAnsi="Arial" w:cs="Arial"/>
          <w:sz w:val="22"/>
          <w:szCs w:val="22"/>
          <w:lang w:val="cs-CZ"/>
        </w:rPr>
        <w:t xml:space="preserve">práv k jeho užití neporušuje práva </w:t>
      </w:r>
      <w:r w:rsidR="0002621E" w:rsidRPr="007B6D9B">
        <w:rPr>
          <w:rFonts w:ascii="Arial" w:hAnsi="Arial" w:cs="Arial"/>
          <w:sz w:val="22"/>
          <w:szCs w:val="22"/>
          <w:lang w:val="cs-CZ"/>
        </w:rPr>
        <w:t>třetích</w:t>
      </w:r>
      <w:r w:rsidR="007B6D9B">
        <w:rPr>
          <w:rFonts w:ascii="Arial" w:hAnsi="Arial" w:cs="Arial"/>
          <w:sz w:val="22"/>
          <w:szCs w:val="22"/>
          <w:lang w:val="cs-CZ"/>
        </w:rPr>
        <w:t xml:space="preserve"> osob.</w:t>
      </w:r>
    </w:p>
    <w:p w14:paraId="79A650E2" w14:textId="77777777" w:rsidR="007B6D9B" w:rsidRDefault="007B6D9B" w:rsidP="007B6D9B">
      <w:pPr>
        <w:ind w:left="360" w:right="-63"/>
        <w:jc w:val="both"/>
        <w:rPr>
          <w:rFonts w:ascii="Arial" w:hAnsi="Arial" w:cs="Arial"/>
          <w:sz w:val="22"/>
          <w:szCs w:val="22"/>
          <w:lang w:val="cs-CZ"/>
        </w:rPr>
      </w:pPr>
    </w:p>
    <w:p w14:paraId="7C79F8CA" w14:textId="77777777" w:rsidR="007B6D9B" w:rsidRPr="007B6D9B" w:rsidRDefault="007B6D9B" w:rsidP="007B6D9B">
      <w:pPr>
        <w:numPr>
          <w:ilvl w:val="1"/>
          <w:numId w:val="1"/>
        </w:numPr>
        <w:ind w:right="-63"/>
        <w:jc w:val="both"/>
        <w:rPr>
          <w:rFonts w:ascii="Arial" w:hAnsi="Arial" w:cs="Arial"/>
          <w:sz w:val="22"/>
          <w:szCs w:val="22"/>
          <w:lang w:val="cs-CZ"/>
        </w:rPr>
      </w:pPr>
      <w:r>
        <w:rPr>
          <w:rFonts w:ascii="Arial" w:hAnsi="Arial" w:cs="Arial"/>
          <w:sz w:val="22"/>
          <w:szCs w:val="22"/>
          <w:lang w:val="cs-CZ"/>
        </w:rPr>
        <w:t xml:space="preserve">Poskytovatel prohlašuje, že za předpokladu dodržení </w:t>
      </w:r>
      <w:r w:rsidR="00212BF0">
        <w:rPr>
          <w:rFonts w:ascii="Arial" w:hAnsi="Arial" w:cs="Arial"/>
          <w:sz w:val="22"/>
          <w:szCs w:val="22"/>
          <w:lang w:val="cs-CZ"/>
        </w:rPr>
        <w:t xml:space="preserve">„Všeobecných a bezpečnostních podmínek pro užití programu </w:t>
      </w:r>
      <w:r w:rsidR="002A0B6A">
        <w:rPr>
          <w:rFonts w:ascii="Arial" w:hAnsi="Arial" w:cs="Arial"/>
          <w:sz w:val="22"/>
          <w:szCs w:val="22"/>
          <w:lang w:val="cs-CZ"/>
        </w:rPr>
        <w:t>zoom</w:t>
      </w:r>
      <w:r w:rsidR="00212BF0">
        <w:rPr>
          <w:rFonts w:ascii="Arial" w:hAnsi="Arial" w:cs="Arial"/>
          <w:sz w:val="22"/>
          <w:szCs w:val="22"/>
          <w:lang w:val="cs-CZ"/>
        </w:rPr>
        <w:t>-</w:t>
      </w:r>
      <w:proofErr w:type="spellStart"/>
      <w:r w:rsidR="000D65D0">
        <w:rPr>
          <w:rFonts w:ascii="Arial" w:hAnsi="Arial" w:cs="Arial"/>
          <w:sz w:val="22"/>
          <w:szCs w:val="22"/>
          <w:lang w:val="cs-CZ"/>
        </w:rPr>
        <w:t>letter</w:t>
      </w:r>
      <w:proofErr w:type="spellEnd"/>
      <w:r w:rsidR="00212BF0">
        <w:rPr>
          <w:rFonts w:ascii="Arial" w:hAnsi="Arial" w:cs="Arial"/>
          <w:sz w:val="22"/>
          <w:szCs w:val="22"/>
          <w:lang w:val="cs-CZ"/>
        </w:rPr>
        <w:t>“ (dále jen „</w:t>
      </w:r>
      <w:r w:rsidR="00212BF0" w:rsidRPr="003635A7">
        <w:rPr>
          <w:rFonts w:ascii="Arial" w:hAnsi="Arial" w:cs="Arial"/>
          <w:b/>
          <w:sz w:val="22"/>
          <w:szCs w:val="22"/>
          <w:lang w:val="cs-CZ"/>
        </w:rPr>
        <w:t>VBP</w:t>
      </w:r>
      <w:r w:rsidR="00212BF0">
        <w:rPr>
          <w:rFonts w:ascii="Arial" w:hAnsi="Arial" w:cs="Arial"/>
          <w:sz w:val="22"/>
          <w:szCs w:val="22"/>
          <w:lang w:val="cs-CZ"/>
        </w:rPr>
        <w:t xml:space="preserve">“) bude </w:t>
      </w:r>
      <w:r>
        <w:rPr>
          <w:rFonts w:ascii="Arial" w:hAnsi="Arial" w:cs="Arial"/>
          <w:sz w:val="22"/>
          <w:szCs w:val="22"/>
          <w:lang w:val="cs-CZ"/>
        </w:rPr>
        <w:t xml:space="preserve">Předmět licence </w:t>
      </w:r>
      <w:r>
        <w:rPr>
          <w:rFonts w:ascii="Arial" w:hAnsi="Arial" w:cs="Arial"/>
          <w:sz w:val="22"/>
          <w:szCs w:val="22"/>
          <w:lang w:val="cs-CZ"/>
        </w:rPr>
        <w:lastRenderedPageBreak/>
        <w:t>způsobilý pro účel vymezený touto Smlouvou.  Poskytovatel však nedává Nabyvateli s ohledem na charakter Předmětu licence žádné záruky funkčnosti v případě napadení systému hackerem, nedůvodné</w:t>
      </w:r>
      <w:r w:rsidR="0044604C">
        <w:rPr>
          <w:rFonts w:ascii="Arial" w:hAnsi="Arial" w:cs="Arial"/>
          <w:sz w:val="22"/>
          <w:szCs w:val="22"/>
          <w:lang w:val="cs-CZ"/>
        </w:rPr>
        <w:t>ho</w:t>
      </w:r>
      <w:r>
        <w:rPr>
          <w:rFonts w:ascii="Arial" w:hAnsi="Arial" w:cs="Arial"/>
          <w:sz w:val="22"/>
          <w:szCs w:val="22"/>
          <w:lang w:val="cs-CZ"/>
        </w:rPr>
        <w:t xml:space="preserve"> přerušení nebo ukončení poskytování služeb externích dodavatelů (internetové připojení apod.) ani jiných okolností, vylučujících odpovědnost nebo zakládajících nemožnost řádného plnění </w:t>
      </w:r>
      <w:r w:rsidRPr="007B6D9B">
        <w:rPr>
          <w:rFonts w:ascii="Arial" w:hAnsi="Arial" w:cs="Arial"/>
          <w:i/>
          <w:sz w:val="22"/>
          <w:szCs w:val="22"/>
          <w:lang w:val="cs-CZ"/>
        </w:rPr>
        <w:t>(zejména vyšší moc)</w:t>
      </w:r>
      <w:r>
        <w:rPr>
          <w:rFonts w:ascii="Arial" w:hAnsi="Arial" w:cs="Arial"/>
          <w:sz w:val="22"/>
          <w:szCs w:val="22"/>
          <w:lang w:val="cs-CZ"/>
        </w:rPr>
        <w:t>.</w:t>
      </w:r>
    </w:p>
    <w:p w14:paraId="6E4A65F9" w14:textId="77777777" w:rsidR="0002621E" w:rsidRPr="0002621E" w:rsidRDefault="0002621E" w:rsidP="0002621E">
      <w:pPr>
        <w:ind w:right="-63"/>
        <w:jc w:val="center"/>
        <w:rPr>
          <w:rFonts w:ascii="Arial" w:hAnsi="Arial" w:cs="Arial"/>
          <w:b/>
          <w:sz w:val="22"/>
          <w:szCs w:val="22"/>
          <w:lang w:val="cs-CZ"/>
        </w:rPr>
      </w:pPr>
    </w:p>
    <w:p w14:paraId="373706C1" w14:textId="77777777" w:rsidR="0002621E" w:rsidRPr="0002621E" w:rsidRDefault="0002621E" w:rsidP="0002621E">
      <w:pPr>
        <w:ind w:right="-63"/>
        <w:jc w:val="center"/>
        <w:rPr>
          <w:rFonts w:ascii="Arial" w:hAnsi="Arial" w:cs="Arial"/>
          <w:b/>
          <w:sz w:val="22"/>
          <w:szCs w:val="22"/>
          <w:lang w:val="cs-CZ"/>
        </w:rPr>
      </w:pPr>
      <w:r w:rsidRPr="0002621E">
        <w:rPr>
          <w:rFonts w:ascii="Arial" w:hAnsi="Arial" w:cs="Arial"/>
          <w:b/>
          <w:sz w:val="22"/>
          <w:szCs w:val="22"/>
          <w:lang w:val="cs-CZ"/>
        </w:rPr>
        <w:t>V.</w:t>
      </w:r>
    </w:p>
    <w:p w14:paraId="550AF959" w14:textId="77777777" w:rsidR="0002621E" w:rsidRPr="0002621E" w:rsidRDefault="0002621E" w:rsidP="0002621E">
      <w:pPr>
        <w:ind w:right="-63"/>
        <w:jc w:val="center"/>
        <w:rPr>
          <w:rFonts w:ascii="Arial" w:hAnsi="Arial" w:cs="Arial"/>
          <w:b/>
          <w:sz w:val="22"/>
          <w:szCs w:val="22"/>
          <w:lang w:val="cs-CZ"/>
        </w:rPr>
      </w:pPr>
      <w:r w:rsidRPr="0002621E">
        <w:rPr>
          <w:rFonts w:ascii="Arial" w:hAnsi="Arial" w:cs="Arial"/>
          <w:b/>
          <w:sz w:val="22"/>
          <w:szCs w:val="22"/>
          <w:lang w:val="cs-CZ"/>
        </w:rPr>
        <w:t>Odměna</w:t>
      </w:r>
    </w:p>
    <w:p w14:paraId="210CA001" w14:textId="77777777" w:rsidR="00282900" w:rsidRPr="00282900" w:rsidRDefault="00282900" w:rsidP="00282900">
      <w:pPr>
        <w:jc w:val="both"/>
        <w:rPr>
          <w:rFonts w:ascii="Arial" w:hAnsi="Arial" w:cs="Arial"/>
          <w:i/>
          <w:color w:val="FF0000"/>
          <w:sz w:val="22"/>
          <w:szCs w:val="22"/>
          <w:lang w:val="cs-CZ"/>
        </w:rPr>
      </w:pPr>
    </w:p>
    <w:p w14:paraId="7C630394" w14:textId="77777777" w:rsidR="009E43AD" w:rsidRDefault="0092622D" w:rsidP="00200001">
      <w:pPr>
        <w:numPr>
          <w:ilvl w:val="0"/>
          <w:numId w:val="11"/>
        </w:numPr>
        <w:jc w:val="both"/>
        <w:rPr>
          <w:rFonts w:ascii="Arial" w:hAnsi="Arial" w:cs="Arial"/>
          <w:sz w:val="22"/>
          <w:szCs w:val="22"/>
          <w:lang w:val="cs-CZ"/>
        </w:rPr>
      </w:pPr>
      <w:r>
        <w:rPr>
          <w:rFonts w:ascii="Arial" w:hAnsi="Arial" w:cs="Arial"/>
          <w:sz w:val="22"/>
          <w:szCs w:val="22"/>
          <w:lang w:val="cs-CZ"/>
        </w:rPr>
        <w:t xml:space="preserve">Dodání </w:t>
      </w:r>
      <w:r w:rsidR="009E43AD">
        <w:rPr>
          <w:rFonts w:ascii="Arial" w:hAnsi="Arial" w:cs="Arial"/>
          <w:sz w:val="22"/>
          <w:szCs w:val="22"/>
          <w:lang w:val="cs-CZ"/>
        </w:rPr>
        <w:t>Předmětu licence ve smyslu čl. I</w:t>
      </w:r>
      <w:r>
        <w:rPr>
          <w:rFonts w:ascii="Arial" w:hAnsi="Arial" w:cs="Arial"/>
          <w:sz w:val="22"/>
          <w:szCs w:val="22"/>
          <w:lang w:val="cs-CZ"/>
        </w:rPr>
        <w:t>I. odst. 3. Smlouvy je prováděno</w:t>
      </w:r>
      <w:r w:rsidR="009E43AD">
        <w:rPr>
          <w:rFonts w:ascii="Arial" w:hAnsi="Arial" w:cs="Arial"/>
          <w:sz w:val="22"/>
          <w:szCs w:val="22"/>
          <w:lang w:val="cs-CZ"/>
        </w:rPr>
        <w:t xml:space="preserve"> bezúplatně.</w:t>
      </w:r>
    </w:p>
    <w:p w14:paraId="7D8D2DF6" w14:textId="77777777" w:rsidR="009E43AD" w:rsidRDefault="009E43AD" w:rsidP="009E43AD">
      <w:pPr>
        <w:ind w:left="360"/>
        <w:jc w:val="both"/>
        <w:rPr>
          <w:rFonts w:ascii="Arial" w:hAnsi="Arial" w:cs="Arial"/>
          <w:sz w:val="22"/>
          <w:szCs w:val="22"/>
          <w:lang w:val="cs-CZ"/>
        </w:rPr>
      </w:pPr>
    </w:p>
    <w:p w14:paraId="2C293778" w14:textId="77777777" w:rsidR="000F727C" w:rsidRDefault="00282900" w:rsidP="00200001">
      <w:pPr>
        <w:numPr>
          <w:ilvl w:val="0"/>
          <w:numId w:val="11"/>
        </w:numPr>
        <w:jc w:val="both"/>
        <w:rPr>
          <w:rFonts w:ascii="Arial" w:hAnsi="Arial" w:cs="Arial"/>
          <w:sz w:val="22"/>
          <w:szCs w:val="22"/>
          <w:lang w:val="cs-CZ"/>
        </w:rPr>
      </w:pPr>
      <w:r w:rsidRPr="00282900">
        <w:rPr>
          <w:rFonts w:ascii="Arial" w:hAnsi="Arial" w:cs="Arial"/>
          <w:sz w:val="22"/>
          <w:szCs w:val="22"/>
          <w:lang w:val="cs-CZ"/>
        </w:rPr>
        <w:t xml:space="preserve">Za poskytnutí Licence dle této Smlouvy </w:t>
      </w:r>
      <w:r w:rsidR="0092622D">
        <w:rPr>
          <w:rFonts w:ascii="Arial" w:hAnsi="Arial" w:cs="Arial"/>
          <w:sz w:val="22"/>
          <w:szCs w:val="22"/>
          <w:lang w:val="cs-CZ"/>
        </w:rPr>
        <w:t xml:space="preserve">se </w:t>
      </w:r>
      <w:r>
        <w:rPr>
          <w:rFonts w:ascii="Arial" w:hAnsi="Arial" w:cs="Arial"/>
          <w:sz w:val="22"/>
          <w:szCs w:val="22"/>
          <w:lang w:val="cs-CZ"/>
        </w:rPr>
        <w:t xml:space="preserve">Nabyvatel </w:t>
      </w:r>
      <w:r w:rsidR="0092622D">
        <w:rPr>
          <w:rFonts w:ascii="Arial" w:hAnsi="Arial" w:cs="Arial"/>
          <w:sz w:val="22"/>
          <w:szCs w:val="22"/>
          <w:lang w:val="cs-CZ"/>
        </w:rPr>
        <w:t xml:space="preserve">zavazuje </w:t>
      </w:r>
      <w:r>
        <w:rPr>
          <w:rFonts w:ascii="Arial" w:hAnsi="Arial" w:cs="Arial"/>
          <w:sz w:val="22"/>
          <w:szCs w:val="22"/>
          <w:lang w:val="cs-CZ"/>
        </w:rPr>
        <w:t xml:space="preserve">po dobu trvání Licence platit </w:t>
      </w:r>
      <w:r w:rsidRPr="00282900">
        <w:rPr>
          <w:rFonts w:ascii="Arial" w:hAnsi="Arial" w:cs="Arial"/>
          <w:sz w:val="22"/>
          <w:szCs w:val="22"/>
          <w:lang w:val="cs-CZ"/>
        </w:rPr>
        <w:t>Poskytovatel</w:t>
      </w:r>
      <w:r>
        <w:rPr>
          <w:rFonts w:ascii="Arial" w:hAnsi="Arial" w:cs="Arial"/>
          <w:sz w:val="22"/>
          <w:szCs w:val="22"/>
          <w:lang w:val="cs-CZ"/>
        </w:rPr>
        <w:t xml:space="preserve">i za každý kalendářní měsíc odměnu, jejíž výše </w:t>
      </w:r>
      <w:r w:rsidR="00D622B1">
        <w:rPr>
          <w:rFonts w:ascii="Arial" w:hAnsi="Arial" w:cs="Arial"/>
          <w:sz w:val="22"/>
          <w:szCs w:val="22"/>
          <w:lang w:val="cs-CZ"/>
        </w:rPr>
        <w:t xml:space="preserve">je </w:t>
      </w:r>
    </w:p>
    <w:p w14:paraId="4441CF3C" w14:textId="77777777" w:rsidR="000F727C" w:rsidRDefault="000F727C" w:rsidP="000F727C">
      <w:pPr>
        <w:pStyle w:val="Odstavecseseznamem"/>
        <w:rPr>
          <w:rFonts w:ascii="Arial" w:hAnsi="Arial" w:cs="Arial"/>
          <w:sz w:val="22"/>
          <w:szCs w:val="22"/>
          <w:lang w:val="cs-CZ"/>
        </w:rPr>
      </w:pPr>
    </w:p>
    <w:p w14:paraId="2BB80611" w14:textId="77777777" w:rsidR="000F727C" w:rsidRDefault="00D622B1" w:rsidP="000F727C">
      <w:pPr>
        <w:ind w:left="360"/>
        <w:jc w:val="center"/>
        <w:rPr>
          <w:rFonts w:ascii="Arial" w:hAnsi="Arial" w:cs="Arial"/>
          <w:sz w:val="22"/>
          <w:szCs w:val="22"/>
          <w:lang w:val="cs-CZ"/>
        </w:rPr>
      </w:pPr>
      <w:r w:rsidRPr="000F727C">
        <w:rPr>
          <w:rFonts w:ascii="Arial" w:hAnsi="Arial" w:cs="Arial"/>
          <w:sz w:val="22"/>
          <w:szCs w:val="22"/>
          <w:lang w:val="cs-CZ"/>
        </w:rPr>
        <w:t xml:space="preserve"> </w:t>
      </w:r>
      <w:r w:rsidR="007252DD">
        <w:rPr>
          <w:rFonts w:ascii="Arial" w:hAnsi="Arial" w:cs="Arial"/>
          <w:sz w:val="22"/>
          <w:szCs w:val="22"/>
          <w:lang w:val="cs-CZ"/>
        </w:rPr>
        <w:t>4.350,- CZK</w:t>
      </w:r>
      <w:r w:rsidRPr="000F727C">
        <w:rPr>
          <w:rFonts w:ascii="Arial" w:hAnsi="Arial" w:cs="Arial"/>
          <w:sz w:val="22"/>
          <w:szCs w:val="22"/>
          <w:lang w:val="cs-CZ"/>
        </w:rPr>
        <w:t xml:space="preserve"> měsíčně </w:t>
      </w:r>
      <w:r w:rsidR="000F727C">
        <w:rPr>
          <w:rFonts w:ascii="Arial" w:hAnsi="Arial" w:cs="Arial"/>
          <w:sz w:val="22"/>
          <w:szCs w:val="22"/>
          <w:lang w:val="cs-CZ"/>
        </w:rPr>
        <w:t>bez DPH</w:t>
      </w:r>
    </w:p>
    <w:p w14:paraId="4DCD88C6" w14:textId="77777777" w:rsidR="000F727C" w:rsidRDefault="000F727C" w:rsidP="000F727C">
      <w:pPr>
        <w:ind w:left="360"/>
        <w:jc w:val="center"/>
        <w:rPr>
          <w:rFonts w:ascii="Arial" w:hAnsi="Arial" w:cs="Arial"/>
          <w:sz w:val="22"/>
          <w:szCs w:val="22"/>
          <w:lang w:val="cs-CZ"/>
        </w:rPr>
      </w:pPr>
    </w:p>
    <w:p w14:paraId="61050286" w14:textId="77777777" w:rsidR="009E43AD" w:rsidRPr="000F727C" w:rsidRDefault="00D622B1" w:rsidP="000F727C">
      <w:pPr>
        <w:ind w:left="360"/>
        <w:jc w:val="both"/>
        <w:rPr>
          <w:rFonts w:ascii="Arial" w:hAnsi="Arial" w:cs="Arial"/>
          <w:sz w:val="22"/>
          <w:szCs w:val="22"/>
          <w:lang w:val="cs-CZ"/>
        </w:rPr>
      </w:pPr>
      <w:r w:rsidRPr="000F727C">
        <w:rPr>
          <w:rFonts w:ascii="Arial" w:hAnsi="Arial" w:cs="Arial"/>
          <w:sz w:val="22"/>
          <w:szCs w:val="22"/>
          <w:lang w:val="cs-CZ"/>
        </w:rPr>
        <w:t xml:space="preserve">a </w:t>
      </w:r>
      <w:r w:rsidR="009E43AD" w:rsidRPr="000F727C">
        <w:rPr>
          <w:rFonts w:ascii="Arial" w:hAnsi="Arial" w:cs="Arial"/>
          <w:sz w:val="22"/>
          <w:szCs w:val="22"/>
          <w:lang w:val="cs-CZ"/>
        </w:rPr>
        <w:t>vyplývá z Poskytovatelova ceníku</w:t>
      </w:r>
      <w:r w:rsidR="004439A5">
        <w:rPr>
          <w:rFonts w:ascii="Arial" w:hAnsi="Arial" w:cs="Arial"/>
          <w:sz w:val="22"/>
          <w:szCs w:val="22"/>
          <w:lang w:val="cs-CZ"/>
        </w:rPr>
        <w:t xml:space="preserve"> který je nedílnou součástí této smlouvy</w:t>
      </w:r>
      <w:r w:rsidR="009E43AD" w:rsidRPr="000F727C">
        <w:rPr>
          <w:rFonts w:ascii="Arial" w:hAnsi="Arial" w:cs="Arial"/>
          <w:sz w:val="22"/>
          <w:szCs w:val="22"/>
          <w:lang w:val="cs-CZ"/>
        </w:rPr>
        <w:t xml:space="preserve">. Nabyvatel prohlašuje, že se s obsahem ceníku </w:t>
      </w:r>
      <w:r w:rsidR="000547C6" w:rsidRPr="000F727C">
        <w:rPr>
          <w:rFonts w:ascii="Arial" w:hAnsi="Arial" w:cs="Arial"/>
          <w:sz w:val="22"/>
          <w:szCs w:val="22"/>
          <w:lang w:val="cs-CZ"/>
        </w:rPr>
        <w:t xml:space="preserve">ke dni podpisu Smlouvy </w:t>
      </w:r>
      <w:r w:rsidR="009E43AD" w:rsidRPr="000F727C">
        <w:rPr>
          <w:rFonts w:ascii="Arial" w:hAnsi="Arial" w:cs="Arial"/>
          <w:sz w:val="22"/>
          <w:szCs w:val="22"/>
          <w:lang w:val="cs-CZ"/>
        </w:rPr>
        <w:t xml:space="preserve">seznámil a souhlasí s ním.  </w:t>
      </w:r>
    </w:p>
    <w:p w14:paraId="183EAC6B" w14:textId="77777777" w:rsidR="009E43AD" w:rsidRDefault="009E43AD" w:rsidP="009E43AD">
      <w:pPr>
        <w:ind w:left="360"/>
        <w:jc w:val="both"/>
        <w:rPr>
          <w:rFonts w:ascii="Arial" w:hAnsi="Arial" w:cs="Arial"/>
          <w:sz w:val="22"/>
          <w:szCs w:val="22"/>
          <w:lang w:val="cs-CZ"/>
        </w:rPr>
      </w:pPr>
    </w:p>
    <w:p w14:paraId="37694144" w14:textId="77777777" w:rsidR="006A4EF4" w:rsidRDefault="009E43AD" w:rsidP="000D4406">
      <w:pPr>
        <w:numPr>
          <w:ilvl w:val="0"/>
          <w:numId w:val="11"/>
        </w:numPr>
        <w:jc w:val="both"/>
        <w:rPr>
          <w:rFonts w:ascii="Arial" w:hAnsi="Arial" w:cs="Arial"/>
          <w:sz w:val="22"/>
          <w:szCs w:val="22"/>
          <w:lang w:val="cs-CZ"/>
        </w:rPr>
      </w:pPr>
      <w:r w:rsidRPr="00F27C6B">
        <w:rPr>
          <w:rFonts w:ascii="Arial" w:hAnsi="Arial" w:cs="Arial"/>
          <w:sz w:val="22"/>
          <w:szCs w:val="22"/>
          <w:lang w:val="cs-CZ"/>
        </w:rPr>
        <w:t xml:space="preserve">Odměna bude účtována Poskytovatelem fakturami, vystavovanými bezprostředně po skončení příslušného kalendářního měsíce. </w:t>
      </w:r>
      <w:r w:rsidR="00200001" w:rsidRPr="00F27C6B">
        <w:rPr>
          <w:rFonts w:ascii="Arial" w:hAnsi="Arial" w:cs="Arial"/>
          <w:sz w:val="22"/>
          <w:szCs w:val="22"/>
          <w:lang w:val="cs-CZ"/>
        </w:rPr>
        <w:t xml:space="preserve">Splatnost faktury je </w:t>
      </w:r>
      <w:r w:rsidR="00D622B1" w:rsidRPr="00F27C6B">
        <w:rPr>
          <w:rFonts w:ascii="Arial" w:hAnsi="Arial" w:cs="Arial"/>
          <w:sz w:val="22"/>
          <w:szCs w:val="22"/>
          <w:lang w:val="cs-CZ"/>
        </w:rPr>
        <w:t>10</w:t>
      </w:r>
      <w:r w:rsidR="00625426" w:rsidRPr="00F27C6B">
        <w:rPr>
          <w:rFonts w:ascii="Arial" w:hAnsi="Arial" w:cs="Arial"/>
          <w:sz w:val="22"/>
          <w:szCs w:val="22"/>
          <w:lang w:val="cs-CZ"/>
        </w:rPr>
        <w:t xml:space="preserve"> </w:t>
      </w:r>
      <w:r w:rsidR="00200001" w:rsidRPr="00F27C6B">
        <w:rPr>
          <w:rFonts w:ascii="Arial" w:hAnsi="Arial" w:cs="Arial"/>
          <w:sz w:val="22"/>
          <w:szCs w:val="22"/>
          <w:lang w:val="cs-CZ"/>
        </w:rPr>
        <w:t xml:space="preserve">dnů ode dne doručení Nabyvateli. </w:t>
      </w:r>
    </w:p>
    <w:p w14:paraId="5BF9909D" w14:textId="77777777" w:rsidR="00F27C6B" w:rsidRPr="00F27C6B" w:rsidRDefault="00F27C6B" w:rsidP="00F27C6B">
      <w:pPr>
        <w:ind w:left="360"/>
        <w:jc w:val="both"/>
        <w:rPr>
          <w:rFonts w:ascii="Arial" w:hAnsi="Arial" w:cs="Arial"/>
          <w:sz w:val="22"/>
          <w:szCs w:val="22"/>
          <w:lang w:val="cs-CZ"/>
        </w:rPr>
      </w:pPr>
    </w:p>
    <w:p w14:paraId="102DB8BF" w14:textId="77777777" w:rsidR="000D4406" w:rsidRDefault="0044604C" w:rsidP="00200001">
      <w:pPr>
        <w:numPr>
          <w:ilvl w:val="0"/>
          <w:numId w:val="11"/>
        </w:numPr>
        <w:jc w:val="both"/>
        <w:rPr>
          <w:rFonts w:ascii="Arial" w:hAnsi="Arial" w:cs="Arial"/>
          <w:sz w:val="22"/>
          <w:szCs w:val="22"/>
          <w:lang w:val="cs-CZ"/>
        </w:rPr>
      </w:pPr>
      <w:r>
        <w:rPr>
          <w:rFonts w:ascii="Arial" w:hAnsi="Arial" w:cs="Arial"/>
          <w:sz w:val="22"/>
          <w:szCs w:val="22"/>
          <w:lang w:val="cs-CZ"/>
        </w:rPr>
        <w:t xml:space="preserve">Odměna dle odst. </w:t>
      </w:r>
      <w:r w:rsidR="006A4EF4">
        <w:rPr>
          <w:rFonts w:ascii="Arial" w:hAnsi="Arial" w:cs="Arial"/>
          <w:sz w:val="22"/>
          <w:szCs w:val="22"/>
          <w:lang w:val="cs-CZ"/>
        </w:rPr>
        <w:t>2</w:t>
      </w:r>
      <w:r>
        <w:rPr>
          <w:rFonts w:ascii="Arial" w:hAnsi="Arial" w:cs="Arial"/>
          <w:sz w:val="22"/>
          <w:szCs w:val="22"/>
          <w:lang w:val="cs-CZ"/>
        </w:rPr>
        <w:t>. zahrnuje veškeré náklady Poskytovatele</w:t>
      </w:r>
      <w:r w:rsidR="000D4406">
        <w:rPr>
          <w:rFonts w:ascii="Arial" w:hAnsi="Arial" w:cs="Arial"/>
          <w:sz w:val="22"/>
          <w:szCs w:val="22"/>
          <w:lang w:val="cs-CZ"/>
        </w:rPr>
        <w:t xml:space="preserve">, s výjimkou: </w:t>
      </w:r>
    </w:p>
    <w:p w14:paraId="45152578" w14:textId="77777777" w:rsidR="000D4406" w:rsidRDefault="000D4406" w:rsidP="000D4406">
      <w:pPr>
        <w:ind w:left="360"/>
        <w:jc w:val="both"/>
        <w:rPr>
          <w:rFonts w:ascii="Arial" w:hAnsi="Arial" w:cs="Arial"/>
          <w:sz w:val="22"/>
          <w:szCs w:val="22"/>
          <w:lang w:val="cs-CZ"/>
        </w:rPr>
      </w:pPr>
    </w:p>
    <w:p w14:paraId="574B3B44" w14:textId="77777777" w:rsidR="0044604C" w:rsidRDefault="006A4EF4" w:rsidP="00130BDB">
      <w:pPr>
        <w:pStyle w:val="Odstavecseseznamem"/>
        <w:numPr>
          <w:ilvl w:val="0"/>
          <w:numId w:val="7"/>
        </w:numPr>
        <w:jc w:val="both"/>
        <w:rPr>
          <w:rFonts w:ascii="Arial" w:hAnsi="Arial" w:cs="Arial"/>
          <w:sz w:val="22"/>
          <w:szCs w:val="22"/>
          <w:lang w:val="cs-CZ"/>
        </w:rPr>
      </w:pPr>
      <w:r>
        <w:rPr>
          <w:rFonts w:ascii="Arial" w:hAnsi="Arial" w:cs="Arial"/>
          <w:sz w:val="22"/>
          <w:szCs w:val="22"/>
          <w:lang w:val="cs-CZ"/>
        </w:rPr>
        <w:t xml:space="preserve">úhrady za </w:t>
      </w:r>
      <w:r w:rsidR="003622BE">
        <w:rPr>
          <w:rFonts w:ascii="Arial" w:hAnsi="Arial" w:cs="Arial"/>
          <w:sz w:val="22"/>
          <w:szCs w:val="22"/>
          <w:lang w:val="cs-CZ"/>
        </w:rPr>
        <w:t xml:space="preserve">umožnění </w:t>
      </w:r>
      <w:r>
        <w:rPr>
          <w:rFonts w:ascii="Arial" w:hAnsi="Arial" w:cs="Arial"/>
          <w:sz w:val="22"/>
          <w:szCs w:val="22"/>
          <w:lang w:val="cs-CZ"/>
        </w:rPr>
        <w:t>propojení Předmětu licence s PMS (</w:t>
      </w:r>
      <w:proofErr w:type="spellStart"/>
      <w:r>
        <w:rPr>
          <w:rFonts w:ascii="Arial" w:hAnsi="Arial" w:cs="Arial"/>
          <w:sz w:val="22"/>
          <w:szCs w:val="22"/>
          <w:lang w:val="cs-CZ"/>
        </w:rPr>
        <w:t>Property</w:t>
      </w:r>
      <w:proofErr w:type="spellEnd"/>
      <w:r>
        <w:rPr>
          <w:rFonts w:ascii="Arial" w:hAnsi="Arial" w:cs="Arial"/>
          <w:sz w:val="22"/>
          <w:szCs w:val="22"/>
          <w:lang w:val="cs-CZ"/>
        </w:rPr>
        <w:t xml:space="preserve"> Management </w:t>
      </w:r>
      <w:proofErr w:type="spellStart"/>
      <w:r>
        <w:rPr>
          <w:rFonts w:ascii="Arial" w:hAnsi="Arial" w:cs="Arial"/>
          <w:sz w:val="22"/>
          <w:szCs w:val="22"/>
          <w:lang w:val="cs-CZ"/>
        </w:rPr>
        <w:t>System</w:t>
      </w:r>
      <w:proofErr w:type="spellEnd"/>
      <w:r>
        <w:rPr>
          <w:rFonts w:ascii="Arial" w:hAnsi="Arial" w:cs="Arial"/>
          <w:sz w:val="22"/>
          <w:szCs w:val="22"/>
          <w:lang w:val="cs-CZ"/>
        </w:rPr>
        <w:t>)</w:t>
      </w:r>
      <w:r w:rsidR="00D622B1">
        <w:rPr>
          <w:rFonts w:ascii="Arial" w:hAnsi="Arial" w:cs="Arial"/>
          <w:sz w:val="22"/>
          <w:szCs w:val="22"/>
          <w:lang w:val="cs-CZ"/>
        </w:rPr>
        <w:t>, či jiným systémem</w:t>
      </w:r>
      <w:r>
        <w:rPr>
          <w:rFonts w:ascii="Arial" w:hAnsi="Arial" w:cs="Arial"/>
          <w:sz w:val="22"/>
          <w:szCs w:val="22"/>
          <w:lang w:val="cs-CZ"/>
        </w:rPr>
        <w:t xml:space="preserve"> Nabyvatele (viz. čl. VI. odst. </w:t>
      </w:r>
      <w:r w:rsidR="006860AF">
        <w:rPr>
          <w:rFonts w:ascii="Arial" w:hAnsi="Arial" w:cs="Arial"/>
          <w:sz w:val="22"/>
          <w:szCs w:val="22"/>
          <w:lang w:val="cs-CZ"/>
        </w:rPr>
        <w:t>3</w:t>
      </w:r>
      <w:r>
        <w:rPr>
          <w:rFonts w:ascii="Arial" w:hAnsi="Arial" w:cs="Arial"/>
          <w:sz w:val="22"/>
          <w:szCs w:val="22"/>
          <w:lang w:val="cs-CZ"/>
        </w:rPr>
        <w:t xml:space="preserve"> Smlouvy)</w:t>
      </w:r>
      <w:r w:rsidR="003622BE">
        <w:rPr>
          <w:rFonts w:ascii="Arial" w:hAnsi="Arial" w:cs="Arial"/>
          <w:sz w:val="22"/>
          <w:szCs w:val="22"/>
          <w:lang w:val="cs-CZ"/>
        </w:rPr>
        <w:t xml:space="preserve"> ze strany Poskytovatele PMS (třetí strana) či jiného systému</w:t>
      </w:r>
      <w:r>
        <w:rPr>
          <w:rFonts w:ascii="Arial" w:hAnsi="Arial" w:cs="Arial"/>
          <w:sz w:val="22"/>
          <w:szCs w:val="22"/>
          <w:lang w:val="cs-CZ"/>
        </w:rPr>
        <w:t xml:space="preserve">. </w:t>
      </w:r>
    </w:p>
    <w:p w14:paraId="7C2D9543" w14:textId="77777777" w:rsidR="006A4EF4" w:rsidRPr="006A4EF4" w:rsidRDefault="006A4EF4" w:rsidP="006A4EF4">
      <w:pPr>
        <w:pStyle w:val="Odstavecseseznamem"/>
        <w:ind w:left="360"/>
        <w:jc w:val="both"/>
        <w:rPr>
          <w:rFonts w:ascii="Arial" w:hAnsi="Arial" w:cs="Arial"/>
          <w:sz w:val="22"/>
          <w:szCs w:val="22"/>
          <w:lang w:val="cs-CZ"/>
        </w:rPr>
      </w:pPr>
    </w:p>
    <w:p w14:paraId="7BC42B50" w14:textId="77777777" w:rsidR="008C69CF" w:rsidRDefault="003F2B61" w:rsidP="00200001">
      <w:pPr>
        <w:numPr>
          <w:ilvl w:val="0"/>
          <w:numId w:val="11"/>
        </w:numPr>
        <w:jc w:val="both"/>
        <w:rPr>
          <w:rFonts w:ascii="Arial" w:hAnsi="Arial" w:cs="Arial"/>
          <w:sz w:val="22"/>
          <w:szCs w:val="22"/>
          <w:lang w:val="cs-CZ"/>
        </w:rPr>
      </w:pPr>
      <w:r>
        <w:rPr>
          <w:rFonts w:ascii="Arial" w:hAnsi="Arial" w:cs="Arial"/>
          <w:sz w:val="22"/>
          <w:szCs w:val="22"/>
          <w:lang w:val="cs-CZ"/>
        </w:rPr>
        <w:t>Poskytovatel</w:t>
      </w:r>
      <w:r w:rsidR="008C69CF" w:rsidRPr="008C69CF">
        <w:rPr>
          <w:rFonts w:ascii="Arial" w:hAnsi="Arial" w:cs="Arial"/>
          <w:sz w:val="22"/>
          <w:szCs w:val="22"/>
          <w:lang w:val="cs-CZ"/>
        </w:rPr>
        <w:t xml:space="preserve"> má právo při nedodržení plateb dle této smlouvy vůči </w:t>
      </w:r>
      <w:r w:rsidR="00200001">
        <w:rPr>
          <w:rFonts w:ascii="Arial" w:hAnsi="Arial" w:cs="Arial"/>
          <w:sz w:val="22"/>
          <w:szCs w:val="22"/>
          <w:lang w:val="cs-CZ"/>
        </w:rPr>
        <w:t>N</w:t>
      </w:r>
      <w:r w:rsidR="008C69CF">
        <w:rPr>
          <w:rFonts w:ascii="Arial" w:hAnsi="Arial" w:cs="Arial"/>
          <w:sz w:val="22"/>
          <w:szCs w:val="22"/>
          <w:lang w:val="cs-CZ"/>
        </w:rPr>
        <w:t>abyvateli</w:t>
      </w:r>
      <w:r w:rsidR="008C69CF" w:rsidRPr="008C69CF">
        <w:rPr>
          <w:rFonts w:ascii="Arial" w:hAnsi="Arial" w:cs="Arial"/>
          <w:sz w:val="22"/>
          <w:szCs w:val="22"/>
          <w:lang w:val="cs-CZ"/>
        </w:rPr>
        <w:t xml:space="preserve"> </w:t>
      </w:r>
      <w:r w:rsidR="0044604C">
        <w:rPr>
          <w:rFonts w:ascii="Arial" w:hAnsi="Arial" w:cs="Arial"/>
          <w:sz w:val="22"/>
          <w:szCs w:val="22"/>
          <w:lang w:val="cs-CZ"/>
        </w:rPr>
        <w:t xml:space="preserve">na </w:t>
      </w:r>
      <w:r w:rsidR="008C69CF" w:rsidRPr="008C69CF">
        <w:rPr>
          <w:rFonts w:ascii="Arial" w:hAnsi="Arial" w:cs="Arial"/>
          <w:sz w:val="22"/>
          <w:szCs w:val="22"/>
          <w:lang w:val="cs-CZ"/>
        </w:rPr>
        <w:t xml:space="preserve">smluvní úrok z prodlení ve výši 0,1 % z neuhrazené částky včetně DPH za každý den prodlení až do zaplacení. </w:t>
      </w:r>
      <w:r w:rsidR="008C69CF">
        <w:rPr>
          <w:rFonts w:ascii="Arial" w:hAnsi="Arial" w:cs="Arial"/>
          <w:sz w:val="22"/>
          <w:szCs w:val="22"/>
          <w:lang w:val="cs-CZ"/>
        </w:rPr>
        <w:t>Nabyvatel</w:t>
      </w:r>
      <w:r w:rsidR="008C69CF" w:rsidRPr="008C69CF">
        <w:rPr>
          <w:rFonts w:ascii="Arial" w:hAnsi="Arial" w:cs="Arial"/>
          <w:sz w:val="22"/>
          <w:szCs w:val="22"/>
          <w:lang w:val="cs-CZ"/>
        </w:rPr>
        <w:t xml:space="preserve"> se v takovém případě zavazuje tento sankční úrok uhradit ob</w:t>
      </w:r>
      <w:r w:rsidR="00200001">
        <w:rPr>
          <w:rFonts w:ascii="Arial" w:hAnsi="Arial" w:cs="Arial"/>
          <w:sz w:val="22"/>
          <w:szCs w:val="22"/>
          <w:lang w:val="cs-CZ"/>
        </w:rPr>
        <w:t xml:space="preserve">ratem, bez nutnosti vyúčtování </w:t>
      </w:r>
      <w:r w:rsidR="008C69CF" w:rsidRPr="008C69CF">
        <w:rPr>
          <w:rFonts w:ascii="Arial" w:hAnsi="Arial" w:cs="Arial"/>
          <w:sz w:val="22"/>
          <w:szCs w:val="22"/>
          <w:lang w:val="cs-CZ"/>
        </w:rPr>
        <w:t xml:space="preserve">ze strany </w:t>
      </w:r>
      <w:r w:rsidR="00200001">
        <w:rPr>
          <w:rFonts w:ascii="Arial" w:hAnsi="Arial" w:cs="Arial"/>
          <w:sz w:val="22"/>
          <w:szCs w:val="22"/>
          <w:lang w:val="cs-CZ"/>
        </w:rPr>
        <w:t>P</w:t>
      </w:r>
      <w:r>
        <w:rPr>
          <w:rFonts w:ascii="Arial" w:hAnsi="Arial" w:cs="Arial"/>
          <w:sz w:val="22"/>
          <w:szCs w:val="22"/>
          <w:lang w:val="cs-CZ"/>
        </w:rPr>
        <w:t>oskytovatel</w:t>
      </w:r>
      <w:r w:rsidR="00200001">
        <w:rPr>
          <w:rFonts w:ascii="Arial" w:hAnsi="Arial" w:cs="Arial"/>
          <w:sz w:val="22"/>
          <w:szCs w:val="22"/>
          <w:lang w:val="cs-CZ"/>
        </w:rPr>
        <w:t>e</w:t>
      </w:r>
      <w:r w:rsidR="008C69CF" w:rsidRPr="008C69CF">
        <w:rPr>
          <w:rFonts w:ascii="Arial" w:hAnsi="Arial" w:cs="Arial"/>
          <w:sz w:val="22"/>
          <w:szCs w:val="22"/>
          <w:lang w:val="cs-CZ"/>
        </w:rPr>
        <w:t>.</w:t>
      </w:r>
      <w:r w:rsidR="00200001">
        <w:rPr>
          <w:rFonts w:ascii="Arial" w:hAnsi="Arial" w:cs="Arial"/>
          <w:sz w:val="22"/>
          <w:szCs w:val="22"/>
          <w:lang w:val="cs-CZ"/>
        </w:rPr>
        <w:t xml:space="preserve"> V případě prodlení Nabyvatele s úhradou kterékoliv faktury i přes písemné upozornění s dodatečnou lhůtou k plnění v délce trvání 5 (pěti) pracovních dnů, je Poskytovatel oprávněn pozastavit veškerá plnění dle této Smlouvy</w:t>
      </w:r>
      <w:r w:rsidR="000547C6">
        <w:rPr>
          <w:rFonts w:ascii="Arial" w:hAnsi="Arial" w:cs="Arial"/>
          <w:sz w:val="22"/>
          <w:szCs w:val="22"/>
          <w:lang w:val="cs-CZ"/>
        </w:rPr>
        <w:t xml:space="preserve">. Případně je Poskytovatel oprávněn za podmínek uvedených v čl. VII. odst. 4 Smlouvy </w:t>
      </w:r>
      <w:r w:rsidR="00562CBF">
        <w:rPr>
          <w:rFonts w:ascii="Arial" w:hAnsi="Arial" w:cs="Arial"/>
          <w:sz w:val="22"/>
          <w:szCs w:val="22"/>
          <w:lang w:val="cs-CZ"/>
        </w:rPr>
        <w:t>od této Smlouvy odstoupit.</w:t>
      </w:r>
    </w:p>
    <w:p w14:paraId="2FBEA58F" w14:textId="77777777" w:rsidR="00C56163" w:rsidRDefault="00C56163" w:rsidP="00C56163">
      <w:pPr>
        <w:ind w:left="360"/>
        <w:jc w:val="both"/>
        <w:rPr>
          <w:rFonts w:ascii="Arial" w:hAnsi="Arial" w:cs="Arial"/>
          <w:sz w:val="22"/>
          <w:szCs w:val="22"/>
          <w:lang w:val="cs-CZ"/>
        </w:rPr>
      </w:pPr>
    </w:p>
    <w:p w14:paraId="3FE21E6A" w14:textId="77777777" w:rsidR="00C56163" w:rsidRDefault="00C56163" w:rsidP="00200001">
      <w:pPr>
        <w:numPr>
          <w:ilvl w:val="0"/>
          <w:numId w:val="11"/>
        </w:numPr>
        <w:jc w:val="both"/>
        <w:rPr>
          <w:rFonts w:ascii="Arial" w:hAnsi="Arial" w:cs="Arial"/>
          <w:sz w:val="22"/>
          <w:szCs w:val="22"/>
          <w:lang w:val="cs-CZ"/>
        </w:rPr>
      </w:pPr>
      <w:r>
        <w:rPr>
          <w:rFonts w:ascii="Arial" w:hAnsi="Arial" w:cs="Arial"/>
          <w:sz w:val="22"/>
          <w:szCs w:val="22"/>
          <w:lang w:val="cs-CZ"/>
        </w:rPr>
        <w:t>Strany dohodou vylučují možnost úhrady jakýchkoliv vzájemných pohledávek zápočtem, směnkou, postoupením pohledávek nebo jiným způsobem než platbou na bankovní účet.</w:t>
      </w:r>
    </w:p>
    <w:p w14:paraId="60B59C93" w14:textId="77777777" w:rsidR="00444318" w:rsidRDefault="00444318" w:rsidP="00444318">
      <w:pPr>
        <w:ind w:left="360"/>
        <w:jc w:val="both"/>
        <w:rPr>
          <w:rFonts w:ascii="Arial" w:hAnsi="Arial" w:cs="Arial"/>
          <w:sz w:val="22"/>
          <w:szCs w:val="22"/>
          <w:lang w:val="cs-CZ"/>
        </w:rPr>
      </w:pPr>
    </w:p>
    <w:p w14:paraId="3244ABF7" w14:textId="77777777" w:rsidR="004439A5" w:rsidRDefault="004439A5" w:rsidP="00444318">
      <w:pPr>
        <w:ind w:left="360"/>
        <w:jc w:val="both"/>
        <w:rPr>
          <w:rFonts w:ascii="Arial" w:hAnsi="Arial" w:cs="Arial"/>
          <w:sz w:val="22"/>
          <w:szCs w:val="22"/>
          <w:lang w:val="cs-CZ"/>
        </w:rPr>
      </w:pPr>
    </w:p>
    <w:p w14:paraId="0F85E02D" w14:textId="77777777" w:rsidR="0002621E" w:rsidRDefault="0002621E" w:rsidP="0002621E">
      <w:pPr>
        <w:ind w:right="-63"/>
        <w:jc w:val="center"/>
        <w:rPr>
          <w:rFonts w:ascii="Arial" w:hAnsi="Arial" w:cs="Arial"/>
          <w:b/>
          <w:sz w:val="22"/>
          <w:szCs w:val="22"/>
          <w:lang w:val="cs-CZ"/>
        </w:rPr>
      </w:pPr>
      <w:r w:rsidRPr="0002621E">
        <w:rPr>
          <w:rFonts w:ascii="Arial" w:hAnsi="Arial" w:cs="Arial"/>
          <w:b/>
          <w:sz w:val="22"/>
          <w:szCs w:val="22"/>
          <w:lang w:val="cs-CZ"/>
        </w:rPr>
        <w:t>V</w:t>
      </w:r>
      <w:r w:rsidR="0049242E">
        <w:rPr>
          <w:rFonts w:ascii="Arial" w:hAnsi="Arial" w:cs="Arial"/>
          <w:b/>
          <w:sz w:val="22"/>
          <w:szCs w:val="22"/>
          <w:lang w:val="cs-CZ"/>
        </w:rPr>
        <w:t>I</w:t>
      </w:r>
      <w:r w:rsidRPr="0002621E">
        <w:rPr>
          <w:rFonts w:ascii="Arial" w:hAnsi="Arial" w:cs="Arial"/>
          <w:b/>
          <w:sz w:val="22"/>
          <w:szCs w:val="22"/>
          <w:lang w:val="cs-CZ"/>
        </w:rPr>
        <w:t>.</w:t>
      </w:r>
    </w:p>
    <w:p w14:paraId="1DF5CFBA" w14:textId="77777777" w:rsidR="00562CBF" w:rsidRDefault="00562CBF" w:rsidP="0002621E">
      <w:pPr>
        <w:ind w:right="-63"/>
        <w:jc w:val="center"/>
        <w:rPr>
          <w:rFonts w:ascii="Arial" w:hAnsi="Arial" w:cs="Arial"/>
          <w:b/>
          <w:sz w:val="22"/>
          <w:szCs w:val="22"/>
          <w:lang w:val="cs-CZ"/>
        </w:rPr>
      </w:pPr>
      <w:r>
        <w:rPr>
          <w:rFonts w:ascii="Arial" w:hAnsi="Arial" w:cs="Arial"/>
          <w:b/>
          <w:sz w:val="22"/>
          <w:szCs w:val="22"/>
          <w:lang w:val="cs-CZ"/>
        </w:rPr>
        <w:t xml:space="preserve">Další ujednání </w:t>
      </w:r>
    </w:p>
    <w:p w14:paraId="7A2EE0F1" w14:textId="77777777" w:rsidR="00562CBF" w:rsidRDefault="00562CBF" w:rsidP="0002621E">
      <w:pPr>
        <w:ind w:right="-63"/>
        <w:jc w:val="center"/>
        <w:rPr>
          <w:rFonts w:ascii="Arial" w:hAnsi="Arial" w:cs="Arial"/>
          <w:b/>
          <w:sz w:val="22"/>
          <w:szCs w:val="22"/>
          <w:lang w:val="cs-CZ"/>
        </w:rPr>
      </w:pPr>
    </w:p>
    <w:p w14:paraId="73787D9A" w14:textId="77777777" w:rsidR="009C144C" w:rsidRDefault="009C144C" w:rsidP="009C144C">
      <w:pPr>
        <w:pStyle w:val="Odstavecseseznamem"/>
        <w:numPr>
          <w:ilvl w:val="0"/>
          <w:numId w:val="14"/>
        </w:numPr>
        <w:overflowPunct/>
        <w:autoSpaceDE/>
        <w:autoSpaceDN/>
        <w:adjustRightInd/>
        <w:contextualSpacing w:val="0"/>
        <w:jc w:val="both"/>
        <w:textAlignment w:val="auto"/>
        <w:rPr>
          <w:rFonts w:ascii="Arial" w:hAnsi="Arial" w:cs="Arial"/>
          <w:sz w:val="22"/>
          <w:szCs w:val="22"/>
          <w:lang w:val="cs-CZ"/>
        </w:rPr>
      </w:pPr>
      <w:r>
        <w:rPr>
          <w:rFonts w:ascii="Arial" w:hAnsi="Arial" w:cs="Arial"/>
          <w:sz w:val="22"/>
          <w:szCs w:val="22"/>
          <w:lang w:val="cs-CZ"/>
        </w:rPr>
        <w:t xml:space="preserve">Nabyvatel je povinen dodržovat závazné pokyny k užívání Předmětu převodu, uvedené ve VBP, jejichž aktuální znění je jako </w:t>
      </w:r>
      <w:r w:rsidRPr="00562CBF">
        <w:rPr>
          <w:rFonts w:ascii="Arial" w:hAnsi="Arial" w:cs="Arial"/>
          <w:sz w:val="22"/>
          <w:szCs w:val="22"/>
          <w:u w:val="single"/>
          <w:lang w:val="cs-CZ"/>
        </w:rPr>
        <w:t>Příloha č. 1</w:t>
      </w:r>
      <w:r>
        <w:rPr>
          <w:rFonts w:ascii="Arial" w:hAnsi="Arial" w:cs="Arial"/>
          <w:sz w:val="22"/>
          <w:szCs w:val="22"/>
          <w:lang w:val="cs-CZ"/>
        </w:rPr>
        <w:t xml:space="preserve"> nedílnou součástí této </w:t>
      </w:r>
      <w:r>
        <w:rPr>
          <w:rFonts w:ascii="Arial" w:hAnsi="Arial" w:cs="Arial"/>
          <w:sz w:val="22"/>
          <w:szCs w:val="22"/>
          <w:lang w:val="cs-CZ"/>
        </w:rPr>
        <w:lastRenderedPageBreak/>
        <w:t xml:space="preserve">Smlouvy. Součástí </w:t>
      </w:r>
      <w:r w:rsidRPr="00562CBF">
        <w:rPr>
          <w:rFonts w:ascii="Arial" w:hAnsi="Arial" w:cs="Arial"/>
          <w:sz w:val="22"/>
          <w:szCs w:val="22"/>
          <w:u w:val="single"/>
          <w:lang w:val="cs-CZ"/>
        </w:rPr>
        <w:t>Příloh</w:t>
      </w:r>
      <w:r>
        <w:rPr>
          <w:rFonts w:ascii="Arial" w:hAnsi="Arial" w:cs="Arial"/>
          <w:sz w:val="22"/>
          <w:szCs w:val="22"/>
          <w:u w:val="single"/>
          <w:lang w:val="cs-CZ"/>
        </w:rPr>
        <w:t>y</w:t>
      </w:r>
      <w:r w:rsidRPr="00562CBF">
        <w:rPr>
          <w:rFonts w:ascii="Arial" w:hAnsi="Arial" w:cs="Arial"/>
          <w:sz w:val="22"/>
          <w:szCs w:val="22"/>
          <w:u w:val="single"/>
          <w:lang w:val="cs-CZ"/>
        </w:rPr>
        <w:t xml:space="preserve"> č. 1</w:t>
      </w:r>
      <w:r>
        <w:rPr>
          <w:rFonts w:ascii="Arial" w:hAnsi="Arial" w:cs="Arial"/>
          <w:sz w:val="22"/>
          <w:szCs w:val="22"/>
          <w:lang w:val="cs-CZ"/>
        </w:rPr>
        <w:t xml:space="preserve">  je i přesná specifikace </w:t>
      </w:r>
      <w:r w:rsidR="00B627BE">
        <w:rPr>
          <w:rFonts w:ascii="Arial" w:hAnsi="Arial" w:cs="Arial"/>
          <w:sz w:val="22"/>
          <w:szCs w:val="22"/>
          <w:lang w:val="cs-CZ"/>
        </w:rPr>
        <w:t xml:space="preserve"> a verze/varianta </w:t>
      </w:r>
      <w:r>
        <w:rPr>
          <w:rFonts w:ascii="Arial" w:hAnsi="Arial" w:cs="Arial"/>
          <w:sz w:val="22"/>
          <w:szCs w:val="22"/>
          <w:lang w:val="cs-CZ"/>
        </w:rPr>
        <w:t xml:space="preserve">Předmětu licence. S ohledem na nutnost upgrade a update předmětu licence, jakož i nutnost přijímání dalších opatření proti internetovým hrozbám nového typu je Poskytovatel oprávněn VBP průběžně aktualizovat. Nová verze VBP je vždy uvedena on-line a je součástí Předmětu licence. </w:t>
      </w:r>
    </w:p>
    <w:p w14:paraId="7077671E" w14:textId="77777777" w:rsidR="000F31B3" w:rsidRPr="000F31B3" w:rsidRDefault="000F31B3" w:rsidP="000F31B3">
      <w:pPr>
        <w:pStyle w:val="Odstavecseseznamem"/>
        <w:overflowPunct/>
        <w:autoSpaceDE/>
        <w:autoSpaceDN/>
        <w:adjustRightInd/>
        <w:ind w:left="360"/>
        <w:contextualSpacing w:val="0"/>
        <w:jc w:val="both"/>
        <w:textAlignment w:val="auto"/>
        <w:rPr>
          <w:rFonts w:ascii="Arial" w:hAnsi="Arial" w:cs="Arial"/>
          <w:sz w:val="22"/>
          <w:szCs w:val="22"/>
          <w:lang w:val="cs-CZ"/>
        </w:rPr>
      </w:pPr>
    </w:p>
    <w:p w14:paraId="2FBBD293" w14:textId="77777777" w:rsidR="00B71ABD" w:rsidRDefault="00B71ABD" w:rsidP="00B71ABD">
      <w:pPr>
        <w:pStyle w:val="Odstavecseseznamem"/>
        <w:numPr>
          <w:ilvl w:val="0"/>
          <w:numId w:val="14"/>
        </w:numPr>
        <w:overflowPunct/>
        <w:autoSpaceDE/>
        <w:autoSpaceDN/>
        <w:adjustRightInd/>
        <w:contextualSpacing w:val="0"/>
        <w:jc w:val="both"/>
        <w:textAlignment w:val="auto"/>
        <w:rPr>
          <w:rFonts w:ascii="Arial" w:hAnsi="Arial" w:cs="Arial"/>
          <w:sz w:val="22"/>
          <w:szCs w:val="22"/>
          <w:lang w:val="cs-CZ"/>
        </w:rPr>
      </w:pPr>
      <w:r w:rsidRPr="00562CBF">
        <w:rPr>
          <w:rFonts w:ascii="Arial" w:hAnsi="Arial" w:cs="Arial"/>
          <w:sz w:val="22"/>
          <w:szCs w:val="22"/>
          <w:lang w:val="cs-CZ"/>
        </w:rPr>
        <w:t>Za správnost a úplnost</w:t>
      </w:r>
      <w:r>
        <w:rPr>
          <w:rFonts w:ascii="Arial" w:hAnsi="Arial" w:cs="Arial"/>
          <w:sz w:val="22"/>
          <w:szCs w:val="22"/>
          <w:lang w:val="cs-CZ"/>
        </w:rPr>
        <w:t xml:space="preserve"> zpracovávaných údajů, jakož i za existenci příslušných právních titulů ke zpracování chráněných údajů subjektů údajů a plnění veškerých právních povinností ve vztahu k subjektům údajům (zejména v případě nakládání s osobními údaji) v souvislosti </w:t>
      </w:r>
      <w:r w:rsidRPr="006860AF">
        <w:rPr>
          <w:rFonts w:ascii="Arial" w:hAnsi="Arial" w:cs="Arial"/>
          <w:sz w:val="22"/>
          <w:szCs w:val="22"/>
          <w:lang w:val="cs-CZ"/>
        </w:rPr>
        <w:t>s využitím Předmětu licence odpovídá Nabyvatel, který bude realizovat kompletní obsluhu a administraci svých databází prostřednictvím Předmětu licence.</w:t>
      </w:r>
      <w:r>
        <w:rPr>
          <w:rFonts w:ascii="Arial" w:hAnsi="Arial" w:cs="Arial"/>
          <w:sz w:val="22"/>
          <w:szCs w:val="22"/>
          <w:lang w:val="cs-CZ"/>
        </w:rPr>
        <w:t xml:space="preserve"> Další vzájemná práva a povinnosti smluvních stran v souvislosti se zpracováním osobních údajů jsou obsažena v Zásadách zpracování osobních údajů (dále jen </w:t>
      </w:r>
      <w:r w:rsidRPr="00B049F8">
        <w:rPr>
          <w:rFonts w:ascii="Arial" w:hAnsi="Arial" w:cs="Arial"/>
          <w:b/>
          <w:sz w:val="22"/>
          <w:szCs w:val="22"/>
          <w:lang w:val="cs-CZ"/>
        </w:rPr>
        <w:t>„Zásady“</w:t>
      </w:r>
      <w:r>
        <w:rPr>
          <w:rFonts w:ascii="Arial" w:hAnsi="Arial" w:cs="Arial"/>
          <w:sz w:val="22"/>
          <w:szCs w:val="22"/>
          <w:lang w:val="cs-CZ"/>
        </w:rPr>
        <w:t xml:space="preserve">), které jsou nedílnou součástí této Smlouvy jako </w:t>
      </w:r>
      <w:r w:rsidRPr="00B049F8">
        <w:rPr>
          <w:rFonts w:ascii="Arial" w:hAnsi="Arial" w:cs="Arial"/>
          <w:sz w:val="22"/>
          <w:szCs w:val="22"/>
          <w:u w:val="single"/>
          <w:lang w:val="cs-CZ"/>
        </w:rPr>
        <w:t>Příloha č. 2</w:t>
      </w:r>
      <w:r>
        <w:rPr>
          <w:rFonts w:ascii="Arial" w:hAnsi="Arial" w:cs="Arial"/>
          <w:sz w:val="22"/>
          <w:szCs w:val="22"/>
          <w:lang w:val="cs-CZ"/>
        </w:rPr>
        <w:t>.</w:t>
      </w:r>
      <w:r w:rsidRPr="006860AF">
        <w:rPr>
          <w:rFonts w:ascii="Arial" w:hAnsi="Arial" w:cs="Arial"/>
          <w:sz w:val="22"/>
          <w:szCs w:val="22"/>
          <w:lang w:val="cs-CZ"/>
        </w:rPr>
        <w:t xml:space="preserve"> </w:t>
      </w:r>
    </w:p>
    <w:p w14:paraId="538A21CD" w14:textId="77777777" w:rsidR="006860AF" w:rsidRDefault="006860AF" w:rsidP="006860AF">
      <w:pPr>
        <w:pStyle w:val="Odstavecseseznamem"/>
        <w:overflowPunct/>
        <w:autoSpaceDE/>
        <w:autoSpaceDN/>
        <w:adjustRightInd/>
        <w:ind w:left="360"/>
        <w:contextualSpacing w:val="0"/>
        <w:jc w:val="both"/>
        <w:textAlignment w:val="auto"/>
        <w:rPr>
          <w:rFonts w:ascii="Arial" w:hAnsi="Arial" w:cs="Arial"/>
          <w:sz w:val="22"/>
          <w:szCs w:val="22"/>
          <w:lang w:val="cs-CZ"/>
        </w:rPr>
      </w:pPr>
    </w:p>
    <w:p w14:paraId="753F8B7D" w14:textId="77777777" w:rsidR="006860AF" w:rsidRDefault="006860AF" w:rsidP="002F17B8">
      <w:pPr>
        <w:pStyle w:val="Odstavecseseznamem"/>
        <w:numPr>
          <w:ilvl w:val="0"/>
          <w:numId w:val="14"/>
        </w:numPr>
        <w:overflowPunct/>
        <w:autoSpaceDE/>
        <w:autoSpaceDN/>
        <w:adjustRightInd/>
        <w:contextualSpacing w:val="0"/>
        <w:jc w:val="both"/>
        <w:textAlignment w:val="auto"/>
        <w:rPr>
          <w:rFonts w:ascii="Arial" w:hAnsi="Arial" w:cs="Arial"/>
          <w:sz w:val="22"/>
          <w:szCs w:val="22"/>
          <w:lang w:val="cs-CZ"/>
        </w:rPr>
      </w:pPr>
      <w:r>
        <w:rPr>
          <w:rFonts w:ascii="Arial" w:hAnsi="Arial" w:cs="Arial"/>
          <w:sz w:val="22"/>
          <w:szCs w:val="22"/>
          <w:lang w:val="cs-CZ"/>
        </w:rPr>
        <w:t xml:space="preserve">Poskytovatel </w:t>
      </w:r>
      <w:r w:rsidR="00A57F30">
        <w:rPr>
          <w:rFonts w:ascii="Arial" w:hAnsi="Arial" w:cs="Arial"/>
          <w:sz w:val="22"/>
          <w:szCs w:val="22"/>
          <w:lang w:val="cs-CZ"/>
        </w:rPr>
        <w:t xml:space="preserve">připraví </w:t>
      </w:r>
      <w:r w:rsidRPr="002F17B8">
        <w:rPr>
          <w:rFonts w:ascii="Arial" w:hAnsi="Arial" w:cs="Arial"/>
          <w:sz w:val="22"/>
          <w:szCs w:val="22"/>
          <w:lang w:val="cs-CZ"/>
        </w:rPr>
        <w:t xml:space="preserve">propojení Předmětu licence s </w:t>
      </w:r>
      <w:r w:rsidR="002F17B8" w:rsidRPr="002F17B8">
        <w:rPr>
          <w:rFonts w:ascii="Arial" w:hAnsi="Arial" w:cs="Arial"/>
          <w:sz w:val="22"/>
          <w:szCs w:val="22"/>
          <w:lang w:val="cs-CZ"/>
        </w:rPr>
        <w:t>PMS (</w:t>
      </w:r>
      <w:proofErr w:type="spellStart"/>
      <w:r w:rsidR="002F17B8" w:rsidRPr="002F17B8">
        <w:rPr>
          <w:rFonts w:ascii="Arial" w:hAnsi="Arial" w:cs="Arial"/>
          <w:sz w:val="22"/>
          <w:szCs w:val="22"/>
          <w:lang w:val="cs-CZ"/>
        </w:rPr>
        <w:t>Property</w:t>
      </w:r>
      <w:proofErr w:type="spellEnd"/>
      <w:r w:rsidR="002F17B8" w:rsidRPr="002F17B8">
        <w:rPr>
          <w:rFonts w:ascii="Arial" w:hAnsi="Arial" w:cs="Arial"/>
          <w:sz w:val="22"/>
          <w:szCs w:val="22"/>
          <w:lang w:val="cs-CZ"/>
        </w:rPr>
        <w:t xml:space="preserve"> Management </w:t>
      </w:r>
      <w:proofErr w:type="spellStart"/>
      <w:r w:rsidR="002F17B8" w:rsidRPr="002F17B8">
        <w:rPr>
          <w:rFonts w:ascii="Arial" w:hAnsi="Arial" w:cs="Arial"/>
          <w:sz w:val="22"/>
          <w:szCs w:val="22"/>
          <w:lang w:val="cs-CZ"/>
        </w:rPr>
        <w:t>System</w:t>
      </w:r>
      <w:proofErr w:type="spellEnd"/>
      <w:r w:rsidR="002F17B8" w:rsidRPr="002F17B8">
        <w:rPr>
          <w:rFonts w:ascii="Arial" w:hAnsi="Arial" w:cs="Arial"/>
          <w:sz w:val="22"/>
          <w:szCs w:val="22"/>
          <w:lang w:val="cs-CZ"/>
        </w:rPr>
        <w:t>) Nabyvatele</w:t>
      </w:r>
      <w:r w:rsidR="00A57F30">
        <w:rPr>
          <w:rFonts w:ascii="Arial" w:hAnsi="Arial" w:cs="Arial"/>
          <w:sz w:val="22"/>
          <w:szCs w:val="22"/>
          <w:lang w:val="cs-CZ"/>
        </w:rPr>
        <w:t xml:space="preserve"> na straně Předmětu licence</w:t>
      </w:r>
      <w:r w:rsidR="002F17B8" w:rsidRPr="002F17B8">
        <w:rPr>
          <w:rFonts w:ascii="Arial" w:hAnsi="Arial" w:cs="Arial"/>
          <w:sz w:val="22"/>
          <w:szCs w:val="22"/>
          <w:lang w:val="cs-CZ"/>
        </w:rPr>
        <w:t>. To však pouze za předpokladu, že takové propojení PMS a příslušná verze/varianta Předmětu licence z technického hlediska umožňuje</w:t>
      </w:r>
      <w:r w:rsidR="00A57F30">
        <w:rPr>
          <w:rFonts w:ascii="Arial" w:hAnsi="Arial" w:cs="Arial"/>
          <w:sz w:val="22"/>
          <w:szCs w:val="22"/>
          <w:lang w:val="cs-CZ"/>
        </w:rPr>
        <w:t xml:space="preserve"> a poskytovatel PMS (třetí strana) toto umožňuje</w:t>
      </w:r>
      <w:r w:rsidR="002F17B8" w:rsidRPr="002F17B8">
        <w:rPr>
          <w:rFonts w:ascii="Arial" w:hAnsi="Arial" w:cs="Arial"/>
          <w:sz w:val="22"/>
          <w:szCs w:val="22"/>
          <w:lang w:val="cs-CZ"/>
        </w:rPr>
        <w:t>.</w:t>
      </w:r>
      <w:r w:rsidR="002F17B8">
        <w:rPr>
          <w:rFonts w:ascii="Arial" w:hAnsi="Arial" w:cs="Arial"/>
          <w:sz w:val="22"/>
          <w:szCs w:val="22"/>
          <w:lang w:val="cs-CZ"/>
        </w:rPr>
        <w:t xml:space="preserve"> Podmínky propojení, včetně úhrad za vyřízení žádosti, vytvoření propojení (ve smyslu technickém</w:t>
      </w:r>
      <w:r w:rsidR="000C3FCE">
        <w:rPr>
          <w:rFonts w:ascii="Arial" w:hAnsi="Arial" w:cs="Arial"/>
          <w:sz w:val="22"/>
          <w:szCs w:val="22"/>
          <w:lang w:val="cs-CZ"/>
        </w:rPr>
        <w:t xml:space="preserve"> resp. programátorském) a dalších činností s tímto propojením spojených,  </w:t>
      </w:r>
      <w:r w:rsidR="00A57F30">
        <w:rPr>
          <w:rFonts w:ascii="Arial" w:hAnsi="Arial" w:cs="Arial"/>
          <w:sz w:val="22"/>
          <w:szCs w:val="22"/>
          <w:lang w:val="cs-CZ"/>
        </w:rPr>
        <w:t xml:space="preserve">jsou </w:t>
      </w:r>
      <w:r w:rsidR="000C3FCE">
        <w:rPr>
          <w:rFonts w:ascii="Arial" w:hAnsi="Arial" w:cs="Arial"/>
          <w:sz w:val="22"/>
          <w:szCs w:val="22"/>
          <w:lang w:val="cs-CZ"/>
        </w:rPr>
        <w:t xml:space="preserve">předmětem dohody </w:t>
      </w:r>
      <w:r w:rsidR="00A57F30">
        <w:rPr>
          <w:rFonts w:ascii="Arial" w:hAnsi="Arial" w:cs="Arial"/>
          <w:sz w:val="22"/>
          <w:szCs w:val="22"/>
          <w:lang w:val="cs-CZ"/>
        </w:rPr>
        <w:t>mezi Nabyvatelem a poskytovatelem PMS</w:t>
      </w:r>
      <w:r w:rsidR="000C3FCE">
        <w:rPr>
          <w:rFonts w:ascii="Arial" w:hAnsi="Arial" w:cs="Arial"/>
          <w:sz w:val="22"/>
          <w:szCs w:val="22"/>
          <w:lang w:val="cs-CZ"/>
        </w:rPr>
        <w:t xml:space="preserve">. </w:t>
      </w:r>
    </w:p>
    <w:p w14:paraId="21D72855" w14:textId="77777777" w:rsidR="000C3FCE" w:rsidRPr="002F17B8" w:rsidRDefault="000C3FCE" w:rsidP="000C3FCE">
      <w:pPr>
        <w:pStyle w:val="Odstavecseseznamem"/>
        <w:overflowPunct/>
        <w:autoSpaceDE/>
        <w:autoSpaceDN/>
        <w:adjustRightInd/>
        <w:ind w:left="360"/>
        <w:contextualSpacing w:val="0"/>
        <w:jc w:val="both"/>
        <w:textAlignment w:val="auto"/>
        <w:rPr>
          <w:rFonts w:ascii="Arial" w:hAnsi="Arial" w:cs="Arial"/>
          <w:sz w:val="22"/>
          <w:szCs w:val="22"/>
          <w:lang w:val="cs-CZ"/>
        </w:rPr>
      </w:pPr>
    </w:p>
    <w:p w14:paraId="56330A56" w14:textId="77777777" w:rsidR="00562CBF" w:rsidRDefault="006860AF" w:rsidP="006860AF">
      <w:pPr>
        <w:pStyle w:val="Odstavecseseznamem"/>
        <w:numPr>
          <w:ilvl w:val="0"/>
          <w:numId w:val="14"/>
        </w:numPr>
        <w:overflowPunct/>
        <w:autoSpaceDE/>
        <w:autoSpaceDN/>
        <w:adjustRightInd/>
        <w:contextualSpacing w:val="0"/>
        <w:jc w:val="both"/>
        <w:textAlignment w:val="auto"/>
        <w:rPr>
          <w:rFonts w:ascii="Arial" w:hAnsi="Arial" w:cs="Arial"/>
          <w:sz w:val="22"/>
          <w:szCs w:val="22"/>
          <w:lang w:val="cs-CZ"/>
        </w:rPr>
      </w:pPr>
      <w:r w:rsidRPr="006860AF">
        <w:rPr>
          <w:rFonts w:ascii="Arial" w:hAnsi="Arial" w:cs="Arial"/>
          <w:sz w:val="22"/>
          <w:szCs w:val="22"/>
          <w:lang w:val="cs-CZ"/>
        </w:rPr>
        <w:t>Poskytovatel prohlašuje, že automatická synchronizace dat mezi Předmětem licence a PMS Nabyvatele bude v případě propojení realizována šifrovaně pomocí https protokolu</w:t>
      </w:r>
      <w:r>
        <w:rPr>
          <w:rFonts w:ascii="Arial" w:hAnsi="Arial" w:cs="Arial"/>
          <w:sz w:val="22"/>
          <w:szCs w:val="22"/>
          <w:lang w:val="cs-CZ"/>
        </w:rPr>
        <w:t>. Poskytovatel nad rámec tohoto ujištění neposkytuje žádná prohlášení ani záruky ohledně zneužití dat. V podrobnostech platí ujednání VBP</w:t>
      </w:r>
      <w:r w:rsidR="00B71ABD">
        <w:rPr>
          <w:rFonts w:ascii="Arial" w:hAnsi="Arial" w:cs="Arial"/>
          <w:sz w:val="22"/>
          <w:szCs w:val="22"/>
          <w:lang w:val="cs-CZ"/>
        </w:rPr>
        <w:t xml:space="preserve"> a Zásad</w:t>
      </w:r>
      <w:r>
        <w:rPr>
          <w:rFonts w:ascii="Arial" w:hAnsi="Arial" w:cs="Arial"/>
          <w:sz w:val="22"/>
          <w:szCs w:val="22"/>
          <w:lang w:val="cs-CZ"/>
        </w:rPr>
        <w:t>.</w:t>
      </w:r>
    </w:p>
    <w:p w14:paraId="7F206DB0" w14:textId="77777777" w:rsidR="006860AF" w:rsidRDefault="006860AF" w:rsidP="000C3FCE">
      <w:pPr>
        <w:pStyle w:val="Odstavecseseznamem"/>
        <w:overflowPunct/>
        <w:autoSpaceDE/>
        <w:autoSpaceDN/>
        <w:adjustRightInd/>
        <w:ind w:left="360"/>
        <w:contextualSpacing w:val="0"/>
        <w:jc w:val="both"/>
        <w:textAlignment w:val="auto"/>
        <w:rPr>
          <w:rFonts w:ascii="Arial" w:hAnsi="Arial" w:cs="Arial"/>
          <w:sz w:val="22"/>
          <w:szCs w:val="22"/>
          <w:lang w:val="cs-CZ"/>
        </w:rPr>
      </w:pPr>
    </w:p>
    <w:p w14:paraId="1A1D0116" w14:textId="77777777" w:rsidR="00562CBF" w:rsidRPr="00562CBF" w:rsidRDefault="00562CBF" w:rsidP="00562CBF">
      <w:pPr>
        <w:ind w:right="-63"/>
        <w:jc w:val="both"/>
        <w:rPr>
          <w:rFonts w:ascii="Arial" w:hAnsi="Arial" w:cs="Arial"/>
          <w:b/>
          <w:sz w:val="22"/>
          <w:szCs w:val="22"/>
          <w:lang w:val="cs-CZ"/>
        </w:rPr>
      </w:pPr>
    </w:p>
    <w:p w14:paraId="65BF5E1D" w14:textId="77777777" w:rsidR="00562CBF" w:rsidRPr="00562CBF" w:rsidRDefault="00562CBF" w:rsidP="00562CBF">
      <w:pPr>
        <w:ind w:right="-63"/>
        <w:jc w:val="center"/>
        <w:rPr>
          <w:rFonts w:ascii="Arial" w:hAnsi="Arial" w:cs="Arial"/>
          <w:b/>
          <w:sz w:val="22"/>
          <w:szCs w:val="22"/>
          <w:lang w:val="cs-CZ"/>
        </w:rPr>
      </w:pPr>
      <w:r w:rsidRPr="00562CBF">
        <w:rPr>
          <w:rFonts w:ascii="Arial" w:hAnsi="Arial" w:cs="Arial"/>
          <w:b/>
          <w:sz w:val="22"/>
          <w:szCs w:val="22"/>
          <w:lang w:val="cs-CZ"/>
        </w:rPr>
        <w:t>VII.</w:t>
      </w:r>
    </w:p>
    <w:p w14:paraId="798A766B" w14:textId="77777777" w:rsidR="00343A45" w:rsidRDefault="00343A45" w:rsidP="0002621E">
      <w:pPr>
        <w:ind w:right="-63"/>
        <w:jc w:val="center"/>
        <w:rPr>
          <w:rFonts w:ascii="Arial" w:hAnsi="Arial" w:cs="Arial"/>
          <w:b/>
          <w:sz w:val="22"/>
          <w:szCs w:val="22"/>
          <w:lang w:val="cs-CZ"/>
        </w:rPr>
      </w:pPr>
      <w:r>
        <w:rPr>
          <w:rFonts w:ascii="Arial" w:hAnsi="Arial" w:cs="Arial"/>
          <w:b/>
          <w:sz w:val="22"/>
          <w:szCs w:val="22"/>
          <w:lang w:val="cs-CZ"/>
        </w:rPr>
        <w:t>Doba trvání Smlouvy</w:t>
      </w:r>
    </w:p>
    <w:p w14:paraId="4FEDD8B0" w14:textId="77777777" w:rsidR="00343A45" w:rsidRDefault="00343A45" w:rsidP="0002621E">
      <w:pPr>
        <w:ind w:right="-63"/>
        <w:jc w:val="center"/>
        <w:rPr>
          <w:rFonts w:ascii="Arial" w:hAnsi="Arial" w:cs="Arial"/>
          <w:b/>
          <w:sz w:val="22"/>
          <w:szCs w:val="22"/>
          <w:lang w:val="cs-CZ"/>
        </w:rPr>
      </w:pPr>
    </w:p>
    <w:p w14:paraId="729EAE7A" w14:textId="77777777" w:rsidR="00343A45" w:rsidRDefault="00343A45" w:rsidP="00343A45">
      <w:pPr>
        <w:pStyle w:val="Odstavecseseznamem"/>
        <w:numPr>
          <w:ilvl w:val="0"/>
          <w:numId w:val="15"/>
        </w:numPr>
        <w:ind w:right="-63"/>
        <w:jc w:val="both"/>
        <w:rPr>
          <w:rFonts w:ascii="Arial" w:hAnsi="Arial" w:cs="Arial"/>
          <w:sz w:val="22"/>
          <w:szCs w:val="22"/>
          <w:lang w:val="cs-CZ"/>
        </w:rPr>
      </w:pPr>
      <w:r>
        <w:rPr>
          <w:rFonts w:ascii="Arial" w:hAnsi="Arial" w:cs="Arial"/>
          <w:sz w:val="22"/>
          <w:szCs w:val="22"/>
          <w:lang w:val="cs-CZ"/>
        </w:rPr>
        <w:t>T</w:t>
      </w:r>
      <w:r w:rsidRPr="00343A45">
        <w:rPr>
          <w:rFonts w:ascii="Arial" w:hAnsi="Arial" w:cs="Arial"/>
          <w:sz w:val="22"/>
          <w:szCs w:val="22"/>
          <w:lang w:val="cs-CZ"/>
        </w:rPr>
        <w:t xml:space="preserve">ato Smlouva se uzavírá na dobu určitou </w:t>
      </w:r>
      <w:r w:rsidR="000C3FCE">
        <w:rPr>
          <w:rFonts w:ascii="Arial" w:hAnsi="Arial" w:cs="Arial"/>
          <w:sz w:val="22"/>
          <w:szCs w:val="22"/>
          <w:lang w:val="cs-CZ"/>
        </w:rPr>
        <w:t>2 (dvou)</w:t>
      </w:r>
      <w:r w:rsidRPr="00343A45">
        <w:rPr>
          <w:rFonts w:ascii="Arial" w:hAnsi="Arial" w:cs="Arial"/>
          <w:sz w:val="22"/>
          <w:szCs w:val="22"/>
          <w:lang w:val="cs-CZ"/>
        </w:rPr>
        <w:t xml:space="preserve"> let od jejího uzavření</w:t>
      </w:r>
      <w:r w:rsidR="000F6FB1">
        <w:rPr>
          <w:rFonts w:ascii="Arial" w:hAnsi="Arial" w:cs="Arial"/>
          <w:sz w:val="22"/>
          <w:szCs w:val="22"/>
          <w:lang w:val="cs-CZ"/>
        </w:rPr>
        <w:t>, s automatickým prodloužením dle odst. 3 tohoto článku</w:t>
      </w:r>
      <w:r w:rsidRPr="00343A45">
        <w:rPr>
          <w:rFonts w:ascii="Arial" w:hAnsi="Arial" w:cs="Arial"/>
          <w:sz w:val="22"/>
          <w:szCs w:val="22"/>
          <w:lang w:val="cs-CZ"/>
        </w:rPr>
        <w:t xml:space="preserve">. </w:t>
      </w:r>
    </w:p>
    <w:p w14:paraId="4C9876A8" w14:textId="77777777" w:rsidR="00343A45" w:rsidRDefault="00343A45" w:rsidP="00343A45">
      <w:pPr>
        <w:pStyle w:val="Odstavecseseznamem"/>
        <w:ind w:left="360" w:right="-63"/>
        <w:jc w:val="both"/>
        <w:rPr>
          <w:rFonts w:ascii="Arial" w:hAnsi="Arial" w:cs="Arial"/>
          <w:sz w:val="22"/>
          <w:szCs w:val="22"/>
          <w:lang w:val="cs-CZ"/>
        </w:rPr>
      </w:pPr>
    </w:p>
    <w:p w14:paraId="100CDA15" w14:textId="77777777" w:rsidR="000F6FB1" w:rsidRDefault="007D297B" w:rsidP="00343A45">
      <w:pPr>
        <w:pStyle w:val="Odstavecseseznamem"/>
        <w:numPr>
          <w:ilvl w:val="0"/>
          <w:numId w:val="16"/>
        </w:numPr>
        <w:ind w:right="-63"/>
        <w:jc w:val="both"/>
        <w:rPr>
          <w:rFonts w:ascii="Arial" w:hAnsi="Arial" w:cs="Arial"/>
          <w:sz w:val="22"/>
          <w:szCs w:val="22"/>
          <w:lang w:val="cs-CZ"/>
        </w:rPr>
      </w:pPr>
      <w:r>
        <w:rPr>
          <w:rFonts w:ascii="Arial" w:hAnsi="Arial" w:cs="Arial"/>
          <w:sz w:val="22"/>
          <w:szCs w:val="22"/>
          <w:lang w:val="cs-CZ"/>
        </w:rPr>
        <w:t xml:space="preserve">Dle výslovného ujednání stran je v průběhu doby trvání Smlouvy oprávněn Smlouvu vypovědět pouze Nabyvatel, s tím, že </w:t>
      </w:r>
      <w:r w:rsidR="00C56163">
        <w:rPr>
          <w:rFonts w:ascii="Arial" w:hAnsi="Arial" w:cs="Arial"/>
          <w:sz w:val="22"/>
          <w:szCs w:val="22"/>
          <w:lang w:val="cs-CZ"/>
        </w:rPr>
        <w:t xml:space="preserve">je povinen do </w:t>
      </w:r>
      <w:r w:rsidR="00862A96">
        <w:rPr>
          <w:rFonts w:ascii="Arial" w:hAnsi="Arial" w:cs="Arial"/>
          <w:sz w:val="22"/>
          <w:szCs w:val="22"/>
          <w:lang w:val="cs-CZ"/>
        </w:rPr>
        <w:t>30</w:t>
      </w:r>
      <w:r w:rsidR="00C56163">
        <w:rPr>
          <w:rFonts w:ascii="Arial" w:hAnsi="Arial" w:cs="Arial"/>
          <w:sz w:val="22"/>
          <w:szCs w:val="22"/>
          <w:lang w:val="cs-CZ"/>
        </w:rPr>
        <w:t xml:space="preserve"> dnů od doručení výpovědi Poskytovateli povinen zaplatit Poskytovateli úhradu za předčasné ukončení Smlouvy, jejíž výše vyplývá z  ceníku Poskytovatele, platného ke dni podpisu této Smlouvy</w:t>
      </w:r>
      <w:r w:rsidR="000F6FB1">
        <w:rPr>
          <w:rFonts w:ascii="Arial" w:hAnsi="Arial" w:cs="Arial"/>
          <w:sz w:val="22"/>
          <w:szCs w:val="22"/>
          <w:lang w:val="cs-CZ"/>
        </w:rPr>
        <w:t>, jinak výpověď nenabude účinků a nepřihlíží se k ní. P</w:t>
      </w:r>
      <w:r w:rsidR="00C56163">
        <w:rPr>
          <w:rFonts w:ascii="Arial" w:hAnsi="Arial" w:cs="Arial"/>
          <w:sz w:val="22"/>
          <w:szCs w:val="22"/>
          <w:lang w:val="cs-CZ"/>
        </w:rPr>
        <w:t>řípadná změna úhrady za předčasné ukončení smlouvy v ceníku, pokud k ní dojde během smluvního období, se na vztah založený Smlouvou nepoužije</w:t>
      </w:r>
      <w:r w:rsidR="000F6FB1">
        <w:rPr>
          <w:rFonts w:ascii="Arial" w:hAnsi="Arial" w:cs="Arial"/>
          <w:sz w:val="22"/>
          <w:szCs w:val="22"/>
          <w:lang w:val="cs-CZ"/>
        </w:rPr>
        <w:t>.</w:t>
      </w:r>
      <w:r w:rsidR="00C56163">
        <w:rPr>
          <w:rFonts w:ascii="Arial" w:hAnsi="Arial" w:cs="Arial"/>
          <w:sz w:val="22"/>
          <w:szCs w:val="22"/>
          <w:lang w:val="cs-CZ"/>
        </w:rPr>
        <w:t xml:space="preserve"> V případě výpovědi </w:t>
      </w:r>
      <w:r w:rsidR="000F6FB1">
        <w:rPr>
          <w:rFonts w:ascii="Arial" w:hAnsi="Arial" w:cs="Arial"/>
          <w:sz w:val="22"/>
          <w:szCs w:val="22"/>
          <w:lang w:val="cs-CZ"/>
        </w:rPr>
        <w:t xml:space="preserve">Nabyvatele během dvouletého smluvního období </w:t>
      </w:r>
      <w:r w:rsidR="00C56163">
        <w:rPr>
          <w:rFonts w:ascii="Arial" w:hAnsi="Arial" w:cs="Arial"/>
          <w:sz w:val="22"/>
          <w:szCs w:val="22"/>
          <w:lang w:val="cs-CZ"/>
        </w:rPr>
        <w:t xml:space="preserve">pozbývá Smlouva účinnosti posledním dnem kalendářního měsíce, v němž byla úhrada za předčasné ukončení Smlouvy připsána na účet Poskytovatele. </w:t>
      </w:r>
      <w:r w:rsidR="000F6FB1">
        <w:rPr>
          <w:rFonts w:ascii="Arial" w:hAnsi="Arial" w:cs="Arial"/>
          <w:sz w:val="22"/>
          <w:szCs w:val="22"/>
          <w:lang w:val="cs-CZ"/>
        </w:rPr>
        <w:t>Povinnost k platbě odměny za licenci k Předmětu licence dle čl. V. Smlouvy zaniká až pozbytím účinnosti Smlouvy.</w:t>
      </w:r>
    </w:p>
    <w:p w14:paraId="5817234E" w14:textId="77777777" w:rsidR="000F6FB1" w:rsidRDefault="000F6FB1" w:rsidP="000F6FB1">
      <w:pPr>
        <w:pStyle w:val="Odstavecseseznamem"/>
        <w:ind w:left="360" w:right="-63"/>
        <w:jc w:val="both"/>
        <w:rPr>
          <w:rFonts w:ascii="Arial" w:hAnsi="Arial" w:cs="Arial"/>
          <w:sz w:val="22"/>
          <w:szCs w:val="22"/>
          <w:lang w:val="cs-CZ"/>
        </w:rPr>
      </w:pPr>
    </w:p>
    <w:p w14:paraId="0AB252B6" w14:textId="77777777" w:rsidR="000F6FB1" w:rsidRDefault="000F6FB1" w:rsidP="00343A45">
      <w:pPr>
        <w:pStyle w:val="Odstavecseseznamem"/>
        <w:numPr>
          <w:ilvl w:val="0"/>
          <w:numId w:val="16"/>
        </w:numPr>
        <w:ind w:right="-63"/>
        <w:jc w:val="both"/>
        <w:rPr>
          <w:rFonts w:ascii="Arial" w:hAnsi="Arial" w:cs="Arial"/>
          <w:sz w:val="22"/>
          <w:szCs w:val="22"/>
          <w:lang w:val="cs-CZ"/>
        </w:rPr>
      </w:pPr>
      <w:r>
        <w:rPr>
          <w:rFonts w:ascii="Arial" w:hAnsi="Arial" w:cs="Arial"/>
          <w:sz w:val="22"/>
          <w:szCs w:val="22"/>
          <w:lang w:val="cs-CZ"/>
        </w:rPr>
        <w:t>Po uplynutí dvouletého smluvního období se trvání Smlouvy automaticky prodlužuje</w:t>
      </w:r>
      <w:r w:rsidR="00444318">
        <w:rPr>
          <w:rFonts w:ascii="Arial" w:hAnsi="Arial" w:cs="Arial"/>
          <w:sz w:val="22"/>
          <w:szCs w:val="22"/>
          <w:lang w:val="cs-CZ"/>
        </w:rPr>
        <w:t>, a to opakovaně vždy o dva další roky</w:t>
      </w:r>
      <w:r>
        <w:rPr>
          <w:rFonts w:ascii="Arial" w:hAnsi="Arial" w:cs="Arial"/>
          <w:sz w:val="22"/>
          <w:szCs w:val="22"/>
          <w:lang w:val="cs-CZ"/>
        </w:rPr>
        <w:t xml:space="preserve">, s možností kterékoliv strany Smlouvu </w:t>
      </w:r>
      <w:r w:rsidR="00444318">
        <w:rPr>
          <w:rFonts w:ascii="Arial" w:hAnsi="Arial" w:cs="Arial"/>
          <w:sz w:val="22"/>
          <w:szCs w:val="22"/>
          <w:lang w:val="cs-CZ"/>
        </w:rPr>
        <w:t xml:space="preserve">kdykoliv </w:t>
      </w:r>
      <w:r>
        <w:rPr>
          <w:rFonts w:ascii="Arial" w:hAnsi="Arial" w:cs="Arial"/>
          <w:sz w:val="22"/>
          <w:szCs w:val="22"/>
          <w:lang w:val="cs-CZ"/>
        </w:rPr>
        <w:t xml:space="preserve">vypovědět i bez udání důvodu s výpovědní lhůtou </w:t>
      </w:r>
      <w:r w:rsidR="000E40D1">
        <w:rPr>
          <w:rFonts w:ascii="Arial" w:hAnsi="Arial" w:cs="Arial"/>
          <w:sz w:val="22"/>
          <w:szCs w:val="22"/>
          <w:lang w:val="cs-CZ"/>
        </w:rPr>
        <w:t>3</w:t>
      </w:r>
      <w:r>
        <w:rPr>
          <w:rFonts w:ascii="Arial" w:hAnsi="Arial" w:cs="Arial"/>
          <w:sz w:val="22"/>
          <w:szCs w:val="22"/>
          <w:lang w:val="cs-CZ"/>
        </w:rPr>
        <w:t xml:space="preserve"> měsíce. </w:t>
      </w:r>
      <w:r w:rsidR="00444318">
        <w:rPr>
          <w:rFonts w:ascii="Arial" w:hAnsi="Arial" w:cs="Arial"/>
          <w:sz w:val="22"/>
          <w:szCs w:val="22"/>
          <w:lang w:val="cs-CZ"/>
        </w:rPr>
        <w:t xml:space="preserve">Ujednání o úhradě za </w:t>
      </w:r>
      <w:r w:rsidR="00444318">
        <w:rPr>
          <w:rFonts w:ascii="Arial" w:hAnsi="Arial" w:cs="Arial"/>
          <w:sz w:val="22"/>
          <w:szCs w:val="22"/>
          <w:lang w:val="cs-CZ"/>
        </w:rPr>
        <w:lastRenderedPageBreak/>
        <w:t>předčasné ukončení Smlouvy se pro účely výpovědi po uplynutí úvodních dvou let trvání Smlouvy nepoužije.</w:t>
      </w:r>
    </w:p>
    <w:p w14:paraId="761BCEC1" w14:textId="77777777" w:rsidR="000F6FB1" w:rsidRDefault="000F6FB1" w:rsidP="000F6FB1">
      <w:pPr>
        <w:pStyle w:val="Odstavecseseznamem"/>
        <w:ind w:left="360" w:right="-63"/>
        <w:jc w:val="both"/>
        <w:rPr>
          <w:rFonts w:ascii="Arial" w:hAnsi="Arial" w:cs="Arial"/>
          <w:sz w:val="22"/>
          <w:szCs w:val="22"/>
          <w:lang w:val="cs-CZ"/>
        </w:rPr>
      </w:pPr>
    </w:p>
    <w:p w14:paraId="23D7BCA0" w14:textId="77777777" w:rsidR="00343A45" w:rsidRPr="000F6FB1" w:rsidRDefault="00343A45" w:rsidP="000F6FB1">
      <w:pPr>
        <w:pStyle w:val="Odstavecseseznamem"/>
        <w:numPr>
          <w:ilvl w:val="0"/>
          <w:numId w:val="16"/>
        </w:numPr>
        <w:ind w:right="-63"/>
        <w:jc w:val="both"/>
        <w:rPr>
          <w:rFonts w:ascii="Arial" w:hAnsi="Arial" w:cs="Arial"/>
          <w:sz w:val="22"/>
          <w:szCs w:val="22"/>
          <w:lang w:val="cs-CZ"/>
        </w:rPr>
      </w:pPr>
      <w:r w:rsidRPr="00343A45">
        <w:rPr>
          <w:rFonts w:ascii="Arial" w:hAnsi="Arial" w:cs="Arial"/>
          <w:sz w:val="22"/>
          <w:szCs w:val="22"/>
          <w:lang w:val="cs-CZ"/>
        </w:rPr>
        <w:t>Od této Smlouvy je oprávněna kterákoliv strana odst</w:t>
      </w:r>
      <w:r>
        <w:rPr>
          <w:rFonts w:ascii="Arial" w:hAnsi="Arial" w:cs="Arial"/>
          <w:sz w:val="22"/>
          <w:szCs w:val="22"/>
          <w:lang w:val="cs-CZ"/>
        </w:rPr>
        <w:t>o</w:t>
      </w:r>
      <w:r w:rsidRPr="00343A45">
        <w:rPr>
          <w:rFonts w:ascii="Arial" w:hAnsi="Arial" w:cs="Arial"/>
          <w:sz w:val="22"/>
          <w:szCs w:val="22"/>
          <w:lang w:val="cs-CZ"/>
        </w:rPr>
        <w:t xml:space="preserve">upit pouze po předchozím písemném upozornění </w:t>
      </w:r>
      <w:r w:rsidR="000F6FB1">
        <w:rPr>
          <w:rFonts w:ascii="Arial" w:hAnsi="Arial" w:cs="Arial"/>
          <w:sz w:val="22"/>
          <w:szCs w:val="22"/>
          <w:lang w:val="cs-CZ"/>
        </w:rPr>
        <w:t xml:space="preserve">se stanovením dodatečné přiměřené lhůty k nápravě </w:t>
      </w:r>
      <w:r w:rsidRPr="00343A45">
        <w:rPr>
          <w:rFonts w:ascii="Arial" w:hAnsi="Arial" w:cs="Arial"/>
          <w:sz w:val="22"/>
          <w:szCs w:val="22"/>
          <w:lang w:val="cs-CZ"/>
        </w:rPr>
        <w:t xml:space="preserve">a z důvodu, které lze kvalifikovat jako podstatné porušení smluvních povinností </w:t>
      </w:r>
      <w:r>
        <w:rPr>
          <w:rFonts w:ascii="Arial" w:hAnsi="Arial" w:cs="Arial"/>
          <w:sz w:val="22"/>
          <w:szCs w:val="22"/>
          <w:lang w:val="cs-CZ"/>
        </w:rPr>
        <w:t xml:space="preserve">druhou </w:t>
      </w:r>
      <w:r w:rsidRPr="00343A45">
        <w:rPr>
          <w:rFonts w:ascii="Arial" w:hAnsi="Arial" w:cs="Arial"/>
          <w:sz w:val="22"/>
          <w:szCs w:val="22"/>
          <w:lang w:val="cs-CZ"/>
        </w:rPr>
        <w:t>smluvní stranou</w:t>
      </w:r>
      <w:r w:rsidR="000F6FB1">
        <w:rPr>
          <w:rFonts w:ascii="Arial" w:hAnsi="Arial" w:cs="Arial"/>
          <w:sz w:val="22"/>
          <w:szCs w:val="22"/>
          <w:lang w:val="cs-CZ"/>
        </w:rPr>
        <w:t xml:space="preserve"> (případně z dalších důvodů upravených zákonem)</w:t>
      </w:r>
      <w:r w:rsidRPr="00343A45">
        <w:rPr>
          <w:rFonts w:ascii="Arial" w:hAnsi="Arial" w:cs="Arial"/>
          <w:sz w:val="22"/>
          <w:szCs w:val="22"/>
          <w:lang w:val="cs-CZ"/>
        </w:rPr>
        <w:t xml:space="preserve">. </w:t>
      </w:r>
      <w:r w:rsidRPr="000F6FB1">
        <w:rPr>
          <w:rFonts w:ascii="Arial" w:hAnsi="Arial" w:cs="Arial"/>
          <w:sz w:val="22"/>
          <w:szCs w:val="22"/>
          <w:lang w:val="cs-CZ"/>
        </w:rPr>
        <w:t xml:space="preserve">Za podstatné porušení povinnosti se považuje mimo jiné prodlení Nabyvatele s úhradou odměny delší než 30 dnů nebo užívání Předmětu licence v rozporu s podmínkami licence </w:t>
      </w:r>
      <w:r w:rsidRPr="000F6FB1">
        <w:rPr>
          <w:rFonts w:ascii="Arial" w:hAnsi="Arial" w:cs="Arial"/>
          <w:i/>
          <w:sz w:val="22"/>
          <w:szCs w:val="22"/>
          <w:lang w:val="cs-CZ"/>
        </w:rPr>
        <w:t>(zejména její užití v rozsahu větším než ujednaném, nebo formou umožnění užití Předmětu licence jiné osobě).</w:t>
      </w:r>
    </w:p>
    <w:p w14:paraId="266BF901" w14:textId="77777777" w:rsidR="00343A45" w:rsidRDefault="00343A45" w:rsidP="0002621E">
      <w:pPr>
        <w:ind w:right="-63"/>
        <w:jc w:val="center"/>
        <w:rPr>
          <w:rFonts w:ascii="Arial" w:hAnsi="Arial" w:cs="Arial"/>
          <w:b/>
          <w:sz w:val="22"/>
          <w:szCs w:val="22"/>
          <w:lang w:val="cs-CZ"/>
        </w:rPr>
      </w:pPr>
    </w:p>
    <w:p w14:paraId="173C5BA8" w14:textId="77777777" w:rsidR="00343A45" w:rsidRDefault="00343A45" w:rsidP="0002621E">
      <w:pPr>
        <w:ind w:right="-63"/>
        <w:jc w:val="center"/>
        <w:rPr>
          <w:rFonts w:ascii="Arial" w:hAnsi="Arial" w:cs="Arial"/>
          <w:b/>
          <w:sz w:val="22"/>
          <w:szCs w:val="22"/>
          <w:lang w:val="cs-CZ"/>
        </w:rPr>
      </w:pPr>
      <w:r>
        <w:rPr>
          <w:rFonts w:ascii="Arial" w:hAnsi="Arial" w:cs="Arial"/>
          <w:b/>
          <w:sz w:val="22"/>
          <w:szCs w:val="22"/>
          <w:lang w:val="cs-CZ"/>
        </w:rPr>
        <w:t>VIII.</w:t>
      </w:r>
    </w:p>
    <w:p w14:paraId="0194E9AB" w14:textId="77777777" w:rsidR="0002621E" w:rsidRPr="00562CBF" w:rsidRDefault="0002621E" w:rsidP="0002621E">
      <w:pPr>
        <w:ind w:right="-63"/>
        <w:jc w:val="center"/>
        <w:rPr>
          <w:rFonts w:ascii="Arial" w:hAnsi="Arial" w:cs="Arial"/>
          <w:b/>
          <w:sz w:val="22"/>
          <w:szCs w:val="22"/>
          <w:lang w:val="cs-CZ"/>
        </w:rPr>
      </w:pPr>
      <w:r w:rsidRPr="00562CBF">
        <w:rPr>
          <w:rFonts w:ascii="Arial" w:hAnsi="Arial" w:cs="Arial"/>
          <w:b/>
          <w:sz w:val="22"/>
          <w:szCs w:val="22"/>
          <w:lang w:val="cs-CZ"/>
        </w:rPr>
        <w:t>Závěrečná ustanovení</w:t>
      </w:r>
    </w:p>
    <w:p w14:paraId="48D4E9FC" w14:textId="77777777" w:rsidR="0002621E" w:rsidRPr="00562CBF" w:rsidRDefault="0002621E" w:rsidP="0002621E">
      <w:pPr>
        <w:ind w:right="-63"/>
        <w:jc w:val="both"/>
        <w:rPr>
          <w:rFonts w:ascii="Arial" w:hAnsi="Arial" w:cs="Arial"/>
          <w:sz w:val="22"/>
          <w:szCs w:val="22"/>
          <w:lang w:val="cs-CZ"/>
        </w:rPr>
      </w:pPr>
    </w:p>
    <w:p w14:paraId="2B21507A" w14:textId="77777777" w:rsidR="00F07304" w:rsidRPr="00562CBF" w:rsidRDefault="00F07304" w:rsidP="00562CBF">
      <w:pPr>
        <w:pStyle w:val="Odstavecseseznamem"/>
        <w:numPr>
          <w:ilvl w:val="0"/>
          <w:numId w:val="4"/>
        </w:numPr>
        <w:tabs>
          <w:tab w:val="left" w:pos="2268"/>
          <w:tab w:val="left" w:pos="8460"/>
          <w:tab w:val="right" w:pos="8505"/>
        </w:tabs>
        <w:overflowPunct/>
        <w:autoSpaceDE/>
        <w:autoSpaceDN/>
        <w:adjustRightInd/>
        <w:jc w:val="both"/>
        <w:textAlignment w:val="auto"/>
        <w:rPr>
          <w:rFonts w:ascii="Arial" w:eastAsia="Arial Unicode MS" w:hAnsi="Arial" w:cs="Arial"/>
          <w:sz w:val="22"/>
          <w:szCs w:val="22"/>
          <w:lang w:val="cs-CZ"/>
        </w:rPr>
      </w:pPr>
      <w:r w:rsidRPr="00562CBF">
        <w:rPr>
          <w:rFonts w:ascii="Arial" w:eastAsia="Arial Unicode MS" w:hAnsi="Arial" w:cs="Arial"/>
          <w:sz w:val="22"/>
          <w:szCs w:val="22"/>
          <w:lang w:val="cs-CZ"/>
        </w:rPr>
        <w:t xml:space="preserve">Tato smlouva se řídí ustanoveními </w:t>
      </w:r>
      <w:proofErr w:type="spellStart"/>
      <w:r w:rsidR="00562CBF" w:rsidRPr="00562CBF">
        <w:rPr>
          <w:rFonts w:ascii="Arial" w:eastAsia="Arial Unicode MS" w:hAnsi="Arial" w:cs="Arial"/>
          <w:sz w:val="22"/>
          <w:szCs w:val="22"/>
          <w:lang w:val="cs-CZ"/>
        </w:rPr>
        <w:t>Obč.Z</w:t>
      </w:r>
      <w:proofErr w:type="spellEnd"/>
      <w:r w:rsidR="00562CBF" w:rsidRPr="00562CBF">
        <w:rPr>
          <w:rFonts w:ascii="Arial" w:eastAsia="Arial Unicode MS" w:hAnsi="Arial" w:cs="Arial"/>
          <w:sz w:val="22"/>
          <w:szCs w:val="22"/>
          <w:lang w:val="cs-CZ"/>
        </w:rPr>
        <w:t>.</w:t>
      </w:r>
      <w:r w:rsidR="00625426">
        <w:rPr>
          <w:rFonts w:ascii="Arial" w:eastAsia="Arial Unicode MS" w:hAnsi="Arial" w:cs="Arial"/>
          <w:sz w:val="22"/>
          <w:szCs w:val="22"/>
          <w:lang w:val="cs-CZ"/>
        </w:rPr>
        <w:t xml:space="preserve"> a </w:t>
      </w:r>
      <w:r w:rsidRPr="00562CBF">
        <w:rPr>
          <w:rFonts w:ascii="Arial" w:eastAsia="Arial Unicode MS" w:hAnsi="Arial" w:cs="Arial"/>
          <w:sz w:val="22"/>
          <w:szCs w:val="22"/>
          <w:lang w:val="cs-CZ"/>
        </w:rPr>
        <w:t>v</w:t>
      </w:r>
      <w:r w:rsidR="00625426">
        <w:rPr>
          <w:rFonts w:ascii="Arial" w:eastAsia="Arial Unicode MS" w:hAnsi="Arial" w:cs="Arial"/>
          <w:sz w:val="22"/>
          <w:szCs w:val="22"/>
          <w:lang w:val="cs-CZ"/>
        </w:rPr>
        <w:t xml:space="preserve"> </w:t>
      </w:r>
      <w:r w:rsidRPr="00562CBF">
        <w:rPr>
          <w:rFonts w:ascii="Arial" w:eastAsia="Arial Unicode MS" w:hAnsi="Arial" w:cs="Arial"/>
          <w:sz w:val="22"/>
          <w:szCs w:val="22"/>
          <w:lang w:val="cs-CZ"/>
        </w:rPr>
        <w:t>otázkách souvisejících s </w:t>
      </w:r>
      <w:r w:rsidR="00562CBF" w:rsidRPr="00562CBF">
        <w:rPr>
          <w:rFonts w:ascii="Arial" w:eastAsia="Arial Unicode MS" w:hAnsi="Arial" w:cs="Arial"/>
          <w:sz w:val="22"/>
          <w:szCs w:val="22"/>
          <w:lang w:val="cs-CZ"/>
        </w:rPr>
        <w:t xml:space="preserve">autorským </w:t>
      </w:r>
      <w:r w:rsidRPr="00562CBF">
        <w:rPr>
          <w:rFonts w:ascii="Arial" w:eastAsia="Arial Unicode MS" w:hAnsi="Arial" w:cs="Arial"/>
          <w:sz w:val="22"/>
          <w:szCs w:val="22"/>
          <w:lang w:val="cs-CZ"/>
        </w:rPr>
        <w:t xml:space="preserve"> právem</w:t>
      </w:r>
      <w:r w:rsidR="00625426">
        <w:rPr>
          <w:rFonts w:ascii="Arial" w:eastAsia="Arial Unicode MS" w:hAnsi="Arial" w:cs="Arial"/>
          <w:sz w:val="22"/>
          <w:szCs w:val="22"/>
          <w:lang w:val="cs-CZ"/>
        </w:rPr>
        <w:t>,</w:t>
      </w:r>
      <w:r w:rsidRPr="00562CBF">
        <w:rPr>
          <w:rFonts w:ascii="Arial" w:eastAsia="Arial Unicode MS" w:hAnsi="Arial" w:cs="Arial"/>
          <w:sz w:val="22"/>
          <w:szCs w:val="22"/>
          <w:lang w:val="cs-CZ"/>
        </w:rPr>
        <w:t xml:space="preserve"> též </w:t>
      </w:r>
      <w:proofErr w:type="spellStart"/>
      <w:r w:rsidR="00343A45">
        <w:rPr>
          <w:rFonts w:ascii="Arial" w:eastAsia="Arial Unicode MS" w:hAnsi="Arial" w:cs="Arial"/>
          <w:sz w:val="22"/>
          <w:szCs w:val="22"/>
          <w:lang w:val="cs-CZ"/>
        </w:rPr>
        <w:t>Aut.Z</w:t>
      </w:r>
      <w:proofErr w:type="spellEnd"/>
      <w:r w:rsidR="00343A45">
        <w:rPr>
          <w:rFonts w:ascii="Arial" w:eastAsia="Arial Unicode MS" w:hAnsi="Arial" w:cs="Arial"/>
          <w:sz w:val="22"/>
          <w:szCs w:val="22"/>
          <w:lang w:val="cs-CZ"/>
        </w:rPr>
        <w:t>.</w:t>
      </w:r>
    </w:p>
    <w:p w14:paraId="381914CA" w14:textId="77777777" w:rsidR="00F07304" w:rsidRPr="00562CBF" w:rsidRDefault="00F07304" w:rsidP="008642C8">
      <w:pPr>
        <w:pStyle w:val="Odstavecseseznamem"/>
        <w:tabs>
          <w:tab w:val="left" w:pos="2268"/>
          <w:tab w:val="left" w:pos="8460"/>
          <w:tab w:val="right" w:pos="8505"/>
        </w:tabs>
        <w:overflowPunct/>
        <w:autoSpaceDE/>
        <w:autoSpaceDN/>
        <w:adjustRightInd/>
        <w:ind w:left="360"/>
        <w:jc w:val="both"/>
        <w:textAlignment w:val="auto"/>
        <w:rPr>
          <w:rFonts w:ascii="Arial" w:eastAsia="Arial Unicode MS" w:hAnsi="Arial" w:cs="Arial"/>
          <w:sz w:val="22"/>
          <w:szCs w:val="22"/>
          <w:lang w:val="cs-CZ"/>
        </w:rPr>
      </w:pPr>
    </w:p>
    <w:p w14:paraId="353F5343" w14:textId="77777777" w:rsidR="00F07304" w:rsidRPr="00562CBF" w:rsidRDefault="00F07304" w:rsidP="008642C8">
      <w:pPr>
        <w:pStyle w:val="Odstavecseseznamem"/>
        <w:numPr>
          <w:ilvl w:val="0"/>
          <w:numId w:val="4"/>
        </w:numPr>
        <w:tabs>
          <w:tab w:val="left" w:pos="2268"/>
          <w:tab w:val="left" w:pos="8460"/>
          <w:tab w:val="right" w:pos="8505"/>
        </w:tabs>
        <w:overflowPunct/>
        <w:autoSpaceDE/>
        <w:autoSpaceDN/>
        <w:adjustRightInd/>
        <w:jc w:val="both"/>
        <w:textAlignment w:val="auto"/>
        <w:rPr>
          <w:rFonts w:ascii="Arial" w:eastAsia="Arial Unicode MS" w:hAnsi="Arial" w:cs="Arial"/>
          <w:sz w:val="22"/>
          <w:szCs w:val="22"/>
          <w:lang w:val="cs-CZ"/>
        </w:rPr>
      </w:pPr>
      <w:r w:rsidRPr="00562CBF">
        <w:rPr>
          <w:rFonts w:ascii="Arial" w:eastAsia="Arial Unicode MS" w:hAnsi="Arial" w:cs="Arial"/>
          <w:sz w:val="22"/>
          <w:szCs w:val="22"/>
          <w:lang w:val="cs-CZ"/>
        </w:rPr>
        <w:t xml:space="preserve">S odkazem na </w:t>
      </w:r>
      <w:proofErr w:type="spellStart"/>
      <w:r w:rsidRPr="00562CBF">
        <w:rPr>
          <w:rFonts w:ascii="Arial" w:eastAsia="Arial Unicode MS" w:hAnsi="Arial" w:cs="Arial"/>
          <w:sz w:val="22"/>
          <w:szCs w:val="22"/>
          <w:lang w:val="cs-CZ"/>
        </w:rPr>
        <w:t>ust</w:t>
      </w:r>
      <w:proofErr w:type="spellEnd"/>
      <w:r w:rsidRPr="00562CBF">
        <w:rPr>
          <w:rFonts w:ascii="Arial" w:eastAsia="Arial Unicode MS" w:hAnsi="Arial" w:cs="Arial"/>
          <w:sz w:val="22"/>
          <w:szCs w:val="22"/>
          <w:lang w:val="cs-CZ"/>
        </w:rPr>
        <w:t xml:space="preserve">. § 1758 NOZ strany ujednávají, že pro uzavření smlouvy i jakékoliv její změny či doplnění volí písemnou formu a hodlají být navzájem vázány ve věcech, upravených touto smlouvou nebo s ní souvisejících, pouze za dodržení písemné formy. </w:t>
      </w:r>
    </w:p>
    <w:p w14:paraId="596A0EED" w14:textId="77777777" w:rsidR="00F07304" w:rsidRPr="00562CBF" w:rsidRDefault="00F07304" w:rsidP="008642C8">
      <w:pPr>
        <w:pStyle w:val="Odstavecseseznamem"/>
        <w:tabs>
          <w:tab w:val="left" w:pos="2268"/>
          <w:tab w:val="left" w:pos="8460"/>
          <w:tab w:val="right" w:pos="8505"/>
        </w:tabs>
        <w:overflowPunct/>
        <w:autoSpaceDE/>
        <w:autoSpaceDN/>
        <w:adjustRightInd/>
        <w:ind w:left="360"/>
        <w:jc w:val="both"/>
        <w:textAlignment w:val="auto"/>
        <w:rPr>
          <w:rFonts w:ascii="Arial" w:eastAsia="Arial Unicode MS" w:hAnsi="Arial" w:cs="Arial"/>
          <w:sz w:val="22"/>
          <w:szCs w:val="22"/>
          <w:lang w:val="cs-CZ"/>
        </w:rPr>
      </w:pPr>
    </w:p>
    <w:p w14:paraId="54CB6EEA" w14:textId="77777777" w:rsidR="00F07304" w:rsidRPr="00562CBF" w:rsidRDefault="00F07304" w:rsidP="008642C8">
      <w:pPr>
        <w:pStyle w:val="Odstavecseseznamem"/>
        <w:numPr>
          <w:ilvl w:val="0"/>
          <w:numId w:val="4"/>
        </w:numPr>
        <w:tabs>
          <w:tab w:val="left" w:pos="2268"/>
          <w:tab w:val="left" w:pos="8460"/>
          <w:tab w:val="right" w:pos="8505"/>
        </w:tabs>
        <w:overflowPunct/>
        <w:autoSpaceDE/>
        <w:autoSpaceDN/>
        <w:adjustRightInd/>
        <w:jc w:val="both"/>
        <w:textAlignment w:val="auto"/>
        <w:rPr>
          <w:rFonts w:ascii="Arial" w:eastAsia="Arial Unicode MS" w:hAnsi="Arial" w:cs="Arial"/>
          <w:sz w:val="22"/>
          <w:szCs w:val="22"/>
          <w:lang w:val="cs-CZ"/>
        </w:rPr>
      </w:pPr>
      <w:r w:rsidRPr="00562CBF">
        <w:rPr>
          <w:rFonts w:ascii="Arial" w:eastAsia="Arial Unicode MS" w:hAnsi="Arial" w:cs="Arial"/>
          <w:sz w:val="22"/>
          <w:szCs w:val="22"/>
          <w:lang w:val="cs-CZ"/>
        </w:rPr>
        <w:t xml:space="preserve">Ke změně nebo doplnění smlouvy může dojít buď formou písemného číslovaného dodatku k této smlouvě, nebo alespoň ve formě souhlasného prohlášení stran, z něhož  je zřejmý jeho obsah, je vyjádřen písmem a podepsán (fyzicky, elektronicky nebo obvyklými mechanickými prostředky, viz. § 562 NOZ) osobami, které jsou oprávněné za strany jednat. </w:t>
      </w:r>
    </w:p>
    <w:p w14:paraId="1B6AF887" w14:textId="77777777" w:rsidR="00F07304" w:rsidRPr="00562CBF" w:rsidRDefault="00F07304" w:rsidP="008642C8">
      <w:pPr>
        <w:pStyle w:val="Odstavecseseznamem"/>
        <w:tabs>
          <w:tab w:val="left" w:pos="2268"/>
          <w:tab w:val="left" w:pos="8460"/>
          <w:tab w:val="right" w:pos="8505"/>
        </w:tabs>
        <w:overflowPunct/>
        <w:autoSpaceDE/>
        <w:autoSpaceDN/>
        <w:adjustRightInd/>
        <w:ind w:left="360"/>
        <w:jc w:val="both"/>
        <w:textAlignment w:val="auto"/>
        <w:rPr>
          <w:rFonts w:ascii="Arial" w:eastAsia="Arial Unicode MS" w:hAnsi="Arial" w:cs="Arial"/>
          <w:sz w:val="22"/>
          <w:szCs w:val="22"/>
          <w:lang w:val="cs-CZ"/>
        </w:rPr>
      </w:pPr>
    </w:p>
    <w:p w14:paraId="71CD0DA2" w14:textId="77777777" w:rsidR="0002621E" w:rsidRPr="00444318" w:rsidRDefault="0002621E" w:rsidP="0002621E">
      <w:pPr>
        <w:numPr>
          <w:ilvl w:val="0"/>
          <w:numId w:val="4"/>
        </w:numPr>
        <w:jc w:val="both"/>
        <w:rPr>
          <w:rFonts w:ascii="Arial" w:hAnsi="Arial" w:cs="Arial"/>
          <w:b/>
          <w:i/>
          <w:sz w:val="22"/>
          <w:szCs w:val="22"/>
          <w:lang w:val="cs-CZ"/>
        </w:rPr>
      </w:pPr>
      <w:r w:rsidRPr="00562CBF">
        <w:rPr>
          <w:rFonts w:ascii="Arial" w:hAnsi="Arial" w:cs="Arial"/>
          <w:sz w:val="22"/>
          <w:szCs w:val="22"/>
          <w:lang w:val="cs-CZ"/>
        </w:rPr>
        <w:t>Smlouva je vyhotovena ve dvou exemplářích, z nichž každá ze smluvních stran obdrží po jednom.</w:t>
      </w:r>
      <w:r w:rsidR="00343A45">
        <w:rPr>
          <w:rFonts w:ascii="Arial" w:hAnsi="Arial" w:cs="Arial"/>
          <w:sz w:val="22"/>
          <w:szCs w:val="22"/>
          <w:lang w:val="cs-CZ"/>
        </w:rPr>
        <w:t xml:space="preserve"> Nedílnou součástí Smlouvy je </w:t>
      </w:r>
      <w:r w:rsidR="00343A45" w:rsidRPr="00444318">
        <w:rPr>
          <w:rFonts w:ascii="Arial" w:hAnsi="Arial" w:cs="Arial"/>
          <w:b/>
          <w:sz w:val="22"/>
          <w:szCs w:val="22"/>
          <w:u w:val="single"/>
          <w:lang w:val="cs-CZ"/>
        </w:rPr>
        <w:t>Příloha č. 1</w:t>
      </w:r>
      <w:r w:rsidR="00343A45">
        <w:rPr>
          <w:rFonts w:ascii="Arial" w:hAnsi="Arial" w:cs="Arial"/>
          <w:sz w:val="22"/>
          <w:szCs w:val="22"/>
          <w:lang w:val="cs-CZ"/>
        </w:rPr>
        <w:t xml:space="preserve">: </w:t>
      </w:r>
      <w:r w:rsidR="00465C28">
        <w:rPr>
          <w:rFonts w:ascii="Arial" w:hAnsi="Arial" w:cs="Arial"/>
          <w:b/>
          <w:sz w:val="22"/>
          <w:szCs w:val="22"/>
          <w:lang w:val="cs-CZ"/>
        </w:rPr>
        <w:t xml:space="preserve">Přesná </w:t>
      </w:r>
      <w:r w:rsidR="00444318">
        <w:rPr>
          <w:rFonts w:ascii="Arial" w:hAnsi="Arial" w:cs="Arial"/>
          <w:b/>
          <w:sz w:val="22"/>
          <w:szCs w:val="22"/>
          <w:lang w:val="cs-CZ"/>
        </w:rPr>
        <w:t xml:space="preserve">specifikace </w:t>
      </w:r>
      <w:r w:rsidR="00465C28">
        <w:rPr>
          <w:rFonts w:ascii="Arial" w:hAnsi="Arial" w:cs="Arial"/>
          <w:b/>
          <w:sz w:val="22"/>
          <w:szCs w:val="22"/>
          <w:lang w:val="cs-CZ"/>
        </w:rPr>
        <w:t xml:space="preserve">licence a </w:t>
      </w:r>
      <w:r w:rsidR="00343A45" w:rsidRPr="00444318">
        <w:rPr>
          <w:rFonts w:ascii="Arial" w:hAnsi="Arial" w:cs="Arial"/>
          <w:b/>
          <w:i/>
          <w:sz w:val="22"/>
          <w:szCs w:val="22"/>
          <w:lang w:val="cs-CZ"/>
        </w:rPr>
        <w:t xml:space="preserve">„Všeobecné a bezpečnostní podmínky pro užití programu </w:t>
      </w:r>
      <w:r w:rsidR="002A0B6A" w:rsidRPr="00444318">
        <w:rPr>
          <w:rFonts w:ascii="Arial" w:hAnsi="Arial" w:cs="Arial"/>
          <w:b/>
          <w:i/>
          <w:sz w:val="22"/>
          <w:szCs w:val="22"/>
          <w:lang w:val="cs-CZ"/>
        </w:rPr>
        <w:t>zoom</w:t>
      </w:r>
      <w:r w:rsidR="00343A45" w:rsidRPr="00444318">
        <w:rPr>
          <w:rFonts w:ascii="Arial" w:hAnsi="Arial" w:cs="Arial"/>
          <w:b/>
          <w:i/>
          <w:sz w:val="22"/>
          <w:szCs w:val="22"/>
          <w:lang w:val="cs-CZ"/>
        </w:rPr>
        <w:t>-</w:t>
      </w:r>
      <w:proofErr w:type="spellStart"/>
      <w:r w:rsidR="00444318" w:rsidRPr="00444318">
        <w:rPr>
          <w:rFonts w:ascii="Arial" w:hAnsi="Arial" w:cs="Arial"/>
          <w:b/>
          <w:i/>
          <w:sz w:val="22"/>
          <w:szCs w:val="22"/>
          <w:lang w:val="cs-CZ"/>
        </w:rPr>
        <w:t>letter</w:t>
      </w:r>
      <w:proofErr w:type="spellEnd"/>
      <w:r w:rsidR="00343A45" w:rsidRPr="00444318">
        <w:rPr>
          <w:rFonts w:ascii="Arial" w:hAnsi="Arial" w:cs="Arial"/>
          <w:b/>
          <w:i/>
          <w:sz w:val="22"/>
          <w:szCs w:val="22"/>
          <w:lang w:val="cs-CZ"/>
        </w:rPr>
        <w:t>“</w:t>
      </w:r>
      <w:r w:rsidR="00B71ABD">
        <w:rPr>
          <w:rFonts w:ascii="Arial" w:hAnsi="Arial" w:cs="Arial"/>
          <w:b/>
          <w:i/>
          <w:sz w:val="22"/>
          <w:szCs w:val="22"/>
          <w:lang w:val="cs-CZ"/>
        </w:rPr>
        <w:t xml:space="preserve"> </w:t>
      </w:r>
      <w:r w:rsidR="00B71ABD" w:rsidRPr="00012457">
        <w:rPr>
          <w:rFonts w:ascii="Arial" w:hAnsi="Arial" w:cs="Arial"/>
          <w:b/>
          <w:sz w:val="22"/>
          <w:szCs w:val="22"/>
          <w:lang w:val="cs-CZ"/>
        </w:rPr>
        <w:t>a Příloha č. 2:</w:t>
      </w:r>
      <w:r w:rsidR="00B71ABD">
        <w:rPr>
          <w:rFonts w:ascii="Arial" w:hAnsi="Arial" w:cs="Arial"/>
          <w:b/>
          <w:i/>
          <w:sz w:val="22"/>
          <w:szCs w:val="22"/>
          <w:lang w:val="cs-CZ"/>
        </w:rPr>
        <w:t xml:space="preserve"> Zásady zpracování osobních údajů</w:t>
      </w:r>
      <w:r w:rsidR="00343A45" w:rsidRPr="00444318">
        <w:rPr>
          <w:rFonts w:ascii="Arial" w:hAnsi="Arial" w:cs="Arial"/>
          <w:b/>
          <w:i/>
          <w:sz w:val="22"/>
          <w:szCs w:val="22"/>
          <w:lang w:val="cs-CZ"/>
        </w:rPr>
        <w:t>.</w:t>
      </w:r>
    </w:p>
    <w:p w14:paraId="629101B3" w14:textId="77777777" w:rsidR="00343A45" w:rsidRDefault="00343A45" w:rsidP="00343A45">
      <w:pPr>
        <w:jc w:val="both"/>
        <w:rPr>
          <w:rFonts w:ascii="Arial" w:hAnsi="Arial" w:cs="Arial"/>
          <w:sz w:val="22"/>
          <w:szCs w:val="22"/>
          <w:lang w:val="cs-CZ"/>
        </w:rPr>
      </w:pPr>
      <w:r>
        <w:rPr>
          <w:rFonts w:ascii="Arial" w:hAnsi="Arial" w:cs="Arial"/>
          <w:sz w:val="22"/>
          <w:szCs w:val="22"/>
          <w:lang w:val="cs-CZ"/>
        </w:rPr>
        <w:tab/>
      </w:r>
    </w:p>
    <w:p w14:paraId="6FFB27FC" w14:textId="77777777" w:rsidR="0002621E" w:rsidRPr="00562CBF" w:rsidRDefault="0002621E" w:rsidP="0002621E">
      <w:pPr>
        <w:numPr>
          <w:ilvl w:val="0"/>
          <w:numId w:val="4"/>
        </w:numPr>
        <w:jc w:val="both"/>
        <w:rPr>
          <w:rFonts w:ascii="Arial" w:hAnsi="Arial" w:cs="Arial"/>
          <w:sz w:val="22"/>
          <w:szCs w:val="22"/>
          <w:lang w:val="cs-CZ"/>
        </w:rPr>
      </w:pPr>
      <w:r w:rsidRPr="00562CBF">
        <w:rPr>
          <w:rFonts w:ascii="Arial" w:hAnsi="Arial" w:cs="Arial"/>
          <w:sz w:val="22"/>
          <w:szCs w:val="22"/>
          <w:lang w:val="cs-CZ"/>
        </w:rPr>
        <w:t>Jakékoliv změny nebo doplňky smlouvy je možné učinit pouze písemně se souhlasem obou smluvních stran.</w:t>
      </w:r>
    </w:p>
    <w:p w14:paraId="1139E756" w14:textId="77777777" w:rsidR="00703603" w:rsidRDefault="00703603" w:rsidP="008C69CF">
      <w:pPr>
        <w:ind w:right="-63"/>
        <w:jc w:val="both"/>
        <w:rPr>
          <w:rFonts w:ascii="Arial" w:hAnsi="Arial" w:cs="Arial"/>
          <w:sz w:val="22"/>
          <w:szCs w:val="22"/>
          <w:lang w:val="cs-CZ"/>
        </w:rPr>
      </w:pPr>
    </w:p>
    <w:p w14:paraId="756C7A39" w14:textId="77777777" w:rsidR="00BD5647" w:rsidRDefault="00BD5647" w:rsidP="008C69CF">
      <w:pPr>
        <w:ind w:right="-63"/>
        <w:jc w:val="both"/>
        <w:rPr>
          <w:rFonts w:ascii="Arial" w:hAnsi="Arial" w:cs="Arial"/>
          <w:sz w:val="22"/>
          <w:szCs w:val="22"/>
          <w:lang w:val="cs-CZ"/>
        </w:rPr>
      </w:pPr>
    </w:p>
    <w:p w14:paraId="5D99CE72" w14:textId="77777777" w:rsidR="008C69CF" w:rsidRPr="00562CBF" w:rsidRDefault="0002621E" w:rsidP="008C69CF">
      <w:pPr>
        <w:ind w:right="-63"/>
        <w:jc w:val="both"/>
        <w:rPr>
          <w:rFonts w:ascii="Arial" w:hAnsi="Arial" w:cs="Arial"/>
          <w:sz w:val="22"/>
          <w:szCs w:val="22"/>
          <w:lang w:val="cs-CZ"/>
        </w:rPr>
      </w:pPr>
      <w:r w:rsidRPr="00562CBF">
        <w:rPr>
          <w:rFonts w:ascii="Arial" w:hAnsi="Arial" w:cs="Arial"/>
          <w:sz w:val="22"/>
          <w:szCs w:val="22"/>
          <w:lang w:val="cs-CZ"/>
        </w:rPr>
        <w:t>V</w:t>
      </w:r>
      <w:r w:rsidR="000F727C">
        <w:rPr>
          <w:rFonts w:ascii="Arial" w:hAnsi="Arial" w:cs="Arial"/>
          <w:sz w:val="22"/>
          <w:szCs w:val="22"/>
          <w:lang w:val="cs-CZ"/>
        </w:rPr>
        <w:t> </w:t>
      </w:r>
      <w:r w:rsidR="00F27C6B">
        <w:rPr>
          <w:rFonts w:ascii="Arial" w:hAnsi="Arial" w:cs="Arial"/>
          <w:sz w:val="22"/>
          <w:szCs w:val="22"/>
          <w:lang w:val="cs-CZ"/>
        </w:rPr>
        <w:t>………………….</w:t>
      </w:r>
      <w:r w:rsidR="000F727C">
        <w:rPr>
          <w:rFonts w:ascii="Arial" w:hAnsi="Arial" w:cs="Arial"/>
          <w:sz w:val="22"/>
          <w:szCs w:val="22"/>
          <w:lang w:val="cs-CZ"/>
        </w:rPr>
        <w:t xml:space="preserve"> </w:t>
      </w:r>
      <w:r w:rsidRPr="00562CBF">
        <w:rPr>
          <w:rFonts w:ascii="Arial" w:hAnsi="Arial" w:cs="Arial"/>
          <w:sz w:val="22"/>
          <w:szCs w:val="22"/>
          <w:lang w:val="cs-CZ"/>
        </w:rPr>
        <w:t>dne ………</w:t>
      </w:r>
      <w:r w:rsidR="008C69CF" w:rsidRPr="00562CBF">
        <w:rPr>
          <w:rFonts w:ascii="Arial" w:hAnsi="Arial" w:cs="Arial"/>
          <w:sz w:val="22"/>
          <w:szCs w:val="22"/>
          <w:lang w:val="cs-CZ"/>
        </w:rPr>
        <w:tab/>
      </w:r>
      <w:r w:rsidR="008C69CF" w:rsidRPr="00562CBF">
        <w:rPr>
          <w:rFonts w:ascii="Arial" w:hAnsi="Arial" w:cs="Arial"/>
          <w:sz w:val="22"/>
          <w:szCs w:val="22"/>
          <w:lang w:val="cs-CZ"/>
        </w:rPr>
        <w:tab/>
      </w:r>
      <w:r w:rsidR="008C69CF" w:rsidRPr="00562CBF">
        <w:rPr>
          <w:rFonts w:ascii="Arial" w:hAnsi="Arial" w:cs="Arial"/>
          <w:sz w:val="22"/>
          <w:szCs w:val="22"/>
          <w:lang w:val="cs-CZ"/>
        </w:rPr>
        <w:tab/>
      </w:r>
      <w:r w:rsidR="008C69CF" w:rsidRPr="00562CBF">
        <w:rPr>
          <w:rFonts w:ascii="Arial" w:hAnsi="Arial" w:cs="Arial"/>
          <w:sz w:val="22"/>
          <w:szCs w:val="22"/>
          <w:lang w:val="cs-CZ"/>
        </w:rPr>
        <w:tab/>
        <w:t>V Praze dne ………………</w:t>
      </w:r>
    </w:p>
    <w:p w14:paraId="7091E16C" w14:textId="77777777" w:rsidR="0002621E" w:rsidRPr="00562CBF" w:rsidRDefault="0002621E" w:rsidP="0002621E">
      <w:pPr>
        <w:ind w:right="-63"/>
        <w:jc w:val="both"/>
        <w:rPr>
          <w:rFonts w:ascii="Arial" w:hAnsi="Arial" w:cs="Arial"/>
          <w:sz w:val="22"/>
          <w:szCs w:val="22"/>
          <w:lang w:val="cs-CZ"/>
        </w:rPr>
      </w:pPr>
    </w:p>
    <w:p w14:paraId="2781EFA9" w14:textId="77777777" w:rsidR="0002621E" w:rsidRDefault="0002621E" w:rsidP="0002621E">
      <w:pPr>
        <w:rPr>
          <w:rFonts w:ascii="Arial" w:hAnsi="Arial" w:cs="Arial"/>
          <w:sz w:val="22"/>
          <w:szCs w:val="22"/>
          <w:lang w:val="cs-CZ"/>
        </w:rPr>
      </w:pPr>
    </w:p>
    <w:p w14:paraId="3ED3F0F3" w14:textId="77777777" w:rsidR="00BD5647" w:rsidRPr="00562CBF" w:rsidRDefault="00BD5647" w:rsidP="0002621E">
      <w:pPr>
        <w:rPr>
          <w:rFonts w:ascii="Arial" w:hAnsi="Arial" w:cs="Arial"/>
          <w:sz w:val="22"/>
          <w:szCs w:val="22"/>
          <w:lang w:val="cs-CZ"/>
        </w:rPr>
      </w:pPr>
    </w:p>
    <w:p w14:paraId="63CF69D9" w14:textId="77777777" w:rsidR="0002621E" w:rsidRPr="00562CBF" w:rsidRDefault="0002621E" w:rsidP="0002621E">
      <w:pPr>
        <w:rPr>
          <w:rFonts w:ascii="Arial" w:hAnsi="Arial" w:cs="Arial"/>
          <w:sz w:val="22"/>
          <w:szCs w:val="22"/>
          <w:lang w:val="cs-CZ"/>
        </w:rPr>
      </w:pPr>
    </w:p>
    <w:p w14:paraId="5BFA30D1" w14:textId="282F9E77" w:rsidR="006009B9" w:rsidRPr="00562CBF" w:rsidRDefault="0002621E" w:rsidP="0002621E">
      <w:pPr>
        <w:rPr>
          <w:rFonts w:ascii="Arial" w:hAnsi="Arial" w:cs="Arial"/>
          <w:sz w:val="22"/>
          <w:szCs w:val="22"/>
          <w:lang w:val="cs-CZ"/>
        </w:rPr>
      </w:pPr>
      <w:r w:rsidRPr="00562CBF">
        <w:rPr>
          <w:rFonts w:ascii="Arial" w:hAnsi="Arial" w:cs="Arial"/>
          <w:sz w:val="22"/>
          <w:szCs w:val="22"/>
          <w:lang w:val="cs-CZ"/>
        </w:rPr>
        <w:t>__________________________</w:t>
      </w:r>
      <w:r w:rsidRPr="00562CBF">
        <w:rPr>
          <w:rFonts w:ascii="Arial" w:hAnsi="Arial" w:cs="Arial"/>
          <w:sz w:val="22"/>
          <w:szCs w:val="22"/>
          <w:lang w:val="cs-CZ"/>
        </w:rPr>
        <w:tab/>
      </w:r>
      <w:r w:rsidRPr="00562CBF">
        <w:rPr>
          <w:rFonts w:ascii="Arial" w:hAnsi="Arial" w:cs="Arial"/>
          <w:sz w:val="22"/>
          <w:szCs w:val="22"/>
          <w:lang w:val="cs-CZ"/>
        </w:rPr>
        <w:tab/>
      </w:r>
      <w:r w:rsidRPr="00562CBF">
        <w:rPr>
          <w:rFonts w:ascii="Arial" w:hAnsi="Arial" w:cs="Arial"/>
          <w:sz w:val="22"/>
          <w:szCs w:val="22"/>
          <w:lang w:val="cs-CZ"/>
        </w:rPr>
        <w:tab/>
      </w:r>
      <w:r w:rsidRPr="00562CBF">
        <w:rPr>
          <w:rFonts w:ascii="Arial" w:hAnsi="Arial" w:cs="Arial"/>
          <w:sz w:val="22"/>
          <w:szCs w:val="22"/>
          <w:lang w:val="cs-CZ"/>
        </w:rPr>
        <w:tab/>
        <w:t>_________________________</w:t>
      </w:r>
    </w:p>
    <w:p w14:paraId="11243369" w14:textId="41E176CB" w:rsidR="009B4E79" w:rsidRDefault="008C69CF" w:rsidP="00625426">
      <w:pPr>
        <w:ind w:firstLine="708"/>
        <w:rPr>
          <w:rFonts w:ascii="Arial" w:hAnsi="Arial" w:cs="Arial"/>
          <w:sz w:val="22"/>
          <w:szCs w:val="22"/>
          <w:lang w:val="cs-CZ"/>
        </w:rPr>
      </w:pPr>
      <w:r w:rsidRPr="00562CBF">
        <w:rPr>
          <w:rFonts w:ascii="Arial" w:hAnsi="Arial" w:cs="Arial"/>
          <w:sz w:val="22"/>
          <w:szCs w:val="22"/>
          <w:lang w:val="cs-CZ"/>
        </w:rPr>
        <w:t>Nabyvatel</w:t>
      </w:r>
      <w:r w:rsidR="00D021E1">
        <w:rPr>
          <w:rFonts w:ascii="Arial" w:hAnsi="Arial" w:cs="Arial"/>
          <w:sz w:val="22"/>
          <w:szCs w:val="22"/>
          <w:lang w:val="cs-CZ"/>
        </w:rPr>
        <w:t xml:space="preserve"> 1</w:t>
      </w:r>
      <w:r w:rsidR="00625426">
        <w:rPr>
          <w:rFonts w:ascii="Arial" w:hAnsi="Arial" w:cs="Arial"/>
          <w:sz w:val="22"/>
          <w:szCs w:val="22"/>
          <w:lang w:val="cs-CZ"/>
        </w:rPr>
        <w:tab/>
      </w:r>
      <w:r w:rsidR="00625426">
        <w:rPr>
          <w:rFonts w:ascii="Arial" w:hAnsi="Arial" w:cs="Arial"/>
          <w:sz w:val="22"/>
          <w:szCs w:val="22"/>
          <w:lang w:val="cs-CZ"/>
        </w:rPr>
        <w:tab/>
      </w:r>
      <w:r w:rsidR="00625426">
        <w:rPr>
          <w:rFonts w:ascii="Arial" w:hAnsi="Arial" w:cs="Arial"/>
          <w:sz w:val="22"/>
          <w:szCs w:val="22"/>
          <w:lang w:val="cs-CZ"/>
        </w:rPr>
        <w:tab/>
      </w:r>
      <w:r w:rsidR="00625426">
        <w:rPr>
          <w:rFonts w:ascii="Arial" w:hAnsi="Arial" w:cs="Arial"/>
          <w:sz w:val="22"/>
          <w:szCs w:val="22"/>
          <w:lang w:val="cs-CZ"/>
        </w:rPr>
        <w:tab/>
      </w:r>
      <w:r w:rsidR="00625426">
        <w:rPr>
          <w:rFonts w:ascii="Arial" w:hAnsi="Arial" w:cs="Arial"/>
          <w:sz w:val="22"/>
          <w:szCs w:val="22"/>
          <w:lang w:val="cs-CZ"/>
        </w:rPr>
        <w:tab/>
      </w:r>
      <w:r w:rsidR="00625426">
        <w:rPr>
          <w:rFonts w:ascii="Arial" w:hAnsi="Arial" w:cs="Arial"/>
          <w:sz w:val="22"/>
          <w:szCs w:val="22"/>
          <w:lang w:val="cs-CZ"/>
        </w:rPr>
        <w:tab/>
      </w:r>
      <w:r w:rsidR="00625426">
        <w:rPr>
          <w:rFonts w:ascii="Arial" w:hAnsi="Arial" w:cs="Arial"/>
          <w:sz w:val="22"/>
          <w:szCs w:val="22"/>
          <w:lang w:val="cs-CZ"/>
        </w:rPr>
        <w:tab/>
        <w:t>virtual-zoom s.r</w:t>
      </w:r>
      <w:r w:rsidR="000F727C">
        <w:rPr>
          <w:rFonts w:ascii="Arial" w:hAnsi="Arial" w:cs="Arial"/>
          <w:sz w:val="22"/>
          <w:szCs w:val="22"/>
          <w:lang w:val="cs-CZ"/>
        </w:rPr>
        <w:t>.o.</w:t>
      </w:r>
    </w:p>
    <w:p w14:paraId="45DEFB38" w14:textId="77777777" w:rsidR="006009B9" w:rsidRDefault="006009B9" w:rsidP="00625426">
      <w:pPr>
        <w:ind w:firstLine="708"/>
        <w:rPr>
          <w:rFonts w:ascii="Arial" w:hAnsi="Arial" w:cs="Arial"/>
          <w:sz w:val="22"/>
          <w:szCs w:val="22"/>
          <w:lang w:val="cs-CZ"/>
        </w:rPr>
      </w:pPr>
    </w:p>
    <w:p w14:paraId="165871D5" w14:textId="77777777" w:rsidR="006009B9" w:rsidRDefault="006009B9" w:rsidP="00625426">
      <w:pPr>
        <w:ind w:firstLine="708"/>
        <w:rPr>
          <w:rFonts w:ascii="Arial" w:hAnsi="Arial" w:cs="Arial"/>
          <w:sz w:val="22"/>
          <w:szCs w:val="22"/>
          <w:lang w:val="cs-CZ"/>
        </w:rPr>
      </w:pPr>
    </w:p>
    <w:p w14:paraId="3FFC9EFF" w14:textId="1D508838" w:rsidR="006009B9" w:rsidRPr="00562CBF" w:rsidRDefault="00D021E1" w:rsidP="006009B9">
      <w:pPr>
        <w:rPr>
          <w:rFonts w:ascii="Arial" w:hAnsi="Arial" w:cs="Arial"/>
          <w:sz w:val="22"/>
          <w:szCs w:val="22"/>
          <w:lang w:val="cs-CZ"/>
        </w:rPr>
      </w:pPr>
      <w:r>
        <w:rPr>
          <w:rFonts w:ascii="Arial" w:hAnsi="Arial" w:cs="Arial"/>
          <w:sz w:val="22"/>
          <w:szCs w:val="22"/>
          <w:lang w:val="cs-CZ"/>
        </w:rPr>
        <w:t>__________________________</w:t>
      </w:r>
      <w:r>
        <w:rPr>
          <w:rFonts w:ascii="Arial" w:hAnsi="Arial" w:cs="Arial"/>
          <w:sz w:val="22"/>
          <w:szCs w:val="22"/>
          <w:lang w:val="cs-CZ"/>
        </w:rPr>
        <w:tab/>
      </w:r>
      <w:r>
        <w:rPr>
          <w:rFonts w:ascii="Arial" w:hAnsi="Arial" w:cs="Arial"/>
          <w:sz w:val="22"/>
          <w:szCs w:val="22"/>
          <w:lang w:val="cs-CZ"/>
        </w:rPr>
        <w:tab/>
      </w:r>
      <w:r>
        <w:rPr>
          <w:rFonts w:ascii="Arial" w:hAnsi="Arial" w:cs="Arial"/>
          <w:sz w:val="22"/>
          <w:szCs w:val="22"/>
          <w:lang w:val="cs-CZ"/>
        </w:rPr>
        <w:tab/>
      </w:r>
      <w:r>
        <w:rPr>
          <w:rFonts w:ascii="Arial" w:hAnsi="Arial" w:cs="Arial"/>
          <w:sz w:val="22"/>
          <w:szCs w:val="22"/>
          <w:lang w:val="cs-CZ"/>
        </w:rPr>
        <w:tab/>
      </w:r>
    </w:p>
    <w:p w14:paraId="26ACDAAD" w14:textId="01972324" w:rsidR="006009B9" w:rsidRDefault="006009B9" w:rsidP="006009B9">
      <w:pPr>
        <w:ind w:firstLine="708"/>
        <w:rPr>
          <w:rFonts w:ascii="Arial" w:hAnsi="Arial" w:cs="Arial"/>
          <w:sz w:val="22"/>
          <w:szCs w:val="22"/>
          <w:lang w:val="cs-CZ"/>
        </w:rPr>
      </w:pPr>
      <w:r w:rsidRPr="00562CBF">
        <w:rPr>
          <w:rFonts w:ascii="Arial" w:hAnsi="Arial" w:cs="Arial"/>
          <w:sz w:val="22"/>
          <w:szCs w:val="22"/>
          <w:lang w:val="cs-CZ"/>
        </w:rPr>
        <w:t>Nabyvatel</w:t>
      </w:r>
      <w:r w:rsidR="00D021E1">
        <w:rPr>
          <w:rFonts w:ascii="Arial" w:hAnsi="Arial" w:cs="Arial"/>
          <w:sz w:val="22"/>
          <w:szCs w:val="22"/>
          <w:lang w:val="cs-CZ"/>
        </w:rPr>
        <w:t xml:space="preserve"> 2</w:t>
      </w:r>
      <w:r>
        <w:rPr>
          <w:rFonts w:ascii="Arial" w:hAnsi="Arial" w:cs="Arial"/>
          <w:sz w:val="22"/>
          <w:szCs w:val="22"/>
          <w:lang w:val="cs-CZ"/>
        </w:rPr>
        <w:tab/>
      </w:r>
      <w:r>
        <w:rPr>
          <w:rFonts w:ascii="Arial" w:hAnsi="Arial" w:cs="Arial"/>
          <w:sz w:val="22"/>
          <w:szCs w:val="22"/>
          <w:lang w:val="cs-CZ"/>
        </w:rPr>
        <w:tab/>
      </w:r>
      <w:r>
        <w:rPr>
          <w:rFonts w:ascii="Arial" w:hAnsi="Arial" w:cs="Arial"/>
          <w:sz w:val="22"/>
          <w:szCs w:val="22"/>
          <w:lang w:val="cs-CZ"/>
        </w:rPr>
        <w:tab/>
      </w:r>
    </w:p>
    <w:p w14:paraId="504DDFF6" w14:textId="77777777" w:rsidR="006009B9" w:rsidRDefault="006009B9" w:rsidP="00B71ABD">
      <w:pPr>
        <w:rPr>
          <w:rFonts w:ascii="Arial" w:hAnsi="Arial" w:cs="Arial"/>
          <w:sz w:val="22"/>
          <w:szCs w:val="22"/>
          <w:lang w:val="cs-CZ"/>
        </w:rPr>
      </w:pPr>
    </w:p>
    <w:p w14:paraId="5695B449" w14:textId="77777777" w:rsidR="006009B9" w:rsidRDefault="006009B9" w:rsidP="00B71ABD">
      <w:pPr>
        <w:rPr>
          <w:rFonts w:ascii="Arial" w:hAnsi="Arial" w:cs="Arial"/>
          <w:sz w:val="22"/>
          <w:szCs w:val="22"/>
          <w:lang w:val="cs-CZ"/>
        </w:rPr>
      </w:pPr>
    </w:p>
    <w:p w14:paraId="56E8EA17" w14:textId="77777777" w:rsidR="00B71ABD" w:rsidRPr="00BD5647" w:rsidRDefault="004276AE" w:rsidP="00B71ABD">
      <w:pPr>
        <w:rPr>
          <w:rFonts w:ascii="Arial" w:hAnsi="Arial" w:cs="Arial"/>
          <w:sz w:val="22"/>
          <w:szCs w:val="22"/>
          <w:lang w:val="cs-CZ"/>
        </w:rPr>
      </w:pPr>
      <w:r w:rsidRPr="00BD5647">
        <w:rPr>
          <w:rFonts w:ascii="Arial" w:hAnsi="Arial" w:cs="Arial"/>
          <w:sz w:val="22"/>
          <w:szCs w:val="22"/>
          <w:lang w:val="cs-CZ"/>
        </w:rPr>
        <w:lastRenderedPageBreak/>
        <w:t xml:space="preserve">Přílohy: </w:t>
      </w:r>
      <w:r w:rsidRPr="00BD5647">
        <w:rPr>
          <w:rFonts w:ascii="Arial" w:hAnsi="Arial" w:cs="Arial"/>
          <w:sz w:val="22"/>
          <w:szCs w:val="22"/>
          <w:lang w:val="cs-CZ"/>
        </w:rPr>
        <w:tab/>
      </w:r>
      <w:r w:rsidR="00B71ABD" w:rsidRPr="00BD5647">
        <w:rPr>
          <w:rFonts w:ascii="Arial" w:hAnsi="Arial" w:cs="Arial"/>
          <w:sz w:val="22"/>
          <w:szCs w:val="22"/>
          <w:lang w:val="cs-CZ"/>
        </w:rPr>
        <w:t>1.a - Přesná specifikace licence</w:t>
      </w:r>
    </w:p>
    <w:p w14:paraId="40694B46" w14:textId="77777777" w:rsidR="00B71ABD" w:rsidRPr="00BD5647" w:rsidRDefault="00B71ABD" w:rsidP="00B71ABD">
      <w:pPr>
        <w:rPr>
          <w:rFonts w:ascii="Arial" w:hAnsi="Arial" w:cs="Arial"/>
          <w:sz w:val="22"/>
          <w:szCs w:val="22"/>
          <w:lang w:val="cs-CZ"/>
        </w:rPr>
      </w:pPr>
      <w:r w:rsidRPr="00BD5647">
        <w:rPr>
          <w:rFonts w:ascii="Arial" w:hAnsi="Arial" w:cs="Arial"/>
          <w:sz w:val="22"/>
          <w:szCs w:val="22"/>
          <w:lang w:val="cs-CZ"/>
        </w:rPr>
        <w:tab/>
      </w:r>
      <w:r w:rsidRPr="00BD5647">
        <w:rPr>
          <w:rFonts w:ascii="Arial" w:hAnsi="Arial" w:cs="Arial"/>
          <w:sz w:val="22"/>
          <w:szCs w:val="22"/>
          <w:lang w:val="cs-CZ"/>
        </w:rPr>
        <w:tab/>
        <w:t xml:space="preserve">1.b - Všeobecné a bezpečnostní podmínky </w:t>
      </w:r>
    </w:p>
    <w:p w14:paraId="22798AE2" w14:textId="77777777" w:rsidR="007252DD" w:rsidRDefault="00B71ABD" w:rsidP="00B71ABD">
      <w:pPr>
        <w:rPr>
          <w:rFonts w:ascii="Arial" w:hAnsi="Arial" w:cs="Arial"/>
          <w:sz w:val="22"/>
          <w:szCs w:val="22"/>
          <w:lang w:val="cs-CZ"/>
        </w:rPr>
      </w:pPr>
      <w:r w:rsidRPr="00BD5647">
        <w:rPr>
          <w:rFonts w:ascii="Arial" w:hAnsi="Arial" w:cs="Arial"/>
          <w:sz w:val="22"/>
          <w:szCs w:val="22"/>
          <w:lang w:val="cs-CZ"/>
        </w:rPr>
        <w:tab/>
      </w:r>
      <w:r w:rsidRPr="00BD5647">
        <w:rPr>
          <w:rFonts w:ascii="Arial" w:hAnsi="Arial" w:cs="Arial"/>
          <w:sz w:val="22"/>
          <w:szCs w:val="22"/>
          <w:lang w:val="cs-CZ"/>
        </w:rPr>
        <w:tab/>
        <w:t xml:space="preserve">2. – Zásady zpracování osobních údajů </w:t>
      </w:r>
    </w:p>
    <w:p w14:paraId="2BD1BA66" w14:textId="77777777" w:rsidR="00B71ABD" w:rsidRPr="007252DD" w:rsidRDefault="00B71ABD" w:rsidP="00B71ABD">
      <w:pPr>
        <w:rPr>
          <w:rFonts w:ascii="Arial" w:hAnsi="Arial" w:cs="Arial"/>
          <w:sz w:val="22"/>
          <w:szCs w:val="22"/>
          <w:lang w:val="cs-CZ"/>
        </w:rPr>
      </w:pPr>
      <w:r w:rsidRPr="00BD5647">
        <w:rPr>
          <w:rFonts w:ascii="Arial" w:hAnsi="Arial" w:cs="Arial"/>
          <w:sz w:val="22"/>
          <w:szCs w:val="22"/>
          <w:lang w:val="cs-CZ"/>
        </w:rPr>
        <w:tab/>
      </w:r>
      <w:r w:rsidR="007252DD">
        <w:rPr>
          <w:rFonts w:ascii="Arial" w:hAnsi="Arial" w:cs="Arial"/>
          <w:sz w:val="22"/>
          <w:szCs w:val="22"/>
          <w:lang w:val="cs-CZ"/>
        </w:rPr>
        <w:tab/>
      </w:r>
      <w:r w:rsidRPr="00BD5647">
        <w:rPr>
          <w:rFonts w:ascii="Arial" w:hAnsi="Arial" w:cs="Arial"/>
          <w:sz w:val="22"/>
          <w:szCs w:val="22"/>
          <w:lang w:val="cs-CZ"/>
        </w:rPr>
        <w:t>3</w:t>
      </w:r>
      <w:r w:rsidR="00703603" w:rsidRPr="00BD5647">
        <w:rPr>
          <w:rFonts w:ascii="Arial" w:hAnsi="Arial" w:cs="Arial"/>
          <w:sz w:val="22"/>
          <w:szCs w:val="22"/>
          <w:lang w:val="cs-CZ"/>
        </w:rPr>
        <w:t>.</w:t>
      </w:r>
      <w:r w:rsidRPr="00BD5647">
        <w:rPr>
          <w:rFonts w:ascii="Arial" w:hAnsi="Arial" w:cs="Arial"/>
          <w:sz w:val="22"/>
          <w:szCs w:val="22"/>
          <w:lang w:val="cs-CZ"/>
        </w:rPr>
        <w:t xml:space="preserve"> – </w:t>
      </w:r>
      <w:proofErr w:type="spellStart"/>
      <w:r w:rsidRPr="00BD5647">
        <w:rPr>
          <w:rFonts w:ascii="Arial" w:hAnsi="Arial" w:cs="Arial"/>
          <w:sz w:val="22"/>
          <w:szCs w:val="22"/>
          <w:lang w:val="cs-CZ"/>
        </w:rPr>
        <w:t>Price</w:t>
      </w:r>
      <w:proofErr w:type="spellEnd"/>
      <w:r w:rsidRPr="00BD5647">
        <w:rPr>
          <w:rFonts w:ascii="Arial" w:hAnsi="Arial" w:cs="Arial"/>
          <w:sz w:val="22"/>
          <w:szCs w:val="22"/>
          <w:lang w:val="cs-CZ"/>
        </w:rPr>
        <w:t xml:space="preserve"> list</w:t>
      </w:r>
    </w:p>
    <w:p w14:paraId="27E89AAC" w14:textId="77777777" w:rsidR="004439A5" w:rsidRDefault="004439A5" w:rsidP="00B71ABD">
      <w:pPr>
        <w:rPr>
          <w:rFonts w:ascii="Arial" w:hAnsi="Arial" w:cs="Arial"/>
          <w:sz w:val="22"/>
          <w:szCs w:val="22"/>
          <w:lang w:val="cs-CZ"/>
        </w:rPr>
      </w:pPr>
    </w:p>
    <w:p w14:paraId="21827421" w14:textId="77777777" w:rsidR="00BD5647" w:rsidRDefault="00BD5647" w:rsidP="00B71ABD">
      <w:pPr>
        <w:rPr>
          <w:rFonts w:ascii="Arial" w:hAnsi="Arial" w:cs="Arial"/>
          <w:sz w:val="22"/>
          <w:szCs w:val="22"/>
          <w:lang w:val="cs-CZ"/>
        </w:rPr>
      </w:pPr>
    </w:p>
    <w:p w14:paraId="24ADDFF2" w14:textId="77777777" w:rsidR="007252DD" w:rsidRDefault="007252DD" w:rsidP="00625426">
      <w:pPr>
        <w:jc w:val="center"/>
        <w:rPr>
          <w:rFonts w:ascii="Arial" w:hAnsi="Arial" w:cs="Arial"/>
          <w:b/>
          <w:u w:val="single"/>
        </w:rPr>
      </w:pPr>
    </w:p>
    <w:p w14:paraId="3D75051B" w14:textId="77777777" w:rsidR="009B4E79" w:rsidRDefault="009B4E79" w:rsidP="00625426">
      <w:pPr>
        <w:jc w:val="center"/>
        <w:rPr>
          <w:rFonts w:ascii="Arial" w:hAnsi="Arial" w:cs="Arial"/>
          <w:b/>
          <w:u w:val="single"/>
        </w:rPr>
      </w:pPr>
      <w:proofErr w:type="spellStart"/>
      <w:r w:rsidRPr="00625426">
        <w:rPr>
          <w:rFonts w:ascii="Arial" w:hAnsi="Arial" w:cs="Arial"/>
          <w:b/>
          <w:u w:val="single"/>
        </w:rPr>
        <w:t>Příloh</w:t>
      </w:r>
      <w:r w:rsidR="0032116D">
        <w:rPr>
          <w:rFonts w:ascii="Arial" w:hAnsi="Arial" w:cs="Arial"/>
          <w:b/>
          <w:u w:val="single"/>
        </w:rPr>
        <w:t>y</w:t>
      </w:r>
      <w:proofErr w:type="spellEnd"/>
      <w:r w:rsidRPr="00625426">
        <w:rPr>
          <w:rFonts w:ascii="Arial" w:hAnsi="Arial" w:cs="Arial"/>
          <w:b/>
          <w:u w:val="single"/>
        </w:rPr>
        <w:t xml:space="preserve"> </w:t>
      </w:r>
      <w:proofErr w:type="spellStart"/>
      <w:r w:rsidRPr="00625426">
        <w:rPr>
          <w:rFonts w:ascii="Arial" w:hAnsi="Arial" w:cs="Arial"/>
          <w:b/>
          <w:u w:val="single"/>
        </w:rPr>
        <w:t>licenční</w:t>
      </w:r>
      <w:proofErr w:type="spellEnd"/>
      <w:r w:rsidRPr="00625426">
        <w:rPr>
          <w:rFonts w:ascii="Arial" w:hAnsi="Arial" w:cs="Arial"/>
          <w:b/>
          <w:u w:val="single"/>
        </w:rPr>
        <w:t xml:space="preserve"> </w:t>
      </w:r>
      <w:proofErr w:type="spellStart"/>
      <w:r w:rsidRPr="00625426">
        <w:rPr>
          <w:rFonts w:ascii="Arial" w:hAnsi="Arial" w:cs="Arial"/>
          <w:b/>
          <w:u w:val="single"/>
        </w:rPr>
        <w:t>smlouvy</w:t>
      </w:r>
      <w:proofErr w:type="spellEnd"/>
    </w:p>
    <w:p w14:paraId="4D51AD82" w14:textId="77777777" w:rsidR="007252DD" w:rsidRPr="00625426" w:rsidRDefault="007252DD" w:rsidP="00625426">
      <w:pPr>
        <w:jc w:val="center"/>
        <w:rPr>
          <w:rFonts w:ascii="Arial" w:hAnsi="Arial" w:cs="Arial"/>
          <w:b/>
          <w:u w:val="single"/>
        </w:rPr>
      </w:pPr>
    </w:p>
    <w:p w14:paraId="517A1FC1" w14:textId="77777777" w:rsidR="004439A5" w:rsidRDefault="004439A5" w:rsidP="004439A5">
      <w:pPr>
        <w:rPr>
          <w:rFonts w:ascii="Arial" w:hAnsi="Arial" w:cs="Arial"/>
          <w:b/>
        </w:rPr>
      </w:pPr>
      <w:r>
        <w:rPr>
          <w:rFonts w:ascii="Arial" w:hAnsi="Arial" w:cs="Arial"/>
          <w:b/>
        </w:rPr>
        <w:t>1</w:t>
      </w:r>
      <w:r w:rsidR="00B71ABD">
        <w:rPr>
          <w:rFonts w:ascii="Arial" w:hAnsi="Arial" w:cs="Arial"/>
          <w:b/>
        </w:rPr>
        <w:t>.a</w:t>
      </w:r>
      <w:r>
        <w:rPr>
          <w:rFonts w:ascii="Arial" w:hAnsi="Arial" w:cs="Arial"/>
          <w:b/>
        </w:rPr>
        <w:t xml:space="preserve"> - </w:t>
      </w:r>
      <w:proofErr w:type="spellStart"/>
      <w:r>
        <w:rPr>
          <w:rFonts w:ascii="Arial" w:hAnsi="Arial" w:cs="Arial"/>
          <w:b/>
        </w:rPr>
        <w:t>Přesná</w:t>
      </w:r>
      <w:proofErr w:type="spellEnd"/>
      <w:r>
        <w:rPr>
          <w:rFonts w:ascii="Arial" w:hAnsi="Arial" w:cs="Arial"/>
          <w:b/>
        </w:rPr>
        <w:t xml:space="preserve"> </w:t>
      </w:r>
      <w:proofErr w:type="spellStart"/>
      <w:r>
        <w:rPr>
          <w:rFonts w:ascii="Arial" w:hAnsi="Arial" w:cs="Arial"/>
          <w:b/>
        </w:rPr>
        <w:t>specifikace</w:t>
      </w:r>
      <w:proofErr w:type="spellEnd"/>
    </w:p>
    <w:p w14:paraId="55210C8C" w14:textId="77777777" w:rsidR="004439A5" w:rsidRPr="00703603" w:rsidRDefault="004439A5" w:rsidP="004439A5">
      <w:pPr>
        <w:rPr>
          <w:rFonts w:ascii="Arial" w:hAnsi="Arial" w:cs="Arial"/>
          <w:sz w:val="16"/>
          <w:szCs w:val="16"/>
        </w:rPr>
      </w:pPr>
      <w:r w:rsidRPr="00703603">
        <w:rPr>
          <w:rFonts w:ascii="Arial" w:hAnsi="Arial" w:cs="Arial"/>
          <w:sz w:val="16"/>
          <w:szCs w:val="16"/>
          <w:lang w:val="cs-CZ"/>
        </w:rPr>
        <w:t>Licence:</w:t>
      </w:r>
      <w:r w:rsidRPr="00703603">
        <w:rPr>
          <w:rFonts w:ascii="Arial" w:hAnsi="Arial" w:cs="Arial"/>
          <w:sz w:val="16"/>
          <w:szCs w:val="16"/>
        </w:rPr>
        <w:t xml:space="preserve"> </w:t>
      </w:r>
      <w:r w:rsidRPr="00703603">
        <w:rPr>
          <w:rFonts w:ascii="Arial" w:hAnsi="Arial" w:cs="Arial"/>
          <w:sz w:val="16"/>
          <w:szCs w:val="16"/>
        </w:rPr>
        <w:tab/>
      </w:r>
      <w:r w:rsidRPr="00703603">
        <w:rPr>
          <w:rFonts w:ascii="Arial" w:hAnsi="Arial" w:cs="Arial"/>
          <w:sz w:val="16"/>
          <w:szCs w:val="16"/>
        </w:rPr>
        <w:tab/>
      </w:r>
      <w:r w:rsidR="009C6737">
        <w:rPr>
          <w:rFonts w:ascii="Arial" w:hAnsi="Arial" w:cs="Arial"/>
          <w:sz w:val="16"/>
          <w:szCs w:val="16"/>
        </w:rPr>
        <w:tab/>
        <w:t xml:space="preserve">Prague City Tourism </w:t>
      </w:r>
      <w:proofErr w:type="spellStart"/>
      <w:r w:rsidR="009C6737">
        <w:rPr>
          <w:rFonts w:ascii="Arial" w:hAnsi="Arial" w:cs="Arial"/>
          <w:sz w:val="16"/>
          <w:szCs w:val="16"/>
        </w:rPr>
        <w:t>a.s.</w:t>
      </w:r>
      <w:proofErr w:type="spellEnd"/>
    </w:p>
    <w:p w14:paraId="6FEB441A" w14:textId="77777777" w:rsidR="004439A5" w:rsidRPr="00703603" w:rsidRDefault="004439A5" w:rsidP="004439A5">
      <w:pPr>
        <w:rPr>
          <w:rFonts w:ascii="Arial" w:hAnsi="Arial" w:cs="Arial"/>
          <w:sz w:val="16"/>
          <w:szCs w:val="16"/>
          <w:lang w:val="cs-CZ"/>
        </w:rPr>
      </w:pPr>
      <w:r w:rsidRPr="00703603">
        <w:rPr>
          <w:rFonts w:ascii="Arial" w:hAnsi="Arial" w:cs="Arial"/>
          <w:sz w:val="16"/>
          <w:szCs w:val="16"/>
          <w:lang w:val="cs-CZ"/>
        </w:rPr>
        <w:t xml:space="preserve">Počet licencí: </w:t>
      </w:r>
      <w:r w:rsidRPr="00703603">
        <w:rPr>
          <w:rFonts w:ascii="Arial" w:hAnsi="Arial" w:cs="Arial"/>
          <w:sz w:val="16"/>
          <w:szCs w:val="16"/>
          <w:lang w:val="cs-CZ"/>
        </w:rPr>
        <w:tab/>
      </w:r>
      <w:r w:rsidRPr="00703603">
        <w:rPr>
          <w:rFonts w:ascii="Arial" w:hAnsi="Arial" w:cs="Arial"/>
          <w:sz w:val="16"/>
          <w:szCs w:val="16"/>
          <w:lang w:val="cs-CZ"/>
        </w:rPr>
        <w:tab/>
        <w:t>1x (</w:t>
      </w:r>
      <w:r w:rsidR="009C6737">
        <w:rPr>
          <w:rFonts w:ascii="Arial" w:hAnsi="Arial" w:cs="Arial"/>
          <w:sz w:val="16"/>
          <w:szCs w:val="16"/>
          <w:lang w:val="cs-CZ"/>
        </w:rPr>
        <w:t>Prague City Tourism a.s.</w:t>
      </w:r>
      <w:r w:rsidRPr="00703603">
        <w:rPr>
          <w:rFonts w:ascii="Arial" w:hAnsi="Arial" w:cs="Arial"/>
          <w:sz w:val="16"/>
          <w:szCs w:val="16"/>
          <w:lang w:val="cs-CZ"/>
        </w:rPr>
        <w:t>)</w:t>
      </w:r>
    </w:p>
    <w:p w14:paraId="2FA09335" w14:textId="77777777" w:rsidR="004439A5" w:rsidRPr="00703603" w:rsidRDefault="004439A5" w:rsidP="004439A5">
      <w:pPr>
        <w:rPr>
          <w:rFonts w:ascii="Arial" w:hAnsi="Arial" w:cs="Arial"/>
          <w:sz w:val="16"/>
          <w:szCs w:val="16"/>
          <w:lang w:val="cs-CZ"/>
        </w:rPr>
      </w:pPr>
      <w:r w:rsidRPr="00703603">
        <w:rPr>
          <w:rFonts w:ascii="Arial" w:hAnsi="Arial" w:cs="Arial"/>
          <w:sz w:val="16"/>
          <w:szCs w:val="16"/>
          <w:lang w:val="cs-CZ"/>
        </w:rPr>
        <w:t xml:space="preserve">Typ </w:t>
      </w:r>
      <w:r w:rsidR="00E0253D" w:rsidRPr="00703603">
        <w:rPr>
          <w:rFonts w:ascii="Arial" w:hAnsi="Arial" w:cs="Arial"/>
          <w:sz w:val="16"/>
          <w:szCs w:val="16"/>
          <w:lang w:val="cs-CZ"/>
        </w:rPr>
        <w:t>programu</w:t>
      </w:r>
      <w:r w:rsidRPr="00703603">
        <w:rPr>
          <w:rFonts w:ascii="Arial" w:hAnsi="Arial" w:cs="Arial"/>
          <w:sz w:val="16"/>
          <w:szCs w:val="16"/>
          <w:lang w:val="cs-CZ"/>
        </w:rPr>
        <w:t xml:space="preserve">: </w:t>
      </w:r>
      <w:r w:rsidRPr="00703603">
        <w:rPr>
          <w:rFonts w:ascii="Arial" w:hAnsi="Arial" w:cs="Arial"/>
          <w:sz w:val="16"/>
          <w:szCs w:val="16"/>
          <w:lang w:val="cs-CZ"/>
        </w:rPr>
        <w:tab/>
      </w:r>
      <w:r w:rsidRPr="00703603">
        <w:rPr>
          <w:rFonts w:ascii="Arial" w:hAnsi="Arial" w:cs="Arial"/>
          <w:sz w:val="16"/>
          <w:szCs w:val="16"/>
          <w:lang w:val="cs-CZ"/>
        </w:rPr>
        <w:tab/>
      </w:r>
      <w:r w:rsidR="009C6737">
        <w:rPr>
          <w:rFonts w:ascii="Arial" w:hAnsi="Arial" w:cs="Arial"/>
          <w:sz w:val="16"/>
          <w:szCs w:val="16"/>
          <w:lang w:val="cs-CZ"/>
        </w:rPr>
        <w:t>Business</w:t>
      </w:r>
    </w:p>
    <w:p w14:paraId="3E3C122D" w14:textId="77777777" w:rsidR="004439A5" w:rsidRPr="00703603" w:rsidRDefault="004439A5" w:rsidP="004439A5">
      <w:pPr>
        <w:rPr>
          <w:rFonts w:ascii="Arial" w:hAnsi="Arial" w:cs="Arial"/>
          <w:sz w:val="16"/>
          <w:szCs w:val="16"/>
          <w:lang w:val="cs-CZ"/>
        </w:rPr>
      </w:pPr>
      <w:r w:rsidRPr="00703603">
        <w:rPr>
          <w:rFonts w:ascii="Arial" w:hAnsi="Arial" w:cs="Arial"/>
          <w:sz w:val="16"/>
          <w:szCs w:val="16"/>
          <w:lang w:val="cs-CZ"/>
        </w:rPr>
        <w:t>Období:</w:t>
      </w:r>
      <w:r w:rsidRPr="00703603">
        <w:rPr>
          <w:rFonts w:ascii="Arial" w:hAnsi="Arial" w:cs="Arial"/>
          <w:sz w:val="16"/>
          <w:szCs w:val="16"/>
          <w:lang w:val="cs-CZ"/>
        </w:rPr>
        <w:tab/>
      </w:r>
      <w:r w:rsidRPr="00703603">
        <w:rPr>
          <w:rFonts w:ascii="Arial" w:hAnsi="Arial" w:cs="Arial"/>
          <w:sz w:val="16"/>
          <w:szCs w:val="16"/>
          <w:lang w:val="cs-CZ"/>
        </w:rPr>
        <w:tab/>
      </w:r>
      <w:r w:rsidR="00703603">
        <w:rPr>
          <w:rFonts w:ascii="Arial" w:hAnsi="Arial" w:cs="Arial"/>
          <w:sz w:val="16"/>
          <w:szCs w:val="16"/>
          <w:lang w:val="cs-CZ"/>
        </w:rPr>
        <w:tab/>
      </w:r>
      <w:r w:rsidRPr="00703603">
        <w:rPr>
          <w:rFonts w:ascii="Arial" w:hAnsi="Arial" w:cs="Arial"/>
          <w:sz w:val="16"/>
          <w:szCs w:val="16"/>
          <w:lang w:val="cs-CZ"/>
        </w:rPr>
        <w:t>24 měsíců</w:t>
      </w:r>
    </w:p>
    <w:p w14:paraId="21920B7C" w14:textId="77777777" w:rsidR="004439A5" w:rsidRPr="00703603" w:rsidRDefault="004439A5" w:rsidP="004439A5">
      <w:pPr>
        <w:rPr>
          <w:rFonts w:ascii="Arial" w:hAnsi="Arial" w:cs="Arial"/>
          <w:sz w:val="16"/>
          <w:szCs w:val="16"/>
          <w:lang w:val="cs-CZ"/>
        </w:rPr>
      </w:pPr>
      <w:r w:rsidRPr="00703603">
        <w:rPr>
          <w:rFonts w:ascii="Arial" w:hAnsi="Arial" w:cs="Arial"/>
          <w:sz w:val="16"/>
          <w:szCs w:val="16"/>
          <w:lang w:val="cs-CZ"/>
        </w:rPr>
        <w:t>Instalační poplatky:</w:t>
      </w:r>
      <w:r w:rsidR="00703603">
        <w:rPr>
          <w:rFonts w:ascii="Arial" w:hAnsi="Arial" w:cs="Arial"/>
          <w:sz w:val="16"/>
          <w:szCs w:val="16"/>
          <w:lang w:val="cs-CZ"/>
        </w:rPr>
        <w:tab/>
      </w:r>
      <w:r w:rsidRPr="00703603">
        <w:rPr>
          <w:rFonts w:ascii="Arial" w:hAnsi="Arial" w:cs="Arial"/>
          <w:sz w:val="16"/>
          <w:szCs w:val="16"/>
          <w:lang w:val="cs-CZ"/>
        </w:rPr>
        <w:tab/>
        <w:t>0,- CZK</w:t>
      </w:r>
    </w:p>
    <w:p w14:paraId="7ACF644B" w14:textId="77777777" w:rsidR="004439A5" w:rsidRPr="0032116D" w:rsidRDefault="004439A5" w:rsidP="004439A5">
      <w:pPr>
        <w:rPr>
          <w:rFonts w:ascii="Arial" w:hAnsi="Arial" w:cs="Arial"/>
          <w:lang w:val="cs-CZ"/>
        </w:rPr>
      </w:pPr>
      <w:r w:rsidRPr="00703603">
        <w:rPr>
          <w:rFonts w:ascii="Arial" w:hAnsi="Arial" w:cs="Arial"/>
          <w:sz w:val="16"/>
          <w:szCs w:val="16"/>
          <w:lang w:val="cs-CZ"/>
        </w:rPr>
        <w:t xml:space="preserve">Cenová kalkulace: </w:t>
      </w:r>
      <w:r w:rsidRPr="00703603">
        <w:rPr>
          <w:rFonts w:ascii="Arial" w:hAnsi="Arial" w:cs="Arial"/>
          <w:sz w:val="16"/>
          <w:szCs w:val="16"/>
          <w:lang w:val="cs-CZ"/>
        </w:rPr>
        <w:tab/>
      </w:r>
      <w:r w:rsidR="00703603">
        <w:rPr>
          <w:rFonts w:ascii="Arial" w:hAnsi="Arial" w:cs="Arial"/>
          <w:sz w:val="16"/>
          <w:szCs w:val="16"/>
          <w:lang w:val="cs-CZ"/>
        </w:rPr>
        <w:tab/>
      </w:r>
      <w:r w:rsidR="009C6737">
        <w:rPr>
          <w:rFonts w:ascii="Arial" w:hAnsi="Arial" w:cs="Arial"/>
          <w:sz w:val="16"/>
          <w:szCs w:val="16"/>
          <w:lang w:val="cs-CZ"/>
        </w:rPr>
        <w:t>€ 16</w:t>
      </w:r>
      <w:r w:rsidR="007252DD">
        <w:rPr>
          <w:rFonts w:ascii="Arial" w:hAnsi="Arial" w:cs="Arial"/>
          <w:sz w:val="16"/>
          <w:szCs w:val="16"/>
          <w:lang w:val="cs-CZ"/>
        </w:rPr>
        <w:t>9 = 4.35</w:t>
      </w:r>
      <w:r w:rsidRPr="00703603">
        <w:rPr>
          <w:rFonts w:ascii="Arial" w:hAnsi="Arial" w:cs="Arial"/>
          <w:sz w:val="16"/>
          <w:szCs w:val="16"/>
          <w:lang w:val="cs-CZ"/>
        </w:rPr>
        <w:t>0,- CZK/ měsíčně</w:t>
      </w:r>
    </w:p>
    <w:p w14:paraId="01477FB2" w14:textId="77777777" w:rsidR="004439A5" w:rsidRDefault="004439A5" w:rsidP="004439A5">
      <w:pPr>
        <w:jc w:val="center"/>
        <w:rPr>
          <w:rFonts w:ascii="Arial" w:hAnsi="Arial" w:cs="Arial"/>
          <w:sz w:val="22"/>
          <w:szCs w:val="22"/>
          <w:lang w:val="cs-CZ"/>
        </w:rPr>
      </w:pPr>
    </w:p>
    <w:p w14:paraId="2EFA7940" w14:textId="77777777" w:rsidR="004439A5" w:rsidRPr="00625426" w:rsidRDefault="00B71ABD" w:rsidP="004439A5">
      <w:pPr>
        <w:rPr>
          <w:rFonts w:ascii="Arial" w:hAnsi="Arial" w:cs="Arial"/>
          <w:b/>
          <w:lang w:val="cs-CZ"/>
        </w:rPr>
      </w:pPr>
      <w:r>
        <w:rPr>
          <w:rFonts w:ascii="Arial" w:hAnsi="Arial" w:cs="Arial"/>
          <w:b/>
          <w:lang w:val="cs-CZ"/>
        </w:rPr>
        <w:t>1.b</w:t>
      </w:r>
      <w:r w:rsidR="004439A5" w:rsidRPr="00625426">
        <w:rPr>
          <w:rFonts w:ascii="Arial" w:hAnsi="Arial" w:cs="Arial"/>
          <w:b/>
          <w:lang w:val="cs-CZ"/>
        </w:rPr>
        <w:t xml:space="preserve"> - Všeobecné a bezpečnostní podmínky použití CRM zoom-</w:t>
      </w:r>
      <w:proofErr w:type="spellStart"/>
      <w:r w:rsidR="004439A5" w:rsidRPr="00625426">
        <w:rPr>
          <w:rFonts w:ascii="Arial" w:hAnsi="Arial" w:cs="Arial"/>
          <w:b/>
          <w:lang w:val="cs-CZ"/>
        </w:rPr>
        <w:t>letter</w:t>
      </w:r>
      <w:proofErr w:type="spellEnd"/>
      <w:r w:rsidR="004439A5" w:rsidRPr="00625426">
        <w:rPr>
          <w:rFonts w:ascii="Arial" w:hAnsi="Arial" w:cs="Arial"/>
          <w:b/>
          <w:lang w:val="cs-CZ"/>
        </w:rPr>
        <w:t xml:space="preserve"> </w:t>
      </w:r>
      <w:proofErr w:type="spellStart"/>
      <w:r w:rsidR="004439A5" w:rsidRPr="00625426">
        <w:rPr>
          <w:rFonts w:ascii="Arial" w:hAnsi="Arial" w:cs="Arial"/>
          <w:b/>
          <w:lang w:val="cs-CZ"/>
        </w:rPr>
        <w:t>licen</w:t>
      </w:r>
      <w:r w:rsidR="004439A5">
        <w:rPr>
          <w:rFonts w:ascii="Arial" w:hAnsi="Arial" w:cs="Arial"/>
          <w:b/>
          <w:lang w:val="cs-CZ"/>
        </w:rPr>
        <w:t>s</w:t>
      </w:r>
      <w:r w:rsidR="004439A5" w:rsidRPr="00625426">
        <w:rPr>
          <w:rFonts w:ascii="Arial" w:hAnsi="Arial" w:cs="Arial"/>
          <w:b/>
          <w:lang w:val="cs-CZ"/>
        </w:rPr>
        <w:t>ed</w:t>
      </w:r>
      <w:proofErr w:type="spellEnd"/>
      <w:r w:rsidR="004439A5" w:rsidRPr="00625426">
        <w:rPr>
          <w:rFonts w:ascii="Arial" w:hAnsi="Arial" w:cs="Arial"/>
          <w:b/>
          <w:lang w:val="cs-CZ"/>
        </w:rPr>
        <w:t xml:space="preserve"> software.</w:t>
      </w:r>
    </w:p>
    <w:p w14:paraId="5A0A5ED2" w14:textId="77777777" w:rsidR="00BB0E3C" w:rsidRPr="00B71ABD" w:rsidRDefault="00BB0E3C" w:rsidP="00B71ABD">
      <w:pPr>
        <w:jc w:val="both"/>
        <w:textAlignment w:val="auto"/>
        <w:rPr>
          <w:rFonts w:ascii="Arial" w:hAnsi="Arial" w:cs="Arial"/>
          <w:sz w:val="16"/>
          <w:szCs w:val="16"/>
          <w:lang w:val="cs-CZ"/>
        </w:rPr>
      </w:pPr>
      <w:r w:rsidRPr="00B71ABD">
        <w:rPr>
          <w:rFonts w:ascii="Arial" w:hAnsi="Arial" w:cs="Arial"/>
          <w:sz w:val="16"/>
          <w:szCs w:val="16"/>
          <w:lang w:val="cs-CZ"/>
        </w:rPr>
        <w:t>Nabyvatel zoom-</w:t>
      </w:r>
      <w:proofErr w:type="spellStart"/>
      <w:r w:rsidRPr="00B71ABD">
        <w:rPr>
          <w:rFonts w:ascii="Arial" w:hAnsi="Arial" w:cs="Arial"/>
          <w:sz w:val="16"/>
          <w:szCs w:val="16"/>
          <w:lang w:val="cs-CZ"/>
        </w:rPr>
        <w:t>letter</w:t>
      </w:r>
      <w:proofErr w:type="spellEnd"/>
      <w:r w:rsidRPr="00B71ABD">
        <w:rPr>
          <w:rFonts w:ascii="Arial" w:hAnsi="Arial" w:cs="Arial"/>
          <w:sz w:val="16"/>
          <w:szCs w:val="16"/>
          <w:lang w:val="cs-CZ"/>
        </w:rPr>
        <w:t xml:space="preserve"> </w:t>
      </w:r>
      <w:proofErr w:type="spellStart"/>
      <w:r w:rsidRPr="00B71ABD">
        <w:rPr>
          <w:rFonts w:ascii="Arial" w:hAnsi="Arial" w:cs="Arial"/>
          <w:sz w:val="16"/>
          <w:szCs w:val="16"/>
          <w:lang w:val="cs-CZ"/>
        </w:rPr>
        <w:t>licensed</w:t>
      </w:r>
      <w:proofErr w:type="spellEnd"/>
      <w:r w:rsidRPr="00B71ABD">
        <w:rPr>
          <w:rFonts w:ascii="Arial" w:hAnsi="Arial" w:cs="Arial"/>
          <w:sz w:val="16"/>
          <w:szCs w:val="16"/>
          <w:lang w:val="cs-CZ"/>
        </w:rPr>
        <w:t xml:space="preserve"> software (dále jen zoom-</w:t>
      </w:r>
      <w:proofErr w:type="spellStart"/>
      <w:r w:rsidRPr="00B71ABD">
        <w:rPr>
          <w:rFonts w:ascii="Arial" w:hAnsi="Arial" w:cs="Arial"/>
          <w:sz w:val="16"/>
          <w:szCs w:val="16"/>
          <w:lang w:val="cs-CZ"/>
        </w:rPr>
        <w:t>letter</w:t>
      </w:r>
      <w:proofErr w:type="spellEnd"/>
      <w:r w:rsidRPr="00B71ABD">
        <w:rPr>
          <w:rFonts w:ascii="Arial" w:hAnsi="Arial" w:cs="Arial"/>
          <w:sz w:val="16"/>
          <w:szCs w:val="16"/>
          <w:lang w:val="cs-CZ"/>
        </w:rPr>
        <w:t>) je vlastník webu (ubytovací zařízení, restaurace, e-shop atd.), kterému je zoom-</w:t>
      </w:r>
      <w:proofErr w:type="spellStart"/>
      <w:r w:rsidRPr="00B71ABD">
        <w:rPr>
          <w:rFonts w:ascii="Arial" w:hAnsi="Arial" w:cs="Arial"/>
          <w:sz w:val="16"/>
          <w:szCs w:val="16"/>
          <w:lang w:val="cs-CZ"/>
        </w:rPr>
        <w:t>letter</w:t>
      </w:r>
      <w:proofErr w:type="spellEnd"/>
      <w:r w:rsidRPr="00B71ABD">
        <w:rPr>
          <w:rFonts w:ascii="Arial" w:hAnsi="Arial" w:cs="Arial"/>
          <w:sz w:val="16"/>
          <w:szCs w:val="16"/>
          <w:lang w:val="cs-CZ"/>
        </w:rPr>
        <w:t xml:space="preserve"> poskytnut na základě licence. </w:t>
      </w:r>
    </w:p>
    <w:p w14:paraId="5AE48A12" w14:textId="77777777" w:rsidR="00BB0E3C" w:rsidRPr="00B71ABD" w:rsidRDefault="00BB0E3C" w:rsidP="00B71ABD">
      <w:pPr>
        <w:jc w:val="both"/>
        <w:textAlignment w:val="auto"/>
        <w:rPr>
          <w:rFonts w:ascii="Arial" w:hAnsi="Arial" w:cs="Arial"/>
          <w:sz w:val="16"/>
          <w:szCs w:val="16"/>
          <w:lang w:val="cs-CZ"/>
        </w:rPr>
      </w:pPr>
      <w:r w:rsidRPr="00B71ABD">
        <w:rPr>
          <w:rFonts w:ascii="Arial" w:hAnsi="Arial" w:cs="Arial"/>
          <w:sz w:val="16"/>
          <w:szCs w:val="16"/>
          <w:lang w:val="cs-CZ"/>
        </w:rPr>
        <w:t>zoom-</w:t>
      </w:r>
      <w:proofErr w:type="spellStart"/>
      <w:r w:rsidRPr="00B71ABD">
        <w:rPr>
          <w:rFonts w:ascii="Arial" w:hAnsi="Arial" w:cs="Arial"/>
          <w:sz w:val="16"/>
          <w:szCs w:val="16"/>
          <w:lang w:val="cs-CZ"/>
        </w:rPr>
        <w:t>letter</w:t>
      </w:r>
      <w:proofErr w:type="spellEnd"/>
      <w:r w:rsidRPr="00B71ABD">
        <w:rPr>
          <w:rFonts w:ascii="Arial" w:hAnsi="Arial" w:cs="Arial"/>
          <w:sz w:val="16"/>
          <w:szCs w:val="16"/>
          <w:lang w:val="cs-CZ"/>
        </w:rPr>
        <w:t xml:space="preserve"> umožňuje Nabyvateli uchovávat a zpracovávat informace o klientech Nabyvatele a jím poskytnutých službách včetně komunikace s nimi.  Informace které Klient o své osobě a případně i o své internetové aktivitě prostřednictvím zoom-</w:t>
      </w:r>
      <w:proofErr w:type="spellStart"/>
      <w:r w:rsidRPr="00B71ABD">
        <w:rPr>
          <w:rFonts w:ascii="Arial" w:hAnsi="Arial" w:cs="Arial"/>
          <w:sz w:val="16"/>
          <w:szCs w:val="16"/>
          <w:lang w:val="cs-CZ"/>
        </w:rPr>
        <w:t>letter</w:t>
      </w:r>
      <w:proofErr w:type="spellEnd"/>
      <w:r w:rsidRPr="00B71ABD">
        <w:rPr>
          <w:rFonts w:ascii="Arial" w:hAnsi="Arial" w:cs="Arial"/>
          <w:sz w:val="16"/>
          <w:szCs w:val="16"/>
          <w:lang w:val="cs-CZ"/>
        </w:rPr>
        <w:t xml:space="preserve"> poskytne Nabyvateli, jsou při následném datovém on-line přenosu chráněny bezpečnostním SSL certifikátem </w:t>
      </w:r>
      <w:proofErr w:type="spellStart"/>
      <w:r w:rsidRPr="00B71ABD">
        <w:rPr>
          <w:rFonts w:ascii="Arial" w:hAnsi="Arial" w:cs="Arial"/>
          <w:sz w:val="16"/>
          <w:szCs w:val="16"/>
          <w:lang w:val="cs-CZ"/>
        </w:rPr>
        <w:t>Let’s</w:t>
      </w:r>
      <w:proofErr w:type="spellEnd"/>
      <w:r w:rsidRPr="00B71ABD">
        <w:rPr>
          <w:rFonts w:ascii="Arial" w:hAnsi="Arial" w:cs="Arial"/>
          <w:sz w:val="16"/>
          <w:szCs w:val="16"/>
          <w:lang w:val="cs-CZ"/>
        </w:rPr>
        <w:t xml:space="preserve"> </w:t>
      </w:r>
      <w:proofErr w:type="spellStart"/>
      <w:r w:rsidRPr="00B71ABD">
        <w:rPr>
          <w:rFonts w:ascii="Arial" w:hAnsi="Arial" w:cs="Arial"/>
          <w:sz w:val="16"/>
          <w:szCs w:val="16"/>
          <w:lang w:val="cs-CZ"/>
        </w:rPr>
        <w:t>Encrypt</w:t>
      </w:r>
      <w:proofErr w:type="spellEnd"/>
      <w:r w:rsidRPr="00B71ABD">
        <w:rPr>
          <w:rFonts w:ascii="Arial" w:hAnsi="Arial" w:cs="Arial"/>
          <w:sz w:val="16"/>
          <w:szCs w:val="16"/>
          <w:lang w:val="cs-CZ"/>
        </w:rPr>
        <w:t xml:space="preserve"> </w:t>
      </w:r>
      <w:proofErr w:type="spellStart"/>
      <w:r w:rsidRPr="00B71ABD">
        <w:rPr>
          <w:rFonts w:ascii="Arial" w:hAnsi="Arial" w:cs="Arial"/>
          <w:sz w:val="16"/>
          <w:szCs w:val="16"/>
          <w:lang w:val="cs-CZ"/>
        </w:rPr>
        <w:t>Authority</w:t>
      </w:r>
      <w:proofErr w:type="spellEnd"/>
      <w:r w:rsidRPr="00B71ABD">
        <w:rPr>
          <w:rFonts w:ascii="Arial" w:hAnsi="Arial" w:cs="Arial"/>
          <w:sz w:val="16"/>
          <w:szCs w:val="16"/>
          <w:lang w:val="cs-CZ"/>
        </w:rPr>
        <w:t xml:space="preserve"> X3.</w:t>
      </w:r>
    </w:p>
    <w:p w14:paraId="0C91CCBA" w14:textId="77777777" w:rsidR="00BB0E3C" w:rsidRPr="00B71ABD" w:rsidRDefault="00BB0E3C" w:rsidP="00B71ABD">
      <w:pPr>
        <w:jc w:val="both"/>
        <w:textAlignment w:val="auto"/>
        <w:rPr>
          <w:rFonts w:ascii="Arial" w:hAnsi="Arial" w:cs="Arial"/>
          <w:sz w:val="16"/>
          <w:szCs w:val="16"/>
          <w:lang w:val="cs-CZ"/>
        </w:rPr>
      </w:pPr>
      <w:r w:rsidRPr="00B71ABD">
        <w:rPr>
          <w:rFonts w:ascii="Arial" w:hAnsi="Arial" w:cs="Arial"/>
          <w:sz w:val="16"/>
          <w:szCs w:val="16"/>
          <w:lang w:val="cs-CZ"/>
        </w:rPr>
        <w:t>Za veškerý obsah, osobní údaje, informace, které jsou prostřednictvím zoom-</w:t>
      </w:r>
      <w:proofErr w:type="spellStart"/>
      <w:r w:rsidRPr="00B71ABD">
        <w:rPr>
          <w:rFonts w:ascii="Arial" w:hAnsi="Arial" w:cs="Arial"/>
          <w:sz w:val="16"/>
          <w:szCs w:val="16"/>
          <w:lang w:val="cs-CZ"/>
        </w:rPr>
        <w:t>letter</w:t>
      </w:r>
      <w:proofErr w:type="spellEnd"/>
      <w:r w:rsidRPr="00B71ABD">
        <w:rPr>
          <w:rFonts w:ascii="Arial" w:hAnsi="Arial" w:cs="Arial"/>
          <w:sz w:val="16"/>
          <w:szCs w:val="16"/>
          <w:lang w:val="cs-CZ"/>
        </w:rPr>
        <w:t xml:space="preserve"> zprostředkovány Klientům, zodpovídá Nabyvatel. Nabyvatel taktéž zodpovídá za veškerou komunikaci s Klientem včetně jeho informovanosti ohledně poskytnutých služeb, storno podmínek, reklamací, převodních kurzů měn atd.  </w:t>
      </w:r>
    </w:p>
    <w:p w14:paraId="5067BC88" w14:textId="77777777" w:rsidR="00BB0E3C" w:rsidRPr="00B71ABD" w:rsidRDefault="00BB0E3C" w:rsidP="00B71ABD">
      <w:pPr>
        <w:jc w:val="both"/>
        <w:textAlignment w:val="auto"/>
        <w:rPr>
          <w:rFonts w:ascii="Arial" w:hAnsi="Arial" w:cs="Arial"/>
          <w:sz w:val="16"/>
          <w:szCs w:val="16"/>
          <w:lang w:val="cs-CZ"/>
        </w:rPr>
      </w:pPr>
      <w:r w:rsidRPr="00B71ABD">
        <w:rPr>
          <w:rFonts w:ascii="Arial" w:hAnsi="Arial" w:cs="Arial"/>
          <w:sz w:val="16"/>
          <w:szCs w:val="16"/>
          <w:lang w:val="cs-CZ"/>
        </w:rPr>
        <w:t>Poskytovatelem a vlastníkem CRM systému zoom-</w:t>
      </w:r>
      <w:proofErr w:type="spellStart"/>
      <w:r w:rsidRPr="00B71ABD">
        <w:rPr>
          <w:rFonts w:ascii="Arial" w:hAnsi="Arial" w:cs="Arial"/>
          <w:sz w:val="16"/>
          <w:szCs w:val="16"/>
          <w:lang w:val="cs-CZ"/>
        </w:rPr>
        <w:t>letter</w:t>
      </w:r>
      <w:proofErr w:type="spellEnd"/>
      <w:r w:rsidRPr="00B71ABD">
        <w:rPr>
          <w:rFonts w:ascii="Arial" w:hAnsi="Arial" w:cs="Arial"/>
          <w:sz w:val="16"/>
          <w:szCs w:val="16"/>
          <w:lang w:val="cs-CZ"/>
        </w:rPr>
        <w:t xml:space="preserve"> je obchodní společnost </w:t>
      </w:r>
      <w:r w:rsidR="006E0F14">
        <w:fldChar w:fldCharType="begin"/>
      </w:r>
      <w:r w:rsidR="006E0F14" w:rsidRPr="00411244">
        <w:rPr>
          <w:lang w:val="cs-CZ"/>
        </w:rPr>
        <w:instrText xml:space="preserve"> HYPERLINK "http://www.virtual.zoom.cz" </w:instrText>
      </w:r>
      <w:r w:rsidR="006E0F14">
        <w:fldChar w:fldCharType="separate"/>
      </w:r>
      <w:r w:rsidRPr="00B71ABD">
        <w:rPr>
          <w:rStyle w:val="Hypertextovodkaz"/>
          <w:rFonts w:ascii="Arial" w:hAnsi="Arial" w:cs="Arial"/>
          <w:sz w:val="16"/>
          <w:szCs w:val="16"/>
          <w:lang w:val="cs-CZ"/>
        </w:rPr>
        <w:t>virtual-zoom s.r.o.</w:t>
      </w:r>
      <w:r w:rsidR="006E0F14">
        <w:rPr>
          <w:rStyle w:val="Hypertextovodkaz"/>
          <w:rFonts w:ascii="Arial" w:hAnsi="Arial" w:cs="Arial"/>
          <w:sz w:val="16"/>
          <w:szCs w:val="16"/>
          <w:lang w:val="cs-CZ"/>
        </w:rPr>
        <w:fldChar w:fldCharType="end"/>
      </w:r>
      <w:r w:rsidRPr="00B71ABD">
        <w:rPr>
          <w:rFonts w:ascii="Arial" w:hAnsi="Arial" w:cs="Arial"/>
          <w:sz w:val="16"/>
          <w:szCs w:val="16"/>
          <w:lang w:val="cs-CZ"/>
        </w:rPr>
        <w:t xml:space="preserve"> </w:t>
      </w:r>
    </w:p>
    <w:p w14:paraId="36B899C1" w14:textId="77777777" w:rsidR="00BB0E3C" w:rsidRPr="00B71ABD" w:rsidRDefault="00BB0E3C" w:rsidP="00B71ABD">
      <w:pPr>
        <w:jc w:val="both"/>
        <w:textAlignment w:val="auto"/>
        <w:rPr>
          <w:rFonts w:ascii="Arial" w:hAnsi="Arial" w:cs="Arial"/>
          <w:sz w:val="16"/>
          <w:szCs w:val="16"/>
          <w:lang w:val="cs-CZ"/>
        </w:rPr>
      </w:pPr>
      <w:r w:rsidRPr="00B71ABD">
        <w:rPr>
          <w:rFonts w:ascii="Arial" w:hAnsi="Arial" w:cs="Arial"/>
          <w:sz w:val="16"/>
          <w:szCs w:val="16"/>
          <w:lang w:val="cs-CZ"/>
        </w:rPr>
        <w:t>virtual-zoom s.r.o. žádným způsobem nevstupuje a nijak nefiguruje ve smluvním vztahu mezi Nabyvatelem a Klientem a proto neručí za případné vzniklé nároky za škody nebo ztráty, které mezi Nabyvatelem a Klientem vznikly.</w:t>
      </w:r>
    </w:p>
    <w:p w14:paraId="62EF4D9D" w14:textId="77777777" w:rsidR="00BB0E3C" w:rsidRPr="00B71ABD" w:rsidRDefault="00BB0E3C" w:rsidP="00B71ABD">
      <w:pPr>
        <w:jc w:val="both"/>
        <w:textAlignment w:val="auto"/>
        <w:rPr>
          <w:rFonts w:ascii="Arial" w:hAnsi="Arial" w:cs="Arial"/>
          <w:sz w:val="16"/>
          <w:szCs w:val="16"/>
          <w:lang w:val="cs-CZ"/>
        </w:rPr>
      </w:pPr>
      <w:r w:rsidRPr="00B71ABD">
        <w:rPr>
          <w:rFonts w:ascii="Arial" w:hAnsi="Arial" w:cs="Arial"/>
          <w:sz w:val="16"/>
          <w:szCs w:val="16"/>
          <w:lang w:val="cs-CZ"/>
        </w:rPr>
        <w:t xml:space="preserve">Platná aktuální verze Všeobecných a bezpečnostních podmínek je zveřejněna v on-line podobě na adrese: </w:t>
      </w:r>
      <w:r w:rsidR="006E0F14">
        <w:fldChar w:fldCharType="begin"/>
      </w:r>
      <w:r w:rsidR="006E0F14" w:rsidRPr="00411244">
        <w:rPr>
          <w:lang w:val="cs-CZ"/>
        </w:rPr>
        <w:instrText xml:space="preserve"> HYPERLINK "https://www.zoom-letter.com/podminky.html" </w:instrText>
      </w:r>
      <w:r w:rsidR="006E0F14">
        <w:fldChar w:fldCharType="separate"/>
      </w:r>
      <w:r w:rsidRPr="00B71ABD">
        <w:rPr>
          <w:rStyle w:val="Hypertextovodkaz"/>
          <w:rFonts w:ascii="Arial" w:hAnsi="Arial" w:cs="Arial"/>
          <w:sz w:val="16"/>
          <w:szCs w:val="16"/>
          <w:lang w:val="cs-CZ"/>
        </w:rPr>
        <w:t>https://www.zoom-letter.com/podminky.html</w:t>
      </w:r>
      <w:r w:rsidR="006E0F14">
        <w:rPr>
          <w:rStyle w:val="Hypertextovodkaz"/>
          <w:rFonts w:ascii="Arial" w:hAnsi="Arial" w:cs="Arial"/>
          <w:sz w:val="16"/>
          <w:szCs w:val="16"/>
          <w:lang w:val="cs-CZ"/>
        </w:rPr>
        <w:fldChar w:fldCharType="end"/>
      </w:r>
    </w:p>
    <w:p w14:paraId="11816B56" w14:textId="77777777" w:rsidR="004439A5" w:rsidRDefault="004439A5" w:rsidP="004439A5">
      <w:pPr>
        <w:rPr>
          <w:rFonts w:ascii="Arial" w:hAnsi="Arial" w:cs="Arial"/>
          <w:lang w:val="cs-CZ"/>
        </w:rPr>
      </w:pPr>
    </w:p>
    <w:p w14:paraId="2CFF79EA" w14:textId="77777777" w:rsidR="000F727C" w:rsidRDefault="000F727C" w:rsidP="000F727C">
      <w:pPr>
        <w:jc w:val="center"/>
        <w:rPr>
          <w:rFonts w:ascii="Arial" w:hAnsi="Arial" w:cs="Arial"/>
          <w:noProof/>
          <w:lang w:val="cs-CZ"/>
        </w:rPr>
      </w:pPr>
    </w:p>
    <w:p w14:paraId="5FF4DE46" w14:textId="77777777" w:rsidR="00B71ABD" w:rsidRPr="00411244" w:rsidRDefault="00B71ABD" w:rsidP="00B71ABD">
      <w:pPr>
        <w:rPr>
          <w:rFonts w:ascii="Arial" w:hAnsi="Arial" w:cs="Arial"/>
          <w:b/>
          <w:bCs/>
          <w:kern w:val="36"/>
          <w:sz w:val="22"/>
          <w:szCs w:val="22"/>
          <w:lang w:val="cs-CZ"/>
        </w:rPr>
      </w:pPr>
      <w:r>
        <w:rPr>
          <w:rFonts w:ascii="Arial" w:hAnsi="Arial" w:cs="Arial"/>
          <w:b/>
          <w:lang w:val="cs-CZ"/>
        </w:rPr>
        <w:t xml:space="preserve">2 - </w:t>
      </w:r>
      <w:r w:rsidRPr="00B049F8">
        <w:rPr>
          <w:rFonts w:ascii="Arial" w:hAnsi="Arial" w:cs="Arial"/>
          <w:b/>
          <w:lang w:val="cs-CZ"/>
        </w:rPr>
        <w:t>Zásady zpracování osobních údajů</w:t>
      </w:r>
      <w:r>
        <w:rPr>
          <w:rFonts w:ascii="Arial" w:hAnsi="Arial" w:cs="Arial"/>
          <w:b/>
          <w:lang w:val="cs-CZ"/>
        </w:rPr>
        <w:t xml:space="preserve"> </w:t>
      </w:r>
      <w:r w:rsidRPr="00411244">
        <w:rPr>
          <w:rFonts w:ascii="Arial" w:hAnsi="Arial" w:cs="Arial"/>
          <w:bCs/>
          <w:kern w:val="36"/>
          <w:lang w:val="cs-CZ"/>
        </w:rPr>
        <w:t>(dále jen</w:t>
      </w:r>
      <w:r w:rsidRPr="00411244">
        <w:rPr>
          <w:rFonts w:ascii="Arial" w:hAnsi="Arial" w:cs="Arial"/>
          <w:b/>
          <w:bCs/>
          <w:kern w:val="36"/>
          <w:lang w:val="cs-CZ"/>
        </w:rPr>
        <w:t xml:space="preserve"> „Zásady“)</w:t>
      </w:r>
    </w:p>
    <w:p w14:paraId="4FFFFC38" w14:textId="77777777" w:rsidR="00B71ABD" w:rsidRPr="00B71ABD" w:rsidRDefault="00B71ABD" w:rsidP="00B71ABD">
      <w:pPr>
        <w:rPr>
          <w:rFonts w:ascii="Arial" w:hAnsi="Arial" w:cs="Arial"/>
          <w:sz w:val="16"/>
          <w:szCs w:val="16"/>
          <w:lang w:val="cs-CZ"/>
        </w:rPr>
      </w:pPr>
      <w:r w:rsidRPr="00B71ABD">
        <w:rPr>
          <w:rFonts w:ascii="Arial" w:hAnsi="Arial" w:cs="Arial"/>
          <w:sz w:val="16"/>
          <w:szCs w:val="16"/>
          <w:lang w:val="cs-CZ"/>
        </w:rPr>
        <w:t>Tyto Zásady upravují zpracování osobních údajů, které společnost virtual-zoom s.r.o., IČ:  26744333, se sídlem Sokolovská 131/86, 186 00 Praha 8 (dále jen „Poskytovatel“) jako zpracovatel provádí pro uživatele software „zoom-</w:t>
      </w:r>
      <w:proofErr w:type="spellStart"/>
      <w:r w:rsidRPr="00B71ABD">
        <w:rPr>
          <w:rFonts w:ascii="Arial" w:hAnsi="Arial" w:cs="Arial"/>
          <w:sz w:val="16"/>
          <w:szCs w:val="16"/>
          <w:lang w:val="cs-CZ"/>
        </w:rPr>
        <w:t>letter</w:t>
      </w:r>
      <w:proofErr w:type="spellEnd"/>
      <w:r w:rsidRPr="00B71ABD">
        <w:rPr>
          <w:rFonts w:ascii="Arial" w:hAnsi="Arial" w:cs="Arial"/>
          <w:sz w:val="16"/>
          <w:szCs w:val="16"/>
          <w:lang w:val="cs-CZ"/>
        </w:rPr>
        <w:t xml:space="preserve"> CRM“ (dále jen „Uživatel“) jako správce zpracování osobních údajů zákazníků Uživatele (dále jen „Zákazníci“). </w:t>
      </w:r>
    </w:p>
    <w:p w14:paraId="2A7BD38D" w14:textId="77777777" w:rsidR="00B71ABD" w:rsidRPr="00B71ABD" w:rsidRDefault="00B71ABD" w:rsidP="00B71ABD">
      <w:pPr>
        <w:rPr>
          <w:rFonts w:ascii="Arial" w:hAnsi="Arial" w:cs="Arial"/>
          <w:sz w:val="16"/>
          <w:szCs w:val="16"/>
          <w:lang w:val="cs-CZ"/>
        </w:rPr>
      </w:pPr>
      <w:r w:rsidRPr="00B71ABD">
        <w:rPr>
          <w:rFonts w:ascii="Arial" w:hAnsi="Arial" w:cs="Arial"/>
          <w:sz w:val="16"/>
          <w:szCs w:val="16"/>
          <w:lang w:val="cs-CZ"/>
        </w:rPr>
        <w:t>Zpracování osobních údajů Zákazníků ze strany Poskytovatele jako zpracovatele je realizováno na základě pokynů Uživatele, které Uživatel jako správce uděluje Poskytovateli prostřednictvím aplikace „zoom-</w:t>
      </w:r>
      <w:proofErr w:type="spellStart"/>
      <w:r w:rsidRPr="00B71ABD">
        <w:rPr>
          <w:rFonts w:ascii="Arial" w:hAnsi="Arial" w:cs="Arial"/>
          <w:sz w:val="16"/>
          <w:szCs w:val="16"/>
          <w:lang w:val="cs-CZ"/>
        </w:rPr>
        <w:t>letter</w:t>
      </w:r>
      <w:proofErr w:type="spellEnd"/>
      <w:r w:rsidRPr="00B71ABD">
        <w:rPr>
          <w:rFonts w:ascii="Arial" w:hAnsi="Arial" w:cs="Arial"/>
          <w:sz w:val="16"/>
          <w:szCs w:val="16"/>
          <w:lang w:val="cs-CZ"/>
        </w:rPr>
        <w:t xml:space="preserve"> CRM“ (dále jen „Služba“). </w:t>
      </w:r>
      <w:r>
        <w:rPr>
          <w:rFonts w:ascii="Arial" w:hAnsi="Arial" w:cs="Arial"/>
          <w:sz w:val="16"/>
          <w:szCs w:val="16"/>
          <w:lang w:val="cs-CZ"/>
        </w:rPr>
        <w:br/>
      </w:r>
      <w:r w:rsidRPr="00B71ABD">
        <w:rPr>
          <w:rFonts w:ascii="Arial" w:hAnsi="Arial" w:cs="Arial"/>
          <w:sz w:val="16"/>
          <w:szCs w:val="16"/>
          <w:lang w:val="cs-CZ"/>
        </w:rPr>
        <w:t>Předmět zpracování, kategorie subjektů údajů a typ osobních údajů</w:t>
      </w:r>
    </w:p>
    <w:p w14:paraId="6B6F8E94" w14:textId="77777777" w:rsidR="00B71ABD" w:rsidRPr="00B71ABD" w:rsidRDefault="00B71ABD" w:rsidP="00B71ABD">
      <w:pPr>
        <w:rPr>
          <w:rFonts w:ascii="Arial" w:hAnsi="Arial" w:cs="Arial"/>
          <w:sz w:val="16"/>
          <w:szCs w:val="16"/>
          <w:lang w:val="cs-CZ"/>
        </w:rPr>
      </w:pPr>
      <w:r w:rsidRPr="00B71ABD">
        <w:rPr>
          <w:rFonts w:ascii="Arial" w:hAnsi="Arial" w:cs="Arial"/>
          <w:sz w:val="16"/>
          <w:szCs w:val="16"/>
          <w:lang w:val="cs-CZ"/>
        </w:rPr>
        <w:t xml:space="preserve">Předmětem zpracování jsou osobní údaje Zákazníků, které Uživatel vložil do Služby nebo které Poskytovatel z jeho podnětu zpracovává, zejména identifikační údaje, adresní údaje, kontaktní údaje, informace o transakcích Zákazníka v rámci jeho vztahu s Uživatelem, informace o jednání Zákazníka v rámci webu Uživatele, obsah sdělení zasílaného Uživatelem Zákazníkovi prostřednictvím Služby (dále jen „Sdělení“), aktivita Zákazníka vztahující se k přijatým Sdělením a případně další údaje poskytnuté Uživatelem Poskytovateli a vztahující se k Zákazníkovi (dále jen „Osobní údaje“). O rozsahu zpracování Osobních údajů Zákazníků v každém konkrétním případě rozhoduje vždy výhradně Uživatel. </w:t>
      </w:r>
      <w:r>
        <w:rPr>
          <w:rFonts w:ascii="Arial" w:hAnsi="Arial" w:cs="Arial"/>
          <w:sz w:val="16"/>
          <w:szCs w:val="16"/>
          <w:lang w:val="cs-CZ"/>
        </w:rPr>
        <w:br/>
      </w:r>
      <w:r w:rsidRPr="00B71ABD">
        <w:rPr>
          <w:rFonts w:ascii="Arial" w:hAnsi="Arial" w:cs="Arial"/>
          <w:sz w:val="16"/>
          <w:szCs w:val="16"/>
          <w:lang w:val="cs-CZ"/>
        </w:rPr>
        <w:t>Povaha, účel a prostředky zpracování</w:t>
      </w:r>
      <w:r w:rsidRPr="00B71ABD">
        <w:rPr>
          <w:rFonts w:ascii="Arial" w:hAnsi="Arial" w:cs="Arial"/>
          <w:sz w:val="16"/>
          <w:szCs w:val="16"/>
          <w:lang w:val="cs-CZ"/>
        </w:rPr>
        <w:br/>
        <w:t xml:space="preserve">Poskytovatel zpracovává Osobní údaje automatizovanými prostředky s užitím statistických metod, a to za účelem tvorby individualizovaných Sdělení pro Zákazníky, zasílání Sdělení Zákazníkům a hodnocení výsledků obchodních kampaní. Za obsah Sdělení a jeho soulad s příslušnými právními předpisy odpovídá vždy výlučně Zákazník.  </w:t>
      </w:r>
      <w:r>
        <w:rPr>
          <w:rFonts w:ascii="Arial" w:hAnsi="Arial" w:cs="Arial"/>
          <w:sz w:val="16"/>
          <w:szCs w:val="16"/>
          <w:lang w:val="cs-CZ"/>
        </w:rPr>
        <w:br/>
      </w:r>
      <w:r w:rsidRPr="00B71ABD">
        <w:rPr>
          <w:rFonts w:ascii="Arial" w:hAnsi="Arial" w:cs="Arial"/>
          <w:sz w:val="16"/>
          <w:szCs w:val="16"/>
          <w:lang w:val="cs-CZ"/>
        </w:rPr>
        <w:t>Doba zpracování</w:t>
      </w:r>
    </w:p>
    <w:p w14:paraId="31BDB31C" w14:textId="77777777" w:rsidR="005C644F" w:rsidRPr="00411244" w:rsidRDefault="00B71ABD" w:rsidP="00703603">
      <w:pPr>
        <w:rPr>
          <w:b/>
          <w:bCs/>
          <w:sz w:val="16"/>
          <w:szCs w:val="16"/>
          <w:lang w:val="cs-CZ"/>
        </w:rPr>
      </w:pPr>
      <w:r w:rsidRPr="00B71ABD">
        <w:rPr>
          <w:rFonts w:ascii="Arial" w:hAnsi="Arial" w:cs="Arial"/>
          <w:sz w:val="16"/>
          <w:szCs w:val="16"/>
          <w:lang w:val="cs-CZ"/>
        </w:rPr>
        <w:t>Zpracování Osobních údajů bude ze strany Poskytovatele probíhat po dobu účinnosti smlouvy, na základě které Poskytovatel poskytuje Uživateli přístup ke Službě (dále jen „Smlouva“). Povinnosti Poskytovatele týkající se ochrany Osobních údajů se Poskytovatel zavazuje plnit po celou dobu účinnosti Smlouvy, pokud z ustanovení Smlouvy nevyplývá, že mají trvat i po zániku její účinnosti.</w:t>
      </w:r>
      <w:r w:rsidR="00703603">
        <w:rPr>
          <w:rFonts w:ascii="Arial" w:hAnsi="Arial" w:cs="Arial"/>
          <w:sz w:val="16"/>
          <w:szCs w:val="16"/>
          <w:lang w:val="cs-CZ"/>
        </w:rPr>
        <w:br/>
      </w:r>
      <w:r w:rsidRPr="00B71ABD">
        <w:rPr>
          <w:rFonts w:ascii="Arial" w:hAnsi="Arial" w:cs="Arial"/>
          <w:sz w:val="16"/>
          <w:szCs w:val="16"/>
          <w:lang w:val="cs-CZ"/>
        </w:rPr>
        <w:t xml:space="preserve">Osobní údaje budou Poskytovatelem vymazány na pokyn Uživatele, nejpozději však po uplynutí 30 dnů od ukončení účinnosti Smlouvy; </w:t>
      </w:r>
      <w:r w:rsidR="005C644F">
        <w:rPr>
          <w:rFonts w:ascii="Arial" w:hAnsi="Arial" w:cs="Arial"/>
          <w:sz w:val="16"/>
          <w:szCs w:val="16"/>
          <w:lang w:val="cs-CZ"/>
        </w:rPr>
        <w:br/>
      </w:r>
      <w:r w:rsidR="005C644F" w:rsidRPr="00411244">
        <w:rPr>
          <w:rFonts w:ascii="Arial" w:hAnsi="Arial" w:cs="Arial"/>
          <w:color w:val="434343"/>
          <w:sz w:val="16"/>
          <w:szCs w:val="16"/>
          <w:lang w:val="cs-CZ"/>
        </w:rPr>
        <w:t>Prohlášení a povinnosti Uživatele</w:t>
      </w:r>
    </w:p>
    <w:p w14:paraId="558D1003" w14:textId="77777777" w:rsidR="005C644F" w:rsidRPr="00411244" w:rsidRDefault="005C644F" w:rsidP="00703603">
      <w:pPr>
        <w:rPr>
          <w:sz w:val="16"/>
          <w:szCs w:val="16"/>
          <w:lang w:val="cs-CZ"/>
        </w:rPr>
      </w:pPr>
      <w:r w:rsidRPr="00411244">
        <w:rPr>
          <w:rFonts w:ascii="Arial" w:hAnsi="Arial" w:cs="Arial"/>
          <w:color w:val="000000"/>
          <w:sz w:val="16"/>
          <w:szCs w:val="16"/>
          <w:lang w:val="cs-CZ"/>
        </w:rPr>
        <w:t>Uživatel prohlašuje, že jako správce Osobních údajů Zákazníků plní ke dni uzavření Smlouvy všechny své povinnosti dle právních předpisů o ochraně osobních údajů, zejména:</w:t>
      </w:r>
    </w:p>
    <w:p w14:paraId="1FAC30F0" w14:textId="77777777" w:rsidR="005C644F" w:rsidRPr="00411244" w:rsidRDefault="005C644F" w:rsidP="00703603">
      <w:pPr>
        <w:numPr>
          <w:ilvl w:val="0"/>
          <w:numId w:val="20"/>
        </w:numPr>
        <w:overflowPunct/>
        <w:autoSpaceDE/>
        <w:autoSpaceDN/>
        <w:adjustRightInd/>
        <w:rPr>
          <w:rFonts w:ascii="Arial" w:hAnsi="Arial" w:cs="Arial"/>
          <w:color w:val="000000"/>
          <w:sz w:val="16"/>
          <w:szCs w:val="16"/>
          <w:lang w:val="cs-CZ"/>
        </w:rPr>
      </w:pPr>
      <w:r w:rsidRPr="00411244">
        <w:rPr>
          <w:rFonts w:ascii="Arial" w:hAnsi="Arial" w:cs="Arial"/>
          <w:color w:val="000000"/>
          <w:sz w:val="16"/>
          <w:szCs w:val="16"/>
          <w:lang w:val="cs-CZ"/>
        </w:rPr>
        <w:t>zpracovává Osobní údaje na základě řádných právních titulů a má platný právní titul ke zpracování Osobních údajů Zákazníků za účelem, v rozsahu, prostředky a způsobem stanovenými Uživatelem při užívání Služby;</w:t>
      </w:r>
    </w:p>
    <w:p w14:paraId="2BDE259B" w14:textId="77777777" w:rsidR="005C644F" w:rsidRPr="00411244" w:rsidRDefault="005C644F" w:rsidP="00703603">
      <w:pPr>
        <w:numPr>
          <w:ilvl w:val="0"/>
          <w:numId w:val="20"/>
        </w:numPr>
        <w:overflowPunct/>
        <w:autoSpaceDE/>
        <w:autoSpaceDN/>
        <w:adjustRightInd/>
        <w:rPr>
          <w:rFonts w:ascii="Arial" w:hAnsi="Arial" w:cs="Arial"/>
          <w:color w:val="000000"/>
          <w:sz w:val="16"/>
          <w:szCs w:val="16"/>
          <w:lang w:val="cs-CZ"/>
        </w:rPr>
      </w:pPr>
      <w:r w:rsidRPr="00411244">
        <w:rPr>
          <w:rFonts w:ascii="Arial" w:hAnsi="Arial" w:cs="Arial"/>
          <w:color w:val="000000"/>
          <w:sz w:val="16"/>
          <w:szCs w:val="16"/>
          <w:lang w:val="cs-CZ"/>
        </w:rPr>
        <w:t>informuje Zákazníky o zpracování Osobních údajů, a to v rozsahu stanoveném právními předpisy o ochraně osobních údajů;</w:t>
      </w:r>
    </w:p>
    <w:p w14:paraId="04556A8D" w14:textId="77777777" w:rsidR="005C644F" w:rsidRPr="00411244" w:rsidRDefault="005C644F" w:rsidP="00703603">
      <w:pPr>
        <w:numPr>
          <w:ilvl w:val="0"/>
          <w:numId w:val="20"/>
        </w:numPr>
        <w:overflowPunct/>
        <w:autoSpaceDE/>
        <w:autoSpaceDN/>
        <w:adjustRightInd/>
        <w:rPr>
          <w:rFonts w:ascii="Arial" w:hAnsi="Arial" w:cs="Arial"/>
          <w:color w:val="000000"/>
          <w:sz w:val="16"/>
          <w:szCs w:val="16"/>
          <w:lang w:val="cs-CZ"/>
        </w:rPr>
      </w:pPr>
      <w:r w:rsidRPr="00411244">
        <w:rPr>
          <w:rFonts w:ascii="Arial" w:hAnsi="Arial" w:cs="Arial"/>
          <w:color w:val="000000"/>
          <w:sz w:val="16"/>
          <w:szCs w:val="16"/>
          <w:lang w:val="cs-CZ"/>
        </w:rPr>
        <w:lastRenderedPageBreak/>
        <w:t>umožňuje Zákazníkům vykonávat jejich práva dle právních předpisů o ochraně osobních údajů;</w:t>
      </w:r>
    </w:p>
    <w:p w14:paraId="5BE56263" w14:textId="77777777" w:rsidR="005C644F" w:rsidRPr="00411244" w:rsidRDefault="005C644F" w:rsidP="00703603">
      <w:pPr>
        <w:numPr>
          <w:ilvl w:val="0"/>
          <w:numId w:val="20"/>
        </w:numPr>
        <w:overflowPunct/>
        <w:autoSpaceDE/>
        <w:autoSpaceDN/>
        <w:adjustRightInd/>
        <w:rPr>
          <w:rFonts w:ascii="Arial" w:hAnsi="Arial" w:cs="Arial"/>
          <w:color w:val="000000"/>
          <w:sz w:val="16"/>
          <w:szCs w:val="16"/>
          <w:lang w:val="cs-CZ"/>
        </w:rPr>
      </w:pPr>
      <w:r w:rsidRPr="00411244">
        <w:rPr>
          <w:rFonts w:ascii="Arial" w:hAnsi="Arial" w:cs="Arial"/>
          <w:color w:val="000000"/>
          <w:sz w:val="16"/>
          <w:szCs w:val="16"/>
          <w:lang w:val="cs-CZ"/>
        </w:rPr>
        <w:t>likviduje Osobní údaje, jakmile pomine účel, pro který byly zpracovány;</w:t>
      </w:r>
    </w:p>
    <w:p w14:paraId="09FC4E87" w14:textId="77777777" w:rsidR="005C644F" w:rsidRPr="00411244" w:rsidRDefault="005C644F" w:rsidP="00703603">
      <w:pPr>
        <w:numPr>
          <w:ilvl w:val="0"/>
          <w:numId w:val="20"/>
        </w:numPr>
        <w:overflowPunct/>
        <w:autoSpaceDE/>
        <w:autoSpaceDN/>
        <w:adjustRightInd/>
        <w:rPr>
          <w:rFonts w:ascii="Arial" w:hAnsi="Arial" w:cs="Arial"/>
          <w:color w:val="000000"/>
          <w:sz w:val="16"/>
          <w:szCs w:val="16"/>
          <w:lang w:val="cs-CZ"/>
        </w:rPr>
      </w:pPr>
      <w:r w:rsidRPr="00411244">
        <w:rPr>
          <w:rFonts w:ascii="Arial" w:hAnsi="Arial" w:cs="Arial"/>
          <w:color w:val="000000"/>
          <w:sz w:val="16"/>
          <w:szCs w:val="16"/>
          <w:lang w:val="cs-CZ"/>
        </w:rPr>
        <w:t>plní veškeré své další povinnosti dle právních předpisů o ochraně osobních údajů;</w:t>
      </w:r>
    </w:p>
    <w:p w14:paraId="2F5D4D5D" w14:textId="77777777" w:rsidR="005C644F" w:rsidRPr="00411244" w:rsidRDefault="005C644F" w:rsidP="00703603">
      <w:pPr>
        <w:numPr>
          <w:ilvl w:val="0"/>
          <w:numId w:val="20"/>
        </w:numPr>
        <w:overflowPunct/>
        <w:autoSpaceDE/>
        <w:autoSpaceDN/>
        <w:adjustRightInd/>
        <w:rPr>
          <w:rFonts w:ascii="Arial" w:hAnsi="Arial" w:cs="Arial"/>
          <w:color w:val="000000"/>
          <w:sz w:val="16"/>
          <w:szCs w:val="16"/>
          <w:lang w:val="cs-CZ"/>
        </w:rPr>
      </w:pPr>
      <w:r w:rsidRPr="00411244">
        <w:rPr>
          <w:rFonts w:ascii="Arial" w:hAnsi="Arial" w:cs="Arial"/>
          <w:color w:val="000000"/>
          <w:sz w:val="16"/>
          <w:szCs w:val="16"/>
          <w:lang w:val="cs-CZ"/>
        </w:rPr>
        <w:t>do 24 hodin od přijetí předá Poskytovateli automatizovaně přes rozhraní Služeb informace o veškerých odvoláních souhlasu Zákazníků se zpracováním Osobních údajů, námitkách proti zpracování Osobních údajů, odvoláních souhlasu se zasíláním Sdělení a jiných úkonech, které mají vliv na možnost zpracování Osobních údajů Zákazníků dle Smlouvy, a tyto vždy respektuje;</w:t>
      </w:r>
    </w:p>
    <w:p w14:paraId="296DA4BB" w14:textId="77777777" w:rsidR="00703603" w:rsidRPr="00411244" w:rsidRDefault="005C644F" w:rsidP="00703603">
      <w:pPr>
        <w:numPr>
          <w:ilvl w:val="0"/>
          <w:numId w:val="20"/>
        </w:numPr>
        <w:overflowPunct/>
        <w:autoSpaceDE/>
        <w:autoSpaceDN/>
        <w:adjustRightInd/>
        <w:rPr>
          <w:rFonts w:ascii="Arial" w:hAnsi="Arial" w:cs="Arial"/>
          <w:color w:val="000000"/>
          <w:sz w:val="16"/>
          <w:szCs w:val="16"/>
          <w:lang w:val="cs-CZ"/>
        </w:rPr>
      </w:pPr>
      <w:r w:rsidRPr="00411244">
        <w:rPr>
          <w:rFonts w:ascii="Arial" w:hAnsi="Arial" w:cs="Arial"/>
          <w:color w:val="000000"/>
          <w:sz w:val="16"/>
          <w:szCs w:val="16"/>
          <w:lang w:val="cs-CZ"/>
        </w:rPr>
        <w:t>do 24 hodin od přijetí informace Poskytovatele o tom, že došlo k odvolání souhlasu Zákazníků se zpracováním Osobních údajů, podání námitek proti zpracování Osobních údajů, odvolání souhlasu se zasíláním Sdělení či k jiným úkonům, které mají vliv na možnost zpracování Osobních údajů Zákazníků dle Smlouvy, na tyto adekvátně</w:t>
      </w:r>
      <w:r w:rsidR="00703603" w:rsidRPr="00411244">
        <w:rPr>
          <w:rFonts w:ascii="Arial" w:hAnsi="Arial" w:cs="Arial"/>
          <w:color w:val="000000"/>
          <w:sz w:val="16"/>
          <w:szCs w:val="16"/>
          <w:lang w:val="cs-CZ"/>
        </w:rPr>
        <w:t xml:space="preserve"> reaguje a tyto vždy respektuje </w:t>
      </w:r>
      <w:r w:rsidRPr="00411244">
        <w:rPr>
          <w:rFonts w:ascii="Arial" w:hAnsi="Arial" w:cs="Arial"/>
          <w:color w:val="000000"/>
          <w:sz w:val="16"/>
          <w:szCs w:val="16"/>
          <w:lang w:val="cs-CZ"/>
        </w:rPr>
        <w:t>a zavazuje se tyto povinnosti plnit po celou dobu trvání Smlouvy. Příloha č. 1 těchto Zásad obsahuje obecný doporučující návod pro zpracování Osobních údajů ze strany Uživatele a současně představuje minimální úroveň povinností Uživatele při zpracování Osobních údajů Zákazníků, kterou se Uživatel zavazuje při užívání Služby dodržovat</w:t>
      </w:r>
      <w:r w:rsidR="00703603" w:rsidRPr="00411244">
        <w:rPr>
          <w:rFonts w:ascii="Arial" w:hAnsi="Arial" w:cs="Arial"/>
          <w:color w:val="000000"/>
          <w:sz w:val="16"/>
          <w:szCs w:val="16"/>
          <w:lang w:val="cs-CZ"/>
        </w:rPr>
        <w:t>.</w:t>
      </w:r>
    </w:p>
    <w:p w14:paraId="6E555965" w14:textId="77777777" w:rsidR="005C644F" w:rsidRPr="00411244" w:rsidRDefault="005C644F" w:rsidP="00703603">
      <w:pPr>
        <w:numPr>
          <w:ilvl w:val="0"/>
          <w:numId w:val="20"/>
        </w:numPr>
        <w:overflowPunct/>
        <w:autoSpaceDE/>
        <w:autoSpaceDN/>
        <w:adjustRightInd/>
        <w:rPr>
          <w:rFonts w:ascii="Arial" w:hAnsi="Arial" w:cs="Arial"/>
          <w:color w:val="000000"/>
          <w:sz w:val="16"/>
          <w:szCs w:val="16"/>
          <w:lang w:val="cs-CZ"/>
        </w:rPr>
      </w:pPr>
      <w:r w:rsidRPr="00411244">
        <w:rPr>
          <w:rFonts w:ascii="Arial" w:hAnsi="Arial" w:cs="Arial"/>
          <w:color w:val="000000"/>
          <w:sz w:val="16"/>
          <w:szCs w:val="16"/>
          <w:lang w:val="cs-CZ"/>
        </w:rPr>
        <w:t>Vznikne-li Poskytovateli v důsledku nesplnění povinnosti Uživatele vyplývajících z příslušných právních předpisů o ochraně osobních údajů anebo z těchto Zásad jakákoli majetková či nemajetková újma, zavazuje se Uživatel Poskytovateli tuto újmu v plném rozsahu nahradit. Újmou vzniklou Poskytovateli se pro účely tohoto ustanovení rozumí zejména:</w:t>
      </w:r>
    </w:p>
    <w:p w14:paraId="5B53721F" w14:textId="77777777" w:rsidR="005C644F" w:rsidRPr="00411244" w:rsidRDefault="005C644F" w:rsidP="00703603">
      <w:pPr>
        <w:numPr>
          <w:ilvl w:val="1"/>
          <w:numId w:val="20"/>
        </w:numPr>
        <w:overflowPunct/>
        <w:autoSpaceDE/>
        <w:autoSpaceDN/>
        <w:adjustRightInd/>
        <w:rPr>
          <w:rFonts w:ascii="Arial" w:hAnsi="Arial" w:cs="Arial"/>
          <w:color w:val="000000"/>
          <w:sz w:val="16"/>
          <w:szCs w:val="16"/>
          <w:lang w:val="cs-CZ"/>
        </w:rPr>
      </w:pPr>
      <w:r w:rsidRPr="00411244">
        <w:rPr>
          <w:rFonts w:ascii="Arial" w:hAnsi="Arial" w:cs="Arial"/>
          <w:color w:val="000000"/>
          <w:sz w:val="16"/>
          <w:szCs w:val="16"/>
          <w:lang w:val="cs-CZ"/>
        </w:rPr>
        <w:t xml:space="preserve"> (i) náhrada majetkové či nemajetkové újmy či jakékoli jiné peněžité plnění, které je Poskytovatel povinen na základě příslušných právních předpisů uhradit Zákazníkům či třetím osobám v souvislosti s porušením jakékoli povinnosti v oblasti ochrany osobních údajů a </w:t>
      </w:r>
    </w:p>
    <w:p w14:paraId="2B4E07F9" w14:textId="77777777" w:rsidR="005C644F" w:rsidRPr="00411244" w:rsidRDefault="005C644F" w:rsidP="00703603">
      <w:pPr>
        <w:numPr>
          <w:ilvl w:val="1"/>
          <w:numId w:val="20"/>
        </w:numPr>
        <w:overflowPunct/>
        <w:autoSpaceDE/>
        <w:autoSpaceDN/>
        <w:adjustRightInd/>
        <w:rPr>
          <w:rFonts w:ascii="Arial" w:hAnsi="Arial" w:cs="Arial"/>
          <w:color w:val="000000"/>
          <w:sz w:val="16"/>
          <w:szCs w:val="16"/>
          <w:lang w:val="cs-CZ"/>
        </w:rPr>
      </w:pPr>
      <w:r w:rsidRPr="00411244">
        <w:rPr>
          <w:rFonts w:ascii="Arial" w:hAnsi="Arial" w:cs="Arial"/>
          <w:color w:val="000000"/>
          <w:sz w:val="16"/>
          <w:szCs w:val="16"/>
          <w:lang w:val="cs-CZ"/>
        </w:rPr>
        <w:t>(</w:t>
      </w:r>
      <w:proofErr w:type="spellStart"/>
      <w:r w:rsidRPr="00411244">
        <w:rPr>
          <w:rFonts w:ascii="Arial" w:hAnsi="Arial" w:cs="Arial"/>
          <w:color w:val="000000"/>
          <w:sz w:val="16"/>
          <w:szCs w:val="16"/>
          <w:lang w:val="cs-CZ"/>
        </w:rPr>
        <w:t>ii</w:t>
      </w:r>
      <w:proofErr w:type="spellEnd"/>
      <w:r w:rsidRPr="00411244">
        <w:rPr>
          <w:rFonts w:ascii="Arial" w:hAnsi="Arial" w:cs="Arial"/>
          <w:color w:val="000000"/>
          <w:sz w:val="16"/>
          <w:szCs w:val="16"/>
          <w:lang w:val="cs-CZ"/>
        </w:rPr>
        <w:t xml:space="preserve">) pokuty a jiné sankce uložené Úřadem pro ochranu osobních údajů či jiným správním úřadem a náhrady veškerých nákladů spojených s vedením správního či soudního (včetně náhrady nákladů právního zastoupení Poskytovatele). </w:t>
      </w:r>
    </w:p>
    <w:p w14:paraId="6B94A6D5" w14:textId="77777777" w:rsidR="005C644F" w:rsidRPr="00411244" w:rsidRDefault="005C644F" w:rsidP="00703603">
      <w:pPr>
        <w:spacing w:after="240"/>
        <w:rPr>
          <w:b/>
          <w:bCs/>
          <w:sz w:val="16"/>
          <w:szCs w:val="16"/>
          <w:lang w:val="cs-CZ"/>
        </w:rPr>
      </w:pPr>
      <w:r w:rsidRPr="00411244">
        <w:rPr>
          <w:sz w:val="16"/>
          <w:szCs w:val="16"/>
          <w:lang w:val="cs-CZ"/>
        </w:rPr>
        <w:br/>
      </w:r>
      <w:r w:rsidRPr="00411244">
        <w:rPr>
          <w:rFonts w:ascii="Arial" w:hAnsi="Arial" w:cs="Arial"/>
          <w:color w:val="434343"/>
          <w:sz w:val="16"/>
          <w:szCs w:val="16"/>
          <w:lang w:val="cs-CZ"/>
        </w:rPr>
        <w:t>Obecné zásady zpracování Osobních údajů</w:t>
      </w:r>
    </w:p>
    <w:p w14:paraId="40D12F3E" w14:textId="77777777" w:rsidR="005C644F" w:rsidRPr="00411244" w:rsidRDefault="005C644F" w:rsidP="00703603">
      <w:pPr>
        <w:rPr>
          <w:rFonts w:ascii="Arial" w:hAnsi="Arial" w:cs="Arial"/>
          <w:color w:val="000000"/>
          <w:sz w:val="16"/>
          <w:szCs w:val="16"/>
          <w:lang w:val="cs-CZ"/>
        </w:rPr>
      </w:pPr>
      <w:r w:rsidRPr="00411244">
        <w:rPr>
          <w:rFonts w:ascii="Arial" w:hAnsi="Arial" w:cs="Arial"/>
          <w:color w:val="000000"/>
          <w:sz w:val="16"/>
          <w:szCs w:val="16"/>
          <w:lang w:val="cs-CZ"/>
        </w:rPr>
        <w:t>Poskytovatel v souvislosti se zpracováním Osobních údajů:</w:t>
      </w:r>
    </w:p>
    <w:p w14:paraId="340E2CB9" w14:textId="77777777" w:rsidR="005C644F" w:rsidRPr="00411244" w:rsidRDefault="005C644F" w:rsidP="00703603">
      <w:pPr>
        <w:rPr>
          <w:sz w:val="16"/>
          <w:szCs w:val="16"/>
          <w:lang w:val="cs-CZ"/>
        </w:rPr>
      </w:pPr>
    </w:p>
    <w:p w14:paraId="1ED68ED3" w14:textId="77777777" w:rsidR="005C644F" w:rsidRPr="00411244" w:rsidRDefault="005C644F" w:rsidP="00703603">
      <w:pPr>
        <w:numPr>
          <w:ilvl w:val="0"/>
          <w:numId w:val="23"/>
        </w:numPr>
        <w:overflowPunct/>
        <w:autoSpaceDE/>
        <w:autoSpaceDN/>
        <w:adjustRightInd/>
        <w:rPr>
          <w:rFonts w:ascii="Arial" w:hAnsi="Arial" w:cs="Arial"/>
          <w:color w:val="000000"/>
          <w:sz w:val="16"/>
          <w:szCs w:val="16"/>
          <w:lang w:val="cs-CZ"/>
        </w:rPr>
      </w:pPr>
      <w:r w:rsidRPr="00411244">
        <w:rPr>
          <w:rFonts w:ascii="Arial" w:hAnsi="Arial" w:cs="Arial"/>
          <w:color w:val="000000"/>
          <w:sz w:val="16"/>
          <w:szCs w:val="16"/>
          <w:lang w:val="cs-CZ"/>
        </w:rPr>
        <w:t xml:space="preserve">zpracovává Osobní údaje výlučně na základě pokynů Uživatele učiněných prostřednictvím rozhraní poskytovaných Služeb či jinými prostředky, včetně v otázkách předání Osobních údajů do třetí země nebo mezinárodní organizaci, pokud mu toto zpracování již neukládá právo Unie nebo členského státu, které se na Uživatele vztahuje; v takovém případě Poskytovatel Uživatele informuje o tomto právním požadavku před zpracováním, ledaže by tyto právní předpisy toto informování zakazovaly z důležitých důvodů veřejného zájmu; </w:t>
      </w:r>
    </w:p>
    <w:p w14:paraId="2831F16C" w14:textId="77777777" w:rsidR="005C644F" w:rsidRPr="00411244" w:rsidRDefault="005C644F" w:rsidP="00703603">
      <w:pPr>
        <w:numPr>
          <w:ilvl w:val="0"/>
          <w:numId w:val="23"/>
        </w:numPr>
        <w:overflowPunct/>
        <w:autoSpaceDE/>
        <w:autoSpaceDN/>
        <w:adjustRightInd/>
        <w:rPr>
          <w:rFonts w:ascii="Arial" w:hAnsi="Arial" w:cs="Arial"/>
          <w:color w:val="000000"/>
          <w:sz w:val="16"/>
          <w:szCs w:val="16"/>
          <w:lang w:val="cs-CZ"/>
        </w:rPr>
      </w:pPr>
      <w:r w:rsidRPr="00411244">
        <w:rPr>
          <w:rFonts w:ascii="Arial" w:hAnsi="Arial" w:cs="Arial"/>
          <w:color w:val="000000"/>
          <w:sz w:val="16"/>
          <w:szCs w:val="16"/>
          <w:lang w:val="cs-CZ"/>
        </w:rPr>
        <w:t xml:space="preserve">nezpracovává Osobní údaje získané za účelem poskytování Služeb pro své vlastní účely; </w:t>
      </w:r>
    </w:p>
    <w:p w14:paraId="1F077BA0" w14:textId="77777777" w:rsidR="005C644F" w:rsidRPr="00411244" w:rsidRDefault="005C644F" w:rsidP="00703603">
      <w:pPr>
        <w:numPr>
          <w:ilvl w:val="0"/>
          <w:numId w:val="23"/>
        </w:numPr>
        <w:overflowPunct/>
        <w:autoSpaceDE/>
        <w:autoSpaceDN/>
        <w:adjustRightInd/>
        <w:rPr>
          <w:rFonts w:ascii="Arial" w:hAnsi="Arial" w:cs="Arial"/>
          <w:color w:val="000000"/>
          <w:sz w:val="16"/>
          <w:szCs w:val="16"/>
          <w:lang w:val="cs-CZ"/>
        </w:rPr>
      </w:pPr>
      <w:r w:rsidRPr="00411244">
        <w:rPr>
          <w:rFonts w:ascii="Arial" w:hAnsi="Arial" w:cs="Arial"/>
          <w:color w:val="000000"/>
          <w:sz w:val="16"/>
          <w:szCs w:val="16"/>
          <w:lang w:val="cs-CZ"/>
        </w:rPr>
        <w:t>zajišťuje, aby se osoby, které Poskytovatel pro zpracování Osobních údajů využívá, zavázaly k mlčenlivosti nebo aby se na ně vztahovala zákonná povinnost mlčenlivosti;</w:t>
      </w:r>
    </w:p>
    <w:p w14:paraId="7D1E7639" w14:textId="77777777" w:rsidR="005C644F" w:rsidRPr="00411244" w:rsidRDefault="005C644F" w:rsidP="00703603">
      <w:pPr>
        <w:numPr>
          <w:ilvl w:val="0"/>
          <w:numId w:val="23"/>
        </w:numPr>
        <w:overflowPunct/>
        <w:autoSpaceDE/>
        <w:autoSpaceDN/>
        <w:adjustRightInd/>
        <w:rPr>
          <w:rFonts w:ascii="Arial" w:hAnsi="Arial" w:cs="Arial"/>
          <w:color w:val="000000"/>
          <w:sz w:val="16"/>
          <w:szCs w:val="16"/>
          <w:lang w:val="cs-CZ"/>
        </w:rPr>
      </w:pPr>
      <w:r w:rsidRPr="00411244">
        <w:rPr>
          <w:rFonts w:ascii="Arial" w:hAnsi="Arial" w:cs="Arial"/>
          <w:color w:val="000000"/>
          <w:sz w:val="16"/>
          <w:szCs w:val="16"/>
          <w:lang w:val="cs-CZ"/>
        </w:rPr>
        <w:t xml:space="preserve">nezapojí do zpracování žádného dalšího zpracovatele Osobních </w:t>
      </w:r>
      <w:proofErr w:type="spellStart"/>
      <w:r w:rsidRPr="00411244">
        <w:rPr>
          <w:rFonts w:ascii="Arial" w:hAnsi="Arial" w:cs="Arial"/>
          <w:color w:val="000000"/>
          <w:sz w:val="16"/>
          <w:szCs w:val="16"/>
          <w:lang w:val="cs-CZ"/>
        </w:rPr>
        <w:t>údjů</w:t>
      </w:r>
      <w:proofErr w:type="spellEnd"/>
      <w:r w:rsidRPr="00411244">
        <w:rPr>
          <w:rFonts w:ascii="Arial" w:hAnsi="Arial" w:cs="Arial"/>
          <w:color w:val="000000"/>
          <w:sz w:val="16"/>
          <w:szCs w:val="16"/>
          <w:lang w:val="cs-CZ"/>
        </w:rPr>
        <w:t xml:space="preserve"> bez předchozího konkrétního nebo obecného písemného povolení Uživatele;</w:t>
      </w:r>
    </w:p>
    <w:p w14:paraId="14AA6564" w14:textId="77777777" w:rsidR="005C644F" w:rsidRPr="00411244" w:rsidRDefault="005C644F" w:rsidP="00703603">
      <w:pPr>
        <w:numPr>
          <w:ilvl w:val="0"/>
          <w:numId w:val="23"/>
        </w:numPr>
        <w:overflowPunct/>
        <w:autoSpaceDE/>
        <w:autoSpaceDN/>
        <w:adjustRightInd/>
        <w:rPr>
          <w:rFonts w:ascii="Arial" w:hAnsi="Arial" w:cs="Arial"/>
          <w:color w:val="000000"/>
          <w:sz w:val="16"/>
          <w:szCs w:val="16"/>
          <w:lang w:val="cs-CZ"/>
        </w:rPr>
      </w:pPr>
      <w:r w:rsidRPr="00411244">
        <w:rPr>
          <w:rFonts w:ascii="Arial" w:hAnsi="Arial" w:cs="Arial"/>
          <w:color w:val="000000"/>
          <w:sz w:val="16"/>
          <w:szCs w:val="16"/>
          <w:lang w:val="cs-CZ"/>
        </w:rPr>
        <w:t>zohledňuje povahu zpracování Osobních údajů;</w:t>
      </w:r>
    </w:p>
    <w:p w14:paraId="68006A64" w14:textId="77777777" w:rsidR="005C644F" w:rsidRPr="00411244" w:rsidRDefault="005C644F" w:rsidP="00703603">
      <w:pPr>
        <w:numPr>
          <w:ilvl w:val="0"/>
          <w:numId w:val="23"/>
        </w:numPr>
        <w:overflowPunct/>
        <w:autoSpaceDE/>
        <w:autoSpaceDN/>
        <w:adjustRightInd/>
        <w:rPr>
          <w:rFonts w:ascii="Arial" w:hAnsi="Arial" w:cs="Arial"/>
          <w:color w:val="000000"/>
          <w:sz w:val="16"/>
          <w:szCs w:val="16"/>
          <w:lang w:val="cs-CZ"/>
        </w:rPr>
      </w:pPr>
      <w:r w:rsidRPr="00411244">
        <w:rPr>
          <w:rFonts w:ascii="Arial" w:hAnsi="Arial" w:cs="Arial"/>
          <w:color w:val="000000"/>
          <w:sz w:val="16"/>
          <w:szCs w:val="16"/>
          <w:lang w:val="cs-CZ"/>
        </w:rPr>
        <w:t>je Uživateli na vyžádání nápomocen prostřednictvím vhodných technických a organizačních opatření, pokud je to možné, pro splnění Uživatelovy povinnosti reagovat na žádosti o výkon práv Zákazníků;</w:t>
      </w:r>
    </w:p>
    <w:p w14:paraId="72FE7FF4" w14:textId="77777777" w:rsidR="005C644F" w:rsidRPr="00411244" w:rsidRDefault="005C644F" w:rsidP="00703603">
      <w:pPr>
        <w:numPr>
          <w:ilvl w:val="0"/>
          <w:numId w:val="23"/>
        </w:numPr>
        <w:overflowPunct/>
        <w:autoSpaceDE/>
        <w:autoSpaceDN/>
        <w:adjustRightInd/>
        <w:rPr>
          <w:rFonts w:ascii="Arial" w:hAnsi="Arial" w:cs="Arial"/>
          <w:color w:val="000000"/>
          <w:sz w:val="16"/>
          <w:szCs w:val="16"/>
          <w:lang w:val="cs-CZ"/>
        </w:rPr>
      </w:pPr>
      <w:r w:rsidRPr="00411244">
        <w:rPr>
          <w:rFonts w:ascii="Arial" w:hAnsi="Arial" w:cs="Arial"/>
          <w:color w:val="000000"/>
          <w:sz w:val="16"/>
          <w:szCs w:val="16"/>
          <w:lang w:val="cs-CZ"/>
        </w:rPr>
        <w:t>je Uživateli na vyžádání nápomocen při plnění povinnosti Uživatele zajistit úroveň zabezpečení zpracování, ohlašovat případy porušení zabezpečení Osobních údajů dozorovému úřadu a případně též Zákazníkům, posuzovat vliv na ochranu Osobních údajů a realizovat předchozí konzultace s dozorovým úřadem, a to při zohlednění povahy zpracování, technických a organizačních možností Poskytovatele a informací, jež má Poskytovatel k dispozici;</w:t>
      </w:r>
    </w:p>
    <w:p w14:paraId="287F969F" w14:textId="77777777" w:rsidR="005C644F" w:rsidRPr="00411244" w:rsidRDefault="005C644F" w:rsidP="00703603">
      <w:pPr>
        <w:numPr>
          <w:ilvl w:val="0"/>
          <w:numId w:val="23"/>
        </w:numPr>
        <w:overflowPunct/>
        <w:autoSpaceDE/>
        <w:autoSpaceDN/>
        <w:adjustRightInd/>
        <w:rPr>
          <w:rFonts w:ascii="Arial" w:hAnsi="Arial" w:cs="Arial"/>
          <w:color w:val="000000"/>
          <w:sz w:val="16"/>
          <w:szCs w:val="16"/>
          <w:lang w:val="cs-CZ"/>
        </w:rPr>
      </w:pPr>
      <w:r w:rsidRPr="00411244">
        <w:rPr>
          <w:rFonts w:ascii="Arial" w:hAnsi="Arial" w:cs="Arial"/>
          <w:color w:val="000000"/>
          <w:sz w:val="16"/>
          <w:szCs w:val="16"/>
          <w:lang w:val="cs-CZ"/>
        </w:rPr>
        <w:t xml:space="preserve">v souladu s rozhodnutím Uživatele všechny Osobní údaje buď vymaže, nebo vrátí Uživateli po ukončení poskytování Služeb spojených se zpracováním Osobních údajů databázi Osobních údajů v dohodnuté podobě a vymaže existující kopie, ledaže právní předpis stanoví Poskytovateli povinnost Osobní údaje dále uchovat.  </w:t>
      </w:r>
    </w:p>
    <w:p w14:paraId="41C229A7" w14:textId="77777777" w:rsidR="005C644F" w:rsidRPr="00411244" w:rsidRDefault="005C644F" w:rsidP="00703603">
      <w:pPr>
        <w:pStyle w:val="Odstavecseseznamem"/>
        <w:numPr>
          <w:ilvl w:val="0"/>
          <w:numId w:val="23"/>
        </w:numPr>
        <w:overflowPunct/>
        <w:autoSpaceDE/>
        <w:autoSpaceDN/>
        <w:adjustRightInd/>
        <w:rPr>
          <w:rFonts w:ascii="Arial" w:hAnsi="Arial" w:cs="Arial"/>
          <w:color w:val="000000"/>
          <w:sz w:val="16"/>
          <w:szCs w:val="16"/>
          <w:lang w:val="cs-CZ"/>
        </w:rPr>
      </w:pPr>
      <w:r w:rsidRPr="00411244">
        <w:rPr>
          <w:rFonts w:ascii="Arial" w:hAnsi="Arial" w:cs="Arial"/>
          <w:color w:val="000000"/>
          <w:sz w:val="16"/>
          <w:szCs w:val="16"/>
          <w:lang w:val="cs-CZ"/>
        </w:rPr>
        <w:t>poskytne Uživateli na vyžádání veškeré informace potřebné k doložení toho, že byly splněny povinnosti stanovené v těchto Zásadách, a umožní po předchozí dohodě Uživateli audity, včetně inspekcí, prováděné Uživatelem nebo jiným auditorem, kterého Uživatel pověřil, a k těmto auditům přispěje;</w:t>
      </w:r>
      <w:r w:rsidR="00B35553" w:rsidRPr="00411244">
        <w:rPr>
          <w:rFonts w:ascii="Arial" w:hAnsi="Arial" w:cs="Arial"/>
          <w:color w:val="000000"/>
          <w:sz w:val="16"/>
          <w:szCs w:val="16"/>
          <w:lang w:val="cs-CZ"/>
        </w:rPr>
        <w:t xml:space="preserve"> </w:t>
      </w:r>
      <w:r w:rsidRPr="00411244">
        <w:rPr>
          <w:rFonts w:ascii="Arial" w:hAnsi="Arial" w:cs="Arial"/>
          <w:color w:val="000000"/>
          <w:sz w:val="16"/>
          <w:szCs w:val="16"/>
          <w:lang w:val="cs-CZ"/>
        </w:rPr>
        <w:t xml:space="preserve">přičemž činnosti Poskytovatele dle </w:t>
      </w:r>
      <w:r w:rsidR="00B35553" w:rsidRPr="00411244">
        <w:rPr>
          <w:rFonts w:ascii="Arial" w:hAnsi="Arial" w:cs="Arial"/>
          <w:color w:val="000000"/>
          <w:sz w:val="16"/>
          <w:szCs w:val="16"/>
          <w:lang w:val="cs-CZ"/>
        </w:rPr>
        <w:t xml:space="preserve">výše uvedeného </w:t>
      </w:r>
      <w:r w:rsidRPr="00411244">
        <w:rPr>
          <w:rFonts w:ascii="Arial" w:hAnsi="Arial" w:cs="Arial"/>
          <w:color w:val="000000"/>
          <w:sz w:val="16"/>
          <w:szCs w:val="16"/>
          <w:lang w:val="cs-CZ"/>
        </w:rPr>
        <w:t>budou poskytnuty Uživateli úplatně na žádost Uživatele, přičemž výše úplaty bude stanovena dle cen pro poskytování Služeb konzultační podpory uvedených v aktuálním ceníku Poskytovatele dostupném na</w:t>
      </w:r>
      <w:r w:rsidR="00703603" w:rsidRPr="00411244">
        <w:rPr>
          <w:rFonts w:ascii="Arial" w:hAnsi="Arial" w:cs="Arial"/>
          <w:color w:val="000000"/>
          <w:sz w:val="16"/>
          <w:szCs w:val="16"/>
          <w:lang w:val="cs-CZ"/>
        </w:rPr>
        <w:t xml:space="preserve"> vyžádání.</w:t>
      </w:r>
      <w:r w:rsidRPr="00411244">
        <w:rPr>
          <w:rFonts w:ascii="Arial" w:hAnsi="Arial" w:cs="Arial"/>
          <w:color w:val="000000"/>
          <w:sz w:val="16"/>
          <w:szCs w:val="16"/>
          <w:lang w:val="cs-CZ"/>
        </w:rPr>
        <w:t xml:space="preserve"> </w:t>
      </w:r>
    </w:p>
    <w:p w14:paraId="50C4C7FB" w14:textId="77777777" w:rsidR="005C644F" w:rsidRPr="00411244" w:rsidRDefault="005C644F" w:rsidP="00703603">
      <w:pPr>
        <w:rPr>
          <w:sz w:val="16"/>
          <w:szCs w:val="16"/>
          <w:lang w:val="cs-CZ"/>
        </w:rPr>
      </w:pPr>
    </w:p>
    <w:p w14:paraId="2838B9A2" w14:textId="77777777" w:rsidR="005C644F" w:rsidRPr="00411244" w:rsidRDefault="005C644F" w:rsidP="00703603">
      <w:pPr>
        <w:rPr>
          <w:sz w:val="16"/>
          <w:szCs w:val="16"/>
          <w:lang w:val="cs-CZ"/>
        </w:rPr>
      </w:pPr>
      <w:r w:rsidRPr="00411244">
        <w:rPr>
          <w:rFonts w:ascii="Arial" w:hAnsi="Arial" w:cs="Arial"/>
          <w:color w:val="000000"/>
          <w:sz w:val="16"/>
          <w:szCs w:val="16"/>
          <w:lang w:val="cs-CZ"/>
        </w:rPr>
        <w:t>V souvislosti se zpracováním Osobních údajů vede Poskytovatel záznamy o všech kategoriích činností zpracování prováděných pro Uživatele, jež obsahují:</w:t>
      </w:r>
      <w:r w:rsidRPr="00411244">
        <w:rPr>
          <w:rFonts w:ascii="Arial" w:hAnsi="Arial" w:cs="Arial"/>
          <w:color w:val="000000"/>
          <w:sz w:val="16"/>
          <w:szCs w:val="16"/>
          <w:lang w:val="cs-CZ"/>
        </w:rPr>
        <w:br/>
      </w:r>
    </w:p>
    <w:p w14:paraId="23364057" w14:textId="77777777" w:rsidR="005C644F" w:rsidRPr="00411244" w:rsidRDefault="005C644F" w:rsidP="00703603">
      <w:pPr>
        <w:numPr>
          <w:ilvl w:val="0"/>
          <w:numId w:val="22"/>
        </w:numPr>
        <w:overflowPunct/>
        <w:autoSpaceDE/>
        <w:autoSpaceDN/>
        <w:adjustRightInd/>
        <w:rPr>
          <w:rFonts w:ascii="Arial" w:hAnsi="Arial" w:cs="Arial"/>
          <w:color w:val="000000"/>
          <w:sz w:val="16"/>
          <w:szCs w:val="16"/>
          <w:lang w:val="cs-CZ"/>
        </w:rPr>
      </w:pPr>
      <w:r w:rsidRPr="00411244">
        <w:rPr>
          <w:rFonts w:ascii="Arial" w:hAnsi="Arial" w:cs="Arial"/>
          <w:color w:val="000000"/>
          <w:sz w:val="16"/>
          <w:szCs w:val="16"/>
          <w:lang w:val="cs-CZ"/>
        </w:rPr>
        <w:t>jméno a kontaktní údaje Poskytovatele, Uživatele a případného zástupce Uživatele nebo Poskytovatele a pověřence pro ochranu osobních údajů;</w:t>
      </w:r>
    </w:p>
    <w:p w14:paraId="734EFDD4" w14:textId="77777777" w:rsidR="005C644F" w:rsidRPr="00411244" w:rsidRDefault="005C644F" w:rsidP="00703603">
      <w:pPr>
        <w:numPr>
          <w:ilvl w:val="0"/>
          <w:numId w:val="22"/>
        </w:numPr>
        <w:overflowPunct/>
        <w:autoSpaceDE/>
        <w:autoSpaceDN/>
        <w:adjustRightInd/>
        <w:rPr>
          <w:rFonts w:ascii="Arial" w:hAnsi="Arial" w:cs="Arial"/>
          <w:color w:val="000000"/>
          <w:sz w:val="16"/>
          <w:szCs w:val="16"/>
          <w:lang w:val="cs-CZ"/>
        </w:rPr>
      </w:pPr>
      <w:r w:rsidRPr="00411244">
        <w:rPr>
          <w:rFonts w:ascii="Arial" w:hAnsi="Arial" w:cs="Arial"/>
          <w:color w:val="000000"/>
          <w:sz w:val="16"/>
          <w:szCs w:val="16"/>
          <w:lang w:val="cs-CZ"/>
        </w:rPr>
        <w:t>kategorie zpracování prováděného pro Uživatele;</w:t>
      </w:r>
    </w:p>
    <w:p w14:paraId="386C9F02" w14:textId="77777777" w:rsidR="005C644F" w:rsidRPr="00411244" w:rsidRDefault="005C644F" w:rsidP="00703603">
      <w:pPr>
        <w:numPr>
          <w:ilvl w:val="0"/>
          <w:numId w:val="22"/>
        </w:numPr>
        <w:overflowPunct/>
        <w:autoSpaceDE/>
        <w:autoSpaceDN/>
        <w:adjustRightInd/>
        <w:rPr>
          <w:rFonts w:ascii="Arial" w:hAnsi="Arial" w:cs="Arial"/>
          <w:color w:val="000000"/>
          <w:sz w:val="16"/>
          <w:szCs w:val="16"/>
          <w:lang w:val="cs-CZ"/>
        </w:rPr>
      </w:pPr>
      <w:r w:rsidRPr="00411244">
        <w:rPr>
          <w:rFonts w:ascii="Arial" w:hAnsi="Arial" w:cs="Arial"/>
          <w:color w:val="000000"/>
          <w:sz w:val="16"/>
          <w:szCs w:val="16"/>
          <w:lang w:val="cs-CZ"/>
        </w:rPr>
        <w:t>obecný popis technických a organizačních bezpečnostních opatření k zabezpečení Osobních údajů.</w:t>
      </w:r>
    </w:p>
    <w:p w14:paraId="3A1CE645" w14:textId="77777777" w:rsidR="005C644F" w:rsidRPr="00411244" w:rsidRDefault="005C644F" w:rsidP="00703603">
      <w:pPr>
        <w:ind w:left="720"/>
        <w:rPr>
          <w:rFonts w:ascii="Arial" w:hAnsi="Arial" w:cs="Arial"/>
          <w:color w:val="000000"/>
          <w:sz w:val="16"/>
          <w:szCs w:val="16"/>
          <w:lang w:val="cs-CZ"/>
        </w:rPr>
      </w:pPr>
    </w:p>
    <w:p w14:paraId="01BAB70B" w14:textId="77777777" w:rsidR="005C644F" w:rsidRPr="00411244" w:rsidRDefault="005C644F" w:rsidP="00703603">
      <w:pPr>
        <w:rPr>
          <w:sz w:val="16"/>
          <w:szCs w:val="16"/>
          <w:lang w:val="cs-CZ"/>
        </w:rPr>
      </w:pPr>
      <w:r w:rsidRPr="00411244">
        <w:rPr>
          <w:rFonts w:ascii="Arial" w:hAnsi="Arial" w:cs="Arial"/>
          <w:color w:val="000000"/>
          <w:sz w:val="16"/>
          <w:szCs w:val="16"/>
          <w:lang w:val="cs-CZ"/>
        </w:rPr>
        <w:t>Poskytovatel se na základě písemné výzvy Uživatele zavazuje Uživateli vedené záznamy zpřístupnit.</w:t>
      </w:r>
    </w:p>
    <w:p w14:paraId="730CC988" w14:textId="77777777" w:rsidR="000F727C" w:rsidRPr="00411244" w:rsidRDefault="000F727C" w:rsidP="00703603">
      <w:pPr>
        <w:rPr>
          <w:rFonts w:ascii="Arial" w:hAnsi="Arial" w:cs="Arial"/>
          <w:sz w:val="16"/>
          <w:szCs w:val="16"/>
          <w:lang w:val="cs-CZ"/>
        </w:rPr>
      </w:pPr>
    </w:p>
    <w:p w14:paraId="4C9C4A83" w14:textId="77777777" w:rsidR="009B4E79" w:rsidRPr="00703603" w:rsidRDefault="009B4E79" w:rsidP="00703603">
      <w:pPr>
        <w:rPr>
          <w:rFonts w:ascii="Arial" w:hAnsi="Arial" w:cs="Arial"/>
          <w:sz w:val="16"/>
          <w:szCs w:val="16"/>
          <w:lang w:val="cs-CZ"/>
        </w:rPr>
      </w:pPr>
    </w:p>
    <w:p w14:paraId="22E367EC" w14:textId="77777777" w:rsidR="00465C28" w:rsidRDefault="00465C28" w:rsidP="00E0253D">
      <w:pPr>
        <w:jc w:val="center"/>
        <w:rPr>
          <w:rFonts w:ascii="Arial" w:hAnsi="Arial" w:cs="Arial"/>
          <w:noProof/>
          <w:sz w:val="22"/>
          <w:szCs w:val="22"/>
          <w:lang w:eastAsia="en-US"/>
        </w:rPr>
      </w:pPr>
    </w:p>
    <w:p w14:paraId="09168488" w14:textId="77777777" w:rsidR="00324FE5" w:rsidRDefault="00324FE5" w:rsidP="00E0253D">
      <w:pPr>
        <w:jc w:val="center"/>
        <w:rPr>
          <w:rFonts w:ascii="Arial" w:hAnsi="Arial" w:cs="Arial"/>
          <w:noProof/>
          <w:sz w:val="22"/>
          <w:szCs w:val="22"/>
          <w:lang w:eastAsia="en-US"/>
        </w:rPr>
      </w:pPr>
    </w:p>
    <w:p w14:paraId="3FE706EF" w14:textId="77777777" w:rsidR="00324FE5" w:rsidRDefault="00324FE5" w:rsidP="00E0253D">
      <w:pPr>
        <w:jc w:val="center"/>
        <w:rPr>
          <w:rFonts w:ascii="Arial" w:hAnsi="Arial" w:cs="Arial"/>
          <w:noProof/>
          <w:sz w:val="22"/>
          <w:szCs w:val="22"/>
          <w:lang w:eastAsia="en-US"/>
        </w:rPr>
      </w:pPr>
    </w:p>
    <w:p w14:paraId="1D01DB23" w14:textId="77777777" w:rsidR="00324FE5" w:rsidRPr="009C6737" w:rsidRDefault="007252DD" w:rsidP="007252DD">
      <w:pPr>
        <w:jc w:val="center"/>
        <w:rPr>
          <w:rFonts w:ascii="Arial" w:hAnsi="Arial" w:cs="Arial"/>
          <w:noProof/>
          <w:sz w:val="22"/>
          <w:szCs w:val="22"/>
          <w:lang w:eastAsia="en-US"/>
        </w:rPr>
      </w:pPr>
      <w:r>
        <w:rPr>
          <w:rFonts w:ascii="Arial" w:hAnsi="Arial" w:cs="Arial"/>
          <w:noProof/>
          <w:sz w:val="22"/>
          <w:szCs w:val="22"/>
          <w:lang w:eastAsia="en-US"/>
        </w:rPr>
        <w:lastRenderedPageBreak/>
        <w:drawing>
          <wp:inline distT="0" distB="0" distL="0" distR="0" wp14:anchorId="6B409F29" wp14:editId="2926D2BE">
            <wp:extent cx="5541010" cy="8847455"/>
            <wp:effectExtent l="0" t="0" r="0" b="0"/>
            <wp:docPr id="1" name="Obrázek 1" descr="Y:\zoom-letter\Price list\NEW\Price list CZ_vz_pr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zoom-letter\Price list\NEW\Price list CZ_vz_pric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41010" cy="8847455"/>
                    </a:xfrm>
                    <a:prstGeom prst="rect">
                      <a:avLst/>
                    </a:prstGeom>
                    <a:noFill/>
                    <a:ln>
                      <a:noFill/>
                    </a:ln>
                  </pic:spPr>
                </pic:pic>
              </a:graphicData>
            </a:graphic>
          </wp:inline>
        </w:drawing>
      </w:r>
    </w:p>
    <w:sectPr w:rsidR="00324FE5" w:rsidRPr="009C6737" w:rsidSect="007252DD">
      <w:footerReference w:type="even" r:id="rId9"/>
      <w:footerReference w:type="default" r:id="rId10"/>
      <w:pgSz w:w="12242" w:h="15842"/>
      <w:pgMar w:top="1418" w:right="1758" w:bottom="1276" w:left="175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B29561" w14:textId="77777777" w:rsidR="006E0F14" w:rsidRDefault="006E0F14">
      <w:r>
        <w:separator/>
      </w:r>
    </w:p>
  </w:endnote>
  <w:endnote w:type="continuationSeparator" w:id="0">
    <w:p w14:paraId="30E3CE4F" w14:textId="77777777" w:rsidR="006E0F14" w:rsidRDefault="006E0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EE91AA" w14:textId="77777777" w:rsidR="006009B9" w:rsidRDefault="006009B9" w:rsidP="0002621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256D775" w14:textId="77777777" w:rsidR="006009B9" w:rsidRDefault="006009B9" w:rsidP="0002621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351061"/>
      <w:docPartObj>
        <w:docPartGallery w:val="Page Numbers (Bottom of Page)"/>
        <w:docPartUnique/>
      </w:docPartObj>
    </w:sdtPr>
    <w:sdtEndPr/>
    <w:sdtContent>
      <w:p w14:paraId="49BAE41A" w14:textId="77777777" w:rsidR="006009B9" w:rsidRDefault="006009B9">
        <w:pPr>
          <w:pStyle w:val="Zpat"/>
          <w:jc w:val="right"/>
        </w:pPr>
        <w:r>
          <w:fldChar w:fldCharType="begin"/>
        </w:r>
        <w:r>
          <w:instrText xml:space="preserve"> PAGE   \* MERGEFORMAT </w:instrText>
        </w:r>
        <w:r>
          <w:fldChar w:fldCharType="separate"/>
        </w:r>
        <w:r w:rsidR="00D021E1">
          <w:rPr>
            <w:noProof/>
          </w:rPr>
          <w:t>7</w:t>
        </w:r>
        <w:r>
          <w:rPr>
            <w:noProof/>
          </w:rPr>
          <w:fldChar w:fldCharType="end"/>
        </w:r>
      </w:p>
    </w:sdtContent>
  </w:sdt>
  <w:p w14:paraId="21CDA724" w14:textId="77777777" w:rsidR="006009B9" w:rsidRDefault="006009B9" w:rsidP="0002621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28EA65" w14:textId="77777777" w:rsidR="006E0F14" w:rsidRDefault="006E0F14">
      <w:r>
        <w:separator/>
      </w:r>
    </w:p>
  </w:footnote>
  <w:footnote w:type="continuationSeparator" w:id="0">
    <w:p w14:paraId="32374B63" w14:textId="77777777" w:rsidR="006E0F14" w:rsidRDefault="006E0F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4C7F34"/>
    <w:multiLevelType w:val="hybridMultilevel"/>
    <w:tmpl w:val="CF4663CE"/>
    <w:lvl w:ilvl="0" w:tplc="0874B372">
      <w:start w:val="13"/>
      <w:numFmt w:val="bullet"/>
      <w:lvlText w:val="-"/>
      <w:lvlJc w:val="left"/>
      <w:pPr>
        <w:ind w:left="360" w:hanging="360"/>
      </w:pPr>
      <w:rPr>
        <w:rFonts w:ascii="Calibri" w:eastAsia="Calibri" w:hAnsi="Calibri"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 w15:restartNumberingAfterBreak="0">
    <w:nsid w:val="1FD44F59"/>
    <w:multiLevelType w:val="multilevel"/>
    <w:tmpl w:val="857C680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 w15:restartNumberingAfterBreak="0">
    <w:nsid w:val="2B8003FF"/>
    <w:multiLevelType w:val="hybridMultilevel"/>
    <w:tmpl w:val="4AB223BC"/>
    <w:lvl w:ilvl="0" w:tplc="83D8637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D752502"/>
    <w:multiLevelType w:val="hybridMultilevel"/>
    <w:tmpl w:val="4322E5C2"/>
    <w:lvl w:ilvl="0" w:tplc="F6D03C90">
      <w:start w:val="1"/>
      <w:numFmt w:val="decimal"/>
      <w:lvlText w:val="%1."/>
      <w:lvlJc w:val="left"/>
      <w:pPr>
        <w:ind w:left="360" w:hanging="360"/>
      </w:pPr>
      <w:rPr>
        <w:rFonts w:hint="default"/>
        <w:b w:val="0"/>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DA9636E"/>
    <w:multiLevelType w:val="hybridMultilevel"/>
    <w:tmpl w:val="4F6687FC"/>
    <w:lvl w:ilvl="0" w:tplc="659A273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30DE6461"/>
    <w:multiLevelType w:val="hybridMultilevel"/>
    <w:tmpl w:val="4F6687FC"/>
    <w:lvl w:ilvl="0" w:tplc="659A273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1971D01"/>
    <w:multiLevelType w:val="hybridMultilevel"/>
    <w:tmpl w:val="6B04D528"/>
    <w:lvl w:ilvl="0" w:tplc="3268197E">
      <w:start w:val="1"/>
      <w:numFmt w:val="decimal"/>
      <w:lvlText w:val="%1."/>
      <w:lvlJc w:val="left"/>
      <w:pPr>
        <w:ind w:left="360"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1AB2590"/>
    <w:multiLevelType w:val="hybridMultilevel"/>
    <w:tmpl w:val="7AC8ED8A"/>
    <w:lvl w:ilvl="0" w:tplc="659A273A">
      <w:start w:val="1"/>
      <w:numFmt w:val="decimal"/>
      <w:lvlText w:val="%1."/>
      <w:lvlJc w:val="left"/>
      <w:pPr>
        <w:ind w:left="1800" w:hanging="360"/>
      </w:pPr>
      <w:rPr>
        <w:rFonts w:hint="default"/>
      </w:r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8" w15:restartNumberingAfterBreak="0">
    <w:nsid w:val="44A40D07"/>
    <w:multiLevelType w:val="hybridMultilevel"/>
    <w:tmpl w:val="DE4A799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469A4106"/>
    <w:multiLevelType w:val="hybridMultilevel"/>
    <w:tmpl w:val="F0463F1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4CBA518D"/>
    <w:multiLevelType w:val="hybridMultilevel"/>
    <w:tmpl w:val="9D50B444"/>
    <w:lvl w:ilvl="0" w:tplc="04050001">
      <w:start w:val="1"/>
      <w:numFmt w:val="bullet"/>
      <w:lvlText w:val=""/>
      <w:lvlJc w:val="left"/>
      <w:pPr>
        <w:ind w:left="1506" w:hanging="360"/>
      </w:pPr>
      <w:rPr>
        <w:rFonts w:ascii="Symbol" w:hAnsi="Symbol" w:hint="default"/>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11" w15:restartNumberingAfterBreak="0">
    <w:nsid w:val="5017387B"/>
    <w:multiLevelType w:val="hybridMultilevel"/>
    <w:tmpl w:val="2D6E431C"/>
    <w:lvl w:ilvl="0" w:tplc="43F473FA">
      <w:start w:val="2"/>
      <w:numFmt w:val="decimal"/>
      <w:lvlText w:val="%1."/>
      <w:lvlJc w:val="left"/>
      <w:pPr>
        <w:ind w:left="360"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0661D28"/>
    <w:multiLevelType w:val="hybridMultilevel"/>
    <w:tmpl w:val="60E237AC"/>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3" w15:restartNumberingAfterBreak="0">
    <w:nsid w:val="589D57C3"/>
    <w:multiLevelType w:val="hybridMultilevel"/>
    <w:tmpl w:val="A7504150"/>
    <w:lvl w:ilvl="0" w:tplc="0405000F">
      <w:start w:val="1"/>
      <w:numFmt w:val="decimal"/>
      <w:lvlText w:val="%1."/>
      <w:lvlJc w:val="left"/>
      <w:pPr>
        <w:ind w:left="360" w:hanging="360"/>
      </w:pPr>
      <w:rPr>
        <w:rFonts w:hint="default"/>
      </w:rPr>
    </w:lvl>
    <w:lvl w:ilvl="1" w:tplc="F188B8BE">
      <w:start w:val="1"/>
      <w:numFmt w:val="decimal"/>
      <w:lvlText w:val="%2."/>
      <w:lvlJc w:val="left"/>
      <w:pPr>
        <w:ind w:left="36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9974642"/>
    <w:multiLevelType w:val="multilevel"/>
    <w:tmpl w:val="30DE424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482760"/>
    <w:multiLevelType w:val="multilevel"/>
    <w:tmpl w:val="A7723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0C22D3"/>
    <w:multiLevelType w:val="hybridMultilevel"/>
    <w:tmpl w:val="53B8231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1067D22"/>
    <w:multiLevelType w:val="hybridMultilevel"/>
    <w:tmpl w:val="4AB223BC"/>
    <w:lvl w:ilvl="0" w:tplc="83D8637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8AC645C"/>
    <w:multiLevelType w:val="hybridMultilevel"/>
    <w:tmpl w:val="61EAE1BE"/>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9" w15:restartNumberingAfterBreak="0">
    <w:nsid w:val="6B1C4D6B"/>
    <w:multiLevelType w:val="multilevel"/>
    <w:tmpl w:val="70A25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AB5B43"/>
    <w:multiLevelType w:val="hybridMultilevel"/>
    <w:tmpl w:val="63807C3C"/>
    <w:lvl w:ilvl="0" w:tplc="AE14C1E8">
      <w:numFmt w:val="bullet"/>
      <w:lvlText w:val="–"/>
      <w:lvlJc w:val="left"/>
      <w:pPr>
        <w:ind w:left="644" w:hanging="360"/>
      </w:pPr>
      <w:rPr>
        <w:rFonts w:ascii="Arial" w:eastAsia="Times New Roman" w:hAnsi="Aria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1" w15:restartNumberingAfterBreak="0">
    <w:nsid w:val="788E4435"/>
    <w:multiLevelType w:val="multilevel"/>
    <w:tmpl w:val="E8BAB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9"/>
  </w:num>
  <w:num w:numId="3">
    <w:abstractNumId w:val="4"/>
  </w:num>
  <w:num w:numId="4">
    <w:abstractNumId w:val="3"/>
  </w:num>
  <w:num w:numId="5">
    <w:abstractNumId w:val="1"/>
  </w:num>
  <w:num w:numId="6">
    <w:abstractNumId w:val="7"/>
  </w:num>
  <w:num w:numId="7">
    <w:abstractNumId w:val="18"/>
  </w:num>
  <w:num w:numId="8">
    <w:abstractNumId w:val="8"/>
  </w:num>
  <w:num w:numId="9">
    <w:abstractNumId w:val="16"/>
  </w:num>
  <w:num w:numId="10">
    <w:abstractNumId w:val="5"/>
  </w:num>
  <w:num w:numId="11">
    <w:abstractNumId w:val="17"/>
  </w:num>
  <w:num w:numId="12">
    <w:abstractNumId w:val="0"/>
  </w:num>
  <w:num w:numId="13">
    <w:abstractNumId w:val="0"/>
  </w:num>
  <w:num w:numId="14">
    <w:abstractNumId w:val="2"/>
  </w:num>
  <w:num w:numId="15">
    <w:abstractNumId w:val="6"/>
  </w:num>
  <w:num w:numId="16">
    <w:abstractNumId w:val="11"/>
  </w:num>
  <w:num w:numId="17">
    <w:abstractNumId w:val="10"/>
  </w:num>
  <w:num w:numId="18">
    <w:abstractNumId w:val="20"/>
  </w:num>
  <w:num w:numId="19">
    <w:abstractNumId w:val="20"/>
  </w:num>
  <w:num w:numId="20">
    <w:abstractNumId w:val="19"/>
  </w:num>
  <w:num w:numId="21">
    <w:abstractNumId w:val="15"/>
    <w:lvlOverride w:ilvl="0">
      <w:lvl w:ilvl="0">
        <w:numFmt w:val="upperLetter"/>
        <w:lvlText w:val="%1."/>
        <w:lvlJc w:val="left"/>
      </w:lvl>
    </w:lvlOverride>
  </w:num>
  <w:num w:numId="22">
    <w:abstractNumId w:val="21"/>
  </w:num>
  <w:num w:numId="23">
    <w:abstractNumId w:val="14"/>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621E"/>
    <w:rsid w:val="0002621E"/>
    <w:rsid w:val="00041DF9"/>
    <w:rsid w:val="000547C6"/>
    <w:rsid w:val="000C3FCE"/>
    <w:rsid w:val="000D4406"/>
    <w:rsid w:val="000D65D0"/>
    <w:rsid w:val="000E40D1"/>
    <w:rsid w:val="000E6A7B"/>
    <w:rsid w:val="000F31B3"/>
    <w:rsid w:val="000F6FB1"/>
    <w:rsid w:val="000F727C"/>
    <w:rsid w:val="00127176"/>
    <w:rsid w:val="00130BDB"/>
    <w:rsid w:val="00150435"/>
    <w:rsid w:val="0019190B"/>
    <w:rsid w:val="001A469D"/>
    <w:rsid w:val="001E14D6"/>
    <w:rsid w:val="00200001"/>
    <w:rsid w:val="00212BF0"/>
    <w:rsid w:val="00242AF1"/>
    <w:rsid w:val="00282900"/>
    <w:rsid w:val="002A0B6A"/>
    <w:rsid w:val="002E10F4"/>
    <w:rsid w:val="002F17B8"/>
    <w:rsid w:val="00300C30"/>
    <w:rsid w:val="003164AC"/>
    <w:rsid w:val="0032116D"/>
    <w:rsid w:val="00324FE5"/>
    <w:rsid w:val="00343A45"/>
    <w:rsid w:val="003622BE"/>
    <w:rsid w:val="003635A7"/>
    <w:rsid w:val="0038191D"/>
    <w:rsid w:val="00383458"/>
    <w:rsid w:val="003B1766"/>
    <w:rsid w:val="003B1C89"/>
    <w:rsid w:val="003F2021"/>
    <w:rsid w:val="003F2B61"/>
    <w:rsid w:val="00411244"/>
    <w:rsid w:val="004276AE"/>
    <w:rsid w:val="004439A5"/>
    <w:rsid w:val="00444318"/>
    <w:rsid w:val="0044604C"/>
    <w:rsid w:val="00465C28"/>
    <w:rsid w:val="0049242E"/>
    <w:rsid w:val="004D291F"/>
    <w:rsid w:val="004F782D"/>
    <w:rsid w:val="00562CBF"/>
    <w:rsid w:val="005C644F"/>
    <w:rsid w:val="005F056A"/>
    <w:rsid w:val="006009B9"/>
    <w:rsid w:val="00625426"/>
    <w:rsid w:val="006860AF"/>
    <w:rsid w:val="006A4EF4"/>
    <w:rsid w:val="006E0F14"/>
    <w:rsid w:val="006E307C"/>
    <w:rsid w:val="006F4694"/>
    <w:rsid w:val="00703603"/>
    <w:rsid w:val="007252DD"/>
    <w:rsid w:val="007316CB"/>
    <w:rsid w:val="007A168B"/>
    <w:rsid w:val="007B31CF"/>
    <w:rsid w:val="007B6D9B"/>
    <w:rsid w:val="007D297B"/>
    <w:rsid w:val="00824DA8"/>
    <w:rsid w:val="00862A96"/>
    <w:rsid w:val="008642C8"/>
    <w:rsid w:val="008A0794"/>
    <w:rsid w:val="008C69CF"/>
    <w:rsid w:val="0092622D"/>
    <w:rsid w:val="00962A5A"/>
    <w:rsid w:val="00975DF5"/>
    <w:rsid w:val="0099442A"/>
    <w:rsid w:val="009B4E79"/>
    <w:rsid w:val="009C144C"/>
    <w:rsid w:val="009C6737"/>
    <w:rsid w:val="009E43AD"/>
    <w:rsid w:val="009F23BD"/>
    <w:rsid w:val="00A31A6F"/>
    <w:rsid w:val="00A57F30"/>
    <w:rsid w:val="00A75909"/>
    <w:rsid w:val="00AC2FF4"/>
    <w:rsid w:val="00AD7469"/>
    <w:rsid w:val="00AF20DE"/>
    <w:rsid w:val="00B14168"/>
    <w:rsid w:val="00B35553"/>
    <w:rsid w:val="00B627BE"/>
    <w:rsid w:val="00B71ABD"/>
    <w:rsid w:val="00BB0E3C"/>
    <w:rsid w:val="00BD5647"/>
    <w:rsid w:val="00BE26F5"/>
    <w:rsid w:val="00C47D34"/>
    <w:rsid w:val="00C548B2"/>
    <w:rsid w:val="00C56163"/>
    <w:rsid w:val="00CE3708"/>
    <w:rsid w:val="00D021E1"/>
    <w:rsid w:val="00D17802"/>
    <w:rsid w:val="00D622B1"/>
    <w:rsid w:val="00DB7D3E"/>
    <w:rsid w:val="00DC1764"/>
    <w:rsid w:val="00E0253D"/>
    <w:rsid w:val="00E13800"/>
    <w:rsid w:val="00E54C86"/>
    <w:rsid w:val="00E77368"/>
    <w:rsid w:val="00EB0883"/>
    <w:rsid w:val="00ED12FB"/>
    <w:rsid w:val="00EF3335"/>
    <w:rsid w:val="00F07304"/>
    <w:rsid w:val="00F111E7"/>
    <w:rsid w:val="00F20BC5"/>
    <w:rsid w:val="00F27C6B"/>
    <w:rsid w:val="00F37A7C"/>
    <w:rsid w:val="00F6275C"/>
    <w:rsid w:val="00FA1D09"/>
    <w:rsid w:val="00FB4F4C"/>
    <w:rsid w:val="00FD3510"/>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8ADD15"/>
  <w15:docId w15:val="{5E468B68-2817-495D-85EA-82DB942DF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2621E"/>
    <w:pPr>
      <w:overflowPunct w:val="0"/>
      <w:autoSpaceDE w:val="0"/>
      <w:autoSpaceDN w:val="0"/>
      <w:adjustRightInd w:val="0"/>
      <w:textAlignment w:val="baseline"/>
    </w:pPr>
    <w:rPr>
      <w:lang w:val="en-US"/>
    </w:rPr>
  </w:style>
  <w:style w:type="paragraph" w:styleId="Nadpis1">
    <w:name w:val="heading 1"/>
    <w:basedOn w:val="Normln"/>
    <w:next w:val="Normln"/>
    <w:link w:val="Nadpis1Char"/>
    <w:uiPriority w:val="99"/>
    <w:qFormat/>
    <w:rsid w:val="00824DA8"/>
    <w:pPr>
      <w:keepNext/>
      <w:overflowPunct/>
      <w:autoSpaceDE/>
      <w:autoSpaceDN/>
      <w:adjustRightInd/>
      <w:textAlignment w:val="auto"/>
      <w:outlineLvl w:val="0"/>
    </w:pPr>
    <w:rPr>
      <w:b/>
      <w:bCs/>
      <w:sz w:val="24"/>
      <w:szCs w:val="24"/>
      <w:lang w:val="cs-CZ"/>
    </w:rPr>
  </w:style>
  <w:style w:type="paragraph" w:styleId="Nadpis5">
    <w:name w:val="heading 5"/>
    <w:basedOn w:val="Normln"/>
    <w:next w:val="Normln"/>
    <w:link w:val="Nadpis5Char"/>
    <w:semiHidden/>
    <w:unhideWhenUsed/>
    <w:qFormat/>
    <w:rsid w:val="00DC1764"/>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02621E"/>
    <w:pPr>
      <w:tabs>
        <w:tab w:val="center" w:pos="4536"/>
        <w:tab w:val="right" w:pos="9072"/>
      </w:tabs>
    </w:pPr>
  </w:style>
  <w:style w:type="character" w:styleId="slostrnky">
    <w:name w:val="page number"/>
    <w:basedOn w:val="Standardnpsmoodstavce"/>
    <w:rsid w:val="0002621E"/>
  </w:style>
  <w:style w:type="paragraph" w:styleId="Bezmezer">
    <w:name w:val="No Spacing"/>
    <w:uiPriority w:val="99"/>
    <w:qFormat/>
    <w:rsid w:val="0002621E"/>
    <w:pPr>
      <w:overflowPunct w:val="0"/>
      <w:autoSpaceDE w:val="0"/>
      <w:autoSpaceDN w:val="0"/>
      <w:adjustRightInd w:val="0"/>
      <w:textAlignment w:val="baseline"/>
    </w:pPr>
    <w:rPr>
      <w:lang w:val="en-US"/>
    </w:rPr>
  </w:style>
  <w:style w:type="paragraph" w:styleId="Textbubliny">
    <w:name w:val="Balloon Text"/>
    <w:basedOn w:val="Normln"/>
    <w:link w:val="TextbublinyChar"/>
    <w:rsid w:val="00EF3335"/>
    <w:rPr>
      <w:rFonts w:ascii="Tahoma" w:hAnsi="Tahoma" w:cs="Tahoma"/>
      <w:sz w:val="16"/>
      <w:szCs w:val="16"/>
    </w:rPr>
  </w:style>
  <w:style w:type="character" w:customStyle="1" w:styleId="TextbublinyChar">
    <w:name w:val="Text bubliny Char"/>
    <w:basedOn w:val="Standardnpsmoodstavce"/>
    <w:link w:val="Textbubliny"/>
    <w:rsid w:val="00EF3335"/>
    <w:rPr>
      <w:rFonts w:ascii="Tahoma" w:hAnsi="Tahoma" w:cs="Tahoma"/>
      <w:sz w:val="16"/>
      <w:szCs w:val="16"/>
      <w:lang w:val="en-US"/>
    </w:rPr>
  </w:style>
  <w:style w:type="paragraph" w:styleId="Odstavecseseznamem">
    <w:name w:val="List Paragraph"/>
    <w:basedOn w:val="Normln"/>
    <w:uiPriority w:val="34"/>
    <w:qFormat/>
    <w:rsid w:val="00F07304"/>
    <w:pPr>
      <w:ind w:left="720"/>
      <w:contextualSpacing/>
    </w:pPr>
  </w:style>
  <w:style w:type="paragraph" w:styleId="Zhlav">
    <w:name w:val="header"/>
    <w:basedOn w:val="Normln"/>
    <w:link w:val="ZhlavChar"/>
    <w:rsid w:val="0044604C"/>
    <w:pPr>
      <w:tabs>
        <w:tab w:val="center" w:pos="4536"/>
        <w:tab w:val="right" w:pos="9072"/>
      </w:tabs>
    </w:pPr>
  </w:style>
  <w:style w:type="character" w:customStyle="1" w:styleId="ZhlavChar">
    <w:name w:val="Záhlaví Char"/>
    <w:basedOn w:val="Standardnpsmoodstavce"/>
    <w:link w:val="Zhlav"/>
    <w:rsid w:val="0044604C"/>
    <w:rPr>
      <w:lang w:val="en-US"/>
    </w:rPr>
  </w:style>
  <w:style w:type="character" w:customStyle="1" w:styleId="ZpatChar">
    <w:name w:val="Zápatí Char"/>
    <w:basedOn w:val="Standardnpsmoodstavce"/>
    <w:link w:val="Zpat"/>
    <w:uiPriority w:val="99"/>
    <w:rsid w:val="0044604C"/>
    <w:rPr>
      <w:lang w:val="en-US"/>
    </w:rPr>
  </w:style>
  <w:style w:type="character" w:customStyle="1" w:styleId="Nadpis1Char">
    <w:name w:val="Nadpis 1 Char"/>
    <w:basedOn w:val="Standardnpsmoodstavce"/>
    <w:link w:val="Nadpis1"/>
    <w:uiPriority w:val="99"/>
    <w:rsid w:val="00824DA8"/>
    <w:rPr>
      <w:b/>
      <w:bCs/>
      <w:sz w:val="24"/>
      <w:szCs w:val="24"/>
    </w:rPr>
  </w:style>
  <w:style w:type="character" w:styleId="Hypertextovodkaz">
    <w:name w:val="Hyperlink"/>
    <w:basedOn w:val="Standardnpsmoodstavce"/>
    <w:uiPriority w:val="99"/>
    <w:unhideWhenUsed/>
    <w:rsid w:val="00FD3510"/>
    <w:rPr>
      <w:color w:val="0000FF" w:themeColor="hyperlink"/>
      <w:u w:val="single"/>
    </w:rPr>
  </w:style>
  <w:style w:type="paragraph" w:styleId="Prosttext">
    <w:name w:val="Plain Text"/>
    <w:basedOn w:val="Normln"/>
    <w:link w:val="ProsttextChar"/>
    <w:uiPriority w:val="99"/>
    <w:unhideWhenUsed/>
    <w:rsid w:val="000E6A7B"/>
    <w:pPr>
      <w:overflowPunct/>
      <w:autoSpaceDE/>
      <w:autoSpaceDN/>
      <w:adjustRightInd/>
      <w:textAlignment w:val="auto"/>
    </w:pPr>
    <w:rPr>
      <w:rFonts w:ascii="Calibri" w:eastAsiaTheme="minorHAnsi" w:hAnsi="Calibri" w:cstheme="minorBidi"/>
      <w:sz w:val="22"/>
      <w:szCs w:val="21"/>
      <w:lang w:val="cs-CZ" w:eastAsia="en-US"/>
    </w:rPr>
  </w:style>
  <w:style w:type="character" w:customStyle="1" w:styleId="ProsttextChar">
    <w:name w:val="Prostý text Char"/>
    <w:basedOn w:val="Standardnpsmoodstavce"/>
    <w:link w:val="Prosttext"/>
    <w:uiPriority w:val="99"/>
    <w:rsid w:val="000E6A7B"/>
    <w:rPr>
      <w:rFonts w:ascii="Calibri" w:eastAsiaTheme="minorHAnsi" w:hAnsi="Calibri" w:cstheme="minorBidi"/>
      <w:sz w:val="22"/>
      <w:szCs w:val="21"/>
      <w:lang w:eastAsia="en-US"/>
    </w:rPr>
  </w:style>
  <w:style w:type="character" w:customStyle="1" w:styleId="Nadpis5Char">
    <w:name w:val="Nadpis 5 Char"/>
    <w:basedOn w:val="Standardnpsmoodstavce"/>
    <w:link w:val="Nadpis5"/>
    <w:semiHidden/>
    <w:rsid w:val="00DC1764"/>
    <w:rPr>
      <w:rFonts w:asciiTheme="majorHAnsi" w:eastAsiaTheme="majorEastAsia" w:hAnsiTheme="majorHAnsi" w:cstheme="majorBidi"/>
      <w:color w:val="243F60" w:themeColor="accent1" w:themeShade="7F"/>
      <w:lang w:val="en-US"/>
    </w:rPr>
  </w:style>
  <w:style w:type="character" w:styleId="Sledovanodkaz">
    <w:name w:val="FollowedHyperlink"/>
    <w:basedOn w:val="Standardnpsmoodstavce"/>
    <w:rsid w:val="00BB0E3C"/>
    <w:rPr>
      <w:color w:val="800080" w:themeColor="followedHyperlink"/>
      <w:u w:val="single"/>
    </w:rPr>
  </w:style>
  <w:style w:type="character" w:styleId="Odkaznakoment">
    <w:name w:val="annotation reference"/>
    <w:basedOn w:val="Standardnpsmoodstavce"/>
    <w:uiPriority w:val="99"/>
    <w:unhideWhenUsed/>
    <w:rsid w:val="005C644F"/>
    <w:rPr>
      <w:sz w:val="16"/>
      <w:szCs w:val="16"/>
    </w:rPr>
  </w:style>
  <w:style w:type="paragraph" w:styleId="Textkomente">
    <w:name w:val="annotation text"/>
    <w:basedOn w:val="Normln"/>
    <w:link w:val="TextkomenteChar"/>
    <w:uiPriority w:val="99"/>
    <w:unhideWhenUsed/>
    <w:rsid w:val="005C644F"/>
    <w:pPr>
      <w:overflowPunct/>
      <w:autoSpaceDE/>
      <w:autoSpaceDN/>
      <w:adjustRightInd/>
      <w:spacing w:after="160"/>
      <w:textAlignment w:val="auto"/>
    </w:pPr>
    <w:rPr>
      <w:rFonts w:asciiTheme="minorHAnsi" w:eastAsiaTheme="minorHAnsi" w:hAnsiTheme="minorHAnsi" w:cstheme="minorBidi"/>
      <w:lang w:val="cs-CZ" w:eastAsia="en-US"/>
    </w:rPr>
  </w:style>
  <w:style w:type="character" w:customStyle="1" w:styleId="TextkomenteChar">
    <w:name w:val="Text komentáře Char"/>
    <w:basedOn w:val="Standardnpsmoodstavce"/>
    <w:link w:val="Textkomente"/>
    <w:uiPriority w:val="99"/>
    <w:rsid w:val="005C644F"/>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346287">
      <w:bodyDiv w:val="1"/>
      <w:marLeft w:val="0"/>
      <w:marRight w:val="0"/>
      <w:marTop w:val="0"/>
      <w:marBottom w:val="0"/>
      <w:divBdr>
        <w:top w:val="none" w:sz="0" w:space="0" w:color="auto"/>
        <w:left w:val="none" w:sz="0" w:space="0" w:color="auto"/>
        <w:bottom w:val="none" w:sz="0" w:space="0" w:color="auto"/>
        <w:right w:val="none" w:sz="0" w:space="0" w:color="auto"/>
      </w:divBdr>
    </w:div>
    <w:div w:id="423576234">
      <w:bodyDiv w:val="1"/>
      <w:marLeft w:val="0"/>
      <w:marRight w:val="0"/>
      <w:marTop w:val="0"/>
      <w:marBottom w:val="0"/>
      <w:divBdr>
        <w:top w:val="none" w:sz="0" w:space="0" w:color="auto"/>
        <w:left w:val="none" w:sz="0" w:space="0" w:color="auto"/>
        <w:bottom w:val="none" w:sz="0" w:space="0" w:color="auto"/>
        <w:right w:val="none" w:sz="0" w:space="0" w:color="auto"/>
      </w:divBdr>
    </w:div>
    <w:div w:id="779960012">
      <w:bodyDiv w:val="1"/>
      <w:marLeft w:val="0"/>
      <w:marRight w:val="0"/>
      <w:marTop w:val="0"/>
      <w:marBottom w:val="0"/>
      <w:divBdr>
        <w:top w:val="none" w:sz="0" w:space="0" w:color="auto"/>
        <w:left w:val="none" w:sz="0" w:space="0" w:color="auto"/>
        <w:bottom w:val="none" w:sz="0" w:space="0" w:color="auto"/>
        <w:right w:val="none" w:sz="0" w:space="0" w:color="auto"/>
      </w:divBdr>
    </w:div>
    <w:div w:id="1227110851">
      <w:bodyDiv w:val="1"/>
      <w:marLeft w:val="0"/>
      <w:marRight w:val="0"/>
      <w:marTop w:val="0"/>
      <w:marBottom w:val="0"/>
      <w:divBdr>
        <w:top w:val="none" w:sz="0" w:space="0" w:color="auto"/>
        <w:left w:val="none" w:sz="0" w:space="0" w:color="auto"/>
        <w:bottom w:val="none" w:sz="0" w:space="0" w:color="auto"/>
        <w:right w:val="none" w:sz="0" w:space="0" w:color="auto"/>
      </w:divBdr>
    </w:div>
    <w:div w:id="1599172218">
      <w:bodyDiv w:val="1"/>
      <w:marLeft w:val="0"/>
      <w:marRight w:val="0"/>
      <w:marTop w:val="0"/>
      <w:marBottom w:val="0"/>
      <w:divBdr>
        <w:top w:val="none" w:sz="0" w:space="0" w:color="auto"/>
        <w:left w:val="none" w:sz="0" w:space="0" w:color="auto"/>
        <w:bottom w:val="none" w:sz="0" w:space="0" w:color="auto"/>
        <w:right w:val="none" w:sz="0" w:space="0" w:color="auto"/>
      </w:divBdr>
    </w:div>
    <w:div w:id="196897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7DB18-BBCE-2841-8ED9-A3948D233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3197</Words>
  <Characters>18864</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Níže uvedeného dne, měsíce a roku ujednaly smluvní strany</vt:lpstr>
    </vt:vector>
  </TitlesOfParts>
  <Company>virtual-zoom</Company>
  <LinksUpToDate>false</LinksUpToDate>
  <CharactersWithSpaces>22017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a roku ujednaly smluvní strany</dc:title>
  <dc:creator>virtual-zoom</dc:creator>
  <cp:lastModifiedBy>Mackovičová Kristýna</cp:lastModifiedBy>
  <cp:revision>3</cp:revision>
  <cp:lastPrinted>2016-09-02T10:05:00Z</cp:lastPrinted>
  <dcterms:created xsi:type="dcterms:W3CDTF">2020-07-30T09:25:00Z</dcterms:created>
  <dcterms:modified xsi:type="dcterms:W3CDTF">2020-07-30T09:26:00Z</dcterms:modified>
</cp:coreProperties>
</file>