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394" w:rsidRDefault="001C06DD" w:rsidP="00880394">
      <w:pPr>
        <w:pBdr>
          <w:bottom w:val="single" w:sz="4" w:space="1" w:color="auto"/>
        </w:pBdr>
        <w:contextualSpacing/>
        <w:jc w:val="both"/>
        <w:rPr>
          <w:rFonts w:ascii="Georgia" w:hAnsi="Georgia" w:cs="Arial"/>
        </w:rPr>
      </w:pPr>
      <w:r w:rsidRPr="00880394">
        <w:rPr>
          <w:rFonts w:ascii="Georgia" w:hAnsi="Georgia" w:cs="Arial"/>
          <w:b/>
          <w:bCs/>
        </w:rPr>
        <w:t>TTV Sport Group CZ s.r.o.</w:t>
      </w:r>
      <w:r w:rsidR="0022146B" w:rsidRPr="00880394">
        <w:rPr>
          <w:rFonts w:ascii="Georgia" w:hAnsi="Georgia" w:cs="Arial"/>
        </w:rPr>
        <w:t xml:space="preserve"> se sídlem </w:t>
      </w:r>
      <w:r w:rsidRPr="00880394">
        <w:rPr>
          <w:rFonts w:ascii="Georgia" w:hAnsi="Georgia" w:cs="Arial"/>
        </w:rPr>
        <w:t>Heinemannova 2695/6, 160 00 Praha 6 - Dejvice</w:t>
      </w:r>
      <w:r w:rsidR="0022146B" w:rsidRPr="00880394">
        <w:rPr>
          <w:rFonts w:ascii="Georgia" w:hAnsi="Georgia" w:cs="Arial"/>
        </w:rPr>
        <w:t xml:space="preserve">, Česká republika, zapsaná v obchodním rejstříku – </w:t>
      </w:r>
      <w:r w:rsidR="00392808" w:rsidRPr="00880394">
        <w:rPr>
          <w:rFonts w:ascii="Georgia" w:hAnsi="Georgia" w:cs="Arial"/>
        </w:rPr>
        <w:t>Městský soud v Praze</w:t>
      </w:r>
      <w:r w:rsidR="0022146B" w:rsidRPr="00880394">
        <w:rPr>
          <w:rFonts w:ascii="Georgia" w:hAnsi="Georgia" w:cs="Arial"/>
        </w:rPr>
        <w:t xml:space="preserve">, spisová značka </w:t>
      </w:r>
    </w:p>
    <w:p w:rsidR="0022146B" w:rsidRPr="00880394" w:rsidRDefault="00392808" w:rsidP="00880394">
      <w:pPr>
        <w:pBdr>
          <w:bottom w:val="single" w:sz="4" w:space="1" w:color="auto"/>
        </w:pBdr>
        <w:contextualSpacing/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>C 289568</w:t>
      </w:r>
      <w:r w:rsidR="0022146B" w:rsidRPr="00880394">
        <w:rPr>
          <w:rFonts w:ascii="Georgia" w:hAnsi="Georgia" w:cs="Arial"/>
        </w:rPr>
        <w:t xml:space="preserve">, IČ: </w:t>
      </w:r>
      <w:r w:rsidR="001C06DD" w:rsidRPr="00880394">
        <w:rPr>
          <w:rFonts w:ascii="Georgia" w:hAnsi="Georgia" w:cs="Arial"/>
        </w:rPr>
        <w:t>05366569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</w:p>
    <w:p w:rsidR="0022146B" w:rsidRPr="00880394" w:rsidRDefault="0022146B" w:rsidP="0022146B">
      <w:pPr>
        <w:rPr>
          <w:rFonts w:ascii="Georgia" w:hAnsi="Georgia" w:cs="Arial"/>
        </w:rPr>
      </w:pPr>
      <w:r w:rsidRPr="00880394">
        <w:rPr>
          <w:rFonts w:ascii="Georgia" w:hAnsi="Georgia" w:cs="Arial"/>
          <w:b/>
          <w:bCs/>
        </w:rPr>
        <w:t>Česká centrála cestovního ruchu - CzechTourism</w:t>
      </w:r>
      <w:r w:rsidRPr="00880394">
        <w:rPr>
          <w:rFonts w:ascii="Georgia" w:hAnsi="Georgia" w:cs="Arial"/>
        </w:rPr>
        <w:t>, IČ: 49277600</w:t>
      </w:r>
      <w:r w:rsidRPr="00880394">
        <w:rPr>
          <w:rFonts w:ascii="Georgia" w:hAnsi="Georgia" w:cs="Arial"/>
        </w:rPr>
        <w:br/>
        <w:t xml:space="preserve">Vinohradská 1896/46 </w:t>
      </w:r>
      <w:r w:rsidRPr="00880394">
        <w:rPr>
          <w:rFonts w:ascii="Georgia" w:hAnsi="Georgia" w:cs="Arial"/>
        </w:rPr>
        <w:br/>
        <w:t xml:space="preserve">12000 Praha - Vinohrady </w:t>
      </w:r>
      <w:r w:rsidRPr="00880394">
        <w:rPr>
          <w:rFonts w:ascii="Georgia" w:hAnsi="Georgia" w:cs="Arial"/>
        </w:rPr>
        <w:br/>
        <w:t xml:space="preserve">Česká republika 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</w:p>
    <w:p w:rsidR="0022146B" w:rsidRPr="00880394" w:rsidRDefault="0022146B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 xml:space="preserve">V Praze dne </w:t>
      </w:r>
      <w:r w:rsidR="00880394">
        <w:rPr>
          <w:rFonts w:ascii="Georgia" w:hAnsi="Georgia" w:cs="Arial"/>
        </w:rPr>
        <w:t>14</w:t>
      </w:r>
      <w:r w:rsidRPr="00880394">
        <w:rPr>
          <w:rFonts w:ascii="Georgia" w:hAnsi="Georgia" w:cs="Arial"/>
        </w:rPr>
        <w:t xml:space="preserve">. </w:t>
      </w:r>
      <w:r w:rsidR="00880394">
        <w:rPr>
          <w:rFonts w:ascii="Georgia" w:hAnsi="Georgia" w:cs="Arial"/>
        </w:rPr>
        <w:t>6</w:t>
      </w:r>
      <w:r w:rsidRPr="00880394">
        <w:rPr>
          <w:rFonts w:ascii="Georgia" w:hAnsi="Georgia" w:cs="Arial"/>
        </w:rPr>
        <w:t>. 2020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</w:p>
    <w:p w:rsidR="0022146B" w:rsidRPr="00880394" w:rsidRDefault="0022146B" w:rsidP="0022146B">
      <w:pPr>
        <w:jc w:val="both"/>
        <w:rPr>
          <w:rFonts w:ascii="Georgia" w:hAnsi="Georgia" w:cs="Arial"/>
          <w:b/>
          <w:bCs/>
        </w:rPr>
      </w:pPr>
      <w:r w:rsidRPr="00880394">
        <w:rPr>
          <w:rFonts w:ascii="Georgia" w:hAnsi="Georgia" w:cs="Arial"/>
          <w:b/>
          <w:bCs/>
        </w:rPr>
        <w:t xml:space="preserve">Exkluzivita na zajišťování marketingových, reklamních, propagačních, organizačních a s tím souvisejících činností na akci </w:t>
      </w:r>
      <w:r w:rsidR="001C06DD" w:rsidRPr="00880394">
        <w:rPr>
          <w:rFonts w:ascii="Georgia" w:eastAsia="Times New Roman" w:hAnsi="Georgia"/>
          <w:b/>
          <w:color w:val="000000" w:themeColor="text1"/>
          <w:shd w:val="clear" w:color="auto" w:fill="FFFFFF"/>
          <w:lang w:eastAsia="cs-CZ"/>
        </w:rPr>
        <w:t>Czech Tour 2020, Světový pohár v silniční cyklistice</w:t>
      </w:r>
      <w:r w:rsidRPr="00880394">
        <w:rPr>
          <w:rFonts w:ascii="Georgia" w:hAnsi="Georgia" w:cs="Arial"/>
          <w:b/>
          <w:bCs/>
        </w:rPr>
        <w:t xml:space="preserve"> uvedených ve Smlouvě o propagaci v rámci akce </w:t>
      </w:r>
      <w:r w:rsidR="001C06DD" w:rsidRPr="00880394">
        <w:rPr>
          <w:rFonts w:ascii="Georgia" w:eastAsia="Times New Roman" w:hAnsi="Georgia"/>
          <w:b/>
          <w:color w:val="000000" w:themeColor="text1"/>
          <w:shd w:val="clear" w:color="auto" w:fill="FFFFFF"/>
          <w:lang w:eastAsia="cs-CZ"/>
        </w:rPr>
        <w:t>Czech Tour 2020, Světový pohár v silniční cyklistice.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</w:p>
    <w:p w:rsidR="0022146B" w:rsidRPr="00880394" w:rsidRDefault="0022146B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>Vážení,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 xml:space="preserve">prohlašujeme, že </w:t>
      </w:r>
      <w:r w:rsidR="001C06DD" w:rsidRPr="00880394">
        <w:rPr>
          <w:rFonts w:ascii="Georgia" w:hAnsi="Georgia" w:cs="Arial"/>
          <w:b/>
          <w:bCs/>
        </w:rPr>
        <w:t>TTV Sport Group CZ s.r.o.</w:t>
      </w:r>
      <w:r w:rsidR="001C06DD" w:rsidRPr="00880394">
        <w:rPr>
          <w:rFonts w:ascii="Georgia" w:hAnsi="Georgia" w:cs="Arial"/>
        </w:rPr>
        <w:t xml:space="preserve"> </w:t>
      </w:r>
      <w:r w:rsidRPr="00880394">
        <w:rPr>
          <w:rFonts w:ascii="Georgia" w:hAnsi="Georgia" w:cs="Arial"/>
        </w:rPr>
        <w:t xml:space="preserve">je exkluzivním zástupcem, jediným oficiálním dodavatelem a nositelem práva na zajišťování marketingových, reklamních, propagačních, organizačních a s tím souvisejících činností v rámci akce </w:t>
      </w:r>
      <w:r w:rsidR="001C06DD" w:rsidRPr="00880394">
        <w:rPr>
          <w:rFonts w:ascii="Georgia" w:eastAsia="Times New Roman" w:hAnsi="Georgia"/>
          <w:b/>
          <w:color w:val="000000" w:themeColor="text1"/>
          <w:shd w:val="clear" w:color="auto" w:fill="FFFFFF"/>
          <w:lang w:eastAsia="cs-CZ"/>
        </w:rPr>
        <w:t>Czech Tour 2020, Světový pohár v silniční cyklistice</w:t>
      </w:r>
      <w:r w:rsidRPr="00880394">
        <w:rPr>
          <w:rFonts w:ascii="Georgia" w:hAnsi="Georgia" w:cs="Arial"/>
        </w:rPr>
        <w:t xml:space="preserve"> v celosvětovém rozsahu na základě Smlouvy o propagaci v rámci akce </w:t>
      </w:r>
      <w:r w:rsidR="001C06DD" w:rsidRPr="00880394">
        <w:rPr>
          <w:rFonts w:ascii="Georgia" w:eastAsia="Times New Roman" w:hAnsi="Georgia"/>
          <w:b/>
          <w:color w:val="000000" w:themeColor="text1"/>
          <w:shd w:val="clear" w:color="auto" w:fill="FFFFFF"/>
          <w:lang w:eastAsia="cs-CZ"/>
        </w:rPr>
        <w:t>Czech Tour 2020, Světový pohár v silniční cyklistice</w:t>
      </w:r>
      <w:r w:rsidRPr="00880394">
        <w:rPr>
          <w:rFonts w:ascii="Georgia" w:hAnsi="Georgia" w:cs="Arial"/>
        </w:rPr>
        <w:t>.</w:t>
      </w:r>
    </w:p>
    <w:p w:rsidR="0022146B" w:rsidRPr="00880394" w:rsidRDefault="001C06DD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  <w:b/>
          <w:bCs/>
        </w:rPr>
        <w:t>TTV Sport Group CZ s.r.o</w:t>
      </w:r>
      <w:r w:rsidR="0022146B" w:rsidRPr="00880394">
        <w:rPr>
          <w:rFonts w:ascii="Georgia" w:hAnsi="Georgia" w:cs="Arial"/>
          <w:b/>
          <w:bCs/>
        </w:rPr>
        <w:t>.</w:t>
      </w:r>
      <w:r w:rsidR="0022146B" w:rsidRPr="00880394">
        <w:rPr>
          <w:rFonts w:ascii="Georgia" w:hAnsi="Georgia" w:cs="Arial"/>
        </w:rPr>
        <w:t xml:space="preserve"> je jediným subjektem, který je oprávněn se zmíněnými právy nakládat a bude tak jediným možným dodavatelem, od kterého bude možno zajistit poskytnutí plnění uvedené ve Smlouvě o spolupráci v oblasti marketingu, reklamy a poskytování servisních služeb.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>S pozdravem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 xml:space="preserve">za </w:t>
      </w:r>
      <w:r w:rsidR="001C06DD" w:rsidRPr="00880394">
        <w:rPr>
          <w:rFonts w:ascii="Georgia" w:hAnsi="Georgia" w:cs="Arial"/>
        </w:rPr>
        <w:t>TTV Sport Group CZ s.r.o.</w:t>
      </w:r>
    </w:p>
    <w:p w:rsidR="0022146B" w:rsidRPr="00880394" w:rsidRDefault="0022146B" w:rsidP="0022146B">
      <w:pPr>
        <w:jc w:val="both"/>
        <w:rPr>
          <w:rFonts w:ascii="Georgia" w:hAnsi="Georgia" w:cs="Arial"/>
        </w:rPr>
      </w:pPr>
    </w:p>
    <w:p w:rsidR="0022146B" w:rsidRPr="00880394" w:rsidRDefault="0022146B" w:rsidP="0022146B">
      <w:pPr>
        <w:jc w:val="both"/>
        <w:rPr>
          <w:rFonts w:ascii="Georgia" w:hAnsi="Georgia" w:cs="Arial"/>
        </w:rPr>
      </w:pPr>
    </w:p>
    <w:p w:rsidR="00392808" w:rsidRPr="00880394" w:rsidRDefault="00392808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>…………………………….</w:t>
      </w:r>
    </w:p>
    <w:p w:rsidR="00880394" w:rsidRDefault="00211709" w:rsidP="0022146B">
      <w:pPr>
        <w:jc w:val="both"/>
        <w:rPr>
          <w:rFonts w:ascii="Georgia" w:hAnsi="Georgia" w:cs="Arial"/>
        </w:rPr>
      </w:pPr>
      <w:r>
        <w:rPr>
          <w:rFonts w:ascii="Georgia" w:hAnsi="Georgia" w:cs="Arial"/>
        </w:rPr>
        <w:t>XXX</w:t>
      </w:r>
      <w:bookmarkStart w:id="0" w:name="_GoBack"/>
      <w:bookmarkEnd w:id="0"/>
    </w:p>
    <w:p w:rsidR="0022146B" w:rsidRPr="00880394" w:rsidRDefault="0022146B" w:rsidP="0022146B">
      <w:pPr>
        <w:jc w:val="both"/>
        <w:rPr>
          <w:rFonts w:ascii="Georgia" w:hAnsi="Georgia" w:cs="Arial"/>
        </w:rPr>
      </w:pPr>
      <w:r w:rsidRPr="00880394">
        <w:rPr>
          <w:rFonts w:ascii="Georgia" w:hAnsi="Georgia" w:cs="Arial"/>
        </w:rPr>
        <w:t>jednatel</w:t>
      </w:r>
    </w:p>
    <w:p w:rsidR="009720F5" w:rsidRPr="00880394" w:rsidRDefault="009720F5">
      <w:pPr>
        <w:rPr>
          <w:rFonts w:ascii="Georgia" w:hAnsi="Georgia"/>
        </w:rPr>
      </w:pPr>
    </w:p>
    <w:sectPr w:rsidR="009720F5" w:rsidRPr="008803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6B"/>
    <w:rsid w:val="001C06DD"/>
    <w:rsid w:val="00211709"/>
    <w:rsid w:val="0022146B"/>
    <w:rsid w:val="00392808"/>
    <w:rsid w:val="006A15B9"/>
    <w:rsid w:val="00880394"/>
    <w:rsid w:val="0097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927C"/>
  <w15:chartTrackingRefBased/>
  <w15:docId w15:val="{85D3B030-CC8C-A048-A962-A69F5127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146B"/>
    <w:pPr>
      <w:spacing w:after="160" w:line="259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Kopecna</dc:creator>
  <cp:keywords/>
  <dc:description/>
  <cp:lastModifiedBy>Krušberská Eliška</cp:lastModifiedBy>
  <cp:revision>4</cp:revision>
  <dcterms:created xsi:type="dcterms:W3CDTF">2020-06-03T13:38:00Z</dcterms:created>
  <dcterms:modified xsi:type="dcterms:W3CDTF">2020-07-29T15:24:00Z</dcterms:modified>
</cp:coreProperties>
</file>