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D7E" w:rsidRPr="00D05B6E" w:rsidRDefault="00397D7E" w:rsidP="00397D7E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bookmarkStart w:id="0" w:name="_Ref4866629"/>
      <w:bookmarkEnd w:id="0"/>
      <w:r w:rsidRPr="00D05B6E">
        <w:rPr>
          <w:rFonts w:asciiTheme="minorHAnsi" w:hAnsiTheme="minorHAnsi" w:cs="Arial"/>
          <w:b/>
          <w:bCs/>
          <w:sz w:val="22"/>
          <w:szCs w:val="22"/>
        </w:rPr>
        <w:t>DAROVACÍ SMLOUVA</w:t>
      </w:r>
    </w:p>
    <w:p w:rsidR="00397D7E" w:rsidRPr="00D05B6E" w:rsidRDefault="00397D7E" w:rsidP="00397D7E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397D7E" w:rsidRPr="00D05B6E" w:rsidRDefault="00397D7E" w:rsidP="00397D7E">
      <w:pPr>
        <w:jc w:val="center"/>
        <w:rPr>
          <w:rFonts w:asciiTheme="minorHAnsi" w:hAnsiTheme="minorHAnsi" w:cs="Arial"/>
          <w:sz w:val="22"/>
          <w:szCs w:val="22"/>
        </w:rPr>
      </w:pPr>
      <w:r w:rsidRPr="00D05B6E">
        <w:rPr>
          <w:rFonts w:asciiTheme="minorHAnsi" w:hAnsiTheme="minorHAnsi" w:cs="Arial"/>
          <w:sz w:val="22"/>
          <w:szCs w:val="22"/>
        </w:rPr>
        <w:t>uzavřená ve smyslu § 2055 a násl. zákona č. 89/2012 Sb., občanský zákoník</w:t>
      </w:r>
      <w:r>
        <w:rPr>
          <w:rFonts w:asciiTheme="minorHAnsi" w:hAnsiTheme="minorHAnsi" w:cs="Arial"/>
          <w:sz w:val="22"/>
          <w:szCs w:val="22"/>
        </w:rPr>
        <w:t>, ve znění pozdějších předpisů</w:t>
      </w:r>
    </w:p>
    <w:p w:rsidR="00397D7E" w:rsidRPr="00D05B6E" w:rsidRDefault="00397D7E" w:rsidP="00397D7E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D05B6E">
        <w:rPr>
          <w:rFonts w:asciiTheme="minorHAnsi" w:hAnsiTheme="minorHAnsi" w:cs="Arial"/>
          <w:sz w:val="22"/>
          <w:szCs w:val="22"/>
        </w:rPr>
        <w:t>(dále jen „smlouva“)</w:t>
      </w:r>
    </w:p>
    <w:p w:rsidR="00397D7E" w:rsidRPr="00D05B6E" w:rsidRDefault="00397D7E" w:rsidP="00397D7E">
      <w:pPr>
        <w:tabs>
          <w:tab w:val="left" w:pos="1418"/>
        </w:tabs>
        <w:jc w:val="both"/>
        <w:rPr>
          <w:rFonts w:asciiTheme="minorHAnsi" w:hAnsiTheme="minorHAnsi" w:cs="Arial"/>
          <w:sz w:val="22"/>
          <w:szCs w:val="22"/>
        </w:rPr>
      </w:pPr>
    </w:p>
    <w:p w:rsidR="00397D7E" w:rsidRPr="00D05B6E" w:rsidRDefault="00397D7E" w:rsidP="00397D7E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397D7E" w:rsidRPr="00D05B6E" w:rsidRDefault="00397D7E" w:rsidP="00397D7E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D05B6E">
        <w:rPr>
          <w:rFonts w:asciiTheme="minorHAnsi" w:hAnsiTheme="minorHAnsi" w:cs="Arial"/>
          <w:b/>
          <w:bCs/>
          <w:sz w:val="22"/>
          <w:szCs w:val="22"/>
        </w:rPr>
        <w:t>innogy Gas Storage, s.r.o.</w:t>
      </w:r>
    </w:p>
    <w:p w:rsidR="00397D7E" w:rsidRPr="00D05B6E" w:rsidRDefault="00397D7E" w:rsidP="00397D7E">
      <w:pPr>
        <w:jc w:val="both"/>
        <w:rPr>
          <w:rFonts w:asciiTheme="minorHAnsi" w:hAnsiTheme="minorHAnsi" w:cs="Arial"/>
          <w:sz w:val="22"/>
          <w:szCs w:val="22"/>
        </w:rPr>
      </w:pPr>
      <w:r w:rsidRPr="00D05B6E">
        <w:rPr>
          <w:rFonts w:asciiTheme="minorHAnsi" w:hAnsiTheme="minorHAnsi" w:cs="Arial"/>
          <w:sz w:val="22"/>
          <w:szCs w:val="22"/>
        </w:rPr>
        <w:t xml:space="preserve">se sídlem: </w:t>
      </w:r>
      <w:r w:rsidRPr="00D05B6E">
        <w:rPr>
          <w:rFonts w:asciiTheme="minorHAnsi" w:hAnsiTheme="minorHAnsi" w:cs="Arial"/>
          <w:sz w:val="22"/>
          <w:szCs w:val="22"/>
        </w:rPr>
        <w:tab/>
      </w:r>
      <w:r w:rsidRPr="00D05B6E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D05B6E">
        <w:rPr>
          <w:rFonts w:asciiTheme="minorHAnsi" w:hAnsiTheme="minorHAnsi" w:cs="Arial"/>
          <w:sz w:val="22"/>
          <w:szCs w:val="22"/>
        </w:rPr>
        <w:t>Limuzská 3135/12, Praha 10</w:t>
      </w:r>
      <w:r>
        <w:rPr>
          <w:rFonts w:asciiTheme="minorHAnsi" w:hAnsiTheme="minorHAnsi" w:cs="Arial"/>
          <w:sz w:val="22"/>
          <w:szCs w:val="22"/>
        </w:rPr>
        <w:t xml:space="preserve"> - Strašnice</w:t>
      </w:r>
      <w:r w:rsidRPr="00D05B6E">
        <w:rPr>
          <w:rFonts w:asciiTheme="minorHAnsi" w:hAnsiTheme="minorHAnsi" w:cs="Arial"/>
          <w:sz w:val="22"/>
          <w:szCs w:val="22"/>
        </w:rPr>
        <w:t>, PSČ 108 00</w:t>
      </w:r>
    </w:p>
    <w:p w:rsidR="00397D7E" w:rsidRPr="00D05B6E" w:rsidRDefault="00397D7E" w:rsidP="00397D7E">
      <w:pPr>
        <w:pStyle w:val="Zkladntextodsazen"/>
        <w:ind w:left="0" w:firstLine="0"/>
        <w:jc w:val="both"/>
        <w:rPr>
          <w:rFonts w:asciiTheme="minorHAnsi" w:hAnsiTheme="minorHAnsi" w:cs="Arial"/>
        </w:rPr>
      </w:pPr>
      <w:r w:rsidRPr="00D05B6E">
        <w:rPr>
          <w:rFonts w:asciiTheme="minorHAnsi" w:hAnsiTheme="minorHAnsi" w:cs="Arial"/>
        </w:rPr>
        <w:t>vedená u Městského soudu v Praze, sp. zn. C 124711</w:t>
      </w:r>
    </w:p>
    <w:p w:rsidR="00397D7E" w:rsidRPr="00D05B6E" w:rsidRDefault="00397D7E" w:rsidP="00397D7E">
      <w:pPr>
        <w:jc w:val="both"/>
        <w:rPr>
          <w:rFonts w:asciiTheme="minorHAnsi" w:hAnsiTheme="minorHAnsi" w:cs="Arial"/>
          <w:sz w:val="22"/>
          <w:szCs w:val="22"/>
        </w:rPr>
      </w:pPr>
      <w:r w:rsidRPr="00D05B6E">
        <w:rPr>
          <w:rFonts w:asciiTheme="minorHAnsi" w:hAnsiTheme="minorHAnsi" w:cs="Arial"/>
          <w:sz w:val="22"/>
          <w:szCs w:val="22"/>
        </w:rPr>
        <w:t>IČ</w:t>
      </w:r>
      <w:r>
        <w:rPr>
          <w:rFonts w:asciiTheme="minorHAnsi" w:hAnsiTheme="minorHAnsi" w:cs="Arial"/>
          <w:sz w:val="22"/>
          <w:szCs w:val="22"/>
        </w:rPr>
        <w:t>O</w:t>
      </w:r>
      <w:r w:rsidRPr="00D05B6E">
        <w:rPr>
          <w:rFonts w:asciiTheme="minorHAnsi" w:hAnsiTheme="minorHAnsi" w:cs="Arial"/>
          <w:sz w:val="22"/>
          <w:szCs w:val="22"/>
        </w:rPr>
        <w:t>:</w:t>
      </w:r>
      <w:r w:rsidRPr="00D05B6E">
        <w:rPr>
          <w:rFonts w:asciiTheme="minorHAnsi" w:hAnsiTheme="minorHAnsi" w:cs="Arial"/>
          <w:sz w:val="22"/>
          <w:szCs w:val="22"/>
        </w:rPr>
        <w:tab/>
      </w:r>
      <w:r w:rsidRPr="00D05B6E">
        <w:rPr>
          <w:rFonts w:asciiTheme="minorHAnsi" w:hAnsiTheme="minorHAnsi" w:cs="Arial"/>
          <w:sz w:val="22"/>
          <w:szCs w:val="22"/>
        </w:rPr>
        <w:tab/>
      </w:r>
      <w:r w:rsidRPr="00D05B6E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D05B6E">
        <w:rPr>
          <w:rFonts w:asciiTheme="minorHAnsi" w:hAnsiTheme="minorHAnsi" w:cs="Arial"/>
          <w:sz w:val="22"/>
          <w:szCs w:val="22"/>
        </w:rPr>
        <w:t>278 92 077</w:t>
      </w:r>
    </w:p>
    <w:p w:rsidR="00397D7E" w:rsidRPr="00D05B6E" w:rsidRDefault="00397D7E" w:rsidP="00397D7E">
      <w:pPr>
        <w:pStyle w:val="Zpat"/>
        <w:tabs>
          <w:tab w:val="clear" w:pos="4536"/>
          <w:tab w:val="clear" w:pos="9072"/>
          <w:tab w:val="left" w:pos="1418"/>
        </w:tabs>
        <w:ind w:left="708" w:hanging="708"/>
        <w:jc w:val="both"/>
        <w:rPr>
          <w:rFonts w:asciiTheme="minorHAnsi" w:hAnsiTheme="minorHAnsi" w:cs="Arial"/>
          <w:sz w:val="22"/>
          <w:szCs w:val="22"/>
        </w:rPr>
      </w:pPr>
      <w:r w:rsidRPr="00D05B6E">
        <w:rPr>
          <w:rFonts w:asciiTheme="minorHAnsi" w:hAnsiTheme="minorHAnsi" w:cs="Arial"/>
          <w:sz w:val="22"/>
          <w:szCs w:val="22"/>
        </w:rPr>
        <w:t xml:space="preserve">zastoupena: </w:t>
      </w:r>
      <w:r w:rsidRPr="00D05B6E">
        <w:rPr>
          <w:rFonts w:asciiTheme="minorHAnsi" w:hAnsiTheme="minorHAnsi" w:cs="Arial"/>
          <w:sz w:val="22"/>
          <w:szCs w:val="22"/>
        </w:rPr>
        <w:tab/>
      </w:r>
      <w:r w:rsidRPr="00D05B6E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D05B6E">
        <w:rPr>
          <w:rFonts w:asciiTheme="minorHAnsi" w:hAnsiTheme="minorHAnsi" w:cs="Arial"/>
          <w:sz w:val="22"/>
          <w:szCs w:val="22"/>
        </w:rPr>
        <w:t xml:space="preserve">Andreasem Frohweinem, předsedou jednatelů </w:t>
      </w:r>
    </w:p>
    <w:p w:rsidR="00397D7E" w:rsidRPr="00D05B6E" w:rsidRDefault="00397D7E" w:rsidP="00397D7E">
      <w:pPr>
        <w:pStyle w:val="Zpat"/>
        <w:tabs>
          <w:tab w:val="clear" w:pos="4536"/>
          <w:tab w:val="clear" w:pos="9072"/>
          <w:tab w:val="left" w:pos="1418"/>
        </w:tabs>
        <w:ind w:left="708" w:hanging="708"/>
        <w:jc w:val="both"/>
        <w:rPr>
          <w:rFonts w:asciiTheme="minorHAnsi" w:hAnsiTheme="minorHAnsi" w:cs="Arial"/>
          <w:sz w:val="22"/>
          <w:szCs w:val="22"/>
        </w:rPr>
      </w:pPr>
      <w:r w:rsidRPr="00D05B6E">
        <w:rPr>
          <w:rFonts w:asciiTheme="minorHAnsi" w:hAnsiTheme="minorHAnsi" w:cs="Arial"/>
          <w:sz w:val="22"/>
          <w:szCs w:val="22"/>
        </w:rPr>
        <w:tab/>
      </w:r>
      <w:r w:rsidRPr="00D05B6E">
        <w:rPr>
          <w:rFonts w:asciiTheme="minorHAnsi" w:hAnsiTheme="minorHAnsi" w:cs="Arial"/>
          <w:sz w:val="22"/>
          <w:szCs w:val="22"/>
        </w:rPr>
        <w:tab/>
      </w:r>
      <w:r w:rsidRPr="00D05B6E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D05B6E">
        <w:rPr>
          <w:rFonts w:asciiTheme="minorHAnsi" w:hAnsiTheme="minorHAnsi" w:cs="Arial"/>
          <w:sz w:val="22"/>
          <w:szCs w:val="22"/>
        </w:rPr>
        <w:t>Ing. Luborem Velebou, jednatelem</w:t>
      </w:r>
    </w:p>
    <w:p w:rsidR="00397D7E" w:rsidRPr="00644284" w:rsidRDefault="00397D7E" w:rsidP="00397D7E">
      <w:pPr>
        <w:pStyle w:val="Zkladntext"/>
        <w:rPr>
          <w:rFonts w:asciiTheme="minorHAnsi" w:hAnsiTheme="minorHAnsi" w:cs="Arial"/>
          <w:sz w:val="22"/>
          <w:szCs w:val="22"/>
        </w:rPr>
      </w:pPr>
      <w:r w:rsidRPr="00D05B6E">
        <w:rPr>
          <w:rFonts w:asciiTheme="minorHAnsi" w:hAnsiTheme="minorHAnsi" w:cs="Arial"/>
          <w:sz w:val="22"/>
          <w:szCs w:val="22"/>
        </w:rPr>
        <w:t>Bankovní spojení:</w:t>
      </w:r>
      <w:r w:rsidRPr="00D05B6E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644284" w:rsidRPr="00644284">
        <w:rPr>
          <w:rFonts w:asciiTheme="minorHAnsi" w:hAnsiTheme="minorHAnsi" w:cs="Arial"/>
          <w:sz w:val="22"/>
          <w:szCs w:val="22"/>
          <w:highlight w:val="black"/>
        </w:rPr>
        <w:t>XXXXXXXXXXXXXXXXXXXXXXXXXXX</w:t>
      </w:r>
    </w:p>
    <w:p w:rsidR="00397D7E" w:rsidRPr="00D05B6E" w:rsidRDefault="00397D7E" w:rsidP="00397D7E">
      <w:pPr>
        <w:pStyle w:val="Zkladntext"/>
        <w:rPr>
          <w:rFonts w:asciiTheme="minorHAnsi" w:hAnsiTheme="minorHAnsi" w:cs="Arial"/>
          <w:sz w:val="22"/>
          <w:szCs w:val="22"/>
        </w:rPr>
      </w:pPr>
      <w:r w:rsidRPr="00644284">
        <w:rPr>
          <w:rFonts w:asciiTheme="minorHAnsi" w:hAnsiTheme="minorHAnsi" w:cs="Arial"/>
          <w:sz w:val="22"/>
          <w:szCs w:val="22"/>
        </w:rPr>
        <w:t>Číslo účtu:</w:t>
      </w:r>
      <w:r w:rsidRPr="00644284">
        <w:rPr>
          <w:rFonts w:asciiTheme="minorHAnsi" w:hAnsiTheme="minorHAnsi" w:cs="Arial"/>
          <w:sz w:val="22"/>
          <w:szCs w:val="22"/>
        </w:rPr>
        <w:tab/>
      </w:r>
      <w:r w:rsidRPr="00644284">
        <w:rPr>
          <w:rFonts w:asciiTheme="minorHAnsi" w:hAnsiTheme="minorHAnsi" w:cs="Arial"/>
          <w:sz w:val="22"/>
          <w:szCs w:val="22"/>
        </w:rPr>
        <w:tab/>
      </w:r>
      <w:r w:rsidRPr="00644284">
        <w:rPr>
          <w:rFonts w:asciiTheme="minorHAnsi" w:hAnsiTheme="minorHAnsi" w:cs="Arial"/>
          <w:sz w:val="22"/>
          <w:szCs w:val="22"/>
        </w:rPr>
        <w:tab/>
      </w:r>
      <w:r w:rsidR="00644284" w:rsidRPr="00644284">
        <w:rPr>
          <w:rFonts w:asciiTheme="minorHAnsi" w:hAnsiTheme="minorHAnsi" w:cs="Arial"/>
          <w:sz w:val="22"/>
          <w:szCs w:val="22"/>
          <w:highlight w:val="black"/>
        </w:rPr>
        <w:t>XXXXXXXXXXXXXXXXXX</w:t>
      </w:r>
    </w:p>
    <w:p w:rsidR="00397D7E" w:rsidRPr="00D05B6E" w:rsidRDefault="00397D7E" w:rsidP="00397D7E">
      <w:pPr>
        <w:pStyle w:val="Zkladntext"/>
        <w:rPr>
          <w:rFonts w:asciiTheme="minorHAnsi" w:hAnsiTheme="minorHAnsi"/>
          <w:sz w:val="22"/>
          <w:szCs w:val="22"/>
        </w:rPr>
      </w:pPr>
      <w:r w:rsidRPr="00D05B6E">
        <w:rPr>
          <w:rFonts w:asciiTheme="minorHAnsi" w:hAnsiTheme="minorHAnsi" w:cs="Arial"/>
          <w:sz w:val="22"/>
          <w:szCs w:val="22"/>
        </w:rPr>
        <w:t>Registrační číslo smlouvy:</w:t>
      </w:r>
      <w:r>
        <w:rPr>
          <w:rFonts w:asciiTheme="minorHAnsi" w:hAnsiTheme="minorHAnsi" w:cs="Arial"/>
          <w:sz w:val="22"/>
          <w:szCs w:val="22"/>
        </w:rPr>
        <w:tab/>
      </w:r>
      <w:bookmarkStart w:id="1" w:name="_Hlk42672502"/>
      <w:r>
        <w:rPr>
          <w:rFonts w:asciiTheme="minorHAnsi" w:hAnsiTheme="minorHAnsi" w:cs="Arial"/>
          <w:sz w:val="22"/>
          <w:szCs w:val="22"/>
        </w:rPr>
        <w:t>2720000185</w:t>
      </w:r>
      <w:bookmarkEnd w:id="1"/>
    </w:p>
    <w:p w:rsidR="00397D7E" w:rsidRPr="00D05B6E" w:rsidRDefault="00397D7E" w:rsidP="00397D7E">
      <w:pPr>
        <w:tabs>
          <w:tab w:val="left" w:pos="1418"/>
        </w:tabs>
        <w:jc w:val="both"/>
        <w:rPr>
          <w:rFonts w:asciiTheme="minorHAnsi" w:hAnsiTheme="minorHAnsi" w:cs="Arial"/>
          <w:sz w:val="22"/>
          <w:szCs w:val="22"/>
        </w:rPr>
      </w:pPr>
      <w:r w:rsidRPr="00D05B6E">
        <w:rPr>
          <w:rFonts w:asciiTheme="minorHAnsi" w:hAnsiTheme="minorHAnsi" w:cs="Arial"/>
          <w:sz w:val="22"/>
          <w:szCs w:val="22"/>
        </w:rPr>
        <w:t>(dále jen „</w:t>
      </w:r>
      <w:r w:rsidRPr="0067678B">
        <w:rPr>
          <w:rFonts w:asciiTheme="minorHAnsi" w:hAnsiTheme="minorHAnsi" w:cs="Arial"/>
          <w:b/>
          <w:sz w:val="22"/>
          <w:szCs w:val="22"/>
        </w:rPr>
        <w:t>Dárce</w:t>
      </w:r>
      <w:r w:rsidRPr="00D05B6E">
        <w:rPr>
          <w:rFonts w:asciiTheme="minorHAnsi" w:hAnsiTheme="minorHAnsi" w:cs="Arial"/>
          <w:sz w:val="22"/>
          <w:szCs w:val="22"/>
        </w:rPr>
        <w:t>“)</w:t>
      </w:r>
    </w:p>
    <w:p w:rsidR="00397D7E" w:rsidRPr="00D05B6E" w:rsidRDefault="00397D7E" w:rsidP="00397D7E">
      <w:pPr>
        <w:tabs>
          <w:tab w:val="left" w:pos="1418"/>
        </w:tabs>
        <w:jc w:val="both"/>
        <w:rPr>
          <w:rFonts w:asciiTheme="minorHAnsi" w:hAnsiTheme="minorHAnsi" w:cs="Arial"/>
          <w:sz w:val="22"/>
          <w:szCs w:val="22"/>
        </w:rPr>
      </w:pPr>
    </w:p>
    <w:p w:rsidR="00397D7E" w:rsidRDefault="00397D7E" w:rsidP="00397D7E">
      <w:pPr>
        <w:tabs>
          <w:tab w:val="left" w:pos="1418"/>
        </w:tabs>
        <w:jc w:val="both"/>
        <w:rPr>
          <w:rFonts w:asciiTheme="minorHAnsi" w:hAnsiTheme="minorHAnsi" w:cs="Arial"/>
          <w:sz w:val="22"/>
          <w:szCs w:val="22"/>
        </w:rPr>
      </w:pPr>
      <w:r w:rsidRPr="00D05B6E">
        <w:rPr>
          <w:rFonts w:asciiTheme="minorHAnsi" w:hAnsiTheme="minorHAnsi" w:cs="Arial"/>
          <w:sz w:val="22"/>
          <w:szCs w:val="22"/>
        </w:rPr>
        <w:t>a</w:t>
      </w:r>
    </w:p>
    <w:p w:rsidR="00397D7E" w:rsidRPr="00D05B6E" w:rsidRDefault="00397D7E" w:rsidP="00397D7E">
      <w:pPr>
        <w:tabs>
          <w:tab w:val="left" w:pos="1418"/>
        </w:tabs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9449" w:type="dxa"/>
        <w:tblInd w:w="108" w:type="dxa"/>
        <w:tblLook w:val="00A0" w:firstRow="1" w:lastRow="0" w:firstColumn="1" w:lastColumn="0" w:noHBand="0" w:noVBand="0"/>
      </w:tblPr>
      <w:tblGrid>
        <w:gridCol w:w="2586"/>
        <w:gridCol w:w="6863"/>
      </w:tblGrid>
      <w:tr w:rsidR="00397D7E" w:rsidRPr="00B20E37" w:rsidTr="0067678B">
        <w:tc>
          <w:tcPr>
            <w:tcW w:w="9449" w:type="dxa"/>
            <w:gridSpan w:val="2"/>
          </w:tcPr>
          <w:p w:rsidR="00397D7E" w:rsidRPr="00B20E37" w:rsidRDefault="00397D7E" w:rsidP="0067678B">
            <w:pPr>
              <w:tabs>
                <w:tab w:val="left" w:pos="1418"/>
              </w:tabs>
              <w:suppressAutoHyphens/>
              <w:ind w:hanging="108"/>
              <w:jc w:val="both"/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ar-SA"/>
              </w:rPr>
            </w:pPr>
            <w:r w:rsidRPr="00B20E37">
              <w:rPr>
                <w:rFonts w:ascii="Calibri" w:hAnsi="Calibri" w:cs="Arial"/>
                <w:b/>
                <w:bCs/>
                <w:kern w:val="1"/>
                <w:sz w:val="22"/>
                <w:szCs w:val="22"/>
                <w:lang w:eastAsia="ar-SA"/>
              </w:rPr>
              <w:t>Město Příbram</w:t>
            </w:r>
          </w:p>
        </w:tc>
      </w:tr>
      <w:tr w:rsidR="00397D7E" w:rsidRPr="00B20E37" w:rsidTr="0067678B">
        <w:tc>
          <w:tcPr>
            <w:tcW w:w="2586" w:type="dxa"/>
          </w:tcPr>
          <w:p w:rsidR="00397D7E" w:rsidRPr="00B20E37" w:rsidRDefault="00397D7E" w:rsidP="0067678B">
            <w:pPr>
              <w:tabs>
                <w:tab w:val="left" w:pos="1418"/>
              </w:tabs>
              <w:suppressAutoHyphens/>
              <w:ind w:hanging="108"/>
              <w:jc w:val="both"/>
              <w:rPr>
                <w:rFonts w:ascii="Calibri" w:hAnsi="Calibri" w:cs="Arial"/>
                <w:kern w:val="1"/>
                <w:sz w:val="22"/>
                <w:szCs w:val="22"/>
                <w:lang w:eastAsia="ar-SA"/>
              </w:rPr>
            </w:pPr>
            <w:r w:rsidRPr="00B20E37">
              <w:rPr>
                <w:rFonts w:ascii="Calibri" w:hAnsi="Calibri" w:cs="Arial"/>
                <w:kern w:val="1"/>
                <w:sz w:val="22"/>
                <w:szCs w:val="22"/>
                <w:lang w:eastAsia="ar-SA"/>
              </w:rPr>
              <w:t>se sídlem:</w:t>
            </w:r>
          </w:p>
        </w:tc>
        <w:tc>
          <w:tcPr>
            <w:tcW w:w="6863" w:type="dxa"/>
          </w:tcPr>
          <w:p w:rsidR="00397D7E" w:rsidRPr="00B20E37" w:rsidRDefault="00397D7E" w:rsidP="0067678B">
            <w:pPr>
              <w:tabs>
                <w:tab w:val="left" w:pos="1418"/>
              </w:tabs>
              <w:suppressAutoHyphens/>
              <w:jc w:val="both"/>
              <w:rPr>
                <w:rFonts w:ascii="Calibri" w:hAnsi="Calibri" w:cs="Arial"/>
                <w:bCs/>
                <w:kern w:val="1"/>
                <w:sz w:val="22"/>
                <w:szCs w:val="22"/>
                <w:lang w:eastAsia="ar-SA"/>
              </w:rPr>
            </w:pPr>
            <w:r w:rsidRPr="00B20E37">
              <w:rPr>
                <w:rFonts w:ascii="Calibri" w:hAnsi="Calibri" w:cs="Arial"/>
                <w:bCs/>
                <w:kern w:val="1"/>
                <w:sz w:val="22"/>
                <w:szCs w:val="22"/>
                <w:lang w:eastAsia="ar-SA"/>
              </w:rPr>
              <w:t>Tyršova 108, 261 01 Příbram I</w:t>
            </w:r>
          </w:p>
        </w:tc>
      </w:tr>
      <w:tr w:rsidR="00397D7E" w:rsidRPr="00B20E37" w:rsidTr="0067678B">
        <w:tc>
          <w:tcPr>
            <w:tcW w:w="2586" w:type="dxa"/>
          </w:tcPr>
          <w:p w:rsidR="00397D7E" w:rsidRPr="00B20E37" w:rsidRDefault="00397D7E" w:rsidP="0067678B">
            <w:pPr>
              <w:suppressAutoHyphens/>
              <w:ind w:hanging="108"/>
              <w:jc w:val="both"/>
              <w:rPr>
                <w:rFonts w:ascii="Calibri" w:hAnsi="Calibri" w:cs="Arial"/>
                <w:kern w:val="1"/>
                <w:sz w:val="22"/>
                <w:szCs w:val="22"/>
                <w:lang w:eastAsia="ar-SA"/>
              </w:rPr>
            </w:pPr>
            <w:r w:rsidRPr="00B20E37">
              <w:rPr>
                <w:rFonts w:ascii="Calibri" w:hAnsi="Calibri" w:cs="Arial"/>
                <w:kern w:val="1"/>
                <w:sz w:val="22"/>
                <w:szCs w:val="22"/>
                <w:lang w:eastAsia="ar-SA"/>
              </w:rPr>
              <w:t>IČO:</w:t>
            </w:r>
          </w:p>
        </w:tc>
        <w:tc>
          <w:tcPr>
            <w:tcW w:w="6863" w:type="dxa"/>
          </w:tcPr>
          <w:p w:rsidR="00397D7E" w:rsidRPr="00B20E37" w:rsidRDefault="00397D7E" w:rsidP="0067678B">
            <w:pPr>
              <w:suppressAutoHyphens/>
              <w:ind w:left="-817" w:firstLine="817"/>
              <w:jc w:val="both"/>
              <w:rPr>
                <w:rFonts w:ascii="Calibri" w:hAnsi="Calibri" w:cs="Arial"/>
                <w:kern w:val="1"/>
                <w:sz w:val="22"/>
                <w:szCs w:val="22"/>
                <w:lang w:eastAsia="ar-SA"/>
              </w:rPr>
            </w:pPr>
            <w:r w:rsidRPr="00B20E37">
              <w:rPr>
                <w:rFonts w:ascii="Calibri" w:hAnsi="Calibri" w:cs="Arial"/>
                <w:kern w:val="1"/>
                <w:sz w:val="22"/>
                <w:szCs w:val="22"/>
                <w:lang w:eastAsia="ar-SA"/>
              </w:rPr>
              <w:t>00243132</w:t>
            </w:r>
          </w:p>
        </w:tc>
      </w:tr>
      <w:tr w:rsidR="00397D7E" w:rsidRPr="00B20E37" w:rsidTr="0067678B">
        <w:tc>
          <w:tcPr>
            <w:tcW w:w="2586" w:type="dxa"/>
          </w:tcPr>
          <w:p w:rsidR="00397D7E" w:rsidRPr="00B20E37" w:rsidRDefault="00397D7E" w:rsidP="0067678B">
            <w:pPr>
              <w:tabs>
                <w:tab w:val="left" w:pos="1418"/>
              </w:tabs>
              <w:suppressAutoHyphens/>
              <w:ind w:hanging="108"/>
              <w:jc w:val="both"/>
              <w:rPr>
                <w:rFonts w:ascii="Calibri" w:hAnsi="Calibri" w:cs="Arial"/>
                <w:kern w:val="1"/>
                <w:sz w:val="22"/>
                <w:szCs w:val="22"/>
                <w:lang w:eastAsia="ar-SA"/>
              </w:rPr>
            </w:pPr>
            <w:r w:rsidRPr="00B20E37">
              <w:rPr>
                <w:rFonts w:ascii="Calibri" w:hAnsi="Calibri" w:cs="Arial"/>
                <w:kern w:val="1"/>
                <w:sz w:val="22"/>
                <w:szCs w:val="22"/>
                <w:lang w:eastAsia="ar-SA"/>
              </w:rPr>
              <w:t>Zastoupené:</w:t>
            </w:r>
          </w:p>
        </w:tc>
        <w:tc>
          <w:tcPr>
            <w:tcW w:w="6863" w:type="dxa"/>
          </w:tcPr>
          <w:p w:rsidR="00397D7E" w:rsidRPr="00B20E37" w:rsidRDefault="00397D7E" w:rsidP="0067678B">
            <w:pPr>
              <w:tabs>
                <w:tab w:val="left" w:pos="1418"/>
              </w:tabs>
              <w:suppressAutoHyphens/>
              <w:ind w:left="-817" w:firstLine="817"/>
              <w:jc w:val="both"/>
              <w:rPr>
                <w:rFonts w:ascii="Calibri" w:hAnsi="Calibri" w:cs="Arial"/>
                <w:bCs/>
                <w:kern w:val="1"/>
                <w:sz w:val="22"/>
                <w:szCs w:val="22"/>
                <w:lang w:eastAsia="ar-SA"/>
              </w:rPr>
            </w:pPr>
            <w:r w:rsidRPr="00B20E37">
              <w:rPr>
                <w:rFonts w:ascii="Calibri" w:hAnsi="Calibri" w:cs="Arial"/>
                <w:bCs/>
                <w:kern w:val="1"/>
                <w:sz w:val="22"/>
                <w:szCs w:val="22"/>
                <w:lang w:eastAsia="ar-SA"/>
              </w:rPr>
              <w:t>Mgr. Janem Konvalinkou, starostou</w:t>
            </w:r>
          </w:p>
        </w:tc>
      </w:tr>
      <w:tr w:rsidR="00397D7E" w:rsidRPr="00B20E37" w:rsidTr="0067678B">
        <w:tc>
          <w:tcPr>
            <w:tcW w:w="2586" w:type="dxa"/>
          </w:tcPr>
          <w:p w:rsidR="00397D7E" w:rsidRPr="00B20E37" w:rsidRDefault="00397D7E" w:rsidP="0067678B">
            <w:pPr>
              <w:tabs>
                <w:tab w:val="left" w:pos="1418"/>
              </w:tabs>
              <w:suppressAutoHyphens/>
              <w:ind w:hanging="108"/>
              <w:jc w:val="both"/>
              <w:rPr>
                <w:rFonts w:ascii="Calibri" w:hAnsi="Calibri" w:cs="Arial"/>
                <w:kern w:val="1"/>
                <w:sz w:val="22"/>
                <w:szCs w:val="22"/>
                <w:lang w:eastAsia="ar-SA"/>
              </w:rPr>
            </w:pPr>
            <w:r w:rsidRPr="00B20E37">
              <w:rPr>
                <w:rFonts w:ascii="Calibri" w:hAnsi="Calibri" w:cs="Arial"/>
                <w:kern w:val="1"/>
                <w:sz w:val="22"/>
                <w:szCs w:val="22"/>
                <w:lang w:eastAsia="ar-SA"/>
              </w:rPr>
              <w:t>Bankovní spojení:</w:t>
            </w:r>
          </w:p>
        </w:tc>
        <w:tc>
          <w:tcPr>
            <w:tcW w:w="6863" w:type="dxa"/>
          </w:tcPr>
          <w:p w:rsidR="00397D7E" w:rsidRPr="00B20E37" w:rsidRDefault="00644284" w:rsidP="0067678B">
            <w:pPr>
              <w:tabs>
                <w:tab w:val="left" w:pos="1418"/>
              </w:tabs>
              <w:suppressAutoHyphens/>
              <w:ind w:left="-817" w:firstLine="817"/>
              <w:jc w:val="both"/>
              <w:rPr>
                <w:rFonts w:ascii="Calibri" w:hAnsi="Calibri" w:cs="Arial"/>
                <w:bCs/>
                <w:kern w:val="1"/>
                <w:sz w:val="22"/>
                <w:szCs w:val="22"/>
                <w:lang w:eastAsia="ar-SA"/>
              </w:rPr>
            </w:pPr>
            <w:r w:rsidRPr="00644284">
              <w:rPr>
                <w:rFonts w:ascii="Calibri" w:hAnsi="Calibri" w:cs="Arial"/>
                <w:bCs/>
                <w:kern w:val="1"/>
                <w:sz w:val="22"/>
                <w:szCs w:val="22"/>
                <w:highlight w:val="black"/>
                <w:lang w:eastAsia="ar-SA"/>
              </w:rPr>
              <w:t>XXXXXXXXXXXXXXXXXX</w:t>
            </w:r>
          </w:p>
        </w:tc>
      </w:tr>
      <w:tr w:rsidR="00397D7E" w:rsidRPr="00B20E37" w:rsidTr="0067678B">
        <w:tc>
          <w:tcPr>
            <w:tcW w:w="2586" w:type="dxa"/>
          </w:tcPr>
          <w:p w:rsidR="00397D7E" w:rsidRDefault="00397D7E" w:rsidP="0067678B">
            <w:pPr>
              <w:tabs>
                <w:tab w:val="left" w:pos="1418"/>
              </w:tabs>
              <w:suppressAutoHyphens/>
              <w:ind w:hanging="108"/>
              <w:jc w:val="both"/>
              <w:rPr>
                <w:rFonts w:ascii="Calibri" w:hAnsi="Calibri" w:cs="Arial"/>
                <w:kern w:val="1"/>
                <w:sz w:val="22"/>
                <w:szCs w:val="22"/>
                <w:lang w:eastAsia="ar-SA"/>
              </w:rPr>
            </w:pPr>
            <w:r w:rsidRPr="00B20E37">
              <w:rPr>
                <w:rFonts w:ascii="Calibri" w:hAnsi="Calibri" w:cs="Arial"/>
                <w:kern w:val="1"/>
                <w:sz w:val="22"/>
                <w:szCs w:val="22"/>
                <w:lang w:eastAsia="ar-SA"/>
              </w:rPr>
              <w:t>Číslo účtu:</w:t>
            </w:r>
          </w:p>
          <w:p w:rsidR="00397D7E" w:rsidRPr="00D05B6E" w:rsidRDefault="00397D7E" w:rsidP="0067678B">
            <w:pPr>
              <w:tabs>
                <w:tab w:val="left" w:pos="1418"/>
              </w:tabs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05B6E">
              <w:rPr>
                <w:rFonts w:asciiTheme="minorHAnsi" w:hAnsiTheme="minorHAnsi" w:cs="Arial"/>
                <w:sz w:val="22"/>
                <w:szCs w:val="22"/>
              </w:rPr>
              <w:t>(dále jen „</w:t>
            </w:r>
            <w:r w:rsidRPr="0067678B">
              <w:rPr>
                <w:rFonts w:asciiTheme="minorHAnsi" w:hAnsiTheme="minorHAnsi" w:cs="Arial"/>
                <w:b/>
                <w:sz w:val="22"/>
                <w:szCs w:val="22"/>
              </w:rPr>
              <w:t>Obdarovaný“</w:t>
            </w:r>
            <w:r w:rsidRPr="00D05B6E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  <w:p w:rsidR="00397D7E" w:rsidRPr="00B20E37" w:rsidRDefault="00397D7E" w:rsidP="0067678B">
            <w:pPr>
              <w:tabs>
                <w:tab w:val="left" w:pos="1418"/>
              </w:tabs>
              <w:suppressAutoHyphens/>
              <w:ind w:hanging="108"/>
              <w:jc w:val="both"/>
              <w:rPr>
                <w:rFonts w:ascii="Calibri" w:hAnsi="Calibri" w:cs="Arial"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6863" w:type="dxa"/>
          </w:tcPr>
          <w:p w:rsidR="00397D7E" w:rsidRDefault="00644284" w:rsidP="0067678B">
            <w:pPr>
              <w:tabs>
                <w:tab w:val="left" w:pos="1418"/>
              </w:tabs>
              <w:suppressAutoHyphens/>
              <w:ind w:left="-817" w:firstLine="817"/>
              <w:jc w:val="both"/>
              <w:rPr>
                <w:rFonts w:ascii="Calibri" w:hAnsi="Calibri" w:cs="Arial"/>
                <w:bCs/>
                <w:kern w:val="1"/>
                <w:sz w:val="22"/>
                <w:szCs w:val="22"/>
                <w:lang w:eastAsia="ar-SA"/>
              </w:rPr>
            </w:pPr>
            <w:bookmarkStart w:id="2" w:name="_Hlk42672469"/>
            <w:r>
              <w:rPr>
                <w:rFonts w:ascii="Calibri" w:hAnsi="Calibri" w:cs="Arial"/>
                <w:bCs/>
                <w:kern w:val="1"/>
                <w:sz w:val="22"/>
                <w:szCs w:val="22"/>
                <w:highlight w:val="black"/>
                <w:lang w:eastAsia="ar-SA"/>
              </w:rPr>
              <w:t>XXXXXXXXXXXXXX</w:t>
            </w:r>
          </w:p>
          <w:bookmarkEnd w:id="2"/>
          <w:p w:rsidR="00397D7E" w:rsidRPr="00B20E37" w:rsidRDefault="00397D7E" w:rsidP="0067678B">
            <w:pPr>
              <w:tabs>
                <w:tab w:val="left" w:pos="1418"/>
              </w:tabs>
              <w:suppressAutoHyphens/>
              <w:ind w:left="-817" w:firstLine="817"/>
              <w:jc w:val="both"/>
              <w:rPr>
                <w:rFonts w:ascii="Calibri" w:hAnsi="Calibri" w:cs="Arial"/>
                <w:bCs/>
                <w:kern w:val="1"/>
                <w:sz w:val="22"/>
                <w:szCs w:val="22"/>
                <w:lang w:eastAsia="ar-SA"/>
              </w:rPr>
            </w:pPr>
          </w:p>
        </w:tc>
      </w:tr>
    </w:tbl>
    <w:p w:rsidR="00397D7E" w:rsidRPr="00B20E37" w:rsidRDefault="00397D7E" w:rsidP="00397D7E">
      <w:pPr>
        <w:jc w:val="both"/>
        <w:rPr>
          <w:rFonts w:asciiTheme="minorHAnsi" w:hAnsiTheme="minorHAnsi" w:cs="Arial"/>
          <w:sz w:val="22"/>
          <w:szCs w:val="22"/>
        </w:rPr>
      </w:pPr>
    </w:p>
    <w:p w:rsidR="00397D7E" w:rsidRPr="00B20E37" w:rsidRDefault="00397D7E" w:rsidP="00397D7E">
      <w:pPr>
        <w:tabs>
          <w:tab w:val="left" w:pos="1418"/>
        </w:tabs>
        <w:jc w:val="both"/>
        <w:rPr>
          <w:rFonts w:asciiTheme="minorHAnsi" w:hAnsiTheme="minorHAnsi" w:cs="Arial"/>
          <w:sz w:val="22"/>
          <w:szCs w:val="22"/>
        </w:rPr>
      </w:pPr>
      <w:r w:rsidRPr="00B20E37">
        <w:rPr>
          <w:rFonts w:asciiTheme="minorHAnsi" w:hAnsiTheme="minorHAnsi" w:cs="Arial"/>
          <w:sz w:val="22"/>
          <w:szCs w:val="22"/>
        </w:rPr>
        <w:t>(„Dárce“ a „Obdarovaný“ společně též jako „</w:t>
      </w:r>
      <w:r w:rsidRPr="0067678B">
        <w:rPr>
          <w:rFonts w:asciiTheme="minorHAnsi" w:hAnsiTheme="minorHAnsi" w:cs="Arial"/>
          <w:b/>
          <w:sz w:val="22"/>
          <w:szCs w:val="22"/>
        </w:rPr>
        <w:t>Strany</w:t>
      </w:r>
      <w:r w:rsidRPr="00B20E37">
        <w:rPr>
          <w:rFonts w:asciiTheme="minorHAnsi" w:hAnsiTheme="minorHAnsi" w:cs="Arial"/>
          <w:sz w:val="22"/>
          <w:szCs w:val="22"/>
        </w:rPr>
        <w:t>“ nebo „</w:t>
      </w:r>
      <w:r w:rsidRPr="0067678B">
        <w:rPr>
          <w:rFonts w:asciiTheme="minorHAnsi" w:hAnsiTheme="minorHAnsi" w:cs="Arial"/>
          <w:b/>
          <w:sz w:val="22"/>
          <w:szCs w:val="22"/>
        </w:rPr>
        <w:t>Smluvní strany</w:t>
      </w:r>
      <w:r w:rsidRPr="00B20E37">
        <w:rPr>
          <w:rFonts w:asciiTheme="minorHAnsi" w:hAnsiTheme="minorHAnsi" w:cs="Arial"/>
          <w:sz w:val="22"/>
          <w:szCs w:val="22"/>
        </w:rPr>
        <w:t>“)</w:t>
      </w:r>
      <w:r w:rsidRPr="00B20E37">
        <w:rPr>
          <w:rFonts w:asciiTheme="minorHAnsi" w:hAnsiTheme="minorHAnsi" w:cs="Arial"/>
          <w:sz w:val="22"/>
          <w:szCs w:val="22"/>
        </w:rPr>
        <w:tab/>
      </w:r>
    </w:p>
    <w:p w:rsidR="00397D7E" w:rsidRPr="00B20E37" w:rsidRDefault="00397D7E" w:rsidP="00397D7E">
      <w:pPr>
        <w:tabs>
          <w:tab w:val="left" w:pos="1418"/>
        </w:tabs>
        <w:jc w:val="both"/>
        <w:rPr>
          <w:rFonts w:asciiTheme="minorHAnsi" w:hAnsiTheme="minorHAnsi" w:cs="Arial"/>
          <w:sz w:val="22"/>
          <w:szCs w:val="22"/>
        </w:rPr>
      </w:pPr>
      <w:r w:rsidRPr="00B20E37">
        <w:rPr>
          <w:rFonts w:asciiTheme="minorHAnsi" w:hAnsiTheme="minorHAnsi" w:cs="Arial"/>
          <w:sz w:val="22"/>
          <w:szCs w:val="22"/>
        </w:rPr>
        <w:tab/>
      </w:r>
    </w:p>
    <w:p w:rsidR="00397D7E" w:rsidRPr="00B20E37" w:rsidRDefault="00397D7E" w:rsidP="00397D7E">
      <w:pPr>
        <w:pStyle w:val="Nadpis2"/>
        <w:spacing w:before="240"/>
        <w:rPr>
          <w:rFonts w:asciiTheme="minorHAnsi" w:hAnsiTheme="minorHAnsi" w:cs="Arial"/>
          <w:sz w:val="22"/>
          <w:szCs w:val="22"/>
        </w:rPr>
      </w:pPr>
      <w:r w:rsidRPr="00B20E37">
        <w:rPr>
          <w:rFonts w:asciiTheme="minorHAnsi" w:hAnsiTheme="minorHAnsi" w:cs="Arial"/>
          <w:sz w:val="22"/>
          <w:szCs w:val="22"/>
        </w:rPr>
        <w:t>I.</w:t>
      </w:r>
    </w:p>
    <w:p w:rsidR="00397D7E" w:rsidRPr="00B20E37" w:rsidRDefault="00397D7E" w:rsidP="00397D7E">
      <w:pPr>
        <w:pStyle w:val="Nadpis2"/>
        <w:spacing w:after="120"/>
        <w:rPr>
          <w:rFonts w:asciiTheme="minorHAnsi" w:hAnsiTheme="minorHAnsi" w:cs="Arial"/>
          <w:sz w:val="22"/>
          <w:szCs w:val="22"/>
        </w:rPr>
      </w:pPr>
      <w:r w:rsidRPr="00B20E37">
        <w:rPr>
          <w:rFonts w:asciiTheme="minorHAnsi" w:hAnsiTheme="minorHAnsi" w:cs="Arial"/>
          <w:sz w:val="22"/>
          <w:szCs w:val="22"/>
        </w:rPr>
        <w:t>Předmět smlouvy</w:t>
      </w:r>
    </w:p>
    <w:p w:rsidR="00397D7E" w:rsidRPr="00B20E37" w:rsidRDefault="00397D7E" w:rsidP="00397D7E">
      <w:pPr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B20E37">
        <w:rPr>
          <w:rFonts w:asciiTheme="minorHAnsi" w:hAnsiTheme="minorHAnsi" w:cs="Arial"/>
          <w:sz w:val="22"/>
          <w:szCs w:val="22"/>
        </w:rPr>
        <w:t xml:space="preserve">Dárce se na základě této smlouvy zavazuje Obdarovanému bezplatně převést do jeho vlastnictví peněžní prostředky ve výši: </w:t>
      </w:r>
      <w:r w:rsidRPr="00B20E37">
        <w:rPr>
          <w:rFonts w:ascii="Calibri" w:hAnsi="Calibri" w:cs="Calibri"/>
          <w:b/>
          <w:sz w:val="22"/>
          <w:szCs w:val="22"/>
        </w:rPr>
        <w:t>250 000,- Kč</w:t>
      </w:r>
      <w:r w:rsidRPr="00B20E37">
        <w:rPr>
          <w:rFonts w:ascii="Calibri" w:hAnsi="Calibri" w:cs="Calibri"/>
          <w:sz w:val="22"/>
          <w:szCs w:val="22"/>
        </w:rPr>
        <w:t xml:space="preserve"> (slovy: dvě stě padesát tisíc korun českých).</w:t>
      </w:r>
    </w:p>
    <w:p w:rsidR="00397D7E" w:rsidRPr="00B20E37" w:rsidRDefault="00397D7E" w:rsidP="00397D7E">
      <w:pPr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rFonts w:asciiTheme="minorHAnsi" w:hAnsiTheme="minorHAnsi" w:cs="Arial"/>
          <w:b/>
          <w:sz w:val="22"/>
          <w:szCs w:val="22"/>
        </w:rPr>
      </w:pPr>
      <w:r w:rsidRPr="00B20E37">
        <w:rPr>
          <w:rFonts w:asciiTheme="minorHAnsi" w:hAnsiTheme="minorHAnsi" w:cs="Arial"/>
          <w:sz w:val="22"/>
          <w:szCs w:val="22"/>
        </w:rPr>
        <w:t xml:space="preserve">Dárce poskytuje obdarovanému peněžní prostředky ve smyslu odstavce 1. tohoto článku na </w:t>
      </w:r>
      <w:r w:rsidR="00067424">
        <w:rPr>
          <w:rFonts w:asciiTheme="minorHAnsi" w:hAnsiTheme="minorHAnsi" w:cs="Arial"/>
          <w:sz w:val="22"/>
          <w:szCs w:val="22"/>
        </w:rPr>
        <w:t>sociální a sportovní</w:t>
      </w:r>
      <w:r w:rsidRPr="00B20E37">
        <w:rPr>
          <w:rFonts w:asciiTheme="minorHAnsi" w:hAnsiTheme="minorHAnsi" w:cs="Arial"/>
          <w:sz w:val="22"/>
          <w:szCs w:val="22"/>
        </w:rPr>
        <w:t xml:space="preserve"> účely, a to na projekt: Úprava budovy hasičského muzea v Příbrami, Březové Hory.</w:t>
      </w:r>
    </w:p>
    <w:p w:rsidR="00397D7E" w:rsidRPr="00B20E37" w:rsidRDefault="00397D7E" w:rsidP="00397D7E">
      <w:pPr>
        <w:numPr>
          <w:ilvl w:val="0"/>
          <w:numId w:val="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rFonts w:asciiTheme="minorHAnsi" w:hAnsiTheme="minorHAnsi" w:cs="Arial"/>
          <w:b/>
          <w:sz w:val="22"/>
          <w:szCs w:val="22"/>
        </w:rPr>
      </w:pPr>
      <w:r w:rsidRPr="00B20E37">
        <w:rPr>
          <w:rFonts w:asciiTheme="minorHAnsi" w:hAnsiTheme="minorHAnsi" w:cs="Arial"/>
          <w:sz w:val="22"/>
          <w:szCs w:val="22"/>
        </w:rPr>
        <w:t>Obdarovaný prohlašuje, že peněžní prostředky (dar) ve smyslu odst. 1 tohoto článku přijme.</w:t>
      </w:r>
    </w:p>
    <w:p w:rsidR="00397D7E" w:rsidRPr="00B20E37" w:rsidRDefault="00397D7E" w:rsidP="00397D7E">
      <w:pPr>
        <w:spacing w:before="24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B20E37">
        <w:rPr>
          <w:rFonts w:asciiTheme="minorHAnsi" w:hAnsiTheme="minorHAnsi" w:cs="Arial"/>
          <w:b/>
          <w:bCs/>
          <w:sz w:val="22"/>
          <w:szCs w:val="22"/>
        </w:rPr>
        <w:t>II.</w:t>
      </w:r>
    </w:p>
    <w:p w:rsidR="00397D7E" w:rsidRPr="00B20E37" w:rsidRDefault="00397D7E" w:rsidP="00397D7E">
      <w:pPr>
        <w:spacing w:after="12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B20E37">
        <w:rPr>
          <w:rFonts w:asciiTheme="minorHAnsi" w:hAnsiTheme="minorHAnsi" w:cs="Arial"/>
          <w:b/>
          <w:bCs/>
          <w:sz w:val="22"/>
          <w:szCs w:val="22"/>
        </w:rPr>
        <w:t>Ostatní ujednání</w:t>
      </w:r>
    </w:p>
    <w:p w:rsidR="00397D7E" w:rsidRPr="00B20E37" w:rsidRDefault="00397D7E" w:rsidP="00397D7E">
      <w:pPr>
        <w:pStyle w:val="Odstavecseseznamem"/>
        <w:numPr>
          <w:ilvl w:val="0"/>
          <w:numId w:val="3"/>
        </w:numPr>
        <w:spacing w:after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B20E37">
        <w:rPr>
          <w:rFonts w:asciiTheme="minorHAnsi" w:hAnsiTheme="minorHAnsi" w:cs="Arial"/>
          <w:sz w:val="22"/>
          <w:szCs w:val="22"/>
        </w:rPr>
        <w:t>Dárce se zavazuje poskytnout peněžní prostředky ve smyslu čl. I., odst. 1. této smlouvy na účet poskytovatele platebních služeb Obdarovaného uvedený v záhlaví této smlouvy, a to do 60 dnů ode dne uzavření této smlouvy. Dnem poskytnutí peněžních prostředků se rozumí den odepsání peněžních prostředků ve smyslu čl. I odst. 1 této smlouvy z účtu poskytovatele platebních služeb Dárce ve prospěch účtu poskytovatele platebních služeb Obdarovaného.</w:t>
      </w:r>
    </w:p>
    <w:p w:rsidR="00397D7E" w:rsidRPr="00B20E37" w:rsidRDefault="00397D7E" w:rsidP="00397D7E">
      <w:pPr>
        <w:pStyle w:val="Odstavecseseznamem"/>
        <w:numPr>
          <w:ilvl w:val="0"/>
          <w:numId w:val="3"/>
        </w:numPr>
        <w:spacing w:after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B20E37">
        <w:rPr>
          <w:rFonts w:asciiTheme="minorHAnsi" w:hAnsiTheme="minorHAnsi" w:cs="Arial"/>
          <w:sz w:val="22"/>
          <w:szCs w:val="22"/>
        </w:rPr>
        <w:t>Obdarovaný se zavazuje použít peněžní prostředky výlučně pro účel určený v čl. I., odst. 2. této smlouvy.</w:t>
      </w:r>
    </w:p>
    <w:p w:rsidR="00397D7E" w:rsidRPr="00B20E37" w:rsidRDefault="00397D7E" w:rsidP="00397D7E">
      <w:pPr>
        <w:rPr>
          <w:rFonts w:asciiTheme="minorHAnsi" w:hAnsiTheme="minorHAnsi" w:cs="Arial"/>
          <w:sz w:val="22"/>
          <w:szCs w:val="22"/>
        </w:rPr>
      </w:pPr>
      <w:r w:rsidRPr="00B20E37">
        <w:rPr>
          <w:rFonts w:asciiTheme="minorHAnsi" w:hAnsiTheme="minorHAnsi" w:cs="Arial"/>
          <w:sz w:val="22"/>
          <w:szCs w:val="22"/>
        </w:rPr>
        <w:br w:type="page"/>
      </w:r>
    </w:p>
    <w:p w:rsidR="00397D7E" w:rsidRPr="00B20E37" w:rsidRDefault="00397D7E" w:rsidP="00397D7E">
      <w:pPr>
        <w:pStyle w:val="Odstavecseseznamem"/>
        <w:spacing w:after="120"/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397D7E" w:rsidRPr="00B20E37" w:rsidRDefault="00397D7E" w:rsidP="00397D7E">
      <w:pPr>
        <w:pStyle w:val="Odstavecseseznamem"/>
        <w:numPr>
          <w:ilvl w:val="0"/>
          <w:numId w:val="3"/>
        </w:numPr>
        <w:spacing w:after="120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B20E37">
        <w:rPr>
          <w:rFonts w:asciiTheme="minorHAnsi" w:hAnsiTheme="minorHAnsi" w:cs="Arial"/>
          <w:sz w:val="22"/>
          <w:szCs w:val="22"/>
        </w:rPr>
        <w:t>Obdarovaný je povinen po skončení realizace projektu doručit dárci závěrečnou zprávu, jejíž vzor je přílohou č. 1 této smlouvy, s vyplněnými údaji. Obdarovaný je povinen doručit Dárci závěrečnou zprávu k projektu nejpozději do 30. 06. 2021. Výše uvedená zpráva je určena k osvědčení způsobu užití daru.</w:t>
      </w:r>
    </w:p>
    <w:p w:rsidR="00397D7E" w:rsidRPr="00B20E37" w:rsidRDefault="00397D7E" w:rsidP="00397D7E">
      <w:pPr>
        <w:pStyle w:val="Zkladntext"/>
        <w:numPr>
          <w:ilvl w:val="0"/>
          <w:numId w:val="3"/>
        </w:numPr>
        <w:spacing w:after="120"/>
        <w:ind w:left="567" w:hanging="567"/>
        <w:rPr>
          <w:rFonts w:asciiTheme="minorHAnsi" w:hAnsiTheme="minorHAnsi" w:cs="Arial"/>
          <w:sz w:val="22"/>
          <w:szCs w:val="22"/>
        </w:rPr>
      </w:pPr>
      <w:r w:rsidRPr="00B20E37">
        <w:rPr>
          <w:rFonts w:asciiTheme="minorHAnsi" w:hAnsiTheme="minorHAnsi" w:cs="Arial"/>
          <w:sz w:val="22"/>
          <w:szCs w:val="22"/>
        </w:rPr>
        <w:t xml:space="preserve">Obdarovaný se zavazuje poskytnout Dárci na jeho požádání součinnost pro účely prokázání splnění podmínek odečtu darovaných peněžních prostředků od základu daně z příjmů dárce ve smyslu zákona č. 586/1992 Sb., o daních z příjmů, ve znění pozdějších předpisů. </w:t>
      </w:r>
    </w:p>
    <w:p w:rsidR="00397D7E" w:rsidRPr="00B20E37" w:rsidRDefault="00397D7E" w:rsidP="00397D7E">
      <w:pPr>
        <w:pStyle w:val="Zkladntext"/>
        <w:numPr>
          <w:ilvl w:val="0"/>
          <w:numId w:val="3"/>
        </w:numPr>
        <w:spacing w:after="120"/>
        <w:ind w:left="567" w:hanging="567"/>
        <w:rPr>
          <w:rFonts w:asciiTheme="minorHAnsi" w:hAnsiTheme="minorHAnsi" w:cs="Arial"/>
          <w:sz w:val="22"/>
          <w:szCs w:val="22"/>
        </w:rPr>
      </w:pPr>
      <w:r w:rsidRPr="00B20E37">
        <w:rPr>
          <w:rFonts w:asciiTheme="minorHAnsi" w:hAnsiTheme="minorHAnsi" w:cs="Arial"/>
          <w:sz w:val="22"/>
          <w:szCs w:val="22"/>
        </w:rPr>
        <w:t>Obdarovaný zajistí označení dokončeného projektu sdělením, že tento vznikl za podpory Dárce. Toto označení zajistí Obdarovaný po dohodě s Dárcem.</w:t>
      </w:r>
    </w:p>
    <w:p w:rsidR="00397D7E" w:rsidRPr="00B20E37" w:rsidRDefault="00397D7E" w:rsidP="00397D7E">
      <w:pPr>
        <w:pStyle w:val="Zkladntext"/>
        <w:numPr>
          <w:ilvl w:val="0"/>
          <w:numId w:val="3"/>
        </w:numPr>
        <w:spacing w:after="120"/>
        <w:ind w:left="567" w:hanging="567"/>
        <w:rPr>
          <w:rFonts w:asciiTheme="minorHAnsi" w:hAnsiTheme="minorHAnsi"/>
          <w:sz w:val="22"/>
          <w:szCs w:val="22"/>
        </w:rPr>
      </w:pPr>
      <w:r w:rsidRPr="00B20E37">
        <w:rPr>
          <w:rFonts w:asciiTheme="minorHAnsi" w:hAnsiTheme="minorHAnsi" w:cs="Arial"/>
          <w:sz w:val="22"/>
          <w:szCs w:val="22"/>
        </w:rPr>
        <w:t>Obdarovaný se zavazuje informovat písemně Dárce, a to bez zbytečného odkladu, vždy o tom, když bude o projektu komunikovat se zástupci sdělovacího prostředku anebo se ve sdělovacím prostředku objeví zmínka o projektu či Dárci v souvislosti s projektem a Obdarovaný se o této skutečnosti dozví. V této souvislosti Obdarovaný uvede den, kdy se daná skutečnost udála a sdělovací prostředek.</w:t>
      </w:r>
    </w:p>
    <w:p w:rsidR="00397D7E" w:rsidRPr="00B20E37" w:rsidRDefault="00397D7E" w:rsidP="00397D7E">
      <w:pPr>
        <w:spacing w:before="24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B20E37">
        <w:rPr>
          <w:rFonts w:asciiTheme="minorHAnsi" w:hAnsiTheme="minorHAnsi" w:cs="Arial"/>
          <w:b/>
          <w:bCs/>
          <w:sz w:val="22"/>
          <w:szCs w:val="22"/>
        </w:rPr>
        <w:t>III.</w:t>
      </w:r>
    </w:p>
    <w:p w:rsidR="00397D7E" w:rsidRPr="00B20E37" w:rsidRDefault="00397D7E" w:rsidP="00397D7E">
      <w:pPr>
        <w:spacing w:before="60" w:after="12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B20E37">
        <w:rPr>
          <w:rFonts w:asciiTheme="minorHAnsi" w:hAnsiTheme="minorHAnsi" w:cs="Arial"/>
          <w:b/>
          <w:bCs/>
          <w:sz w:val="22"/>
          <w:szCs w:val="22"/>
        </w:rPr>
        <w:t>Vrácení daru</w:t>
      </w:r>
    </w:p>
    <w:p w:rsidR="00397D7E" w:rsidRPr="00B20E37" w:rsidRDefault="00397D7E" w:rsidP="00397D7E">
      <w:pPr>
        <w:spacing w:before="60"/>
        <w:ind w:left="567"/>
        <w:jc w:val="both"/>
        <w:rPr>
          <w:rFonts w:asciiTheme="minorHAnsi" w:hAnsiTheme="minorHAnsi"/>
          <w:sz w:val="22"/>
          <w:szCs w:val="22"/>
        </w:rPr>
      </w:pPr>
      <w:r w:rsidRPr="00B20E37">
        <w:rPr>
          <w:rFonts w:asciiTheme="minorHAnsi" w:hAnsiTheme="minorHAnsi" w:cs="Arial"/>
          <w:sz w:val="22"/>
          <w:szCs w:val="22"/>
        </w:rPr>
        <w:t>V případě, že Obdarovaný nepoužije peněžní prostředky k účelu dle čl. I., odst. 2. této smlouvy nebo dle čl. II., odst. 2. této smlouvy nebo neprokáže Dárci účel užití peněžních prostředků způsobem sjednaným v čl. II odst. 3 této smlouvy, sjednávají smluvní strany pro tuto smlouvu rozvazovací podmínku ve smyslu § 548 odst. 2 občanského zákoníku, a tato smlouva pozbude ke dni 30. 06. 2021 účinnosti. V takovém případě je Obdarovaný povinen vrátit Dárci peněžní prostředky v měně, ve které je obdržel, a to nejpozději do 30 dnů ode dne, kdy byl Dárcem písemně v souladu s touto smlouvou o vrácení peněžních prostředků požádán.</w:t>
      </w:r>
    </w:p>
    <w:p w:rsidR="00397D7E" w:rsidRPr="00B20E37" w:rsidRDefault="00397D7E" w:rsidP="00397D7E">
      <w:pPr>
        <w:pStyle w:val="Nadpis2"/>
        <w:tabs>
          <w:tab w:val="num" w:pos="426"/>
        </w:tabs>
        <w:spacing w:before="240"/>
        <w:rPr>
          <w:rFonts w:asciiTheme="minorHAnsi" w:hAnsiTheme="minorHAnsi" w:cs="Arial"/>
          <w:sz w:val="22"/>
          <w:szCs w:val="22"/>
        </w:rPr>
      </w:pPr>
      <w:r w:rsidRPr="00B20E37">
        <w:rPr>
          <w:rFonts w:asciiTheme="minorHAnsi" w:hAnsiTheme="minorHAnsi" w:cs="Arial"/>
          <w:sz w:val="22"/>
          <w:szCs w:val="22"/>
        </w:rPr>
        <w:t>IV.</w:t>
      </w:r>
    </w:p>
    <w:p w:rsidR="00397D7E" w:rsidRPr="00B20E37" w:rsidRDefault="00397D7E" w:rsidP="00397D7E">
      <w:pPr>
        <w:pStyle w:val="Nadpis2"/>
        <w:tabs>
          <w:tab w:val="num" w:pos="426"/>
        </w:tabs>
        <w:spacing w:before="60" w:after="120"/>
        <w:rPr>
          <w:rFonts w:asciiTheme="minorHAnsi" w:hAnsiTheme="minorHAnsi" w:cs="Arial"/>
          <w:sz w:val="22"/>
          <w:szCs w:val="22"/>
        </w:rPr>
      </w:pPr>
      <w:r w:rsidRPr="00B20E37">
        <w:rPr>
          <w:rFonts w:asciiTheme="minorHAnsi" w:hAnsiTheme="minorHAnsi" w:cs="Arial"/>
          <w:sz w:val="22"/>
          <w:szCs w:val="22"/>
        </w:rPr>
        <w:t>Doručování</w:t>
      </w:r>
    </w:p>
    <w:p w:rsidR="00397D7E" w:rsidRPr="00B20E37" w:rsidRDefault="00397D7E" w:rsidP="00397D7E">
      <w:pPr>
        <w:pStyle w:val="Nadpis2"/>
        <w:tabs>
          <w:tab w:val="left" w:pos="567"/>
        </w:tabs>
        <w:spacing w:before="60"/>
        <w:ind w:left="567"/>
        <w:jc w:val="both"/>
        <w:rPr>
          <w:rFonts w:asciiTheme="minorHAnsi" w:hAnsiTheme="minorHAnsi" w:cs="Arial"/>
          <w:b w:val="0"/>
          <w:bCs w:val="0"/>
          <w:sz w:val="22"/>
          <w:szCs w:val="22"/>
        </w:rPr>
      </w:pPr>
      <w:r w:rsidRPr="00B20E37">
        <w:rPr>
          <w:rFonts w:asciiTheme="minorHAnsi" w:hAnsiTheme="minorHAnsi" w:cs="Arial"/>
          <w:b w:val="0"/>
          <w:bCs w:val="0"/>
          <w:sz w:val="22"/>
          <w:szCs w:val="22"/>
        </w:rPr>
        <w:t>Pro účely této smlouvy se doporučená zásilka smluvní strany určená druhé smluvní straně adresovaná do jejího sídla uvedeného v záhlaví této smlouvy nebo v případě změny sídla na adresu oznámenou druhé smluvní straně považuje za doručenou též třetím dnem uložení nevyzvednuté zásilky u provozovatele poštovních služeb, i když se smluvní strana, které je zásilka určena, o tom nedozví.</w:t>
      </w:r>
    </w:p>
    <w:p w:rsidR="00397D7E" w:rsidRPr="00B20E37" w:rsidRDefault="00397D7E" w:rsidP="00397D7E">
      <w:pPr>
        <w:pStyle w:val="Nadpis2"/>
        <w:tabs>
          <w:tab w:val="num" w:pos="426"/>
        </w:tabs>
        <w:spacing w:before="240"/>
        <w:rPr>
          <w:rFonts w:asciiTheme="minorHAnsi" w:hAnsiTheme="minorHAnsi" w:cs="Arial"/>
          <w:sz w:val="22"/>
          <w:szCs w:val="22"/>
        </w:rPr>
      </w:pPr>
      <w:r w:rsidRPr="00B20E37">
        <w:rPr>
          <w:rFonts w:asciiTheme="minorHAnsi" w:hAnsiTheme="minorHAnsi" w:cs="Arial"/>
          <w:sz w:val="22"/>
          <w:szCs w:val="22"/>
        </w:rPr>
        <w:t>V.</w:t>
      </w:r>
    </w:p>
    <w:p w:rsidR="00397D7E" w:rsidRPr="00B20E37" w:rsidRDefault="00397D7E" w:rsidP="00397D7E">
      <w:pPr>
        <w:pStyle w:val="Nadpis2"/>
        <w:tabs>
          <w:tab w:val="num" w:pos="426"/>
        </w:tabs>
        <w:spacing w:before="60"/>
        <w:rPr>
          <w:rFonts w:asciiTheme="minorHAnsi" w:hAnsiTheme="minorHAnsi" w:cs="Arial"/>
          <w:bCs w:val="0"/>
          <w:sz w:val="22"/>
          <w:szCs w:val="22"/>
        </w:rPr>
      </w:pPr>
      <w:r w:rsidRPr="00B20E37">
        <w:rPr>
          <w:rFonts w:asciiTheme="minorHAnsi" w:hAnsiTheme="minorHAnsi" w:cs="Arial"/>
          <w:bCs w:val="0"/>
          <w:sz w:val="22"/>
          <w:szCs w:val="22"/>
        </w:rPr>
        <w:t>Registr smluv</w:t>
      </w:r>
    </w:p>
    <w:p w:rsidR="00397D7E" w:rsidRPr="00B20E37" w:rsidRDefault="00397D7E" w:rsidP="00397D7E">
      <w:pPr>
        <w:numPr>
          <w:ilvl w:val="0"/>
          <w:numId w:val="5"/>
        </w:numPr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B20E37">
        <w:rPr>
          <w:rFonts w:ascii="Calibri" w:hAnsi="Calibri" w:cs="Arial"/>
          <w:color w:val="000000" w:themeColor="text1"/>
          <w:sz w:val="22"/>
          <w:szCs w:val="22"/>
        </w:rPr>
        <w:t>V případě, že tato smlouva podléhá uveřejnění v registru smluv dle zákona číslo 340/2015 Sb., o zvláštních podmínkách účinnosti některých smluv, uveřejňování těchto smluv a o registru smluv, ve znění pozdějších předpisů (dále jen „zákon o registru smluv“), smluvní strany se dohodly, že smlouvu uveřejní innogy.</w:t>
      </w:r>
    </w:p>
    <w:p w:rsidR="00397D7E" w:rsidRPr="00B20E37" w:rsidRDefault="00397D7E" w:rsidP="00397D7E">
      <w:pPr>
        <w:numPr>
          <w:ilvl w:val="0"/>
          <w:numId w:val="5"/>
        </w:numPr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B20E37">
        <w:rPr>
          <w:rFonts w:ascii="Calibri" w:hAnsi="Calibri" w:cs="Arial"/>
          <w:color w:val="000000" w:themeColor="text1"/>
          <w:sz w:val="22"/>
          <w:szCs w:val="22"/>
        </w:rPr>
        <w:t>Obdarovaný se zavazuje sdělit při uzavření smlouvy všechny údaje, které bude potřeba před uveřejněním znečitelnit. Takovými údaji se rozumí zejména obchodní tajemství a případně též osobní údaje zaměstnanců Obdarovaného. Obdarovaný odpovídá za řádné a úplné označení všech údajů, které bude innogy povinna znečitelnit.</w:t>
      </w:r>
    </w:p>
    <w:p w:rsidR="00397D7E" w:rsidRPr="00B20E37" w:rsidRDefault="00397D7E" w:rsidP="00397D7E">
      <w:pPr>
        <w:numPr>
          <w:ilvl w:val="0"/>
          <w:numId w:val="5"/>
        </w:numPr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B20E37">
        <w:rPr>
          <w:rFonts w:ascii="Calibri" w:hAnsi="Calibri" w:cs="Arial"/>
          <w:color w:val="000000" w:themeColor="text1"/>
          <w:sz w:val="22"/>
          <w:szCs w:val="22"/>
        </w:rPr>
        <w:t xml:space="preserve">Spolu se smlouvou zašle innogy správci registru smluv také metadata smlouvy dle § 5 zákona o registru smluv. </w:t>
      </w:r>
    </w:p>
    <w:p w:rsidR="00397D7E" w:rsidRPr="00B20E37" w:rsidRDefault="00397D7E" w:rsidP="00397D7E">
      <w:pPr>
        <w:numPr>
          <w:ilvl w:val="0"/>
          <w:numId w:val="5"/>
        </w:numPr>
        <w:jc w:val="both"/>
        <w:rPr>
          <w:rFonts w:ascii="Calibri" w:hAnsi="Calibri" w:cs="Arial"/>
          <w:color w:val="000000" w:themeColor="text1"/>
          <w:sz w:val="22"/>
          <w:szCs w:val="22"/>
        </w:rPr>
      </w:pPr>
      <w:r w:rsidRPr="00B20E37">
        <w:rPr>
          <w:rFonts w:ascii="Calibri" w:hAnsi="Calibri" w:cs="Arial"/>
          <w:color w:val="000000" w:themeColor="text1"/>
          <w:sz w:val="22"/>
          <w:szCs w:val="22"/>
        </w:rPr>
        <w:t>Pro případ potřeby opravy uveřejněné smlouvy nebo metadat smlouvy je smluvními stranami ujednáno, že tyto opravy bude povinna uveřejnit innogy. Pro uveřejnění opravy platí ustanovení tohoto článku o uveřejnění obdobně.</w:t>
      </w:r>
    </w:p>
    <w:p w:rsidR="00397D7E" w:rsidRPr="00B20E37" w:rsidRDefault="00397D7E" w:rsidP="00397D7E">
      <w:pPr>
        <w:rPr>
          <w:rFonts w:asciiTheme="minorHAnsi" w:hAnsiTheme="minorHAnsi" w:cs="Arial"/>
          <w:sz w:val="22"/>
          <w:szCs w:val="22"/>
        </w:rPr>
      </w:pPr>
    </w:p>
    <w:p w:rsidR="00397D7E" w:rsidRPr="00B20E37" w:rsidRDefault="00397D7E" w:rsidP="00397D7E">
      <w:pPr>
        <w:jc w:val="center"/>
        <w:rPr>
          <w:rFonts w:asciiTheme="minorHAnsi" w:hAnsiTheme="minorHAnsi" w:cs="Arial"/>
          <w:sz w:val="22"/>
          <w:szCs w:val="22"/>
        </w:rPr>
      </w:pPr>
      <w:r w:rsidRPr="00B20E37">
        <w:rPr>
          <w:rFonts w:asciiTheme="minorHAnsi" w:hAnsiTheme="minorHAnsi" w:cs="Arial"/>
          <w:b/>
          <w:sz w:val="22"/>
          <w:szCs w:val="22"/>
        </w:rPr>
        <w:lastRenderedPageBreak/>
        <w:t>VI.</w:t>
      </w:r>
    </w:p>
    <w:p w:rsidR="00397D7E" w:rsidRPr="00B20E37" w:rsidRDefault="00397D7E" w:rsidP="00397D7E">
      <w:pPr>
        <w:pStyle w:val="Nadpis2"/>
        <w:tabs>
          <w:tab w:val="num" w:pos="426"/>
        </w:tabs>
        <w:spacing w:before="60" w:after="120"/>
        <w:rPr>
          <w:rFonts w:asciiTheme="minorHAnsi" w:hAnsiTheme="minorHAnsi" w:cs="Arial"/>
          <w:sz w:val="22"/>
          <w:szCs w:val="22"/>
        </w:rPr>
      </w:pPr>
      <w:r w:rsidRPr="00B20E37">
        <w:rPr>
          <w:rFonts w:asciiTheme="minorHAnsi" w:hAnsiTheme="minorHAnsi" w:cs="Arial"/>
          <w:sz w:val="22"/>
          <w:szCs w:val="22"/>
        </w:rPr>
        <w:t>Závěrečná ustanovení</w:t>
      </w:r>
    </w:p>
    <w:p w:rsidR="00397D7E" w:rsidRPr="00B20E37" w:rsidRDefault="00397D7E" w:rsidP="00397D7E">
      <w:pPr>
        <w:pStyle w:val="Zkladntextodsazen2"/>
        <w:numPr>
          <w:ilvl w:val="0"/>
          <w:numId w:val="2"/>
        </w:numPr>
        <w:tabs>
          <w:tab w:val="clear" w:pos="852"/>
          <w:tab w:val="num" w:pos="567"/>
        </w:tabs>
        <w:spacing w:before="60" w:after="0" w:line="240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B20E37">
        <w:rPr>
          <w:rFonts w:asciiTheme="minorHAnsi" w:hAnsiTheme="minorHAnsi" w:cs="Arial"/>
          <w:sz w:val="22"/>
          <w:szCs w:val="22"/>
        </w:rPr>
        <w:t xml:space="preserve">Smlouva je sepsána ve třech stejnopisech, které mají platnost originálu. Dvě vyhotovení obdrží Dárce a jedno vyhotovení Obdarovaný. </w:t>
      </w:r>
    </w:p>
    <w:p w:rsidR="00397D7E" w:rsidRPr="00B20E37" w:rsidRDefault="00397D7E" w:rsidP="00397D7E">
      <w:pPr>
        <w:pStyle w:val="Zkladntextodsazen2"/>
        <w:numPr>
          <w:ilvl w:val="0"/>
          <w:numId w:val="2"/>
        </w:numPr>
        <w:tabs>
          <w:tab w:val="clear" w:pos="852"/>
          <w:tab w:val="num" w:pos="567"/>
        </w:tabs>
        <w:spacing w:before="60" w:after="0" w:line="240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B20E37">
        <w:rPr>
          <w:rFonts w:asciiTheme="minorHAnsi" w:hAnsiTheme="minorHAnsi" w:cs="Arial"/>
          <w:sz w:val="22"/>
          <w:szCs w:val="22"/>
        </w:rPr>
        <w:t>Změny a doplňky této smlouvy, včetně tohoto ustanovení, lze provádět pouze písemnými dodatky podepsanými zástupci obou Stran.</w:t>
      </w:r>
    </w:p>
    <w:p w:rsidR="00397D7E" w:rsidRPr="00B20E37" w:rsidRDefault="00397D7E" w:rsidP="00397D7E">
      <w:pPr>
        <w:pStyle w:val="Zkladntextodsazen2"/>
        <w:numPr>
          <w:ilvl w:val="0"/>
          <w:numId w:val="2"/>
        </w:numPr>
        <w:tabs>
          <w:tab w:val="clear" w:pos="852"/>
          <w:tab w:val="num" w:pos="567"/>
        </w:tabs>
        <w:spacing w:before="60" w:after="0" w:line="240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B20E37">
        <w:rPr>
          <w:rFonts w:asciiTheme="minorHAnsi" w:hAnsiTheme="minorHAnsi" w:cs="Arial"/>
          <w:sz w:val="22"/>
          <w:szCs w:val="22"/>
        </w:rPr>
        <w:t>Tato smlouva má 3 strany textu.</w:t>
      </w:r>
    </w:p>
    <w:p w:rsidR="00397D7E" w:rsidRPr="00B20E37" w:rsidRDefault="00397D7E" w:rsidP="00397D7E">
      <w:pPr>
        <w:pStyle w:val="Zkladntextodsazen2"/>
        <w:numPr>
          <w:ilvl w:val="0"/>
          <w:numId w:val="2"/>
        </w:numPr>
        <w:tabs>
          <w:tab w:val="clear" w:pos="852"/>
          <w:tab w:val="num" w:pos="567"/>
        </w:tabs>
        <w:spacing w:before="60" w:after="0" w:line="240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B20E37">
        <w:rPr>
          <w:rFonts w:asciiTheme="minorHAnsi" w:hAnsiTheme="minorHAnsi" w:cs="Arial"/>
          <w:sz w:val="22"/>
          <w:szCs w:val="22"/>
        </w:rPr>
        <w:t>Strany prohlašují, že si smlouvu před jejím uzavřením řádně přečetly a že byla uzavřena po vzájemném projednání jako projev jejich pravé a svobodné vůle, určitě, vážně a srozumitelně. Na důkaz těchto skutečností připojují osoby oprávněné zastupovat Smluvní strany své vlastnoruční podpisy.</w:t>
      </w:r>
    </w:p>
    <w:p w:rsidR="00397D7E" w:rsidRPr="00B20E37" w:rsidRDefault="00397D7E" w:rsidP="00397D7E">
      <w:pPr>
        <w:pStyle w:val="Zkladntextodsazen2"/>
        <w:numPr>
          <w:ilvl w:val="0"/>
          <w:numId w:val="2"/>
        </w:numPr>
        <w:tabs>
          <w:tab w:val="clear" w:pos="852"/>
          <w:tab w:val="num" w:pos="567"/>
        </w:tabs>
        <w:spacing w:before="60" w:after="0" w:line="240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B20E37">
        <w:rPr>
          <w:rFonts w:asciiTheme="minorHAnsi" w:hAnsiTheme="minorHAnsi" w:cs="Arial"/>
          <w:sz w:val="22"/>
          <w:szCs w:val="22"/>
        </w:rPr>
        <w:t>Tato smlouva nabývá platnosti dnem jejího podpisu zástupci obou Smluvních stran</w:t>
      </w:r>
      <w:r>
        <w:rPr>
          <w:rFonts w:asciiTheme="minorHAnsi" w:hAnsiTheme="minorHAnsi" w:cs="Arial"/>
          <w:sz w:val="22"/>
          <w:szCs w:val="22"/>
        </w:rPr>
        <w:t xml:space="preserve"> a účinnosti dnem uveřejnění smlouvy v registru smluv.</w:t>
      </w:r>
    </w:p>
    <w:p w:rsidR="00397D7E" w:rsidRPr="00B20E37" w:rsidRDefault="00397D7E" w:rsidP="00397D7E">
      <w:pPr>
        <w:pStyle w:val="Zkladntextodsazen2"/>
        <w:numPr>
          <w:ilvl w:val="0"/>
          <w:numId w:val="2"/>
        </w:numPr>
        <w:tabs>
          <w:tab w:val="clear" w:pos="852"/>
        </w:tabs>
        <w:spacing w:before="60" w:after="0" w:line="240" w:lineRule="auto"/>
        <w:ind w:left="567" w:hanging="567"/>
        <w:jc w:val="both"/>
        <w:rPr>
          <w:rFonts w:asciiTheme="minorHAnsi" w:hAnsiTheme="minorHAnsi"/>
          <w:b/>
          <w:i/>
          <w:sz w:val="22"/>
          <w:szCs w:val="22"/>
        </w:rPr>
      </w:pPr>
      <w:r w:rsidRPr="00B20E37">
        <w:rPr>
          <w:rFonts w:asciiTheme="minorHAnsi" w:hAnsiTheme="minorHAnsi" w:cs="Arial"/>
          <w:sz w:val="22"/>
          <w:szCs w:val="22"/>
        </w:rPr>
        <w:t>Obdarovaný bere na vědomí a výslovně souhlasí s tím, že tato darovací smlouva (či smlouva o poskytnutí daru) bude po dobu časově neomezenou uložena v elektronické databázi Complian-ce IT-Tool, do které mají přístup zaměstnanci innogy SE a dalších společností koncernu innogy. Obdarovaný dále výslovně souhlasí s tím, že osobní údaje archivované v souvislosti s poskytnutím daru budou shromažďovány, zpracovávány a používány společnostmi skupiny innogy působícími v ČR v souladu s innogy Kodexem chování, zákonem č. 110/2019 Sb., o zpracování osobních údajů, ve znění pozdějších předpisů, a Nařízením Evropského parlamentu a Rady (EU) 2016/679 ze dne 27. dubna 2016 o ochraně fyzických osob v souvislosti se zpracováním osobních údajů a o volném pohybu těchto údajů a o zrušení směrnice 95/46/ES (obecné nařízení o ochraně osobních údajů). Dárce prohlašuje, že jím zpracovávané osobní údaje ve smyslu této smlouvy budou uchovávány po neomezenou dobu, na technických prostředcích Dárce, za účelem interní a externí komunikace společnosti innogy.</w:t>
      </w:r>
    </w:p>
    <w:p w:rsidR="00397D7E" w:rsidRPr="00B20E37" w:rsidRDefault="00397D7E" w:rsidP="00397D7E">
      <w:pPr>
        <w:spacing w:before="120" w:line="240" w:lineRule="exact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B20E37">
        <w:rPr>
          <w:rFonts w:asciiTheme="minorHAnsi" w:hAnsiTheme="minorHAnsi" w:cs="Arial"/>
          <w:sz w:val="22"/>
          <w:szCs w:val="22"/>
        </w:rPr>
        <w:t xml:space="preserve">Dárce bude všechny osobní údaje, které získá v souvislosti s uzavřením této smlouvy: </w:t>
      </w:r>
    </w:p>
    <w:p w:rsidR="00397D7E" w:rsidRPr="00B20E37" w:rsidRDefault="00397D7E" w:rsidP="00397D7E">
      <w:pPr>
        <w:numPr>
          <w:ilvl w:val="0"/>
          <w:numId w:val="4"/>
        </w:numPr>
        <w:spacing w:before="120" w:after="60" w:line="240" w:lineRule="exact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B20E37">
        <w:rPr>
          <w:rFonts w:asciiTheme="minorHAnsi" w:hAnsiTheme="minorHAnsi" w:cs="Arial"/>
          <w:sz w:val="22"/>
          <w:szCs w:val="22"/>
        </w:rPr>
        <w:t xml:space="preserve">uchovávat jako přísně důvěrné, </w:t>
      </w:r>
    </w:p>
    <w:p w:rsidR="00397D7E" w:rsidRPr="00B20E37" w:rsidRDefault="00397D7E" w:rsidP="00397D7E">
      <w:pPr>
        <w:numPr>
          <w:ilvl w:val="0"/>
          <w:numId w:val="4"/>
        </w:numPr>
        <w:spacing w:after="120" w:line="240" w:lineRule="exact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B20E37">
        <w:rPr>
          <w:rFonts w:asciiTheme="minorHAnsi" w:hAnsiTheme="minorHAnsi" w:cs="Arial"/>
          <w:sz w:val="22"/>
          <w:szCs w:val="22"/>
        </w:rPr>
        <w:t>uplatňovat, zpracovávat nebo používat pouze pro účely plnění této smlouvy.</w:t>
      </w:r>
    </w:p>
    <w:p w:rsidR="00397D7E" w:rsidRPr="00B20E37" w:rsidRDefault="00397D7E" w:rsidP="00397D7E">
      <w:pPr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B20E37">
        <w:rPr>
          <w:rFonts w:asciiTheme="minorHAnsi" w:hAnsiTheme="minorHAnsi" w:cs="Arial"/>
          <w:sz w:val="22"/>
          <w:szCs w:val="22"/>
        </w:rPr>
        <w:t>Dárce bude zpracovávat osobní údaje a důvěrné informace zejména jejich používáním, ukládáním na nosiče informací, uchováváním (archivace) zálohováním, blokováním a likvidací.</w:t>
      </w:r>
    </w:p>
    <w:p w:rsidR="00397D7E" w:rsidRPr="00B20E37" w:rsidRDefault="00397D7E" w:rsidP="00397D7E">
      <w:pPr>
        <w:ind w:left="567" w:hanging="567"/>
        <w:jc w:val="both"/>
        <w:rPr>
          <w:rFonts w:asciiTheme="minorHAnsi" w:hAnsiTheme="minorHAnsi" w:cs="Arial"/>
          <w:sz w:val="22"/>
          <w:szCs w:val="22"/>
        </w:rPr>
      </w:pPr>
    </w:p>
    <w:p w:rsidR="00397D7E" w:rsidRPr="00B20E37" w:rsidRDefault="00397D7E" w:rsidP="00397D7E">
      <w:pPr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B20E37">
        <w:rPr>
          <w:rFonts w:asciiTheme="minorHAnsi" w:hAnsiTheme="minorHAnsi" w:cs="Arial"/>
          <w:sz w:val="22"/>
          <w:szCs w:val="22"/>
        </w:rPr>
        <w:t xml:space="preserve">7. </w:t>
      </w:r>
      <w:r w:rsidRPr="00B20E37">
        <w:rPr>
          <w:rFonts w:asciiTheme="minorHAnsi" w:hAnsiTheme="minorHAnsi" w:cs="Arial"/>
          <w:sz w:val="22"/>
          <w:szCs w:val="22"/>
        </w:rPr>
        <w:tab/>
        <w:t xml:space="preserve">Práva a povinnosti vyplývající z této smlouvy, které nejsou v této smlouvě přímo upraveny, se řídí ustanoveními občanského zákoníku upravujícími darovací smlouvu. </w:t>
      </w:r>
    </w:p>
    <w:p w:rsidR="00397D7E" w:rsidRPr="00B20E37" w:rsidRDefault="00397D7E" w:rsidP="00397D7E">
      <w:pPr>
        <w:jc w:val="both"/>
        <w:rPr>
          <w:rFonts w:asciiTheme="minorHAnsi" w:hAnsiTheme="minorHAnsi" w:cs="Arial"/>
          <w:sz w:val="22"/>
          <w:szCs w:val="22"/>
        </w:rPr>
      </w:pPr>
    </w:p>
    <w:p w:rsidR="00397D7E" w:rsidRPr="00B20E37" w:rsidRDefault="00397D7E" w:rsidP="00397D7E">
      <w:pPr>
        <w:jc w:val="both"/>
        <w:rPr>
          <w:rFonts w:asciiTheme="minorHAnsi" w:hAnsiTheme="minorHAnsi" w:cs="Arial"/>
          <w:sz w:val="22"/>
          <w:szCs w:val="22"/>
        </w:rPr>
      </w:pPr>
      <w:r w:rsidRPr="00B20E37">
        <w:rPr>
          <w:rFonts w:asciiTheme="minorHAnsi" w:hAnsiTheme="minorHAnsi" w:cs="Arial"/>
          <w:sz w:val="22"/>
          <w:szCs w:val="22"/>
        </w:rPr>
        <w:t>Příloha: Příloha č. 1 Závěrečná zpráva a vyúčtování peněžních prostředků (daru) z grantového programu společnosti innogy Gas Storage, s.r.o.</w:t>
      </w:r>
    </w:p>
    <w:p w:rsidR="00397D7E" w:rsidRPr="00B20E37" w:rsidRDefault="00397D7E" w:rsidP="00397D7E">
      <w:pPr>
        <w:jc w:val="both"/>
        <w:rPr>
          <w:rFonts w:asciiTheme="minorHAnsi" w:hAnsiTheme="minorHAnsi" w:cs="Arial"/>
          <w:sz w:val="22"/>
          <w:szCs w:val="22"/>
        </w:rPr>
      </w:pPr>
    </w:p>
    <w:p w:rsidR="00397D7E" w:rsidRPr="00B20E37" w:rsidRDefault="00397D7E" w:rsidP="00397D7E">
      <w:pPr>
        <w:jc w:val="both"/>
        <w:rPr>
          <w:rFonts w:asciiTheme="minorHAnsi" w:hAnsiTheme="minorHAnsi" w:cs="Arial"/>
          <w:sz w:val="22"/>
          <w:szCs w:val="22"/>
        </w:rPr>
      </w:pPr>
      <w:r w:rsidRPr="00B20E37">
        <w:rPr>
          <w:rFonts w:asciiTheme="minorHAnsi" w:hAnsiTheme="minorHAnsi" w:cs="Arial"/>
          <w:sz w:val="22"/>
          <w:szCs w:val="22"/>
        </w:rPr>
        <w:t>V Praze dne</w:t>
      </w:r>
      <w:r w:rsidRPr="00B20E37">
        <w:rPr>
          <w:rFonts w:asciiTheme="minorHAnsi" w:hAnsiTheme="minorHAnsi" w:cs="Arial"/>
          <w:sz w:val="22"/>
          <w:szCs w:val="22"/>
        </w:rPr>
        <w:tab/>
      </w:r>
      <w:r w:rsidR="00D32ED7">
        <w:rPr>
          <w:rFonts w:asciiTheme="minorHAnsi" w:hAnsiTheme="minorHAnsi" w:cs="Arial"/>
          <w:sz w:val="22"/>
          <w:szCs w:val="22"/>
        </w:rPr>
        <w:t>17.6.2020</w:t>
      </w:r>
      <w:r w:rsidRPr="00B20E37">
        <w:rPr>
          <w:rFonts w:asciiTheme="minorHAnsi" w:hAnsiTheme="minorHAnsi" w:cs="Arial"/>
          <w:sz w:val="22"/>
          <w:szCs w:val="22"/>
        </w:rPr>
        <w:tab/>
      </w:r>
      <w:r w:rsidRPr="00B20E37">
        <w:rPr>
          <w:rFonts w:asciiTheme="minorHAnsi" w:hAnsiTheme="minorHAnsi" w:cs="Arial"/>
          <w:sz w:val="22"/>
          <w:szCs w:val="22"/>
        </w:rPr>
        <w:tab/>
      </w:r>
      <w:r w:rsidRPr="00B20E37">
        <w:rPr>
          <w:rFonts w:asciiTheme="minorHAnsi" w:hAnsiTheme="minorHAnsi" w:cs="Arial"/>
          <w:sz w:val="22"/>
          <w:szCs w:val="22"/>
        </w:rPr>
        <w:tab/>
        <w:t xml:space="preserve">V Příbrami dne </w:t>
      </w:r>
      <w:r w:rsidR="00D32ED7">
        <w:rPr>
          <w:rFonts w:asciiTheme="minorHAnsi" w:hAnsiTheme="minorHAnsi" w:cs="Arial"/>
          <w:sz w:val="22"/>
          <w:szCs w:val="22"/>
        </w:rPr>
        <w:t>16.7.2020</w:t>
      </w:r>
    </w:p>
    <w:p w:rsidR="00397D7E" w:rsidRPr="00B20E37" w:rsidRDefault="00397D7E" w:rsidP="00397D7E">
      <w:pPr>
        <w:jc w:val="both"/>
        <w:rPr>
          <w:rFonts w:asciiTheme="minorHAnsi" w:hAnsiTheme="minorHAnsi" w:cs="Arial"/>
          <w:sz w:val="22"/>
          <w:szCs w:val="22"/>
        </w:rPr>
      </w:pPr>
    </w:p>
    <w:p w:rsidR="00397D7E" w:rsidRDefault="00397D7E" w:rsidP="00397D7E">
      <w:pPr>
        <w:jc w:val="both"/>
        <w:rPr>
          <w:rFonts w:asciiTheme="minorHAnsi" w:hAnsiTheme="minorHAnsi" w:cs="Arial"/>
          <w:sz w:val="22"/>
          <w:szCs w:val="22"/>
        </w:rPr>
      </w:pPr>
      <w:r w:rsidRPr="00B20E37">
        <w:rPr>
          <w:rFonts w:asciiTheme="minorHAnsi" w:hAnsiTheme="minorHAnsi" w:cs="Arial"/>
          <w:sz w:val="22"/>
          <w:szCs w:val="22"/>
        </w:rPr>
        <w:t>Za Dárce:</w:t>
      </w:r>
      <w:r w:rsidR="000A24CA">
        <w:rPr>
          <w:rFonts w:asciiTheme="minorHAnsi" w:hAnsiTheme="minorHAnsi" w:cs="Arial"/>
          <w:sz w:val="22"/>
          <w:szCs w:val="22"/>
        </w:rPr>
        <w:tab/>
      </w:r>
      <w:r w:rsidR="000A24CA">
        <w:rPr>
          <w:rFonts w:asciiTheme="minorHAnsi" w:hAnsiTheme="minorHAnsi" w:cs="Arial"/>
          <w:sz w:val="22"/>
          <w:szCs w:val="22"/>
        </w:rPr>
        <w:tab/>
      </w:r>
      <w:r w:rsidR="000A24CA">
        <w:rPr>
          <w:rFonts w:asciiTheme="minorHAnsi" w:hAnsiTheme="minorHAnsi" w:cs="Arial"/>
          <w:sz w:val="22"/>
          <w:szCs w:val="22"/>
        </w:rPr>
        <w:tab/>
      </w:r>
      <w:r w:rsidR="000A24CA">
        <w:rPr>
          <w:rFonts w:asciiTheme="minorHAnsi" w:hAnsiTheme="minorHAnsi" w:cs="Arial"/>
          <w:sz w:val="22"/>
          <w:szCs w:val="22"/>
        </w:rPr>
        <w:tab/>
      </w:r>
      <w:r w:rsidR="000A24CA">
        <w:rPr>
          <w:rFonts w:asciiTheme="minorHAnsi" w:hAnsiTheme="minorHAnsi" w:cs="Arial"/>
          <w:sz w:val="22"/>
          <w:szCs w:val="22"/>
        </w:rPr>
        <w:tab/>
      </w:r>
      <w:r w:rsidRPr="00B20E37">
        <w:rPr>
          <w:rFonts w:asciiTheme="minorHAnsi" w:hAnsiTheme="minorHAnsi" w:cs="Arial"/>
          <w:sz w:val="22"/>
          <w:szCs w:val="22"/>
        </w:rPr>
        <w:t xml:space="preserve">Za Obdarovaného: </w:t>
      </w:r>
    </w:p>
    <w:p w:rsidR="000A24CA" w:rsidRPr="00B20E37" w:rsidRDefault="000A24CA" w:rsidP="00397D7E">
      <w:pPr>
        <w:jc w:val="both"/>
        <w:rPr>
          <w:rFonts w:asciiTheme="minorHAnsi" w:hAnsiTheme="minorHAnsi" w:cs="Arial"/>
          <w:sz w:val="22"/>
          <w:szCs w:val="22"/>
        </w:rPr>
      </w:pPr>
    </w:p>
    <w:p w:rsidR="00397D7E" w:rsidRPr="00B20E37" w:rsidRDefault="00397D7E" w:rsidP="00397D7E">
      <w:pPr>
        <w:jc w:val="both"/>
        <w:rPr>
          <w:rFonts w:asciiTheme="minorHAnsi" w:hAnsiTheme="minorHAnsi" w:cs="Arial"/>
          <w:sz w:val="22"/>
          <w:szCs w:val="22"/>
        </w:rPr>
      </w:pPr>
    </w:p>
    <w:p w:rsidR="00397D7E" w:rsidRPr="00B20E37" w:rsidRDefault="000A24CA" w:rsidP="00397D7E">
      <w:pPr>
        <w:jc w:val="both"/>
        <w:rPr>
          <w:rFonts w:asciiTheme="minorHAnsi" w:hAnsiTheme="minorHAnsi" w:cs="Arial"/>
          <w:sz w:val="22"/>
          <w:szCs w:val="22"/>
        </w:rPr>
      </w:pPr>
      <w:bookmarkStart w:id="3" w:name="_GoBack"/>
      <w:r w:rsidRPr="00D32ED7">
        <w:rPr>
          <w:rFonts w:asciiTheme="minorHAnsi" w:hAnsiTheme="minorHAnsi" w:cs="Arial"/>
          <w:sz w:val="22"/>
          <w:szCs w:val="22"/>
          <w:highlight w:val="black"/>
        </w:rPr>
        <w:t>………………………………….</w:t>
      </w:r>
      <w:bookmarkEnd w:id="3"/>
      <w:r w:rsidR="00397D7E" w:rsidRPr="00B20E37">
        <w:rPr>
          <w:rFonts w:asciiTheme="minorHAnsi" w:hAnsiTheme="minorHAnsi" w:cs="Arial"/>
          <w:sz w:val="22"/>
          <w:szCs w:val="22"/>
        </w:rPr>
        <w:tab/>
      </w:r>
      <w:r w:rsidR="00397D7E" w:rsidRPr="00B20E37">
        <w:rPr>
          <w:rFonts w:asciiTheme="minorHAnsi" w:hAnsiTheme="minorHAnsi" w:cs="Arial"/>
          <w:sz w:val="22"/>
          <w:szCs w:val="22"/>
        </w:rPr>
        <w:tab/>
      </w:r>
      <w:r w:rsidR="00397D7E" w:rsidRPr="00B20E37" w:rsidDel="000A267A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397D7E" w:rsidRPr="00B20E37">
        <w:rPr>
          <w:rFonts w:asciiTheme="minorHAnsi" w:hAnsiTheme="minorHAnsi" w:cs="Arial"/>
          <w:noProof/>
          <w:sz w:val="22"/>
          <w:szCs w:val="22"/>
        </w:rPr>
        <w:tab/>
      </w:r>
      <w:r w:rsidR="00522029">
        <w:rPr>
          <w:rFonts w:asciiTheme="minorHAnsi" w:hAnsiTheme="minorHAnsi" w:cs="Arial"/>
          <w:noProof/>
          <w:sz w:val="22"/>
          <w:szCs w:val="22"/>
        </w:rPr>
        <w:tab/>
      </w:r>
      <w:r w:rsidR="00397D7E" w:rsidRPr="00D32ED7">
        <w:rPr>
          <w:rFonts w:asciiTheme="minorHAnsi" w:hAnsiTheme="minorHAnsi" w:cs="Arial"/>
          <w:sz w:val="22"/>
          <w:szCs w:val="22"/>
          <w:highlight w:val="black"/>
        </w:rPr>
        <w:t>……………………………….</w:t>
      </w:r>
      <w:r w:rsidR="00397D7E" w:rsidRPr="00B20E37">
        <w:rPr>
          <w:rFonts w:asciiTheme="minorHAnsi" w:hAnsiTheme="minorHAnsi" w:cs="Arial"/>
          <w:sz w:val="22"/>
          <w:szCs w:val="22"/>
        </w:rPr>
        <w:tab/>
      </w:r>
    </w:p>
    <w:p w:rsidR="00397D7E" w:rsidRPr="00B20E37" w:rsidRDefault="00397D7E" w:rsidP="00397D7E">
      <w:pPr>
        <w:jc w:val="both"/>
        <w:rPr>
          <w:rFonts w:asciiTheme="minorHAnsi" w:hAnsiTheme="minorHAnsi" w:cs="Arial"/>
          <w:sz w:val="22"/>
          <w:szCs w:val="22"/>
        </w:rPr>
      </w:pPr>
      <w:r w:rsidRPr="00B20E37">
        <w:rPr>
          <w:rFonts w:asciiTheme="minorHAnsi" w:hAnsiTheme="minorHAnsi" w:cs="Arial"/>
          <w:sz w:val="22"/>
          <w:szCs w:val="22"/>
        </w:rPr>
        <w:t>Andreas Frohwein</w:t>
      </w:r>
      <w:r w:rsidRPr="00B20E37">
        <w:rPr>
          <w:rFonts w:asciiTheme="minorHAnsi" w:hAnsiTheme="minorHAnsi" w:cs="Arial"/>
          <w:sz w:val="22"/>
          <w:szCs w:val="22"/>
        </w:rPr>
        <w:tab/>
      </w:r>
      <w:r w:rsidRPr="00B20E37">
        <w:rPr>
          <w:rFonts w:asciiTheme="minorHAnsi" w:hAnsiTheme="minorHAnsi" w:cs="Arial"/>
          <w:sz w:val="22"/>
          <w:szCs w:val="22"/>
        </w:rPr>
        <w:tab/>
      </w:r>
      <w:r w:rsidRPr="00B20E37">
        <w:rPr>
          <w:rFonts w:asciiTheme="minorHAnsi" w:hAnsiTheme="minorHAnsi" w:cs="Arial"/>
          <w:sz w:val="22"/>
          <w:szCs w:val="22"/>
        </w:rPr>
        <w:tab/>
      </w:r>
      <w:r w:rsidRPr="00B20E37">
        <w:rPr>
          <w:rFonts w:asciiTheme="minorHAnsi" w:hAnsiTheme="minorHAnsi" w:cs="Arial"/>
          <w:sz w:val="22"/>
          <w:szCs w:val="22"/>
        </w:rPr>
        <w:tab/>
        <w:t>Mgr. Jan Konvalinka</w:t>
      </w:r>
    </w:p>
    <w:p w:rsidR="00397D7E" w:rsidRPr="00B20E37" w:rsidRDefault="00397D7E" w:rsidP="00397D7E">
      <w:pPr>
        <w:jc w:val="both"/>
        <w:rPr>
          <w:rFonts w:asciiTheme="minorHAnsi" w:hAnsiTheme="minorHAnsi" w:cs="Arial"/>
          <w:sz w:val="22"/>
          <w:szCs w:val="22"/>
        </w:rPr>
      </w:pPr>
      <w:r w:rsidRPr="00B20E37">
        <w:rPr>
          <w:rFonts w:asciiTheme="minorHAnsi" w:hAnsiTheme="minorHAnsi" w:cs="Arial"/>
          <w:sz w:val="22"/>
          <w:szCs w:val="22"/>
        </w:rPr>
        <w:t>předseda jednatelů</w:t>
      </w:r>
      <w:r w:rsidRPr="00B20E37">
        <w:rPr>
          <w:rFonts w:asciiTheme="minorHAnsi" w:hAnsiTheme="minorHAnsi" w:cs="Arial"/>
          <w:sz w:val="22"/>
          <w:szCs w:val="22"/>
        </w:rPr>
        <w:tab/>
        <w:t xml:space="preserve">  </w:t>
      </w:r>
      <w:r w:rsidR="00522029">
        <w:rPr>
          <w:rFonts w:asciiTheme="minorHAnsi" w:hAnsiTheme="minorHAnsi" w:cs="Arial"/>
          <w:sz w:val="22"/>
          <w:szCs w:val="22"/>
        </w:rPr>
        <w:tab/>
      </w:r>
      <w:r w:rsidR="00522029">
        <w:rPr>
          <w:rFonts w:asciiTheme="minorHAnsi" w:hAnsiTheme="minorHAnsi" w:cs="Arial"/>
          <w:sz w:val="22"/>
          <w:szCs w:val="22"/>
        </w:rPr>
        <w:tab/>
      </w:r>
      <w:r w:rsidRPr="00B20E37">
        <w:rPr>
          <w:rFonts w:asciiTheme="minorHAnsi" w:hAnsiTheme="minorHAnsi" w:cs="Arial"/>
          <w:sz w:val="22"/>
          <w:szCs w:val="22"/>
        </w:rPr>
        <w:tab/>
        <w:t>starosta města Příbram</w:t>
      </w:r>
      <w:r w:rsidRPr="00B20E37">
        <w:rPr>
          <w:rFonts w:asciiTheme="minorHAnsi" w:hAnsiTheme="minorHAnsi" w:cs="Arial"/>
          <w:sz w:val="22"/>
          <w:szCs w:val="22"/>
        </w:rPr>
        <w:tab/>
      </w:r>
      <w:r w:rsidRPr="00B20E37">
        <w:rPr>
          <w:rFonts w:asciiTheme="minorHAnsi" w:hAnsiTheme="minorHAnsi" w:cs="Arial"/>
          <w:sz w:val="22"/>
          <w:szCs w:val="22"/>
        </w:rPr>
        <w:tab/>
      </w:r>
      <w:r w:rsidRPr="00B20E37">
        <w:rPr>
          <w:rFonts w:asciiTheme="minorHAnsi" w:hAnsiTheme="minorHAnsi" w:cs="Arial"/>
          <w:sz w:val="22"/>
          <w:szCs w:val="22"/>
        </w:rPr>
        <w:tab/>
      </w:r>
      <w:r w:rsidRPr="00B20E37">
        <w:rPr>
          <w:rFonts w:asciiTheme="minorHAnsi" w:hAnsiTheme="minorHAnsi" w:cs="Arial"/>
          <w:sz w:val="22"/>
          <w:szCs w:val="22"/>
        </w:rPr>
        <w:tab/>
      </w:r>
      <w:r w:rsidRPr="00B20E37" w:rsidDel="00644AFA">
        <w:rPr>
          <w:rFonts w:asciiTheme="minorHAnsi" w:hAnsiTheme="minorHAnsi" w:cs="Arial"/>
          <w:noProof/>
          <w:sz w:val="22"/>
          <w:szCs w:val="22"/>
        </w:rPr>
        <w:t xml:space="preserve"> </w:t>
      </w:r>
    </w:p>
    <w:p w:rsidR="00397D7E" w:rsidRPr="00B20E37" w:rsidRDefault="00397D7E" w:rsidP="00397D7E">
      <w:pPr>
        <w:jc w:val="both"/>
        <w:rPr>
          <w:rFonts w:asciiTheme="minorHAnsi" w:hAnsiTheme="minorHAnsi" w:cs="Arial"/>
          <w:sz w:val="22"/>
          <w:szCs w:val="22"/>
        </w:rPr>
      </w:pPr>
    </w:p>
    <w:p w:rsidR="00397D7E" w:rsidRPr="00B20E37" w:rsidRDefault="00397D7E" w:rsidP="00397D7E">
      <w:pPr>
        <w:jc w:val="both"/>
        <w:rPr>
          <w:rFonts w:asciiTheme="minorHAnsi" w:hAnsiTheme="minorHAnsi" w:cs="Arial"/>
          <w:sz w:val="22"/>
          <w:szCs w:val="22"/>
        </w:rPr>
      </w:pPr>
    </w:p>
    <w:p w:rsidR="00397D7E" w:rsidRPr="00B20E37" w:rsidRDefault="00397D7E" w:rsidP="00397D7E">
      <w:pPr>
        <w:jc w:val="both"/>
        <w:rPr>
          <w:rFonts w:asciiTheme="minorHAnsi" w:hAnsiTheme="minorHAnsi" w:cs="Arial"/>
          <w:sz w:val="22"/>
          <w:szCs w:val="22"/>
        </w:rPr>
      </w:pPr>
      <w:r w:rsidRPr="00D32ED7">
        <w:rPr>
          <w:rFonts w:asciiTheme="minorHAnsi" w:hAnsiTheme="minorHAnsi" w:cs="Arial"/>
          <w:sz w:val="22"/>
          <w:szCs w:val="22"/>
          <w:highlight w:val="black"/>
        </w:rPr>
        <w:t>……………………………….</w:t>
      </w:r>
      <w:r w:rsidRPr="00B20E37">
        <w:rPr>
          <w:rFonts w:asciiTheme="minorHAnsi" w:hAnsiTheme="minorHAnsi" w:cs="Arial"/>
          <w:sz w:val="22"/>
          <w:szCs w:val="22"/>
        </w:rPr>
        <w:tab/>
      </w:r>
    </w:p>
    <w:p w:rsidR="00397D7E" w:rsidRPr="00B20E37" w:rsidRDefault="00397D7E" w:rsidP="00397D7E">
      <w:pPr>
        <w:jc w:val="both"/>
        <w:rPr>
          <w:rFonts w:asciiTheme="minorHAnsi" w:hAnsiTheme="minorHAnsi" w:cs="Arial"/>
          <w:sz w:val="22"/>
          <w:szCs w:val="22"/>
        </w:rPr>
      </w:pPr>
      <w:r w:rsidRPr="00B20E37">
        <w:rPr>
          <w:rFonts w:asciiTheme="minorHAnsi" w:hAnsiTheme="minorHAnsi" w:cs="Arial"/>
          <w:sz w:val="22"/>
          <w:szCs w:val="22"/>
        </w:rPr>
        <w:t>Ing.</w:t>
      </w:r>
      <w:r w:rsidRPr="00B20E37">
        <w:rPr>
          <w:rFonts w:asciiTheme="minorHAnsi" w:hAnsiTheme="minorHAnsi" w:cs="Arial"/>
          <w:bCs/>
          <w:sz w:val="22"/>
          <w:szCs w:val="22"/>
        </w:rPr>
        <w:t xml:space="preserve"> Lubor Veleba</w:t>
      </w:r>
      <w:r w:rsidRPr="00B20E37">
        <w:rPr>
          <w:rFonts w:asciiTheme="minorHAnsi" w:hAnsiTheme="minorHAnsi" w:cs="Arial"/>
          <w:sz w:val="22"/>
          <w:szCs w:val="22"/>
        </w:rPr>
        <w:t xml:space="preserve"> </w:t>
      </w:r>
    </w:p>
    <w:p w:rsidR="00397D7E" w:rsidRPr="00D05B6E" w:rsidRDefault="00397D7E" w:rsidP="00397D7E">
      <w:pPr>
        <w:jc w:val="both"/>
        <w:rPr>
          <w:rFonts w:asciiTheme="minorHAnsi" w:hAnsiTheme="minorHAnsi" w:cs="Arial"/>
          <w:sz w:val="22"/>
          <w:szCs w:val="22"/>
        </w:rPr>
      </w:pPr>
      <w:r w:rsidRPr="00B20E37">
        <w:rPr>
          <w:rFonts w:asciiTheme="minorHAnsi" w:hAnsiTheme="minorHAnsi" w:cs="Arial"/>
          <w:sz w:val="22"/>
          <w:szCs w:val="22"/>
        </w:rPr>
        <w:t>jednatel</w:t>
      </w:r>
    </w:p>
    <w:p w:rsidR="00283A1F" w:rsidRDefault="00283A1F"/>
    <w:sectPr w:rsidR="00283A1F" w:rsidSect="00487EA8">
      <w:headerReference w:type="default" r:id="rId7"/>
      <w:footerReference w:type="default" r:id="rId8"/>
      <w:pgSz w:w="11906" w:h="16838"/>
      <w:pgMar w:top="-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82D" w:rsidRDefault="00B6782D">
      <w:r>
        <w:separator/>
      </w:r>
    </w:p>
  </w:endnote>
  <w:endnote w:type="continuationSeparator" w:id="0">
    <w:p w:rsidR="00B6782D" w:rsidRDefault="00B6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39A" w:rsidRPr="00487EA8" w:rsidRDefault="00397D7E" w:rsidP="00487EA8">
    <w:pPr>
      <w:pStyle w:val="Zpat"/>
      <w:jc w:val="center"/>
      <w:rPr>
        <w:rFonts w:asciiTheme="minorHAnsi" w:hAnsiTheme="minorHAnsi" w:cs="Arial"/>
        <w:sz w:val="18"/>
        <w:szCs w:val="18"/>
      </w:rPr>
    </w:pPr>
    <w:r w:rsidRPr="00487EA8">
      <w:rPr>
        <w:rFonts w:asciiTheme="minorHAnsi" w:hAnsiTheme="minorHAnsi" w:cs="Arial"/>
        <w:sz w:val="18"/>
        <w:szCs w:val="18"/>
      </w:rPr>
      <w:t xml:space="preserve">Strana </w:t>
    </w:r>
    <w:r w:rsidRPr="00487EA8">
      <w:rPr>
        <w:rFonts w:asciiTheme="minorHAnsi" w:hAnsiTheme="minorHAnsi" w:cs="Arial"/>
        <w:sz w:val="18"/>
        <w:szCs w:val="18"/>
      </w:rPr>
      <w:fldChar w:fldCharType="begin"/>
    </w:r>
    <w:r w:rsidRPr="00487EA8">
      <w:rPr>
        <w:rFonts w:asciiTheme="minorHAnsi" w:hAnsiTheme="minorHAnsi" w:cs="Arial"/>
        <w:sz w:val="18"/>
        <w:szCs w:val="18"/>
      </w:rPr>
      <w:instrText xml:space="preserve"> PAGE </w:instrText>
    </w:r>
    <w:r w:rsidRPr="00487EA8">
      <w:rPr>
        <w:rFonts w:asciiTheme="minorHAnsi" w:hAnsiTheme="minorHAnsi" w:cs="Arial"/>
        <w:sz w:val="18"/>
        <w:szCs w:val="18"/>
      </w:rPr>
      <w:fldChar w:fldCharType="separate"/>
    </w:r>
    <w:r w:rsidR="00644284">
      <w:rPr>
        <w:rFonts w:asciiTheme="minorHAnsi" w:hAnsiTheme="minorHAnsi" w:cs="Arial"/>
        <w:noProof/>
        <w:sz w:val="18"/>
        <w:szCs w:val="18"/>
      </w:rPr>
      <w:t>1</w:t>
    </w:r>
    <w:r w:rsidRPr="00487EA8">
      <w:rPr>
        <w:rFonts w:asciiTheme="minorHAnsi" w:hAnsiTheme="minorHAnsi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82D" w:rsidRDefault="00B6782D">
      <w:r>
        <w:separator/>
      </w:r>
    </w:p>
  </w:footnote>
  <w:footnote w:type="continuationSeparator" w:id="0">
    <w:p w:rsidR="00B6782D" w:rsidRDefault="00B67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39A" w:rsidRDefault="00397D7E" w:rsidP="005359E5">
    <w:pPr>
      <w:pStyle w:val="Zhlav"/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                                                                                                              </w:t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13FCD"/>
    <w:multiLevelType w:val="hybridMultilevel"/>
    <w:tmpl w:val="DED062F4"/>
    <w:lvl w:ilvl="0" w:tplc="5EE2736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352540"/>
    <w:multiLevelType w:val="hybridMultilevel"/>
    <w:tmpl w:val="2B363930"/>
    <w:lvl w:ilvl="0" w:tplc="757EF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F439C7"/>
    <w:multiLevelType w:val="hybridMultilevel"/>
    <w:tmpl w:val="5A664C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F8535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734F1C"/>
    <w:multiLevelType w:val="hybridMultilevel"/>
    <w:tmpl w:val="937804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C68F5"/>
    <w:multiLevelType w:val="multilevel"/>
    <w:tmpl w:val="A706402A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D7E"/>
    <w:rsid w:val="00067424"/>
    <w:rsid w:val="000A24CA"/>
    <w:rsid w:val="00283A1F"/>
    <w:rsid w:val="00397D7E"/>
    <w:rsid w:val="00522029"/>
    <w:rsid w:val="00644284"/>
    <w:rsid w:val="008146AE"/>
    <w:rsid w:val="00B6782D"/>
    <w:rsid w:val="00D3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1A3653-2EBB-45C0-8A9F-C7CA4CFD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7D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397D7E"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397D7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397D7E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97D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397D7E"/>
    <w:pPr>
      <w:ind w:left="3261" w:hanging="1137"/>
    </w:pPr>
    <w:rPr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97D7E"/>
    <w:rPr>
      <w:rFonts w:ascii="Times New Roman" w:eastAsia="Times New Roman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rsid w:val="00397D7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7D7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397D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7D7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397D7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397D7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397D7E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20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02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1119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Ryšavá, Jana</dc:creator>
  <cp:keywords/>
  <dc:description/>
  <cp:lastModifiedBy>Dřímalová Barbora</cp:lastModifiedBy>
  <cp:revision>3</cp:revision>
  <cp:lastPrinted>2020-06-10T07:14:00Z</cp:lastPrinted>
  <dcterms:created xsi:type="dcterms:W3CDTF">2020-07-27T12:48:00Z</dcterms:created>
  <dcterms:modified xsi:type="dcterms:W3CDTF">2020-07-27T12:48:00Z</dcterms:modified>
</cp:coreProperties>
</file>