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729" w:rsidRDefault="00305B33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ev.</w:t>
      </w:r>
      <w:r w:rsidR="0080716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č.: </w:t>
      </w:r>
      <w:r w:rsidR="006A22D1">
        <w:rPr>
          <w:rFonts w:ascii="Arial" w:eastAsia="Times New Roman" w:hAnsi="Arial" w:cs="Arial"/>
          <w:sz w:val="20"/>
          <w:szCs w:val="20"/>
          <w:lang w:eastAsia="cs-CZ"/>
        </w:rPr>
        <w:t>197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4B2F42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B9237E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4B2F42" w:rsidRPr="00671729" w:rsidRDefault="004B2F42" w:rsidP="004B2F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</w:p>
    <w:p w:rsidR="004B2F42" w:rsidRPr="00671729" w:rsidRDefault="004B2F42" w:rsidP="004B2F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4B2F42" w:rsidRPr="00671729" w:rsidRDefault="004B2F42" w:rsidP="004B2F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4B2F42" w:rsidRPr="00671729" w:rsidRDefault="004B2F42" w:rsidP="004B2F42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bookmarkStart w:id="0" w:name="_Hlk41573142"/>
      <w:r>
        <w:rPr>
          <w:rFonts w:ascii="Arial" w:eastAsia="Times New Roman" w:hAnsi="Arial" w:cs="Arial"/>
          <w:lang w:eastAsia="cs-CZ"/>
        </w:rPr>
        <w:t>uzavřená podle §</w:t>
      </w:r>
      <w:r w:rsidR="0080716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zákoník, ve znění pozdějších předpisů</w:t>
      </w:r>
    </w:p>
    <w:bookmarkEnd w:id="0"/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711947" w:rsidRPr="00044700" w:rsidRDefault="00711947" w:rsidP="00711947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1. </w:t>
      </w:r>
      <w:r w:rsidRPr="00044700">
        <w:rPr>
          <w:rFonts w:ascii="Arial" w:eastAsia="Times New Roman" w:hAnsi="Arial" w:cs="Arial"/>
          <w:b/>
          <w:lang w:eastAsia="cs-CZ"/>
        </w:rPr>
        <w:t>HLAVNÍ MĚSTO PRAHA</w:t>
      </w:r>
    </w:p>
    <w:p w:rsidR="00711947" w:rsidRPr="00671729" w:rsidRDefault="00711947" w:rsidP="0071194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Pr="00671729">
        <w:rPr>
          <w:rFonts w:ascii="Arial" w:eastAsia="Times New Roman" w:hAnsi="Arial" w:cs="Arial"/>
          <w:lang w:eastAsia="cs-CZ"/>
        </w:rPr>
        <w:t>, Praha 1</w:t>
      </w:r>
      <w:r>
        <w:rPr>
          <w:rFonts w:ascii="Arial" w:eastAsia="Times New Roman" w:hAnsi="Arial" w:cs="Arial"/>
          <w:lang w:eastAsia="cs-CZ"/>
        </w:rPr>
        <w:t>, PSČ 110 00</w:t>
      </w:r>
    </w:p>
    <w:p w:rsidR="00711947" w:rsidRPr="00671729" w:rsidRDefault="00711947" w:rsidP="0071194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00064581</w:t>
      </w:r>
      <w:r>
        <w:rPr>
          <w:rFonts w:ascii="Arial" w:eastAsia="Times New Roman" w:hAnsi="Arial" w:cs="Arial"/>
          <w:lang w:eastAsia="cs-CZ"/>
        </w:rPr>
        <w:tab/>
        <w:t>DIČ</w:t>
      </w:r>
      <w:r w:rsidRPr="00671729">
        <w:rPr>
          <w:rFonts w:ascii="Arial" w:eastAsia="Times New Roman" w:hAnsi="Arial" w:cs="Arial"/>
          <w:lang w:eastAsia="cs-CZ"/>
        </w:rPr>
        <w:t>: CZ00064581</w:t>
      </w:r>
    </w:p>
    <w:p w:rsidR="00711947" w:rsidRPr="00671729" w:rsidRDefault="00711947" w:rsidP="007119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671729">
        <w:rPr>
          <w:rFonts w:ascii="Arial" w:eastAsia="Times New Roman" w:hAnsi="Arial" w:cs="Arial"/>
          <w:lang w:eastAsia="cs-CZ"/>
        </w:rPr>
        <w:t>astoupen</w:t>
      </w:r>
      <w:r>
        <w:rPr>
          <w:rFonts w:ascii="Arial" w:eastAsia="Times New Roman" w:hAnsi="Arial" w:cs="Arial"/>
          <w:lang w:eastAsia="cs-CZ"/>
        </w:rPr>
        <w:t>é</w:t>
      </w:r>
    </w:p>
    <w:p w:rsidR="00711947" w:rsidRPr="00671729" w:rsidRDefault="00711947" w:rsidP="007119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711947" w:rsidRPr="00671729" w:rsidRDefault="00711947" w:rsidP="007119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Blanická  1008/28</w:t>
      </w:r>
      <w:r w:rsidRPr="00671729">
        <w:rPr>
          <w:rFonts w:ascii="Arial" w:eastAsia="Times New Roman" w:hAnsi="Arial" w:cs="Arial"/>
          <w:lang w:eastAsia="cs-CZ"/>
        </w:rPr>
        <w:t>, Praha 2</w:t>
      </w:r>
      <w:r>
        <w:rPr>
          <w:rFonts w:ascii="Arial" w:eastAsia="Times New Roman" w:hAnsi="Arial" w:cs="Arial"/>
          <w:lang w:eastAsia="cs-CZ"/>
        </w:rPr>
        <w:t>, PSČ 120 00</w:t>
      </w:r>
    </w:p>
    <w:p w:rsidR="00711947" w:rsidRDefault="00711947" w:rsidP="0071194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1" w:name="_Hlk9498165"/>
      <w:r>
        <w:rPr>
          <w:rFonts w:ascii="Arial" w:eastAsia="Times New Roman" w:hAnsi="Arial" w:cs="Arial"/>
          <w:lang w:eastAsia="cs-CZ"/>
        </w:rPr>
        <w:t>IČO: 00409316</w:t>
      </w:r>
      <w:r>
        <w:rPr>
          <w:rFonts w:ascii="Arial" w:eastAsia="Times New Roman" w:hAnsi="Arial" w:cs="Arial"/>
          <w:lang w:eastAsia="cs-CZ"/>
        </w:rPr>
        <w:tab/>
        <w:t>DIČ</w:t>
      </w:r>
      <w:r w:rsidRPr="00671729">
        <w:rPr>
          <w:rFonts w:ascii="Arial" w:eastAsia="Times New Roman" w:hAnsi="Arial" w:cs="Arial"/>
          <w:lang w:eastAsia="cs-CZ"/>
        </w:rPr>
        <w:t>: CZ00409316</w:t>
      </w:r>
    </w:p>
    <w:p w:rsidR="00711947" w:rsidRPr="00671729" w:rsidRDefault="00711947" w:rsidP="0071194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zapsaná v obchodním rejstříku vedeném Městským soudem v Praze </w:t>
      </w:r>
      <w:r>
        <w:rPr>
          <w:rFonts w:ascii="Arial" w:eastAsia="Times New Roman" w:hAnsi="Arial" w:cs="Arial"/>
          <w:lang w:eastAsia="cs-CZ"/>
        </w:rPr>
        <w:t>pod spis. zn.: B 43</w:t>
      </w:r>
    </w:p>
    <w:p w:rsidR="00711947" w:rsidRPr="00981D56" w:rsidRDefault="00711947" w:rsidP="0071194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81D56">
        <w:rPr>
          <w:rFonts w:ascii="Arial" w:eastAsia="Times New Roman" w:hAnsi="Arial" w:cs="Arial"/>
          <w:lang w:eastAsia="cs-CZ"/>
        </w:rPr>
        <w:t xml:space="preserve">zastoupená </w:t>
      </w:r>
      <w:r>
        <w:rPr>
          <w:rFonts w:ascii="Arial" w:eastAsia="Times New Roman" w:hAnsi="Arial" w:cs="Arial"/>
          <w:lang w:eastAsia="cs-CZ"/>
        </w:rPr>
        <w:t>Filipem Veselým</w:t>
      </w:r>
      <w:r w:rsidRPr="00981D56">
        <w:rPr>
          <w:rFonts w:ascii="Arial" w:eastAsia="Times New Roman" w:hAnsi="Arial" w:cs="Arial"/>
          <w:lang w:eastAsia="cs-CZ"/>
        </w:rPr>
        <w:t>, předsedou představenstva a</w:t>
      </w:r>
    </w:p>
    <w:p w:rsidR="00711947" w:rsidRDefault="00711947" w:rsidP="00711947">
      <w:pPr>
        <w:pStyle w:val="Vchoz"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Mgr. Janem Bouškou</w:t>
      </w:r>
      <w:r w:rsidRPr="00981D56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místopředsedou</w:t>
      </w:r>
      <w:r w:rsidRPr="00981D56">
        <w:rPr>
          <w:rFonts w:ascii="Arial" w:eastAsia="Times New Roman" w:hAnsi="Arial" w:cs="Arial"/>
          <w:lang w:eastAsia="cs-CZ"/>
        </w:rPr>
        <w:t xml:space="preserve"> představenstva</w:t>
      </w:r>
    </w:p>
    <w:p w:rsidR="00711947" w:rsidRDefault="00711947" w:rsidP="00711947">
      <w:pPr>
        <w:pStyle w:val="Vchoz"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779A3">
        <w:rPr>
          <w:rFonts w:ascii="Arial" w:eastAsia="Times New Roman" w:hAnsi="Arial" w:cs="Arial"/>
          <w:lang w:eastAsia="cs-CZ"/>
        </w:rPr>
        <w:t xml:space="preserve">bankovní spojení:., číslo účtu: </w:t>
      </w:r>
    </w:p>
    <w:p w:rsidR="00711947" w:rsidRDefault="00711947" w:rsidP="00711947">
      <w:pPr>
        <w:pStyle w:val="Vchoz"/>
        <w:spacing w:after="0" w:line="240" w:lineRule="auto"/>
        <w:contextualSpacing/>
        <w:jc w:val="both"/>
      </w:pPr>
      <w:r w:rsidRPr="00D36F8D">
        <w:rPr>
          <w:rFonts w:ascii="Arial" w:hAnsi="Arial" w:cs="Arial"/>
        </w:rPr>
        <w:t>ID</w:t>
      </w:r>
      <w:r>
        <w:rPr>
          <w:rFonts w:ascii="Arial" w:hAnsi="Arial" w:cs="Arial"/>
        </w:rPr>
        <w:t xml:space="preserve"> datové schránky: vajqqj2</w:t>
      </w:r>
    </w:p>
    <w:bookmarkEnd w:id="1"/>
    <w:p w:rsidR="00711947" w:rsidRPr="00671729" w:rsidRDefault="00711947" w:rsidP="0071194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 xml:space="preserve">Poskytovatel“)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2251" w:rsidRDefault="00612251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63F77" w:rsidRPr="00B95869" w:rsidRDefault="0080716F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2" w:name="_Hlk516824865"/>
      <w:r>
        <w:rPr>
          <w:rFonts w:ascii="Arial" w:eastAsia="Times New Roman" w:hAnsi="Arial" w:cs="Arial"/>
          <w:b/>
          <w:lang w:eastAsia="cs-CZ"/>
        </w:rPr>
        <w:t xml:space="preserve">2. </w:t>
      </w:r>
      <w:r w:rsidR="00265F8E">
        <w:rPr>
          <w:rFonts w:ascii="Arial" w:eastAsia="Times New Roman" w:hAnsi="Arial" w:cs="Arial"/>
          <w:b/>
          <w:lang w:eastAsia="cs-CZ"/>
        </w:rPr>
        <w:t xml:space="preserve">Tělovýchovná </w:t>
      </w:r>
      <w:r w:rsidR="001B7209">
        <w:rPr>
          <w:rFonts w:ascii="Arial" w:eastAsia="Times New Roman" w:hAnsi="Arial" w:cs="Arial"/>
          <w:b/>
          <w:lang w:eastAsia="cs-CZ"/>
        </w:rPr>
        <w:t>jednota Dukla Praha</w:t>
      </w:r>
      <w:r w:rsidR="00711947">
        <w:rPr>
          <w:rFonts w:ascii="Arial" w:eastAsia="Times New Roman" w:hAnsi="Arial" w:cs="Arial"/>
          <w:b/>
          <w:lang w:eastAsia="cs-CZ"/>
        </w:rPr>
        <w:t>,</w:t>
      </w:r>
      <w:r w:rsidR="001B7209">
        <w:rPr>
          <w:rFonts w:ascii="Arial" w:eastAsia="Times New Roman" w:hAnsi="Arial" w:cs="Arial"/>
          <w:b/>
          <w:lang w:eastAsia="cs-CZ"/>
        </w:rPr>
        <w:t xml:space="preserve"> z</w:t>
      </w:r>
      <w:r w:rsidR="00265F8E">
        <w:rPr>
          <w:rFonts w:ascii="Arial" w:eastAsia="Times New Roman" w:hAnsi="Arial" w:cs="Arial"/>
          <w:b/>
          <w:lang w:eastAsia="cs-CZ"/>
        </w:rPr>
        <w:t>.s.</w:t>
      </w:r>
    </w:p>
    <w:bookmarkEnd w:id="2"/>
    <w:p w:rsidR="00463F77" w:rsidRP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>se sídlem</w:t>
      </w:r>
      <w:r w:rsidR="0080716F">
        <w:rPr>
          <w:rFonts w:ascii="Arial" w:eastAsia="Times New Roman" w:hAnsi="Arial" w:cs="Arial"/>
          <w:lang w:eastAsia="cs-CZ"/>
        </w:rPr>
        <w:t xml:space="preserve">: </w:t>
      </w:r>
      <w:r w:rsidRPr="00463F77">
        <w:rPr>
          <w:rFonts w:ascii="Arial" w:eastAsia="Times New Roman" w:hAnsi="Arial" w:cs="Arial"/>
          <w:lang w:eastAsia="cs-CZ"/>
        </w:rPr>
        <w:t xml:space="preserve"> </w:t>
      </w:r>
      <w:r w:rsidR="001B7209">
        <w:rPr>
          <w:rFonts w:ascii="Arial" w:eastAsia="Times New Roman" w:hAnsi="Arial" w:cs="Arial"/>
          <w:lang w:eastAsia="cs-CZ"/>
        </w:rPr>
        <w:t xml:space="preserve">Na </w:t>
      </w:r>
      <w:proofErr w:type="spellStart"/>
      <w:r w:rsidR="001B7209">
        <w:rPr>
          <w:rFonts w:ascii="Arial" w:eastAsia="Times New Roman" w:hAnsi="Arial" w:cs="Arial"/>
          <w:lang w:eastAsia="cs-CZ"/>
        </w:rPr>
        <w:t>Julisce</w:t>
      </w:r>
      <w:proofErr w:type="spellEnd"/>
      <w:r w:rsidR="001B7209">
        <w:rPr>
          <w:rFonts w:ascii="Arial" w:eastAsia="Times New Roman" w:hAnsi="Arial" w:cs="Arial"/>
          <w:lang w:eastAsia="cs-CZ"/>
        </w:rPr>
        <w:t xml:space="preserve"> 28/2</w:t>
      </w:r>
      <w:r w:rsidRPr="00463F77">
        <w:rPr>
          <w:rFonts w:ascii="Arial" w:eastAsia="Times New Roman" w:hAnsi="Arial" w:cs="Arial"/>
          <w:lang w:eastAsia="cs-CZ"/>
        </w:rPr>
        <w:t xml:space="preserve">, </w:t>
      </w:r>
      <w:r w:rsidR="00F07A4F">
        <w:rPr>
          <w:rFonts w:ascii="Arial" w:eastAsia="Times New Roman" w:hAnsi="Arial" w:cs="Arial"/>
          <w:lang w:eastAsia="cs-CZ"/>
        </w:rPr>
        <w:t xml:space="preserve">Dejvice, </w:t>
      </w:r>
      <w:r w:rsidRPr="00463F77">
        <w:rPr>
          <w:rFonts w:ascii="Arial" w:eastAsia="Times New Roman" w:hAnsi="Arial" w:cs="Arial"/>
          <w:lang w:eastAsia="cs-CZ"/>
        </w:rPr>
        <w:t>160 00  Praha 6</w:t>
      </w:r>
    </w:p>
    <w:p w:rsid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>IČO: 00541451</w:t>
      </w:r>
    </w:p>
    <w:p w:rsidR="0080716F" w:rsidRPr="005462A1" w:rsidRDefault="0080716F" w:rsidP="0080716F">
      <w:pPr>
        <w:tabs>
          <w:tab w:val="left" w:pos="-5103"/>
          <w:tab w:val="left" w:pos="1843"/>
        </w:tabs>
        <w:spacing w:after="0" w:line="240" w:lineRule="auto"/>
        <w:rPr>
          <w:rFonts w:ascii="Arial" w:hAnsi="Arial" w:cs="Arial"/>
        </w:rPr>
      </w:pPr>
      <w:r w:rsidRPr="005462A1">
        <w:rPr>
          <w:rFonts w:ascii="Arial" w:eastAsia="Times New Roman" w:hAnsi="Arial" w:cs="Arial"/>
          <w:lang w:eastAsia="cs-CZ"/>
        </w:rPr>
        <w:t xml:space="preserve">zapsaný </w:t>
      </w:r>
      <w:r>
        <w:rPr>
          <w:rFonts w:ascii="Arial" w:eastAsia="Times New Roman" w:hAnsi="Arial" w:cs="Arial"/>
          <w:lang w:eastAsia="cs-CZ"/>
        </w:rPr>
        <w:t>ve spolkovém rejstříku vedeném Městským soudem v Praze pod spis. zn.: L 351</w:t>
      </w:r>
    </w:p>
    <w:p w:rsidR="0080716F" w:rsidRPr="00463F77" w:rsidRDefault="0080716F" w:rsidP="0080716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 xml:space="preserve">zastoupená PaedDr. </w:t>
      </w:r>
      <w:r>
        <w:rPr>
          <w:rFonts w:ascii="Arial" w:eastAsia="Times New Roman" w:hAnsi="Arial" w:cs="Arial"/>
          <w:lang w:eastAsia="cs-CZ"/>
        </w:rPr>
        <w:t>Vlastimilem Šebelou, předsedou</w:t>
      </w:r>
    </w:p>
    <w:p w:rsidR="00463F77" w:rsidRDefault="00463F77" w:rsidP="00463F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463F77">
        <w:rPr>
          <w:rFonts w:ascii="Arial" w:eastAsia="Times New Roman" w:hAnsi="Arial" w:cs="Arial"/>
          <w:lang w:eastAsia="cs-CZ"/>
        </w:rPr>
        <w:t xml:space="preserve">bankovní spojení: </w:t>
      </w:r>
      <w:r w:rsidR="009D77B3">
        <w:rPr>
          <w:rFonts w:ascii="Arial" w:eastAsia="Times New Roman" w:hAnsi="Arial" w:cs="Arial"/>
          <w:lang w:eastAsia="cs-CZ"/>
        </w:rPr>
        <w:t xml:space="preserve">číslo účtu: </w:t>
      </w:r>
    </w:p>
    <w:p w:rsidR="00711947" w:rsidRDefault="00711947" w:rsidP="00711947">
      <w:pPr>
        <w:pStyle w:val="Vchoz"/>
        <w:spacing w:after="0" w:line="240" w:lineRule="auto"/>
        <w:contextualSpacing/>
        <w:jc w:val="both"/>
      </w:pPr>
      <w:r w:rsidRPr="00D36F8D">
        <w:rPr>
          <w:rFonts w:ascii="Arial" w:hAnsi="Arial" w:cs="Arial"/>
        </w:rPr>
        <w:t>ID</w:t>
      </w:r>
      <w:r>
        <w:rPr>
          <w:rFonts w:ascii="Arial" w:hAnsi="Arial" w:cs="Arial"/>
        </w:rPr>
        <w:t xml:space="preserve"> datové schránky: </w:t>
      </w:r>
      <w:r w:rsidR="00D342B8">
        <w:rPr>
          <w:rFonts w:ascii="Arial" w:hAnsi="Arial" w:cs="Arial"/>
        </w:rPr>
        <w:t>8aessrr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6110AC" w:rsidP="00787D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A666AD">
        <w:rPr>
          <w:rFonts w:ascii="Arial" w:eastAsia="Times New Roman" w:hAnsi="Arial" w:cs="Arial"/>
          <w:lang w:eastAsia="cs-CZ"/>
        </w:rPr>
        <w:t xml:space="preserve">užívání </w:t>
      </w:r>
      <w:r w:rsidR="00847B7C">
        <w:rPr>
          <w:rFonts w:ascii="Arial" w:eastAsia="Times New Roman" w:hAnsi="Arial" w:cs="Arial"/>
          <w:lang w:eastAsia="cs-CZ"/>
        </w:rPr>
        <w:t xml:space="preserve">vodních ploch </w:t>
      </w:r>
      <w:r w:rsidR="007A501C">
        <w:rPr>
          <w:rFonts w:ascii="Arial" w:eastAsia="Times New Roman" w:hAnsi="Arial" w:cs="Arial"/>
          <w:lang w:eastAsia="cs-CZ"/>
        </w:rPr>
        <w:t>v objektu Aquacentr</w:t>
      </w:r>
      <w:r w:rsidR="00F9389A">
        <w:rPr>
          <w:rFonts w:ascii="Arial" w:eastAsia="Times New Roman" w:hAnsi="Arial" w:cs="Arial"/>
          <w:lang w:eastAsia="cs-CZ"/>
        </w:rPr>
        <w:t>a</w:t>
      </w:r>
      <w:r w:rsidR="007A501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A501C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80716F">
        <w:rPr>
          <w:rFonts w:ascii="Arial" w:eastAsia="Times New Roman" w:hAnsi="Arial" w:cs="Arial"/>
          <w:lang w:eastAsia="cs-CZ"/>
        </w:rPr>
        <w:t>„s</w:t>
      </w:r>
      <w:r w:rsidRPr="007A501C">
        <w:rPr>
          <w:rFonts w:ascii="Arial" w:eastAsia="Times New Roman" w:hAnsi="Arial" w:cs="Arial"/>
          <w:lang w:eastAsia="cs-CZ"/>
        </w:rPr>
        <w:t>mlouv</w:t>
      </w:r>
      <w:r w:rsidR="007A501C">
        <w:rPr>
          <w:rFonts w:ascii="Arial" w:eastAsia="Times New Roman" w:hAnsi="Arial" w:cs="Arial"/>
          <w:lang w:eastAsia="cs-CZ"/>
        </w:rPr>
        <w:t>a</w:t>
      </w:r>
      <w:r w:rsidR="0080716F">
        <w:rPr>
          <w:rFonts w:ascii="Arial" w:eastAsia="Times New Roman" w:hAnsi="Arial" w:cs="Arial"/>
          <w:lang w:eastAsia="cs-CZ"/>
        </w:rPr>
        <w:t>“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0716F" w:rsidRDefault="0080716F" w:rsidP="006110A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6E659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6E659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A501C" w:rsidRDefault="007A501C" w:rsidP="006E659C">
      <w:pPr>
        <w:spacing w:after="0" w:line="240" w:lineRule="auto"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>lavní město Praha je výlučným vlastníkem sportovního plaveck</w:t>
      </w:r>
      <w:r w:rsidR="00606C9D">
        <w:rPr>
          <w:rFonts w:ascii="Arial" w:hAnsi="Arial" w:cs="Arial"/>
        </w:rPr>
        <w:t xml:space="preserve">ého </w:t>
      </w:r>
      <w:r>
        <w:rPr>
          <w:rFonts w:ascii="Arial" w:hAnsi="Arial" w:cs="Arial"/>
        </w:rPr>
        <w:t>areál</w:t>
      </w:r>
      <w:r w:rsidR="00606C9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, </w:t>
      </w:r>
      <w:r w:rsidR="00606C9D">
        <w:rPr>
          <w:rFonts w:ascii="Arial" w:hAnsi="Arial" w:cs="Arial"/>
        </w:rPr>
        <w:t>který je tvořen</w:t>
      </w:r>
      <w:r>
        <w:rPr>
          <w:rFonts w:ascii="Arial" w:hAnsi="Arial" w:cs="Arial"/>
        </w:rPr>
        <w:t xml:space="preserve"> </w:t>
      </w:r>
      <w:r w:rsidR="008071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krytým plaveckým bazénem a aquaparkem </w:t>
      </w:r>
      <w:r w:rsidR="008071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související vybaveností </w:t>
      </w:r>
      <w:r w:rsidR="00606C9D">
        <w:rPr>
          <w:rFonts w:ascii="Arial" w:hAnsi="Arial" w:cs="Arial"/>
        </w:rPr>
        <w:t>n</w:t>
      </w:r>
      <w:r w:rsidR="00C438C3">
        <w:rPr>
          <w:rFonts w:ascii="Arial" w:hAnsi="Arial" w:cs="Arial"/>
        </w:rPr>
        <w:t>a adrese Praha 8, Čimická 848/41</w:t>
      </w:r>
      <w:r w:rsidR="00606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také i jen „Aquacentrum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 xml:space="preserve">“). </w:t>
      </w:r>
    </w:p>
    <w:p w:rsidR="007A501C" w:rsidRDefault="007A501C" w:rsidP="006E659C">
      <w:pPr>
        <w:spacing w:after="0" w:line="240" w:lineRule="auto"/>
        <w:jc w:val="both"/>
        <w:rPr>
          <w:rFonts w:ascii="Arial" w:hAnsi="Arial" w:cs="Arial"/>
        </w:rPr>
      </w:pPr>
    </w:p>
    <w:p w:rsidR="007A501C" w:rsidRDefault="007A501C" w:rsidP="006E65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 TRADE CENTRE PRAHA a.s. je na základě smluvního vztahu uzavřeného s hlavním městem Prahou povinna obstarat správu a provozování Aquacentra </w:t>
      </w:r>
      <w:proofErr w:type="spellStart"/>
      <w:r>
        <w:rPr>
          <w:rFonts w:ascii="Arial" w:hAnsi="Arial" w:cs="Arial"/>
        </w:rPr>
        <w:t>Šutka</w:t>
      </w:r>
      <w:proofErr w:type="spellEnd"/>
      <w:r>
        <w:rPr>
          <w:rFonts w:ascii="Arial" w:hAnsi="Arial" w:cs="Arial"/>
        </w:rPr>
        <w:t>, a to včetně zajištění provozování bazénů (plaveckého i výukového), vodního světa (aquaparku), wellness centra a prostor souvisejících.</w:t>
      </w: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664EBB" w:rsidRDefault="002A1159" w:rsidP="002A115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3B7F25">
        <w:rPr>
          <w:rFonts w:ascii="Arial" w:eastAsia="Times New Roman" w:hAnsi="Arial" w:cs="Arial"/>
          <w:lang w:eastAsia="cs-CZ"/>
        </w:rPr>
        <w:t>plaveck</w:t>
      </w:r>
      <w:r w:rsidR="00A666AD">
        <w:rPr>
          <w:rFonts w:ascii="Arial" w:eastAsia="Times New Roman" w:hAnsi="Arial" w:cs="Arial"/>
          <w:lang w:eastAsia="cs-CZ"/>
        </w:rPr>
        <w:t>ých</w:t>
      </w:r>
      <w:r w:rsidR="003B7F25" w:rsidRPr="00A666AD">
        <w:rPr>
          <w:rFonts w:ascii="Arial" w:eastAsia="Times New Roman" w:hAnsi="Arial" w:cs="Arial"/>
          <w:lang w:eastAsia="cs-CZ"/>
        </w:rPr>
        <w:t xml:space="preserve"> </w:t>
      </w:r>
      <w:r w:rsidR="00A666AD" w:rsidRPr="00A666AD">
        <w:rPr>
          <w:rFonts w:ascii="Arial" w:eastAsia="Times New Roman" w:hAnsi="Arial" w:cs="Arial"/>
          <w:lang w:eastAsia="cs-CZ"/>
        </w:rPr>
        <w:t>drah</w:t>
      </w:r>
      <w:r w:rsidR="000E782E">
        <w:rPr>
          <w:rFonts w:ascii="Arial" w:eastAsia="Times New Roman" w:hAnsi="Arial" w:cs="Arial"/>
          <w:lang w:eastAsia="cs-CZ"/>
        </w:rPr>
        <w:t xml:space="preserve"> v 50</w:t>
      </w:r>
      <w:r w:rsidR="009F5D33">
        <w:rPr>
          <w:rFonts w:ascii="Arial" w:eastAsia="Times New Roman" w:hAnsi="Arial" w:cs="Arial"/>
          <w:lang w:eastAsia="cs-CZ"/>
        </w:rPr>
        <w:t>m bazénu</w:t>
      </w:r>
      <w:r w:rsidR="00664EBB">
        <w:rPr>
          <w:rFonts w:ascii="Arial" w:eastAsia="Times New Roman" w:hAnsi="Arial" w:cs="Arial"/>
          <w:lang w:eastAsia="cs-CZ"/>
        </w:rPr>
        <w:t xml:space="preserve"> 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9F5D33">
        <w:rPr>
          <w:rFonts w:ascii="Arial" w:eastAsia="Times New Roman" w:hAnsi="Arial" w:cs="Arial"/>
          <w:lang w:eastAsia="cs-CZ"/>
        </w:rPr>
        <w:t>účele</w:t>
      </w:r>
      <w:r w:rsidR="00F75F74">
        <w:rPr>
          <w:rFonts w:ascii="Arial" w:eastAsia="Times New Roman" w:hAnsi="Arial" w:cs="Arial"/>
          <w:lang w:eastAsia="cs-CZ"/>
        </w:rPr>
        <w:t>m tréninků</w:t>
      </w:r>
      <w:r w:rsidR="00CA6E78">
        <w:rPr>
          <w:rFonts w:ascii="Arial" w:eastAsia="Times New Roman" w:hAnsi="Arial" w:cs="Arial"/>
          <w:lang w:eastAsia="cs-CZ"/>
        </w:rPr>
        <w:t xml:space="preserve"> plavání</w:t>
      </w:r>
      <w:r w:rsidR="00664EBB">
        <w:rPr>
          <w:rFonts w:ascii="Arial" w:eastAsia="Times New Roman" w:hAnsi="Arial" w:cs="Arial"/>
          <w:lang w:eastAsia="cs-CZ"/>
        </w:rPr>
        <w:t>, to vše ve lhůtách a za podmínek stanovených v této smlouvě.</w:t>
      </w:r>
    </w:p>
    <w:p w:rsidR="00664EBB" w:rsidRDefault="00664EBB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9F5D33">
        <w:rPr>
          <w:rFonts w:ascii="Arial" w:eastAsia="Times New Roman" w:hAnsi="Arial" w:cs="Arial"/>
          <w:lang w:eastAsia="cs-CZ"/>
        </w:rPr>
        <w:t>dohodnutého počtu drah</w:t>
      </w:r>
      <w:r w:rsidR="000E782E">
        <w:rPr>
          <w:rFonts w:ascii="Arial" w:eastAsia="Times New Roman" w:hAnsi="Arial" w:cs="Arial"/>
          <w:lang w:eastAsia="cs-CZ"/>
        </w:rPr>
        <w:t xml:space="preserve"> v 50</w:t>
      </w:r>
      <w:r w:rsidR="003B7F25">
        <w:rPr>
          <w:rFonts w:ascii="Arial" w:eastAsia="Times New Roman" w:hAnsi="Arial" w:cs="Arial"/>
          <w:lang w:eastAsia="cs-CZ"/>
        </w:rPr>
        <w:t>m 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A6627F">
        <w:rPr>
          <w:rFonts w:ascii="Arial" w:eastAsia="Times New Roman" w:hAnsi="Arial" w:cs="Arial"/>
          <w:lang w:eastAsia="cs-CZ"/>
        </w:rPr>
        <w:t xml:space="preserve">touto smlouvou,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A6627F">
        <w:rPr>
          <w:rFonts w:ascii="Arial" w:eastAsia="Times New Roman" w:hAnsi="Arial" w:cs="Arial"/>
          <w:lang w:eastAsia="cs-CZ"/>
        </w:rPr>
        <w:t xml:space="preserve">m řádem Aquacentra </w:t>
      </w:r>
      <w:proofErr w:type="spellStart"/>
      <w:r w:rsidR="00A6627F">
        <w:rPr>
          <w:rFonts w:ascii="Arial" w:eastAsia="Times New Roman" w:hAnsi="Arial" w:cs="Arial"/>
          <w:lang w:eastAsia="cs-CZ"/>
        </w:rPr>
        <w:t>Šutka</w:t>
      </w:r>
      <w:proofErr w:type="spellEnd"/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 Aquacentru </w:t>
      </w:r>
      <w:proofErr w:type="spellStart"/>
      <w:r w:rsidR="00A6627F">
        <w:rPr>
          <w:rFonts w:ascii="Arial" w:eastAsia="Times New Roman" w:hAnsi="Arial" w:cs="Arial"/>
          <w:lang w:eastAsia="cs-CZ"/>
        </w:rPr>
        <w:t>Šutka</w:t>
      </w:r>
      <w:proofErr w:type="spellEnd"/>
      <w:r w:rsidR="00A6627F">
        <w:rPr>
          <w:rFonts w:ascii="Arial" w:eastAsia="Times New Roman" w:hAnsi="Arial" w:cs="Arial"/>
          <w:lang w:eastAsia="cs-CZ"/>
        </w:rPr>
        <w:t>, zejména plavčíků.</w:t>
      </w:r>
    </w:p>
    <w:p w:rsidR="006110AC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85C78" w:rsidRDefault="00F85C78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I</w:t>
      </w:r>
      <w:r w:rsidR="003524A0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CA6E78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 w:rsidRPr="00CA6E78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7876EA" w:rsidRDefault="007E5DE4" w:rsidP="005D0FC4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1)</w:t>
      </w:r>
      <w:r w:rsidR="00B120DF" w:rsidRPr="00CA6E78">
        <w:rPr>
          <w:rFonts w:ascii="Arial" w:eastAsia="Times New Roman" w:hAnsi="Arial" w:cs="Arial"/>
          <w:lang w:eastAsia="cs-CZ"/>
        </w:rPr>
        <w:t xml:space="preserve"> </w:t>
      </w:r>
      <w:r w:rsidR="00A6627F" w:rsidRPr="00CA6E78">
        <w:rPr>
          <w:rFonts w:ascii="Arial" w:eastAsia="Times New Roman" w:hAnsi="Arial" w:cs="Arial"/>
          <w:lang w:eastAsia="cs-CZ"/>
        </w:rPr>
        <w:t xml:space="preserve">Účastníci </w:t>
      </w:r>
      <w:proofErr w:type="spellStart"/>
      <w:r w:rsidR="00711947">
        <w:rPr>
          <w:rFonts w:ascii="Arial" w:eastAsia="Times New Roman" w:hAnsi="Arial" w:cs="Arial"/>
          <w:lang w:eastAsia="cs-CZ"/>
        </w:rPr>
        <w:t>c</w:t>
      </w:r>
      <w:r w:rsidR="00A6627F" w:rsidRPr="00CA6E78">
        <w:rPr>
          <w:rFonts w:ascii="Arial" w:eastAsia="Times New Roman" w:hAnsi="Arial" w:cs="Arial"/>
          <w:lang w:eastAsia="cs-CZ"/>
        </w:rPr>
        <w:t>této</w:t>
      </w:r>
      <w:proofErr w:type="spellEnd"/>
      <w:r w:rsidR="00A6627F" w:rsidRPr="00CA6E7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A6627F" w:rsidRPr="00CA6E78">
        <w:rPr>
          <w:rFonts w:ascii="Arial" w:eastAsia="Times New Roman" w:hAnsi="Arial" w:cs="Arial"/>
          <w:lang w:eastAsia="cs-CZ"/>
        </w:rPr>
        <w:t>smlouvy</w:t>
      </w:r>
      <w:r w:rsidR="00711947">
        <w:rPr>
          <w:rFonts w:ascii="Arial" w:eastAsia="Times New Roman" w:hAnsi="Arial" w:cs="Arial"/>
          <w:lang w:eastAsia="cs-CZ"/>
        </w:rPr>
        <w:t>c</w:t>
      </w:r>
      <w:proofErr w:type="spellEnd"/>
      <w:r w:rsidR="00A6627F" w:rsidRPr="00CA6E78">
        <w:rPr>
          <w:rFonts w:ascii="Arial" w:eastAsia="Times New Roman" w:hAnsi="Arial" w:cs="Arial"/>
          <w:lang w:eastAsia="cs-CZ"/>
        </w:rPr>
        <w:t xml:space="preserve"> sjedn</w:t>
      </w:r>
      <w:r w:rsidR="004A62E9" w:rsidRPr="00CA6E78">
        <w:rPr>
          <w:rFonts w:ascii="Arial" w:eastAsia="Times New Roman" w:hAnsi="Arial" w:cs="Arial"/>
          <w:lang w:eastAsia="cs-CZ"/>
        </w:rPr>
        <w:t>ávají</w:t>
      </w:r>
      <w:r w:rsidR="00A666AD" w:rsidRPr="00CA6E78">
        <w:rPr>
          <w:rFonts w:ascii="Arial" w:eastAsia="Times New Roman" w:hAnsi="Arial" w:cs="Arial"/>
          <w:lang w:eastAsia="cs-CZ"/>
        </w:rPr>
        <w:t xml:space="preserve"> užívání plaveckých drah</w:t>
      </w:r>
      <w:r w:rsidR="00B120DF" w:rsidRPr="00CA6E78">
        <w:rPr>
          <w:rFonts w:ascii="Arial" w:eastAsia="Times New Roman" w:hAnsi="Arial" w:cs="Arial"/>
          <w:lang w:eastAsia="cs-CZ"/>
        </w:rPr>
        <w:t xml:space="preserve"> </w:t>
      </w:r>
      <w:r w:rsidR="000E782E" w:rsidRPr="00CA6E78">
        <w:rPr>
          <w:rFonts w:ascii="Arial" w:eastAsia="Times New Roman" w:hAnsi="Arial" w:cs="Arial"/>
          <w:lang w:eastAsia="cs-CZ"/>
        </w:rPr>
        <w:t>v 50</w:t>
      </w:r>
      <w:r w:rsidR="003B7F25" w:rsidRPr="00CA6E78">
        <w:rPr>
          <w:rFonts w:ascii="Arial" w:eastAsia="Times New Roman" w:hAnsi="Arial" w:cs="Arial"/>
          <w:lang w:eastAsia="cs-CZ"/>
        </w:rPr>
        <w:t xml:space="preserve">m </w:t>
      </w:r>
      <w:r w:rsidR="005D0FC4" w:rsidRPr="00CA6E78">
        <w:rPr>
          <w:rFonts w:ascii="Arial" w:eastAsia="Times New Roman" w:hAnsi="Arial" w:cs="Arial"/>
          <w:lang w:eastAsia="cs-CZ"/>
        </w:rPr>
        <w:t>bazénu</w:t>
      </w:r>
      <w:r w:rsidR="00D65E92">
        <w:rPr>
          <w:rFonts w:ascii="Arial" w:eastAsia="Times New Roman" w:hAnsi="Arial" w:cs="Arial"/>
          <w:lang w:eastAsia="cs-CZ"/>
        </w:rPr>
        <w:t xml:space="preserve"> </w:t>
      </w:r>
      <w:r w:rsidR="002034EE" w:rsidRPr="002034EE">
        <w:rPr>
          <w:rFonts w:ascii="Arial" w:eastAsia="Times New Roman" w:hAnsi="Arial" w:cs="Arial"/>
          <w:lang w:eastAsia="cs-CZ"/>
        </w:rPr>
        <w:t>2</w:t>
      </w:r>
      <w:r w:rsidR="00463F77" w:rsidRPr="002034EE">
        <w:rPr>
          <w:rFonts w:ascii="Arial" w:eastAsia="Times New Roman" w:hAnsi="Arial" w:cs="Arial"/>
          <w:lang w:eastAsia="cs-CZ"/>
        </w:rPr>
        <w:t>.</w:t>
      </w:r>
      <w:r w:rsidR="00711947">
        <w:rPr>
          <w:rFonts w:ascii="Arial" w:eastAsia="Times New Roman" w:hAnsi="Arial" w:cs="Arial"/>
          <w:lang w:eastAsia="cs-CZ"/>
        </w:rPr>
        <w:t xml:space="preserve"> </w:t>
      </w:r>
      <w:r w:rsidR="002034EE" w:rsidRPr="002034EE">
        <w:rPr>
          <w:rFonts w:ascii="Arial" w:eastAsia="Times New Roman" w:hAnsi="Arial" w:cs="Arial"/>
          <w:lang w:eastAsia="cs-CZ"/>
        </w:rPr>
        <w:t>9</w:t>
      </w:r>
      <w:r w:rsidR="0063359B" w:rsidRPr="002034EE">
        <w:rPr>
          <w:rFonts w:ascii="Arial" w:eastAsia="Times New Roman" w:hAnsi="Arial" w:cs="Arial"/>
          <w:lang w:eastAsia="cs-CZ"/>
        </w:rPr>
        <w:t>.</w:t>
      </w:r>
      <w:r w:rsidR="00711947">
        <w:rPr>
          <w:rFonts w:ascii="Arial" w:eastAsia="Times New Roman" w:hAnsi="Arial" w:cs="Arial"/>
          <w:lang w:eastAsia="cs-CZ"/>
        </w:rPr>
        <w:t xml:space="preserve"> </w:t>
      </w:r>
      <w:r w:rsidR="00D65E92" w:rsidRPr="002034EE">
        <w:rPr>
          <w:rFonts w:ascii="Arial" w:eastAsia="Times New Roman" w:hAnsi="Arial" w:cs="Arial"/>
          <w:lang w:eastAsia="cs-CZ"/>
        </w:rPr>
        <w:t>20</w:t>
      </w:r>
      <w:r w:rsidR="0080716F" w:rsidRPr="002034EE">
        <w:rPr>
          <w:rFonts w:ascii="Arial" w:eastAsia="Times New Roman" w:hAnsi="Arial" w:cs="Arial"/>
          <w:lang w:eastAsia="cs-CZ"/>
        </w:rPr>
        <w:t>20</w:t>
      </w:r>
      <w:r w:rsidR="006E659C" w:rsidRPr="002034EE">
        <w:rPr>
          <w:rFonts w:ascii="Arial" w:eastAsia="Times New Roman" w:hAnsi="Arial" w:cs="Arial"/>
          <w:lang w:eastAsia="cs-CZ"/>
        </w:rPr>
        <w:t xml:space="preserve"> do </w:t>
      </w:r>
      <w:r w:rsidR="00522426" w:rsidRPr="002034EE">
        <w:rPr>
          <w:rFonts w:ascii="Arial" w:eastAsia="Times New Roman" w:hAnsi="Arial" w:cs="Arial"/>
          <w:lang w:eastAsia="cs-CZ"/>
        </w:rPr>
        <w:t>2</w:t>
      </w:r>
      <w:r w:rsidR="0080716F" w:rsidRPr="002034EE">
        <w:rPr>
          <w:rFonts w:ascii="Arial" w:eastAsia="Times New Roman" w:hAnsi="Arial" w:cs="Arial"/>
          <w:lang w:eastAsia="cs-CZ"/>
        </w:rPr>
        <w:t>8</w:t>
      </w:r>
      <w:r w:rsidR="00F2239B" w:rsidRPr="002034EE">
        <w:rPr>
          <w:rFonts w:ascii="Arial" w:eastAsia="Times New Roman" w:hAnsi="Arial" w:cs="Arial"/>
          <w:lang w:eastAsia="cs-CZ"/>
        </w:rPr>
        <w:t>.</w:t>
      </w:r>
      <w:r w:rsidR="00711947">
        <w:rPr>
          <w:rFonts w:ascii="Arial" w:eastAsia="Times New Roman" w:hAnsi="Arial" w:cs="Arial"/>
          <w:lang w:eastAsia="cs-CZ"/>
        </w:rPr>
        <w:t xml:space="preserve"> </w:t>
      </w:r>
      <w:r w:rsidR="00F2239B" w:rsidRPr="002034EE">
        <w:rPr>
          <w:rFonts w:ascii="Arial" w:eastAsia="Times New Roman" w:hAnsi="Arial" w:cs="Arial"/>
          <w:lang w:eastAsia="cs-CZ"/>
        </w:rPr>
        <w:t>5.20</w:t>
      </w:r>
      <w:r w:rsidR="00522426" w:rsidRPr="002034EE">
        <w:rPr>
          <w:rFonts w:ascii="Arial" w:eastAsia="Times New Roman" w:hAnsi="Arial" w:cs="Arial"/>
          <w:lang w:eastAsia="cs-CZ"/>
        </w:rPr>
        <w:t>2</w:t>
      </w:r>
      <w:r w:rsidR="0080716F" w:rsidRPr="002034EE">
        <w:rPr>
          <w:rFonts w:ascii="Arial" w:eastAsia="Times New Roman" w:hAnsi="Arial" w:cs="Arial"/>
          <w:lang w:eastAsia="cs-CZ"/>
        </w:rPr>
        <w:t>1</w:t>
      </w:r>
      <w:r w:rsidR="002034EE">
        <w:rPr>
          <w:rFonts w:ascii="Arial" w:eastAsia="Times New Roman" w:hAnsi="Arial" w:cs="Arial"/>
          <w:lang w:eastAsia="cs-CZ"/>
        </w:rPr>
        <w:t>,</w:t>
      </w:r>
      <w:r w:rsidR="00C76DCA">
        <w:rPr>
          <w:rFonts w:ascii="Arial" w:eastAsia="Times New Roman" w:hAnsi="Arial" w:cs="Arial"/>
          <w:snapToGrid w:val="0"/>
          <w:lang w:eastAsia="cs-CZ"/>
        </w:rPr>
        <w:t xml:space="preserve"> a to takto</w:t>
      </w:r>
      <w:r w:rsidR="00A6627F" w:rsidRPr="00CA6E78">
        <w:rPr>
          <w:rFonts w:ascii="Arial" w:eastAsia="Times New Roman" w:hAnsi="Arial" w:cs="Arial"/>
          <w:snapToGrid w:val="0"/>
          <w:lang w:eastAsia="cs-CZ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2393"/>
        <w:gridCol w:w="1501"/>
        <w:gridCol w:w="1501"/>
      </w:tblGrid>
      <w:tr w:rsidR="002034EE" w:rsidRPr="00A5313D" w:rsidTr="00B63DEB">
        <w:trPr>
          <w:jc w:val="center"/>
        </w:trPr>
        <w:tc>
          <w:tcPr>
            <w:tcW w:w="0" w:type="auto"/>
            <w:shd w:val="clear" w:color="auto" w:fill="auto"/>
          </w:tcPr>
          <w:p w:rsidR="002034EE" w:rsidRPr="00A5313D" w:rsidRDefault="002034EE" w:rsidP="002034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</w:tcPr>
          <w:p w:rsidR="002034EE" w:rsidRPr="00A5313D" w:rsidRDefault="002034EE" w:rsidP="002034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</w:t>
            </w:r>
            <w:r w:rsidR="00711947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2,</w:t>
            </w:r>
            <w:r w:rsidR="00711947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34EE" w:rsidRPr="00A5313D" w:rsidRDefault="002034EE" w:rsidP="002034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15:3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2034EE" w:rsidRPr="00A5313D" w:rsidRDefault="002034EE" w:rsidP="002034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17:00</w:t>
            </w:r>
            <w:r w:rsidRPr="00A5313D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2034EE" w:rsidRPr="00A5313D" w:rsidTr="00B63DEB">
        <w:trPr>
          <w:jc w:val="center"/>
        </w:trPr>
        <w:tc>
          <w:tcPr>
            <w:tcW w:w="0" w:type="auto"/>
            <w:shd w:val="clear" w:color="auto" w:fill="auto"/>
          </w:tcPr>
          <w:p w:rsidR="002034EE" w:rsidRDefault="002034EE" w:rsidP="002034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</w:tcPr>
          <w:p w:rsidR="002034EE" w:rsidRDefault="002034EE" w:rsidP="002034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</w:t>
            </w:r>
            <w:r w:rsidR="00711947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3,</w:t>
            </w:r>
            <w:r w:rsidR="00711947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034EE" w:rsidRPr="00A5313D" w:rsidRDefault="002034EE" w:rsidP="002034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15:0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2034EE" w:rsidRPr="00A5313D" w:rsidRDefault="002034EE" w:rsidP="002034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16:30</w:t>
            </w:r>
            <w:r w:rsidRPr="00A5313D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  <w:tr w:rsidR="002034EE" w:rsidRPr="00A5313D" w:rsidTr="00B63DEB">
        <w:trPr>
          <w:jc w:val="center"/>
        </w:trPr>
        <w:tc>
          <w:tcPr>
            <w:tcW w:w="0" w:type="auto"/>
            <w:shd w:val="clear" w:color="auto" w:fill="auto"/>
          </w:tcPr>
          <w:p w:rsidR="002034EE" w:rsidRDefault="002034EE" w:rsidP="002034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</w:tcPr>
          <w:p w:rsidR="002034EE" w:rsidRDefault="002034EE" w:rsidP="002034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</w:t>
            </w:r>
            <w:r w:rsidR="00711947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34EE" w:rsidRPr="00A5313D" w:rsidRDefault="002034EE" w:rsidP="002034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16:0</w:t>
            </w:r>
            <w:r w:rsidRPr="00A5313D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  <w:tc>
          <w:tcPr>
            <w:tcW w:w="0" w:type="auto"/>
            <w:shd w:val="clear" w:color="auto" w:fill="auto"/>
          </w:tcPr>
          <w:p w:rsidR="002034EE" w:rsidRPr="00A5313D" w:rsidRDefault="002034EE" w:rsidP="002034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17:30</w:t>
            </w:r>
            <w:r w:rsidRPr="00A5313D">
              <w:rPr>
                <w:rFonts w:ascii="Arial" w:eastAsia="Times New Roman" w:hAnsi="Arial" w:cs="Arial"/>
                <w:lang w:eastAsia="cs-CZ"/>
              </w:rPr>
              <w:t xml:space="preserve"> hod</w:t>
            </w:r>
          </w:p>
        </w:tc>
      </w:tr>
    </w:tbl>
    <w:p w:rsidR="005D1780" w:rsidRPr="00CA6E78" w:rsidRDefault="005D1780" w:rsidP="005D1780">
      <w:pPr>
        <w:spacing w:after="120" w:line="240" w:lineRule="auto"/>
        <w:contextualSpacing/>
        <w:jc w:val="both"/>
        <w:rPr>
          <w:rFonts w:ascii="Arial" w:eastAsia="Times New Roman" w:hAnsi="Arial" w:cs="Arial"/>
          <w:color w:val="FF0000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</w:t>
      </w:r>
      <w:r w:rsidR="00711947">
        <w:rPr>
          <w:rFonts w:ascii="Arial" w:eastAsia="Times New Roman" w:hAnsi="Arial" w:cs="Arial"/>
          <w:lang w:eastAsia="cs-CZ"/>
        </w:rPr>
        <w:t xml:space="preserve"> </w:t>
      </w:r>
      <w:r w:rsidRPr="00CA6E78">
        <w:rPr>
          <w:rFonts w:ascii="Arial" w:eastAsia="Times New Roman" w:hAnsi="Arial" w:cs="Arial"/>
          <w:lang w:eastAsia="cs-CZ"/>
        </w:rPr>
        <w:t xml:space="preserve"> této smlouvy</w:t>
      </w:r>
      <w:r w:rsidR="00711947">
        <w:rPr>
          <w:rFonts w:ascii="Arial" w:eastAsia="Times New Roman" w:hAnsi="Arial" w:cs="Arial"/>
          <w:lang w:eastAsia="cs-CZ"/>
        </w:rPr>
        <w:t xml:space="preserve"> </w:t>
      </w:r>
      <w:r w:rsidRPr="00CA6E78">
        <w:rPr>
          <w:rFonts w:ascii="Arial" w:eastAsia="Times New Roman" w:hAnsi="Arial" w:cs="Arial"/>
          <w:lang w:eastAsia="cs-CZ"/>
        </w:rPr>
        <w:t xml:space="preserve"> se dohodli, že Uživa</w:t>
      </w:r>
      <w:r>
        <w:rPr>
          <w:rFonts w:ascii="Arial" w:eastAsia="Times New Roman" w:hAnsi="Arial" w:cs="Arial"/>
          <w:lang w:eastAsia="cs-CZ"/>
        </w:rPr>
        <w:t xml:space="preserve">tel nebude užívat plavecké dráhy v termínu </w:t>
      </w:r>
      <w:r w:rsidR="002034EE">
        <w:rPr>
          <w:rFonts w:ascii="Arial" w:eastAsia="Times New Roman" w:hAnsi="Arial" w:cs="Arial"/>
          <w:lang w:eastAsia="cs-CZ"/>
        </w:rPr>
        <w:t>od 22.</w:t>
      </w:r>
      <w:r w:rsidR="00711947">
        <w:rPr>
          <w:rFonts w:ascii="Arial" w:eastAsia="Times New Roman" w:hAnsi="Arial" w:cs="Arial"/>
          <w:lang w:eastAsia="cs-CZ"/>
        </w:rPr>
        <w:t xml:space="preserve"> </w:t>
      </w:r>
      <w:r w:rsidR="002034EE">
        <w:rPr>
          <w:rFonts w:ascii="Arial" w:eastAsia="Times New Roman" w:hAnsi="Arial" w:cs="Arial"/>
          <w:lang w:eastAsia="cs-CZ"/>
        </w:rPr>
        <w:t>12.</w:t>
      </w:r>
      <w:r w:rsidR="00711947">
        <w:rPr>
          <w:rFonts w:ascii="Arial" w:eastAsia="Times New Roman" w:hAnsi="Arial" w:cs="Arial"/>
          <w:lang w:eastAsia="cs-CZ"/>
        </w:rPr>
        <w:t xml:space="preserve"> </w:t>
      </w:r>
      <w:r w:rsidR="002034EE">
        <w:rPr>
          <w:rFonts w:ascii="Arial" w:eastAsia="Times New Roman" w:hAnsi="Arial" w:cs="Arial"/>
          <w:lang w:eastAsia="cs-CZ"/>
        </w:rPr>
        <w:t>2020 do 3.</w:t>
      </w:r>
      <w:r w:rsidR="00711947">
        <w:rPr>
          <w:rFonts w:ascii="Arial" w:eastAsia="Times New Roman" w:hAnsi="Arial" w:cs="Arial"/>
          <w:lang w:eastAsia="cs-CZ"/>
        </w:rPr>
        <w:t xml:space="preserve"> </w:t>
      </w:r>
      <w:r w:rsidR="002034EE">
        <w:rPr>
          <w:rFonts w:ascii="Arial" w:eastAsia="Times New Roman" w:hAnsi="Arial" w:cs="Arial"/>
          <w:lang w:eastAsia="cs-CZ"/>
        </w:rPr>
        <w:t>1.</w:t>
      </w:r>
      <w:r w:rsidR="00711947">
        <w:rPr>
          <w:rFonts w:ascii="Arial" w:eastAsia="Times New Roman" w:hAnsi="Arial" w:cs="Arial"/>
          <w:lang w:eastAsia="cs-CZ"/>
        </w:rPr>
        <w:t xml:space="preserve"> </w:t>
      </w:r>
      <w:r w:rsidR="002034EE">
        <w:rPr>
          <w:rFonts w:ascii="Arial" w:eastAsia="Times New Roman" w:hAnsi="Arial" w:cs="Arial"/>
          <w:lang w:eastAsia="cs-CZ"/>
        </w:rPr>
        <w:t>2021 a v termínu od 27.</w:t>
      </w:r>
      <w:r w:rsidR="00711947">
        <w:rPr>
          <w:rFonts w:ascii="Arial" w:eastAsia="Times New Roman" w:hAnsi="Arial" w:cs="Arial"/>
          <w:lang w:eastAsia="cs-CZ"/>
        </w:rPr>
        <w:t xml:space="preserve"> </w:t>
      </w:r>
      <w:r w:rsidR="002034EE">
        <w:rPr>
          <w:rFonts w:ascii="Arial" w:eastAsia="Times New Roman" w:hAnsi="Arial" w:cs="Arial"/>
          <w:lang w:eastAsia="cs-CZ"/>
        </w:rPr>
        <w:t>2. do 6.</w:t>
      </w:r>
      <w:r w:rsidR="00711947">
        <w:rPr>
          <w:rFonts w:ascii="Arial" w:eastAsia="Times New Roman" w:hAnsi="Arial" w:cs="Arial"/>
          <w:lang w:eastAsia="cs-CZ"/>
        </w:rPr>
        <w:t xml:space="preserve"> </w:t>
      </w:r>
      <w:r w:rsidR="002034EE">
        <w:rPr>
          <w:rFonts w:ascii="Arial" w:eastAsia="Times New Roman" w:hAnsi="Arial" w:cs="Arial"/>
          <w:lang w:eastAsia="cs-CZ"/>
        </w:rPr>
        <w:t>3.</w:t>
      </w:r>
      <w:r w:rsidR="00711947">
        <w:rPr>
          <w:rFonts w:ascii="Arial" w:eastAsia="Times New Roman" w:hAnsi="Arial" w:cs="Arial"/>
          <w:lang w:eastAsia="cs-CZ"/>
        </w:rPr>
        <w:t xml:space="preserve"> </w:t>
      </w:r>
      <w:r w:rsidR="002034EE">
        <w:rPr>
          <w:rFonts w:ascii="Arial" w:eastAsia="Times New Roman" w:hAnsi="Arial" w:cs="Arial"/>
          <w:lang w:eastAsia="cs-CZ"/>
        </w:rPr>
        <w:t>2021</w:t>
      </w:r>
    </w:p>
    <w:p w:rsidR="005D1780" w:rsidRPr="00CA6E78" w:rsidRDefault="005D1780" w:rsidP="00A666AD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464ABF" w:rsidRPr="00295B0C" w:rsidRDefault="00464ABF" w:rsidP="00464A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v předchozím odstavci budou pro Uživatele vyhrazeny k užívání plavecké dráhy v 50m bazénu. </w:t>
      </w:r>
      <w:r w:rsidR="00847B7C">
        <w:rPr>
          <w:rFonts w:ascii="Arial" w:eastAsia="Times New Roman" w:hAnsi="Arial" w:cs="Arial"/>
          <w:lang w:eastAsia="cs-CZ"/>
        </w:rPr>
        <w:t>Do placené části areálu bude Uživateli umožněn vstup nejdříve 30 minut před začátkem kurzu a Uživatel je povinen jej opustit nejpozději 45 minut po ukončení kurzu.</w:t>
      </w:r>
      <w:r w:rsidR="00847B7C" w:rsidRPr="00361C99">
        <w:rPr>
          <w:rFonts w:ascii="Arial" w:eastAsia="Times New Roman" w:hAnsi="Arial" w:cs="Arial"/>
          <w:lang w:eastAsia="cs-CZ"/>
        </w:rPr>
        <w:t xml:space="preserve"> </w:t>
      </w:r>
      <w:r w:rsidR="00847B7C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847B7C" w:rsidRPr="00361C99">
        <w:rPr>
          <w:rFonts w:ascii="Arial" w:eastAsia="Times New Roman" w:hAnsi="Arial" w:cs="Arial"/>
          <w:lang w:eastAsia="cs-CZ"/>
        </w:rPr>
        <w:t>nejdří</w:t>
      </w:r>
      <w:r w:rsidR="00847B7C">
        <w:rPr>
          <w:rFonts w:ascii="Arial" w:eastAsia="Times New Roman" w:hAnsi="Arial" w:cs="Arial"/>
          <w:lang w:eastAsia="cs-CZ"/>
        </w:rPr>
        <w:t>ve 15 minut před začátkem kurzu</w:t>
      </w:r>
      <w:r w:rsidR="00847B7C" w:rsidRPr="00361C99">
        <w:rPr>
          <w:rFonts w:ascii="Arial" w:eastAsia="Times New Roman" w:hAnsi="Arial" w:cs="Arial"/>
          <w:lang w:eastAsia="cs-CZ"/>
        </w:rPr>
        <w:t xml:space="preserve"> a </w:t>
      </w:r>
      <w:r w:rsidR="00847B7C">
        <w:rPr>
          <w:rFonts w:ascii="Arial" w:eastAsia="Times New Roman" w:hAnsi="Arial" w:cs="Arial"/>
          <w:lang w:eastAsia="cs-CZ"/>
        </w:rPr>
        <w:t>jejich pobyt je omezen na</w:t>
      </w:r>
      <w:r w:rsidR="00847B7C" w:rsidRPr="00361C99">
        <w:rPr>
          <w:rFonts w:ascii="Arial" w:eastAsia="Times New Roman" w:hAnsi="Arial" w:cs="Arial"/>
          <w:lang w:eastAsia="cs-CZ"/>
        </w:rPr>
        <w:t xml:space="preserve"> 1</w:t>
      </w:r>
      <w:r w:rsidR="00847B7C">
        <w:rPr>
          <w:rFonts w:ascii="Arial" w:eastAsia="Times New Roman" w:hAnsi="Arial" w:cs="Arial"/>
          <w:lang w:eastAsia="cs-CZ"/>
        </w:rPr>
        <w:t xml:space="preserve"> </w:t>
      </w:r>
      <w:r w:rsidR="00847B7C" w:rsidRPr="00361C99">
        <w:rPr>
          <w:rFonts w:ascii="Arial" w:eastAsia="Times New Roman" w:hAnsi="Arial" w:cs="Arial"/>
          <w:lang w:eastAsia="cs-CZ"/>
        </w:rPr>
        <w:t>hod 45</w:t>
      </w:r>
      <w:r w:rsidR="00847B7C">
        <w:rPr>
          <w:rFonts w:ascii="Arial" w:eastAsia="Times New Roman" w:hAnsi="Arial" w:cs="Arial"/>
          <w:lang w:eastAsia="cs-CZ"/>
        </w:rPr>
        <w:t xml:space="preserve"> </w:t>
      </w:r>
      <w:r w:rsidR="00847B7C" w:rsidRPr="00361C99">
        <w:rPr>
          <w:rFonts w:ascii="Arial" w:eastAsia="Times New Roman" w:hAnsi="Arial" w:cs="Arial"/>
          <w:lang w:eastAsia="cs-CZ"/>
        </w:rPr>
        <w:t xml:space="preserve">minut. Za každou další započatou minutu </w:t>
      </w:r>
      <w:r w:rsidR="00847B7C">
        <w:rPr>
          <w:rFonts w:ascii="Arial" w:eastAsia="Times New Roman" w:hAnsi="Arial" w:cs="Arial"/>
          <w:lang w:eastAsia="cs-CZ"/>
        </w:rPr>
        <w:t xml:space="preserve">Uživatel, popř. </w:t>
      </w:r>
      <w:r w:rsidR="00847B7C" w:rsidRPr="00361C99">
        <w:rPr>
          <w:rFonts w:ascii="Arial" w:eastAsia="Times New Roman" w:hAnsi="Arial" w:cs="Arial"/>
          <w:lang w:eastAsia="cs-CZ"/>
        </w:rPr>
        <w:t xml:space="preserve">klient </w:t>
      </w:r>
      <w:r w:rsidR="00847B7C">
        <w:rPr>
          <w:rFonts w:ascii="Arial" w:eastAsia="Times New Roman" w:hAnsi="Arial" w:cs="Arial"/>
          <w:lang w:eastAsia="cs-CZ"/>
        </w:rPr>
        <w:t>Uživatele, zaplatí 1</w:t>
      </w:r>
      <w:r w:rsidR="00847B7C" w:rsidRPr="00361C99">
        <w:rPr>
          <w:rFonts w:ascii="Arial" w:eastAsia="Times New Roman" w:hAnsi="Arial" w:cs="Arial"/>
          <w:lang w:eastAsia="cs-CZ"/>
        </w:rPr>
        <w:t xml:space="preserve"> Kč na pokladně Aquacentra </w:t>
      </w:r>
      <w:proofErr w:type="spellStart"/>
      <w:r w:rsidR="00847B7C" w:rsidRPr="00361C99">
        <w:rPr>
          <w:rFonts w:ascii="Arial" w:eastAsia="Times New Roman" w:hAnsi="Arial" w:cs="Arial"/>
          <w:lang w:eastAsia="cs-CZ"/>
        </w:rPr>
        <w:t>Šutka</w:t>
      </w:r>
      <w:proofErr w:type="spellEnd"/>
      <w:r w:rsidR="00847B7C">
        <w:rPr>
          <w:rFonts w:ascii="Arial" w:eastAsia="Times New Roman" w:hAnsi="Arial" w:cs="Arial"/>
          <w:lang w:eastAsia="cs-CZ"/>
        </w:rPr>
        <w:t>.</w:t>
      </w:r>
    </w:p>
    <w:p w:rsidR="005A304C" w:rsidRPr="00295B0C" w:rsidRDefault="005A304C" w:rsidP="00464AB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A304C" w:rsidRDefault="003772C0" w:rsidP="005A304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>3) Uživatel</w:t>
      </w:r>
      <w:r w:rsidR="0080716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5A304C"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 je povinen </w:t>
      </w:r>
      <w:r w:rsidR="0080716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5A304C"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případné změny </w:t>
      </w:r>
      <w:r w:rsidR="0080716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5A304C"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v rozsahu </w:t>
      </w:r>
      <w:r w:rsidR="0080716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 w:rsidR="00295B0C">
        <w:rPr>
          <w:rFonts w:ascii="Arial" w:hAnsi="Arial" w:cs="Arial"/>
          <w:color w:val="auto"/>
          <w:sz w:val="22"/>
          <w:szCs w:val="22"/>
        </w:rPr>
        <w:t xml:space="preserve"> služeb</w:t>
      </w:r>
      <w:r w:rsidR="0080716F">
        <w:rPr>
          <w:rFonts w:ascii="Arial" w:hAnsi="Arial" w:cs="Arial"/>
          <w:color w:val="auto"/>
          <w:sz w:val="22"/>
          <w:szCs w:val="22"/>
        </w:rPr>
        <w:t xml:space="preserve"> </w:t>
      </w:r>
      <w:r w:rsidR="00295B0C">
        <w:rPr>
          <w:rFonts w:ascii="Arial" w:hAnsi="Arial" w:cs="Arial"/>
          <w:color w:val="auto"/>
          <w:sz w:val="22"/>
          <w:szCs w:val="22"/>
        </w:rPr>
        <w:t xml:space="preserve"> oznámit poskytovateli 3 dny</w:t>
      </w:r>
      <w:r w:rsidR="005A304C" w:rsidRPr="00295B0C">
        <w:rPr>
          <w:rFonts w:ascii="Arial" w:hAnsi="Arial" w:cs="Arial"/>
          <w:color w:val="auto"/>
          <w:sz w:val="22"/>
          <w:szCs w:val="22"/>
        </w:rPr>
        <w:t xml:space="preserve"> před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em, a to na email – </w:t>
      </w:r>
    </w:p>
    <w:p w:rsidR="004C4120" w:rsidRDefault="004C4120" w:rsidP="009C03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85C78" w:rsidRPr="00295B0C" w:rsidRDefault="00F85C78" w:rsidP="009C03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110AC" w:rsidRPr="00295B0C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95B0C">
        <w:rPr>
          <w:rFonts w:ascii="Arial" w:eastAsia="Times New Roman" w:hAnsi="Arial" w:cs="Arial"/>
          <w:b/>
          <w:lang w:eastAsia="cs-CZ"/>
        </w:rPr>
        <w:t>Článek I</w:t>
      </w:r>
      <w:r w:rsidR="00AC6278" w:rsidRPr="00295B0C">
        <w:rPr>
          <w:rFonts w:ascii="Arial" w:eastAsia="Times New Roman" w:hAnsi="Arial" w:cs="Arial"/>
          <w:b/>
          <w:lang w:eastAsia="cs-CZ"/>
        </w:rPr>
        <w:t>V</w:t>
      </w:r>
      <w:r w:rsidR="006110AC" w:rsidRPr="00295B0C">
        <w:rPr>
          <w:rFonts w:ascii="Arial" w:eastAsia="Times New Roman" w:hAnsi="Arial" w:cs="Arial"/>
          <w:b/>
          <w:lang w:eastAsia="cs-CZ"/>
        </w:rPr>
        <w:t>.</w:t>
      </w:r>
    </w:p>
    <w:p w:rsidR="006110AC" w:rsidRDefault="00CF06A7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295B0C"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464ABF" w:rsidRPr="00295B0C" w:rsidRDefault="002A1159" w:rsidP="00B120D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1)</w:t>
      </w:r>
      <w:r w:rsidR="00787DC5" w:rsidRPr="00295B0C">
        <w:rPr>
          <w:rFonts w:ascii="Arial" w:eastAsia="Times New Roman" w:hAnsi="Arial" w:cs="Arial"/>
          <w:lang w:eastAsia="cs-CZ"/>
        </w:rPr>
        <w:t xml:space="preserve"> </w:t>
      </w:r>
      <w:r w:rsidR="006110AC" w:rsidRPr="00295B0C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 w:rsidRPr="00295B0C">
        <w:rPr>
          <w:rFonts w:ascii="Arial" w:eastAsia="Times New Roman" w:hAnsi="Arial" w:cs="Arial"/>
          <w:lang w:eastAsia="cs-CZ"/>
        </w:rPr>
        <w:t xml:space="preserve">užívání jedné </w:t>
      </w:r>
      <w:r w:rsidR="00711947">
        <w:rPr>
          <w:rFonts w:ascii="Arial" w:eastAsia="Times New Roman" w:hAnsi="Arial" w:cs="Arial"/>
          <w:lang w:eastAsia="cs-CZ"/>
        </w:rPr>
        <w:t xml:space="preserve">plavecké </w:t>
      </w:r>
      <w:r w:rsidR="00B120DF" w:rsidRPr="00295B0C">
        <w:rPr>
          <w:rFonts w:ascii="Arial" w:eastAsia="Times New Roman" w:hAnsi="Arial" w:cs="Arial"/>
          <w:lang w:eastAsia="cs-CZ"/>
        </w:rPr>
        <w:t xml:space="preserve">dráhy </w:t>
      </w:r>
      <w:r w:rsidR="00852D2D" w:rsidRPr="00295B0C">
        <w:rPr>
          <w:rFonts w:ascii="Arial" w:eastAsia="Times New Roman" w:hAnsi="Arial" w:cs="Arial"/>
          <w:lang w:eastAsia="cs-CZ"/>
        </w:rPr>
        <w:t xml:space="preserve">v </w:t>
      </w:r>
      <w:r w:rsidR="00B120DF" w:rsidRPr="00295B0C">
        <w:rPr>
          <w:rFonts w:ascii="Arial" w:eastAsia="Times New Roman" w:hAnsi="Arial" w:cs="Arial"/>
          <w:lang w:eastAsia="cs-CZ"/>
        </w:rPr>
        <w:t xml:space="preserve">50m </w:t>
      </w:r>
      <w:r w:rsidR="008006C2" w:rsidRPr="00295B0C">
        <w:rPr>
          <w:rFonts w:ascii="Arial" w:eastAsia="Times New Roman" w:hAnsi="Arial" w:cs="Arial"/>
          <w:lang w:eastAsia="cs-CZ"/>
        </w:rPr>
        <w:t xml:space="preserve">bazénu </w:t>
      </w:r>
      <w:r w:rsidR="006110AC" w:rsidRPr="00295B0C">
        <w:rPr>
          <w:rFonts w:ascii="Arial" w:eastAsia="Times New Roman" w:hAnsi="Arial" w:cs="Arial"/>
          <w:lang w:eastAsia="cs-CZ"/>
        </w:rPr>
        <w:t xml:space="preserve">sjednává ve výši </w:t>
      </w:r>
      <w:r w:rsidR="00B120DF" w:rsidRPr="00295B0C">
        <w:rPr>
          <w:rFonts w:ascii="Arial" w:eastAsia="Times New Roman" w:hAnsi="Arial" w:cs="Arial"/>
          <w:b/>
          <w:lang w:eastAsia="cs-CZ"/>
        </w:rPr>
        <w:t>1</w:t>
      </w:r>
      <w:r w:rsidR="00B97391">
        <w:rPr>
          <w:rFonts w:ascii="Arial" w:eastAsia="Times New Roman" w:hAnsi="Arial" w:cs="Arial"/>
          <w:b/>
          <w:lang w:eastAsia="cs-CZ"/>
        </w:rPr>
        <w:t>.</w:t>
      </w:r>
      <w:r w:rsidR="00B120DF" w:rsidRPr="00295B0C">
        <w:rPr>
          <w:rFonts w:ascii="Arial" w:eastAsia="Times New Roman" w:hAnsi="Arial" w:cs="Arial"/>
          <w:b/>
          <w:lang w:eastAsia="cs-CZ"/>
        </w:rPr>
        <w:t>000</w:t>
      </w:r>
      <w:r w:rsidR="0080716F">
        <w:rPr>
          <w:rFonts w:ascii="Arial" w:eastAsia="Times New Roman" w:hAnsi="Arial" w:cs="Arial"/>
          <w:b/>
          <w:lang w:eastAsia="cs-CZ"/>
        </w:rPr>
        <w:t xml:space="preserve">,- Kč </w:t>
      </w:r>
      <w:r w:rsidR="006110AC" w:rsidRPr="00295B0C">
        <w:rPr>
          <w:rFonts w:ascii="Arial" w:eastAsia="Times New Roman" w:hAnsi="Arial" w:cs="Arial"/>
          <w:lang w:eastAsia="cs-CZ"/>
        </w:rPr>
        <w:t>bez DP</w:t>
      </w:r>
      <w:r w:rsidR="003270EC" w:rsidRPr="00295B0C">
        <w:rPr>
          <w:rFonts w:ascii="Arial" w:eastAsia="Times New Roman" w:hAnsi="Arial" w:cs="Arial"/>
          <w:lang w:eastAsia="cs-CZ"/>
        </w:rPr>
        <w:t xml:space="preserve">H </w:t>
      </w:r>
      <w:r w:rsidR="006110AC" w:rsidRPr="00295B0C">
        <w:rPr>
          <w:rFonts w:ascii="Arial" w:eastAsia="Times New Roman" w:hAnsi="Arial" w:cs="Arial"/>
          <w:lang w:eastAsia="cs-CZ"/>
        </w:rPr>
        <w:t xml:space="preserve">za </w:t>
      </w:r>
      <w:r w:rsidR="00F07A4F">
        <w:rPr>
          <w:rFonts w:ascii="Arial" w:eastAsia="Times New Roman" w:hAnsi="Arial" w:cs="Arial"/>
          <w:lang w:eastAsia="cs-CZ"/>
        </w:rPr>
        <w:t>60 minut</w:t>
      </w:r>
      <w:r w:rsidR="006110AC" w:rsidRPr="00295B0C">
        <w:rPr>
          <w:rFonts w:ascii="Arial" w:eastAsia="Times New Roman" w:hAnsi="Arial" w:cs="Arial"/>
          <w:lang w:eastAsia="cs-CZ"/>
        </w:rPr>
        <w:t>.</w:t>
      </w:r>
      <w:r w:rsidR="00504056" w:rsidRPr="00295B0C">
        <w:rPr>
          <w:rFonts w:ascii="Arial" w:eastAsia="Times New Roman" w:hAnsi="Arial" w:cs="Arial"/>
          <w:lang w:eastAsia="cs-CZ"/>
        </w:rPr>
        <w:t xml:space="preserve"> </w:t>
      </w:r>
      <w:r w:rsidR="00B120DF" w:rsidRPr="00295B0C">
        <w:rPr>
          <w:rFonts w:ascii="Arial" w:eastAsia="Times New Roman" w:hAnsi="Arial" w:cs="Arial"/>
          <w:lang w:eastAsia="cs-CZ"/>
        </w:rPr>
        <w:t>Platba je osvobozena od DPH ve smyslu § 61 písm. d) zákona č. 235/2004 Sb., o DPH v platném znění.</w:t>
      </w:r>
      <w:r w:rsidR="00C438C3" w:rsidRPr="00295B0C">
        <w:rPr>
          <w:rFonts w:ascii="Arial" w:eastAsia="Times New Roman" w:hAnsi="Arial" w:cs="Arial"/>
          <w:lang w:eastAsia="cs-CZ"/>
        </w:rPr>
        <w:t xml:space="preserve"> </w:t>
      </w:r>
    </w:p>
    <w:p w:rsidR="009F01C1" w:rsidRPr="00671729" w:rsidRDefault="009F01C1" w:rsidP="009F01C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 tomu se připočítávají 3</w:t>
      </w:r>
      <w:r w:rsidR="002034EE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% ze sjednané částky za zapůjčení plaveckých pomůcek, jak je uvedeno v</w:t>
      </w:r>
      <w:r w:rsidR="00711947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čl</w:t>
      </w:r>
      <w:r w:rsidR="00711947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V. odst</w:t>
      </w:r>
      <w:r w:rsidR="00711947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„Uživatel se zavazuje</w:t>
      </w:r>
      <w:r w:rsidR="00D65CD5">
        <w:rPr>
          <w:rFonts w:ascii="Arial" w:eastAsia="Times New Roman" w:hAnsi="Arial" w:cs="Arial"/>
          <w:lang w:eastAsia="cs-CZ"/>
        </w:rPr>
        <w:t>“.</w:t>
      </w:r>
    </w:p>
    <w:p w:rsidR="00F35519" w:rsidRPr="00295B0C" w:rsidRDefault="00F35519" w:rsidP="00847B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65CD5" w:rsidRPr="00295B0C" w:rsidRDefault="00D65CD5" w:rsidP="00D65CD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 xml:space="preserve">2) Do </w:t>
      </w:r>
      <w:r w:rsidR="0080716F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átého</w:t>
      </w:r>
      <w:r w:rsidRPr="00295B0C">
        <w:rPr>
          <w:rFonts w:ascii="Arial" w:eastAsia="Times New Roman" w:hAnsi="Arial" w:cs="Arial"/>
          <w:lang w:eastAsia="cs-CZ"/>
        </w:rPr>
        <w:t xml:space="preserve"> dne následujícího měsíce předá Uživatel Poskytovateli přehled s údaji o skutečně odplavaných hodinách</w:t>
      </w:r>
      <w:r>
        <w:rPr>
          <w:rFonts w:ascii="Arial" w:eastAsia="Times New Roman" w:hAnsi="Arial" w:cs="Arial"/>
          <w:lang w:eastAsia="cs-CZ"/>
        </w:rPr>
        <w:t xml:space="preserve"> v předešlém měsíci,</w:t>
      </w:r>
      <w:r w:rsidRPr="00295B0C">
        <w:rPr>
          <w:rFonts w:ascii="Arial" w:eastAsia="Times New Roman" w:hAnsi="Arial" w:cs="Arial"/>
          <w:lang w:eastAsia="cs-CZ"/>
        </w:rPr>
        <w:t xml:space="preserve"> na</w:t>
      </w:r>
      <w:r>
        <w:rPr>
          <w:rFonts w:ascii="Arial" w:eastAsia="Times New Roman" w:hAnsi="Arial" w:cs="Arial"/>
          <w:lang w:eastAsia="cs-CZ"/>
        </w:rPr>
        <w:t xml:space="preserve">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bude Uživateli vystavena faktura.</w:t>
      </w:r>
      <w:r w:rsidRPr="00CD7A77">
        <w:rPr>
          <w:rFonts w:ascii="Arial" w:eastAsia="Times New Roman" w:hAnsi="Arial" w:cs="Arial"/>
          <w:lang w:eastAsia="cs-CZ"/>
        </w:rPr>
        <w:t xml:space="preserve"> </w:t>
      </w:r>
      <w:r w:rsidR="00876558">
        <w:rPr>
          <w:rFonts w:ascii="Arial" w:eastAsia="Times New Roman" w:hAnsi="Arial" w:cs="Arial"/>
          <w:lang w:eastAsia="cs-CZ"/>
        </w:rPr>
        <w:t>Nebude-li daný přehled zaslán, bude účtována částka, jako kdyby byl odplaván plný počet hodin dle čl. III</w:t>
      </w:r>
      <w:r w:rsidR="0080716F">
        <w:rPr>
          <w:rFonts w:ascii="Arial" w:eastAsia="Times New Roman" w:hAnsi="Arial" w:cs="Arial"/>
          <w:lang w:eastAsia="cs-CZ"/>
        </w:rPr>
        <w:t>.</w:t>
      </w:r>
      <w:r w:rsidR="00876558">
        <w:rPr>
          <w:rFonts w:ascii="Arial" w:eastAsia="Times New Roman" w:hAnsi="Arial" w:cs="Arial"/>
          <w:lang w:eastAsia="cs-CZ"/>
        </w:rPr>
        <w:t xml:space="preserve"> odst. 1) s přihlédnutím k čl. III</w:t>
      </w:r>
      <w:r w:rsidR="0080716F">
        <w:rPr>
          <w:rFonts w:ascii="Arial" w:eastAsia="Times New Roman" w:hAnsi="Arial" w:cs="Arial"/>
          <w:lang w:eastAsia="cs-CZ"/>
        </w:rPr>
        <w:t>.</w:t>
      </w:r>
      <w:r w:rsidR="00876558">
        <w:rPr>
          <w:rFonts w:ascii="Arial" w:eastAsia="Times New Roman" w:hAnsi="Arial" w:cs="Arial"/>
          <w:lang w:eastAsia="cs-CZ"/>
        </w:rPr>
        <w:t xml:space="preserve"> odst. 3).</w:t>
      </w:r>
    </w:p>
    <w:p w:rsidR="00C76DCA" w:rsidRDefault="00C76DCA" w:rsidP="00C76DC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</w:t>
      </w:r>
      <w:r w:rsidR="004E091A" w:rsidRPr="00295B0C">
        <w:rPr>
          <w:rFonts w:ascii="Arial" w:eastAsia="Times New Roman" w:hAnsi="Arial" w:cs="Arial"/>
          <w:lang w:eastAsia="cs-CZ"/>
        </w:rPr>
        <w:t>0</w:t>
      </w:r>
      <w:r w:rsidRPr="00295B0C">
        <w:rPr>
          <w:rFonts w:ascii="Arial" w:eastAsia="Times New Roman" w:hAnsi="Arial" w:cs="Arial"/>
          <w:lang w:eastAsia="cs-CZ"/>
        </w:rPr>
        <w:t xml:space="preserve"> dnů po doručení faktury </w:t>
      </w:r>
      <w:r w:rsidR="007774A8">
        <w:rPr>
          <w:rFonts w:ascii="Arial" w:eastAsia="Times New Roman" w:hAnsi="Arial" w:cs="Arial"/>
          <w:lang w:eastAsia="cs-CZ"/>
        </w:rPr>
        <w:t>na email –</w:t>
      </w:r>
    </w:p>
    <w:p w:rsidR="005D1780" w:rsidRDefault="005D178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80716F" w:rsidRDefault="0080716F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>
        <w:rPr>
          <w:rFonts w:ascii="Arial" w:eastAsia="Times New Roman" w:hAnsi="Arial" w:cs="Arial"/>
          <w:lang w:eastAsia="cs-CZ"/>
        </w:rPr>
        <w:t>užívání</w:t>
      </w:r>
      <w:r w:rsidR="00A666AD">
        <w:rPr>
          <w:rFonts w:ascii="Arial" w:eastAsia="Times New Roman" w:hAnsi="Arial" w:cs="Arial"/>
          <w:lang w:eastAsia="cs-CZ"/>
        </w:rPr>
        <w:t xml:space="preserve"> plaveckých drah</w:t>
      </w:r>
      <w:r w:rsidR="000E782E">
        <w:rPr>
          <w:rFonts w:ascii="Arial" w:eastAsia="Times New Roman" w:hAnsi="Arial" w:cs="Arial"/>
          <w:lang w:eastAsia="cs-CZ"/>
        </w:rPr>
        <w:t xml:space="preserve"> v</w:t>
      </w:r>
      <w:r w:rsidR="00B120DF">
        <w:rPr>
          <w:rFonts w:ascii="Arial" w:eastAsia="Times New Roman" w:hAnsi="Arial" w:cs="Arial"/>
          <w:lang w:eastAsia="cs-CZ"/>
        </w:rPr>
        <w:t xml:space="preserve"> 50m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  <w:r w:rsidR="00EC32D5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v určených časech</w:t>
      </w:r>
    </w:p>
    <w:p w:rsidR="006110AC" w:rsidRPr="00671729" w:rsidRDefault="006110A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lastRenderedPageBreak/>
        <w:t>zajistit, aby po dobu a v termínu sjednaném touto smlouvou byl</w:t>
      </w:r>
      <w:r w:rsidR="00A666AD">
        <w:rPr>
          <w:rFonts w:ascii="Arial" w:eastAsia="Times New Roman" w:hAnsi="Arial" w:cs="Arial"/>
          <w:lang w:eastAsia="cs-CZ"/>
        </w:rPr>
        <w:t>y plavecké dráhy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6110AC" w:rsidRPr="00487CA4" w:rsidRDefault="003270EC" w:rsidP="000046A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487CA4">
        <w:rPr>
          <w:rFonts w:ascii="Arial" w:eastAsia="Times New Roman" w:hAnsi="Arial" w:cs="Arial"/>
          <w:color w:val="000000"/>
          <w:lang w:eastAsia="cs-CZ"/>
        </w:rPr>
        <w:t>zajistit</w:t>
      </w:r>
      <w:r w:rsidR="000E782E" w:rsidRPr="00487CA4">
        <w:rPr>
          <w:rFonts w:ascii="Arial" w:eastAsia="Times New Roman" w:hAnsi="Arial" w:cs="Arial"/>
          <w:color w:val="000000"/>
          <w:lang w:eastAsia="cs-CZ"/>
        </w:rPr>
        <w:t>, v případě, že bude Uživatel používat vlastní plavecké pomůcky,</w:t>
      </w:r>
      <w:r w:rsidRPr="00487CA4">
        <w:rPr>
          <w:rFonts w:ascii="Arial" w:eastAsia="Times New Roman" w:hAnsi="Arial" w:cs="Arial"/>
          <w:color w:val="000000"/>
          <w:lang w:eastAsia="cs-CZ"/>
        </w:rPr>
        <w:t xml:space="preserve"> vyhrazenou místnost 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pro </w:t>
      </w:r>
      <w:r w:rsidRPr="00487CA4">
        <w:rPr>
          <w:rFonts w:ascii="Arial" w:eastAsia="Times New Roman" w:hAnsi="Arial" w:cs="Arial"/>
          <w:color w:val="000000"/>
          <w:lang w:eastAsia="cs-CZ"/>
        </w:rPr>
        <w:t>Uživatele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 na uschování</w:t>
      </w:r>
      <w:r w:rsidR="000E782E" w:rsidRPr="00487CA4">
        <w:rPr>
          <w:rFonts w:ascii="Arial" w:eastAsia="Times New Roman" w:hAnsi="Arial" w:cs="Arial"/>
          <w:color w:val="000000"/>
          <w:lang w:eastAsia="cs-CZ"/>
        </w:rPr>
        <w:t xml:space="preserve"> těchto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 pomůcek</w:t>
      </w:r>
      <w:r w:rsidR="00292131" w:rsidRPr="00487CA4">
        <w:rPr>
          <w:rFonts w:ascii="Arial" w:eastAsia="Times New Roman" w:hAnsi="Arial" w:cs="Arial"/>
          <w:color w:val="000000"/>
          <w:lang w:eastAsia="cs-CZ"/>
        </w:rPr>
        <w:t>, U</w:t>
      </w:r>
      <w:r w:rsidRPr="00487CA4">
        <w:rPr>
          <w:rFonts w:ascii="Arial" w:eastAsia="Times New Roman" w:hAnsi="Arial" w:cs="Arial"/>
          <w:color w:val="000000"/>
          <w:lang w:eastAsia="cs-CZ"/>
        </w:rPr>
        <w:t>živatel si zajistí na v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 xml:space="preserve">lastní náklady uzamykatelnou skříňku pro uschování plaveckých pomůcek </w:t>
      </w:r>
      <w:r w:rsidR="00787DC5" w:rsidRPr="00487CA4">
        <w:rPr>
          <w:rFonts w:ascii="Arial" w:eastAsia="Times New Roman" w:hAnsi="Arial" w:cs="Arial"/>
          <w:color w:val="000000"/>
          <w:lang w:eastAsia="cs-CZ"/>
        </w:rPr>
        <w:t>ve vyhrazené místnosti (</w:t>
      </w:r>
      <w:r w:rsidR="009253CA" w:rsidRPr="00487CA4">
        <w:rPr>
          <w:rFonts w:ascii="Arial" w:eastAsia="Times New Roman" w:hAnsi="Arial" w:cs="Arial"/>
          <w:color w:val="000000"/>
          <w:lang w:eastAsia="cs-CZ"/>
        </w:rPr>
        <w:t>klíči k této skřínce</w:t>
      </w:r>
      <w:r w:rsidR="00787DC5" w:rsidRPr="00487CA4">
        <w:rPr>
          <w:rFonts w:ascii="Arial" w:eastAsia="Times New Roman" w:hAnsi="Arial" w:cs="Arial"/>
          <w:color w:val="000000"/>
          <w:lang w:eastAsia="cs-CZ"/>
        </w:rPr>
        <w:t xml:space="preserve"> bude disponovat pouze Uživatel</w:t>
      </w:r>
      <w:r w:rsidR="005831C2" w:rsidRPr="00487CA4">
        <w:rPr>
          <w:rFonts w:ascii="Arial" w:eastAsia="Times New Roman" w:hAnsi="Arial" w:cs="Arial"/>
          <w:color w:val="000000"/>
          <w:lang w:eastAsia="cs-CZ"/>
        </w:rPr>
        <w:t>)</w:t>
      </w:r>
    </w:p>
    <w:p w:rsid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87CA4">
        <w:rPr>
          <w:rFonts w:ascii="Arial" w:eastAsia="Times New Roman" w:hAnsi="Arial" w:cs="Arial"/>
          <w:color w:val="000000"/>
          <w:lang w:eastAsia="cs-CZ"/>
        </w:rPr>
        <w:t>zajistit a dodržovat hygienické podmínky a další požadavky dle platné</w:t>
      </w:r>
      <w:r>
        <w:rPr>
          <w:rFonts w:ascii="Arial" w:eastAsia="Times New Roman" w:hAnsi="Arial" w:cs="Arial"/>
          <w:lang w:eastAsia="cs-CZ"/>
        </w:rPr>
        <w:t xml:space="preserve"> vyhlášky</w:t>
      </w:r>
    </w:p>
    <w:p w:rsidR="00A91000" w:rsidRPr="00A91000" w:rsidRDefault="00A91000" w:rsidP="00A9100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ostatním </w:t>
      </w:r>
      <w:r w:rsidR="00F457A3">
        <w:rPr>
          <w:rFonts w:ascii="Arial" w:eastAsia="Times New Roman" w:hAnsi="Arial" w:cs="Arial"/>
          <w:lang w:eastAsia="cs-CZ"/>
        </w:rPr>
        <w:t xml:space="preserve">návštěvníkům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</w:p>
    <w:p w:rsidR="006110AC" w:rsidRPr="00671729" w:rsidRDefault="006110AC" w:rsidP="000046A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787DC5">
        <w:rPr>
          <w:rFonts w:ascii="Arial" w:eastAsia="Times New Roman" w:hAnsi="Arial" w:cs="Arial"/>
          <w:lang w:eastAsia="cs-CZ"/>
        </w:rPr>
        <w:t>,</w:t>
      </w:r>
      <w:r w:rsidR="00292131">
        <w:rPr>
          <w:rFonts w:ascii="Arial" w:eastAsia="Times New Roman" w:hAnsi="Arial" w:cs="Arial"/>
          <w:lang w:eastAsia="cs-CZ"/>
        </w:rPr>
        <w:t xml:space="preserve">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  <w:r w:rsidR="00F457A3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 xml:space="preserve"> objektu Aquacentra </w:t>
      </w:r>
      <w:proofErr w:type="spellStart"/>
      <w:r w:rsidR="00F457A3">
        <w:rPr>
          <w:rFonts w:ascii="Arial" w:eastAsia="Times New Roman" w:hAnsi="Arial" w:cs="Arial"/>
          <w:lang w:eastAsia="cs-CZ"/>
        </w:rPr>
        <w:t>Šutka</w:t>
      </w:r>
      <w:proofErr w:type="spellEnd"/>
    </w:p>
    <w:p w:rsidR="008006C2" w:rsidRPr="00671729" w:rsidRDefault="008006C2" w:rsidP="000046A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0046A9" w:rsidP="000046A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zavazuje: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seznámit </w:t>
      </w:r>
      <w:r w:rsidR="000046A9">
        <w:rPr>
          <w:rFonts w:ascii="Arial" w:eastAsia="Times New Roman" w:hAnsi="Arial" w:cs="Arial"/>
          <w:lang w:eastAsia="cs-CZ"/>
        </w:rPr>
        <w:t xml:space="preserve">svoje </w:t>
      </w:r>
      <w:r w:rsidR="00787DC5">
        <w:rPr>
          <w:rFonts w:ascii="Arial" w:eastAsia="Times New Roman" w:hAnsi="Arial" w:cs="Arial"/>
          <w:lang w:eastAsia="cs-CZ"/>
        </w:rPr>
        <w:t>klienty s Návštěvním</w:t>
      </w:r>
      <w:r w:rsidRPr="00671729">
        <w:rPr>
          <w:rFonts w:ascii="Arial" w:eastAsia="Times New Roman" w:hAnsi="Arial" w:cs="Arial"/>
          <w:lang w:eastAsia="cs-CZ"/>
        </w:rPr>
        <w:t xml:space="preserve"> řádem </w:t>
      </w:r>
      <w:r w:rsidR="000046A9">
        <w:rPr>
          <w:rFonts w:ascii="Arial" w:eastAsia="Times New Roman" w:hAnsi="Arial" w:cs="Arial"/>
          <w:lang w:eastAsia="cs-CZ"/>
        </w:rPr>
        <w:t xml:space="preserve">Aquacentra </w:t>
      </w:r>
      <w:proofErr w:type="spellStart"/>
      <w:r w:rsidR="000046A9">
        <w:rPr>
          <w:rFonts w:ascii="Arial" w:eastAsia="Times New Roman" w:hAnsi="Arial" w:cs="Arial"/>
          <w:lang w:eastAsia="cs-CZ"/>
        </w:rPr>
        <w:t>Šutka</w:t>
      </w:r>
      <w:proofErr w:type="spellEnd"/>
      <w:r w:rsidR="000046A9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obecně závaznými </w:t>
      </w:r>
      <w:r w:rsidR="00F457A3">
        <w:rPr>
          <w:rFonts w:ascii="Arial" w:eastAsia="Times New Roman" w:hAnsi="Arial" w:cs="Arial"/>
          <w:lang w:eastAsia="cs-CZ"/>
        </w:rPr>
        <w:t xml:space="preserve">právními </w:t>
      </w:r>
      <w:r w:rsidRPr="00671729">
        <w:rPr>
          <w:rFonts w:ascii="Arial" w:eastAsia="Times New Roman" w:hAnsi="Arial" w:cs="Arial"/>
          <w:lang w:eastAsia="cs-CZ"/>
        </w:rPr>
        <w:t>předpisy</w:t>
      </w:r>
      <w:r w:rsidR="00F457A3">
        <w:rPr>
          <w:rFonts w:ascii="Arial" w:eastAsia="Times New Roman" w:hAnsi="Arial" w:cs="Arial"/>
          <w:lang w:eastAsia="cs-CZ"/>
        </w:rPr>
        <w:t>, které se</w:t>
      </w:r>
      <w:r w:rsidR="000046A9">
        <w:rPr>
          <w:rFonts w:ascii="Arial" w:eastAsia="Times New Roman" w:hAnsi="Arial" w:cs="Arial"/>
          <w:lang w:eastAsia="cs-CZ"/>
        </w:rPr>
        <w:t xml:space="preserve"> týkají výuky plavání</w:t>
      </w:r>
      <w:r w:rsidR="00EC32D5">
        <w:rPr>
          <w:rFonts w:ascii="Arial" w:eastAsia="Times New Roman" w:hAnsi="Arial" w:cs="Arial"/>
          <w:lang w:eastAsia="cs-CZ"/>
        </w:rPr>
        <w:t>,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včetně chování v plaveckém areálu </w:t>
      </w:r>
      <w:r w:rsidRPr="00671729">
        <w:rPr>
          <w:rFonts w:ascii="Arial" w:eastAsia="Times New Roman" w:hAnsi="Arial" w:cs="Arial"/>
          <w:lang w:eastAsia="cs-CZ"/>
        </w:rPr>
        <w:t xml:space="preserve">a zajistit, aby </w:t>
      </w:r>
      <w:r w:rsidR="00F457A3">
        <w:rPr>
          <w:rFonts w:ascii="Arial" w:eastAsia="Times New Roman" w:hAnsi="Arial" w:cs="Arial"/>
          <w:lang w:eastAsia="cs-CZ"/>
        </w:rPr>
        <w:t xml:space="preserve">všechny </w:t>
      </w:r>
      <w:r w:rsidRPr="00671729">
        <w:rPr>
          <w:rFonts w:ascii="Arial" w:eastAsia="Times New Roman" w:hAnsi="Arial" w:cs="Arial"/>
          <w:lang w:eastAsia="cs-CZ"/>
        </w:rPr>
        <w:t xml:space="preserve">takové předpisy a </w:t>
      </w:r>
      <w:r w:rsidR="00F457A3">
        <w:rPr>
          <w:rFonts w:ascii="Arial" w:eastAsia="Times New Roman" w:hAnsi="Arial" w:cs="Arial"/>
          <w:lang w:eastAsia="cs-CZ"/>
        </w:rPr>
        <w:t xml:space="preserve">dále i </w:t>
      </w:r>
      <w:r w:rsidRPr="00671729">
        <w:rPr>
          <w:rFonts w:ascii="Arial" w:eastAsia="Times New Roman" w:hAnsi="Arial" w:cs="Arial"/>
          <w:lang w:eastAsia="cs-CZ"/>
        </w:rPr>
        <w:t xml:space="preserve">pokyny </w:t>
      </w:r>
      <w:r w:rsidR="000046A9">
        <w:rPr>
          <w:rFonts w:ascii="Arial" w:eastAsia="Times New Roman" w:hAnsi="Arial" w:cs="Arial"/>
          <w:lang w:eastAsia="cs-CZ"/>
        </w:rPr>
        <w:t xml:space="preserve">Poskytovatele </w:t>
      </w:r>
      <w:r w:rsidRPr="00671729">
        <w:rPr>
          <w:rFonts w:ascii="Arial" w:eastAsia="Times New Roman" w:hAnsi="Arial" w:cs="Arial"/>
          <w:lang w:eastAsia="cs-CZ"/>
        </w:rPr>
        <w:t>byly klienty</w:t>
      </w:r>
      <w:r w:rsidR="00BB5E2A">
        <w:rPr>
          <w:rFonts w:ascii="Arial" w:eastAsia="Times New Roman" w:hAnsi="Arial" w:cs="Arial"/>
          <w:lang w:eastAsia="cs-CZ"/>
        </w:rPr>
        <w:t xml:space="preserve"> a jejich případným doprovodem</w:t>
      </w:r>
      <w:r w:rsidRPr="00671729">
        <w:rPr>
          <w:rFonts w:ascii="Arial" w:eastAsia="Times New Roman" w:hAnsi="Arial" w:cs="Arial"/>
          <w:lang w:eastAsia="cs-CZ"/>
        </w:rPr>
        <w:t xml:space="preserve"> dodržovány</w:t>
      </w:r>
    </w:p>
    <w:p w:rsidR="006110AC" w:rsidRPr="00671729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přítomnost </w:t>
      </w:r>
      <w:r w:rsidR="003B10A0">
        <w:rPr>
          <w:rFonts w:ascii="Arial" w:eastAsia="Times New Roman" w:hAnsi="Arial" w:cs="Arial"/>
          <w:lang w:eastAsia="cs-CZ"/>
        </w:rPr>
        <w:t>kvalifikovan</w:t>
      </w:r>
      <w:r w:rsidR="00ED4A04">
        <w:rPr>
          <w:rFonts w:ascii="Arial" w:eastAsia="Times New Roman" w:hAnsi="Arial" w:cs="Arial"/>
          <w:lang w:eastAsia="cs-CZ"/>
        </w:rPr>
        <w:t>ého dozoru</w:t>
      </w:r>
      <w:r w:rsidRPr="00671729">
        <w:rPr>
          <w:rFonts w:ascii="Arial" w:eastAsia="Times New Roman" w:hAnsi="Arial" w:cs="Arial"/>
          <w:lang w:eastAsia="cs-CZ"/>
        </w:rPr>
        <w:t xml:space="preserve"> v prostorách bazén</w:t>
      </w:r>
      <w:r w:rsidR="000046A9">
        <w:rPr>
          <w:rFonts w:ascii="Arial" w:eastAsia="Times New Roman" w:hAnsi="Arial" w:cs="Arial"/>
          <w:lang w:eastAsia="cs-CZ"/>
        </w:rPr>
        <w:t xml:space="preserve">u </w:t>
      </w:r>
      <w:r w:rsidR="00F457A3">
        <w:rPr>
          <w:rFonts w:ascii="Arial" w:eastAsia="Times New Roman" w:hAnsi="Arial" w:cs="Arial"/>
          <w:lang w:eastAsia="cs-CZ"/>
        </w:rPr>
        <w:t>a ostatních prostor, kde se budou klienti Uživatele nacházet</w:t>
      </w:r>
      <w:r w:rsidR="003B10A0">
        <w:rPr>
          <w:rFonts w:ascii="Arial" w:eastAsia="Times New Roman" w:hAnsi="Arial" w:cs="Arial"/>
          <w:lang w:eastAsia="cs-CZ"/>
        </w:rPr>
        <w:t>, včetně prostor na převlékání, a to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="000046A9">
        <w:rPr>
          <w:rFonts w:ascii="Arial" w:eastAsia="Times New Roman" w:hAnsi="Arial" w:cs="Arial"/>
          <w:lang w:eastAsia="cs-CZ"/>
        </w:rPr>
        <w:t>po celou dobu užívání těchto prostor</w:t>
      </w:r>
    </w:p>
    <w:p w:rsidR="006110AC" w:rsidRDefault="006110AC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dohlížet na pořádek v prostorách bazénu po celou dobu </w:t>
      </w:r>
      <w:r w:rsidR="000046A9">
        <w:rPr>
          <w:rFonts w:ascii="Arial" w:eastAsia="Times New Roman" w:hAnsi="Arial" w:cs="Arial"/>
          <w:lang w:eastAsia="cs-CZ"/>
        </w:rPr>
        <w:t>užívání těchto prostor</w:t>
      </w:r>
    </w:p>
    <w:p w:rsidR="003B10A0" w:rsidRPr="004C4120" w:rsidRDefault="008006C2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C4120">
        <w:rPr>
          <w:rFonts w:ascii="Arial" w:eastAsia="Times New Roman" w:hAnsi="Arial" w:cs="Arial"/>
          <w:lang w:eastAsia="cs-CZ"/>
        </w:rPr>
        <w:t>dohlížet, aby klienti Uživatele</w:t>
      </w:r>
      <w:r w:rsidR="003B10A0" w:rsidRPr="004C4120">
        <w:rPr>
          <w:rFonts w:ascii="Arial" w:eastAsia="Times New Roman" w:hAnsi="Arial" w:cs="Arial"/>
          <w:lang w:eastAsia="cs-CZ"/>
        </w:rPr>
        <w:t xml:space="preserve"> si ukládali svoje oblečení při převlékání pouze do vyhrazených </w:t>
      </w:r>
      <w:r w:rsidRPr="004C4120">
        <w:rPr>
          <w:rFonts w:ascii="Arial" w:eastAsia="Times New Roman" w:hAnsi="Arial" w:cs="Arial"/>
          <w:lang w:eastAsia="cs-CZ"/>
        </w:rPr>
        <w:t xml:space="preserve">prostor </w:t>
      </w:r>
    </w:p>
    <w:p w:rsidR="006110AC" w:rsidRPr="005831C2" w:rsidRDefault="006110AC" w:rsidP="005831C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dodržovat </w:t>
      </w:r>
      <w:r w:rsidR="00787DC5">
        <w:rPr>
          <w:rFonts w:ascii="Arial" w:eastAsia="Times New Roman" w:hAnsi="Arial" w:cs="Arial"/>
          <w:lang w:eastAsia="cs-CZ"/>
        </w:rPr>
        <w:t>Návštěvní</w:t>
      </w:r>
      <w:r w:rsidRPr="00671729">
        <w:rPr>
          <w:rFonts w:ascii="Arial" w:eastAsia="Times New Roman" w:hAnsi="Arial" w:cs="Arial"/>
          <w:lang w:eastAsia="cs-CZ"/>
        </w:rPr>
        <w:t xml:space="preserve"> řád Aquacentra </w:t>
      </w:r>
      <w:proofErr w:type="spellStart"/>
      <w:r w:rsidRPr="00671729">
        <w:rPr>
          <w:rFonts w:ascii="Arial" w:eastAsia="Times New Roman" w:hAnsi="Arial" w:cs="Arial"/>
          <w:lang w:eastAsia="cs-CZ"/>
        </w:rPr>
        <w:t>Šutka</w:t>
      </w:r>
      <w:proofErr w:type="spellEnd"/>
      <w:r w:rsidRPr="00671729">
        <w:rPr>
          <w:rFonts w:ascii="Arial" w:eastAsia="Times New Roman" w:hAnsi="Arial" w:cs="Arial"/>
          <w:lang w:eastAsia="cs-CZ"/>
        </w:rPr>
        <w:t xml:space="preserve"> a řídit se pokyny zaměstnanců, </w:t>
      </w:r>
      <w:r w:rsidR="000046A9">
        <w:rPr>
          <w:rFonts w:ascii="Arial" w:eastAsia="Times New Roman" w:hAnsi="Arial" w:cs="Arial"/>
          <w:lang w:eastAsia="cs-CZ"/>
        </w:rPr>
        <w:t>P</w:t>
      </w:r>
      <w:r w:rsidR="00787DC5">
        <w:rPr>
          <w:rFonts w:ascii="Arial" w:eastAsia="Times New Roman" w:hAnsi="Arial" w:cs="Arial"/>
          <w:lang w:eastAsia="cs-CZ"/>
        </w:rPr>
        <w:t>oskytovatele</w:t>
      </w:r>
      <w:r w:rsidRPr="00671729">
        <w:rPr>
          <w:rFonts w:ascii="Arial" w:eastAsia="Times New Roman" w:hAnsi="Arial" w:cs="Arial"/>
          <w:lang w:eastAsia="cs-CZ"/>
        </w:rPr>
        <w:t>, kteří konají službu</w:t>
      </w:r>
    </w:p>
    <w:p w:rsidR="000E782E" w:rsidRPr="00A142BD" w:rsidRDefault="000E782E" w:rsidP="000046A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42BD">
        <w:rPr>
          <w:rFonts w:ascii="Arial" w:eastAsia="Times New Roman" w:hAnsi="Arial" w:cs="Arial"/>
          <w:lang w:eastAsia="cs-CZ"/>
        </w:rPr>
        <w:t xml:space="preserve">v případě </w:t>
      </w:r>
      <w:r w:rsidR="002034EE">
        <w:rPr>
          <w:rFonts w:ascii="Arial" w:eastAsia="Times New Roman" w:hAnsi="Arial" w:cs="Arial"/>
          <w:lang w:eastAsia="cs-CZ"/>
        </w:rPr>
        <w:t xml:space="preserve"> </w:t>
      </w:r>
      <w:r w:rsidRPr="00A142BD">
        <w:rPr>
          <w:rFonts w:ascii="Arial" w:eastAsia="Times New Roman" w:hAnsi="Arial" w:cs="Arial"/>
          <w:lang w:eastAsia="cs-CZ"/>
        </w:rPr>
        <w:t xml:space="preserve">používání pomůcek </w:t>
      </w:r>
      <w:r w:rsidR="002034EE">
        <w:rPr>
          <w:rFonts w:ascii="Arial" w:eastAsia="Times New Roman" w:hAnsi="Arial" w:cs="Arial"/>
          <w:lang w:eastAsia="cs-CZ"/>
        </w:rPr>
        <w:t xml:space="preserve"> </w:t>
      </w:r>
      <w:r w:rsidRPr="00A142BD">
        <w:rPr>
          <w:rFonts w:ascii="Arial" w:eastAsia="Times New Roman" w:hAnsi="Arial" w:cs="Arial"/>
          <w:lang w:eastAsia="cs-CZ"/>
        </w:rPr>
        <w:t xml:space="preserve">od Poskytovatele </w:t>
      </w:r>
      <w:r w:rsidR="002034EE">
        <w:rPr>
          <w:rFonts w:ascii="Arial" w:eastAsia="Times New Roman" w:hAnsi="Arial" w:cs="Arial"/>
          <w:lang w:eastAsia="cs-CZ"/>
        </w:rPr>
        <w:t xml:space="preserve"> </w:t>
      </w:r>
      <w:r w:rsidRPr="00A142BD">
        <w:rPr>
          <w:rFonts w:ascii="Arial" w:eastAsia="Times New Roman" w:hAnsi="Arial" w:cs="Arial"/>
          <w:lang w:eastAsia="cs-CZ"/>
        </w:rPr>
        <w:t>uhradit cenu tohoto užívání ve výši 3</w:t>
      </w:r>
      <w:r w:rsidR="002034EE">
        <w:rPr>
          <w:rFonts w:ascii="Arial" w:eastAsia="Times New Roman" w:hAnsi="Arial" w:cs="Arial"/>
          <w:lang w:eastAsia="cs-CZ"/>
        </w:rPr>
        <w:t xml:space="preserve"> </w:t>
      </w:r>
      <w:r w:rsidRPr="00A142BD">
        <w:rPr>
          <w:rFonts w:ascii="Arial" w:eastAsia="Times New Roman" w:hAnsi="Arial" w:cs="Arial"/>
          <w:lang w:eastAsia="cs-CZ"/>
        </w:rPr>
        <w:t>% ze sjednané částky dle čl</w:t>
      </w:r>
      <w:r w:rsidR="00711947">
        <w:rPr>
          <w:rFonts w:ascii="Arial" w:eastAsia="Times New Roman" w:hAnsi="Arial" w:cs="Arial"/>
          <w:lang w:eastAsia="cs-CZ"/>
        </w:rPr>
        <w:t>.</w:t>
      </w:r>
      <w:r w:rsidRPr="00A142BD">
        <w:rPr>
          <w:rFonts w:ascii="Arial" w:eastAsia="Times New Roman" w:hAnsi="Arial" w:cs="Arial"/>
          <w:lang w:eastAsia="cs-CZ"/>
        </w:rPr>
        <w:t xml:space="preserve"> IV. této smlouvy za hodinu užívání plavecké dráhy 50m bazénu</w:t>
      </w:r>
    </w:p>
    <w:p w:rsidR="00BA7888" w:rsidRDefault="00BA7888" w:rsidP="00BA78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A7888" w:rsidRDefault="00BA7888" w:rsidP="00BA788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je povinen</w:t>
      </w:r>
    </w:p>
    <w:p w:rsidR="00BA7888" w:rsidRDefault="00BA7888" w:rsidP="00AE054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organizovat </w:t>
      </w:r>
      <w:r w:rsidR="00787DC5">
        <w:rPr>
          <w:rFonts w:ascii="Arial" w:eastAsia="Times New Roman" w:hAnsi="Arial" w:cs="Arial"/>
          <w:lang w:eastAsia="cs-CZ"/>
        </w:rPr>
        <w:t>výuku plavání dle čl.</w:t>
      </w:r>
      <w:r w:rsidR="003524A0">
        <w:rPr>
          <w:rFonts w:ascii="Arial" w:eastAsia="Times New Roman" w:hAnsi="Arial" w:cs="Arial"/>
          <w:lang w:eastAsia="cs-CZ"/>
        </w:rPr>
        <w:t xml:space="preserve"> </w:t>
      </w:r>
      <w:r w:rsidR="00AC6278">
        <w:rPr>
          <w:rFonts w:ascii="Arial" w:eastAsia="Times New Roman" w:hAnsi="Arial" w:cs="Arial"/>
          <w:lang w:eastAsia="cs-CZ"/>
        </w:rPr>
        <w:t>I</w:t>
      </w:r>
      <w:r w:rsidR="00787DC5">
        <w:rPr>
          <w:rFonts w:ascii="Arial" w:eastAsia="Times New Roman" w:hAnsi="Arial" w:cs="Arial"/>
          <w:lang w:eastAsia="cs-CZ"/>
        </w:rPr>
        <w:t>II</w:t>
      </w:r>
      <w:r w:rsidR="0080716F">
        <w:rPr>
          <w:rFonts w:ascii="Arial" w:eastAsia="Times New Roman" w:hAnsi="Arial" w:cs="Arial"/>
          <w:lang w:eastAsia="cs-CZ"/>
        </w:rPr>
        <w:t>.</w:t>
      </w:r>
      <w:r w:rsidR="00847B7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 je plně odpovědný za bezpečnost a zdraví svých </w:t>
      </w:r>
      <w:r w:rsidRPr="00C438C3">
        <w:rPr>
          <w:rFonts w:ascii="Arial" w:eastAsia="Times New Roman" w:hAnsi="Arial" w:cs="Arial"/>
          <w:lang w:eastAsia="cs-CZ"/>
        </w:rPr>
        <w:t xml:space="preserve">klientů </w:t>
      </w:r>
      <w:r>
        <w:rPr>
          <w:rFonts w:ascii="Arial" w:eastAsia="Times New Roman" w:hAnsi="Arial" w:cs="Arial"/>
          <w:lang w:eastAsia="cs-CZ"/>
        </w:rPr>
        <w:t xml:space="preserve">počínaje </w:t>
      </w:r>
      <w:r w:rsidR="00740BDB">
        <w:rPr>
          <w:rFonts w:ascii="Arial" w:eastAsia="Times New Roman" w:hAnsi="Arial" w:cs="Arial"/>
          <w:lang w:eastAsia="cs-CZ"/>
        </w:rPr>
        <w:t xml:space="preserve">vstupem do placené zóny areálu Aquacentra </w:t>
      </w:r>
      <w:proofErr w:type="spellStart"/>
      <w:r w:rsidR="00740BDB">
        <w:rPr>
          <w:rFonts w:ascii="Arial" w:eastAsia="Times New Roman" w:hAnsi="Arial" w:cs="Arial"/>
          <w:lang w:eastAsia="cs-CZ"/>
        </w:rPr>
        <w:t>Šutka</w:t>
      </w:r>
      <w:proofErr w:type="spellEnd"/>
      <w:r w:rsidR="00740BDB">
        <w:rPr>
          <w:rFonts w:ascii="Arial" w:eastAsia="Times New Roman" w:hAnsi="Arial" w:cs="Arial"/>
          <w:lang w:eastAsia="cs-CZ"/>
        </w:rPr>
        <w:t xml:space="preserve"> a konče výstupem z placené zóny areálu</w:t>
      </w:r>
    </w:p>
    <w:p w:rsidR="003B10A0" w:rsidRDefault="009C0D33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ED4A04" w:rsidRPr="00C438C3" w:rsidRDefault="003B10A0" w:rsidP="009C0D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zajistit </w:t>
      </w:r>
      <w:r w:rsidR="00ED4A04">
        <w:rPr>
          <w:rFonts w:ascii="Arial" w:eastAsia="Times New Roman" w:hAnsi="Arial" w:cs="Arial"/>
          <w:lang w:eastAsia="cs-CZ"/>
        </w:rPr>
        <w:t xml:space="preserve">kvalifikovaný doprovod, který zodpovídá za bezpečnost svých klientů a </w:t>
      </w:r>
      <w:r w:rsidR="00ED4A04" w:rsidRPr="00C438C3">
        <w:rPr>
          <w:rFonts w:ascii="Arial" w:eastAsia="Times New Roman" w:hAnsi="Arial" w:cs="Arial"/>
          <w:lang w:eastAsia="cs-CZ"/>
        </w:rPr>
        <w:t>organiz</w:t>
      </w:r>
      <w:r w:rsidR="003C6D49" w:rsidRPr="00C438C3">
        <w:rPr>
          <w:rFonts w:ascii="Arial" w:eastAsia="Times New Roman" w:hAnsi="Arial" w:cs="Arial"/>
          <w:lang w:eastAsia="cs-CZ"/>
        </w:rPr>
        <w:t>ační zajištění dle této smlouvy</w:t>
      </w:r>
    </w:p>
    <w:p w:rsidR="003C6D49" w:rsidRPr="00C438C3" w:rsidRDefault="003C6D49" w:rsidP="003C6D4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38C3">
        <w:rPr>
          <w:rFonts w:ascii="Arial" w:eastAsia="Times New Roman" w:hAnsi="Arial" w:cs="Arial"/>
          <w:lang w:eastAsia="cs-CZ"/>
        </w:rPr>
        <w:t>zajistit identifikační kartičky svých klientů, které jim umožní vstup do aquacentra</w:t>
      </w:r>
      <w:r w:rsidR="00292131" w:rsidRPr="00C438C3">
        <w:rPr>
          <w:rFonts w:ascii="Arial" w:eastAsia="Times New Roman" w:hAnsi="Arial" w:cs="Arial"/>
          <w:lang w:eastAsia="cs-CZ"/>
        </w:rPr>
        <w:t xml:space="preserve"> </w:t>
      </w:r>
      <w:r w:rsidRPr="00C438C3">
        <w:rPr>
          <w:rFonts w:ascii="Arial" w:eastAsia="Times New Roman" w:hAnsi="Arial" w:cs="Arial"/>
          <w:lang w:eastAsia="cs-CZ"/>
        </w:rPr>
        <w:t>výměnou za kartičku obdrží klient vstupní čip vysta</w:t>
      </w:r>
      <w:r w:rsidR="006E513B" w:rsidRPr="00C438C3">
        <w:rPr>
          <w:rFonts w:ascii="Arial" w:eastAsia="Times New Roman" w:hAnsi="Arial" w:cs="Arial"/>
          <w:lang w:eastAsia="cs-CZ"/>
        </w:rPr>
        <w:t>vený na dobu sjednanou v čl.</w:t>
      </w:r>
      <w:r w:rsidR="00AC6278" w:rsidRPr="00C438C3">
        <w:rPr>
          <w:rFonts w:ascii="Arial" w:eastAsia="Times New Roman" w:hAnsi="Arial" w:cs="Arial"/>
          <w:lang w:eastAsia="cs-CZ"/>
        </w:rPr>
        <w:t xml:space="preserve"> </w:t>
      </w:r>
      <w:r w:rsidR="006E513B" w:rsidRPr="00C438C3">
        <w:rPr>
          <w:rFonts w:ascii="Arial" w:eastAsia="Times New Roman" w:hAnsi="Arial" w:cs="Arial"/>
          <w:lang w:eastAsia="cs-CZ"/>
        </w:rPr>
        <w:t>I</w:t>
      </w:r>
      <w:r w:rsidR="00AC6278" w:rsidRPr="00C438C3">
        <w:rPr>
          <w:rFonts w:ascii="Arial" w:eastAsia="Times New Roman" w:hAnsi="Arial" w:cs="Arial"/>
          <w:lang w:eastAsia="cs-CZ"/>
        </w:rPr>
        <w:t>I</w:t>
      </w:r>
      <w:r w:rsidR="006E513B" w:rsidRPr="00C438C3">
        <w:rPr>
          <w:rFonts w:ascii="Arial" w:eastAsia="Times New Roman" w:hAnsi="Arial" w:cs="Arial"/>
          <w:lang w:eastAsia="cs-CZ"/>
        </w:rPr>
        <w:t>I.</w:t>
      </w:r>
    </w:p>
    <w:p w:rsidR="00C73F00" w:rsidRDefault="008006C2" w:rsidP="00ED4A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smlouvy.</w:t>
      </w:r>
    </w:p>
    <w:p w:rsidR="005D1780" w:rsidRDefault="005D178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711947" w:rsidRPr="00671729" w:rsidRDefault="00711947" w:rsidP="00711947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3" w:name="_Hlk43028699"/>
      <w:bookmarkStart w:id="4" w:name="_Hlk43390338"/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Pr="00671729">
        <w:rPr>
          <w:rFonts w:ascii="Arial" w:eastAsia="Times New Roman" w:hAnsi="Arial" w:cs="Arial"/>
          <w:b/>
          <w:lang w:eastAsia="cs-CZ"/>
        </w:rPr>
        <w:t>V</w:t>
      </w:r>
      <w:r>
        <w:rPr>
          <w:rFonts w:ascii="Arial" w:eastAsia="Times New Roman" w:hAnsi="Arial" w:cs="Arial"/>
          <w:b/>
          <w:lang w:eastAsia="cs-CZ"/>
        </w:rPr>
        <w:t>I</w:t>
      </w:r>
      <w:r w:rsidRPr="00671729">
        <w:rPr>
          <w:rFonts w:ascii="Arial" w:eastAsia="Times New Roman" w:hAnsi="Arial" w:cs="Arial"/>
          <w:b/>
          <w:lang w:eastAsia="cs-CZ"/>
        </w:rPr>
        <w:t>.</w:t>
      </w:r>
    </w:p>
    <w:p w:rsidR="00711947" w:rsidRDefault="00711947" w:rsidP="00711947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40BA4">
        <w:rPr>
          <w:rFonts w:ascii="Arial" w:eastAsia="Times New Roman" w:hAnsi="Arial" w:cs="Arial"/>
          <w:b/>
          <w:u w:val="single"/>
          <w:lang w:eastAsia="cs-CZ"/>
        </w:rPr>
        <w:t>Informace o zpracování osobních údajů</w:t>
      </w:r>
    </w:p>
    <w:bookmarkEnd w:id="3"/>
    <w:p w:rsidR="00711947" w:rsidRPr="00940BA4" w:rsidRDefault="00711947" w:rsidP="0071194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40BA4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oskytovat</w:t>
      </w:r>
      <w:r w:rsidRPr="00940BA4">
        <w:rPr>
          <w:rFonts w:ascii="Arial" w:eastAsia="Times New Roman" w:hAnsi="Arial" w:cs="Arial"/>
          <w:lang w:eastAsia="cs-CZ"/>
        </w:rPr>
        <w:t xml:space="preserve">el </w:t>
      </w:r>
      <w:r>
        <w:rPr>
          <w:rFonts w:ascii="Arial" w:eastAsia="Times New Roman" w:hAnsi="Arial" w:cs="Arial"/>
          <w:lang w:eastAsia="cs-CZ"/>
        </w:rPr>
        <w:t xml:space="preserve">informuje Uživatele o </w:t>
      </w:r>
      <w:r w:rsidRPr="00940BA4">
        <w:rPr>
          <w:rFonts w:ascii="Arial" w:eastAsia="Times New Roman" w:hAnsi="Arial" w:cs="Arial"/>
          <w:lang w:eastAsia="cs-CZ"/>
        </w:rPr>
        <w:t>uchovává</w:t>
      </w:r>
      <w:r>
        <w:rPr>
          <w:rFonts w:ascii="Arial" w:eastAsia="Times New Roman" w:hAnsi="Arial" w:cs="Arial"/>
          <w:lang w:eastAsia="cs-CZ"/>
        </w:rPr>
        <w:t>ní</w:t>
      </w:r>
      <w:r w:rsidRPr="00940BA4">
        <w:rPr>
          <w:rFonts w:ascii="Arial" w:eastAsia="Times New Roman" w:hAnsi="Arial" w:cs="Arial"/>
          <w:lang w:eastAsia="cs-CZ"/>
        </w:rPr>
        <w:t xml:space="preserve"> osobní</w:t>
      </w:r>
      <w:r>
        <w:rPr>
          <w:rFonts w:ascii="Arial" w:eastAsia="Times New Roman" w:hAnsi="Arial" w:cs="Arial"/>
          <w:lang w:eastAsia="cs-CZ"/>
        </w:rPr>
        <w:t>ch</w:t>
      </w:r>
      <w:r w:rsidRPr="00940BA4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ů, které mu v rámci smluvního vztahu byly poskytnuty, a to všechny nebo některé z níže uvedených</w:t>
      </w:r>
      <w:r w:rsidRPr="00940BA4">
        <w:rPr>
          <w:rFonts w:ascii="Arial" w:eastAsia="Times New Roman" w:hAnsi="Arial" w:cs="Arial"/>
          <w:lang w:eastAsia="cs-CZ"/>
        </w:rPr>
        <w:t>:</w:t>
      </w:r>
    </w:p>
    <w:p w:rsidR="00711947" w:rsidRPr="002A5D2E" w:rsidRDefault="00711947" w:rsidP="00711947">
      <w:pPr>
        <w:numPr>
          <w:ilvl w:val="1"/>
          <w:numId w:val="22"/>
        </w:numPr>
        <w:shd w:val="clear" w:color="auto" w:fill="FFFFFF"/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Jméno, příjmení;</w:t>
      </w:r>
    </w:p>
    <w:p w:rsidR="00711947" w:rsidRDefault="00711947" w:rsidP="00711947">
      <w:pPr>
        <w:numPr>
          <w:ilvl w:val="1"/>
          <w:numId w:val="22"/>
        </w:numPr>
        <w:shd w:val="clear" w:color="auto" w:fill="FFFFFF"/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Datum narození;</w:t>
      </w:r>
    </w:p>
    <w:p w:rsidR="00711947" w:rsidRDefault="00711947" w:rsidP="00711947">
      <w:pPr>
        <w:numPr>
          <w:ilvl w:val="1"/>
          <w:numId w:val="22"/>
        </w:numPr>
        <w:shd w:val="clear" w:color="auto" w:fill="FFFFFF"/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lastRenderedPageBreak/>
        <w:t>Číslo občanského průkazu;</w:t>
      </w:r>
    </w:p>
    <w:p w:rsidR="00711947" w:rsidRPr="002A5D2E" w:rsidRDefault="00711947" w:rsidP="00711947">
      <w:pPr>
        <w:numPr>
          <w:ilvl w:val="1"/>
          <w:numId w:val="22"/>
        </w:numPr>
        <w:shd w:val="clear" w:color="auto" w:fill="FFFFFF"/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Rodinný stav;</w:t>
      </w:r>
    </w:p>
    <w:p w:rsidR="00711947" w:rsidRPr="002A5D2E" w:rsidRDefault="00711947" w:rsidP="00711947">
      <w:pPr>
        <w:numPr>
          <w:ilvl w:val="1"/>
          <w:numId w:val="22"/>
        </w:numPr>
        <w:shd w:val="clear" w:color="auto" w:fill="FFFFFF"/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Adresa;</w:t>
      </w:r>
    </w:p>
    <w:p w:rsidR="00711947" w:rsidRDefault="00711947" w:rsidP="00711947">
      <w:pPr>
        <w:numPr>
          <w:ilvl w:val="1"/>
          <w:numId w:val="22"/>
        </w:numPr>
        <w:shd w:val="clear" w:color="auto" w:fill="FFFFFF"/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2A5D2E">
        <w:rPr>
          <w:rFonts w:ascii="Arial" w:eastAsia="Times New Roman" w:hAnsi="Arial" w:cs="Arial"/>
          <w:szCs w:val="20"/>
          <w:lang w:eastAsia="cs-CZ"/>
        </w:rPr>
        <w:t>E-mailová adresa</w:t>
      </w:r>
      <w:r>
        <w:rPr>
          <w:rFonts w:ascii="Arial" w:eastAsia="Times New Roman" w:hAnsi="Arial" w:cs="Arial"/>
          <w:szCs w:val="20"/>
          <w:lang w:eastAsia="cs-CZ"/>
        </w:rPr>
        <w:t>;</w:t>
      </w:r>
    </w:p>
    <w:p w:rsidR="00711947" w:rsidRDefault="00711947" w:rsidP="00711947">
      <w:pPr>
        <w:numPr>
          <w:ilvl w:val="1"/>
          <w:numId w:val="22"/>
        </w:numPr>
        <w:shd w:val="clear" w:color="auto" w:fill="FFFFFF"/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Telefonní číslo;</w:t>
      </w:r>
    </w:p>
    <w:p w:rsidR="00711947" w:rsidRDefault="00711947" w:rsidP="00711947">
      <w:pPr>
        <w:numPr>
          <w:ilvl w:val="1"/>
          <w:numId w:val="22"/>
        </w:numPr>
        <w:shd w:val="clear" w:color="auto" w:fill="FFFFFF"/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Bankovní účet;</w:t>
      </w:r>
    </w:p>
    <w:p w:rsidR="00711947" w:rsidRDefault="00711947" w:rsidP="00711947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Identifikační číslo nájemce, jedná-li se o osobní údaj;</w:t>
      </w:r>
    </w:p>
    <w:p w:rsidR="00711947" w:rsidRDefault="00711947" w:rsidP="00711947">
      <w:pPr>
        <w:pStyle w:val="Odstavecseseznamem"/>
        <w:numPr>
          <w:ilvl w:val="1"/>
          <w:numId w:val="2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Daňové identifikační číslo,</w:t>
      </w:r>
    </w:p>
    <w:p w:rsidR="00711947" w:rsidRPr="002A5D2E" w:rsidRDefault="00711947" w:rsidP="00711947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v souladu s nařízením Evropského parlamentu a Rady (EU) č. 2016/679 o ochraně fyzických osob v souvislosti se zpracováním osobních údajů a o volném pohybu těchto údajů a o zrušení směrnice 95/46/ES (obecné nařízení o ochraně osobních údajů) (dále jen „Nařízení“), a to za účelem poskytnutí plnění ze smlouvy a dále za účelem evidence smlouvy a případného budoucího uplatnění a obranu práv a povinností smluvních stran. </w:t>
      </w:r>
    </w:p>
    <w:p w:rsidR="00711947" w:rsidRPr="002A5D2E" w:rsidRDefault="00711947" w:rsidP="00711947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Uchování a zpracování osobních údajů je za výše uvedeným účelem po dobu 10 let od realizace poslední části plnění dle smlouvy, nepožaduje-li jiný právní předpis uchování smluvní dokumentace po dobu delší. </w:t>
      </w:r>
    </w:p>
    <w:p w:rsidR="00711947" w:rsidRPr="002A5D2E" w:rsidRDefault="00711947" w:rsidP="00711947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Výše uvedené zpracování je umožněno na základě</w:t>
      </w:r>
    </w:p>
    <w:p w:rsidR="00711947" w:rsidRPr="002A5D2E" w:rsidRDefault="00711947" w:rsidP="00711947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:rsidR="00711947" w:rsidRPr="00E62735" w:rsidRDefault="00711947" w:rsidP="00711947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5D2E">
        <w:rPr>
          <w:rFonts w:ascii="Arial" w:hAnsi="Arial" w:cs="Arial"/>
          <w:sz w:val="22"/>
          <w:szCs w:val="22"/>
        </w:rPr>
        <w:t>čl. 6 odst</w:t>
      </w:r>
      <w:r>
        <w:rPr>
          <w:rFonts w:ascii="Arial" w:hAnsi="Arial" w:cs="Arial"/>
          <w:sz w:val="22"/>
          <w:szCs w:val="22"/>
        </w:rPr>
        <w:t>.</w:t>
      </w:r>
      <w:r w:rsidRPr="002A5D2E">
        <w:rPr>
          <w:rFonts w:ascii="Arial" w:hAnsi="Arial" w:cs="Arial"/>
          <w:sz w:val="22"/>
          <w:szCs w:val="22"/>
        </w:rPr>
        <w:t xml:space="preserve"> 1 písm. f) Nařízení – </w:t>
      </w:r>
      <w:r w:rsidRPr="002A5D2E">
        <w:rPr>
          <w:rFonts w:ascii="Arial" w:hAnsi="Arial" w:cs="Arial"/>
          <w:sz w:val="22"/>
          <w:szCs w:val="22"/>
          <w:shd w:val="clear" w:color="auto" w:fill="FFFFFF"/>
        </w:rPr>
        <w:t>je-li to nezbytné pro účely oprávněných zájmů správce.</w:t>
      </w:r>
    </w:p>
    <w:p w:rsidR="00711947" w:rsidRPr="002A5D2E" w:rsidRDefault="00711947" w:rsidP="0071194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11947" w:rsidRPr="00940BA4" w:rsidRDefault="00711947" w:rsidP="00711947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940BA4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</w:t>
      </w:r>
    </w:p>
    <w:p w:rsidR="00711947" w:rsidRPr="00940BA4" w:rsidRDefault="00711947" w:rsidP="00711947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informačního systému QI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iDES</w:t>
      </w:r>
      <w:proofErr w:type="spellEnd"/>
      <w:r w:rsidRPr="00940BA4">
        <w:rPr>
          <w:rFonts w:ascii="Arial" w:hAnsi="Arial" w:cs="Arial"/>
        </w:rPr>
        <w:t>;</w:t>
      </w:r>
    </w:p>
    <w:p w:rsidR="00711947" w:rsidRPr="00940BA4" w:rsidRDefault="00711947" w:rsidP="00711947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centrálního datového úložiště;</w:t>
      </w:r>
    </w:p>
    <w:p w:rsidR="00711947" w:rsidRPr="00940BA4" w:rsidRDefault="00711947" w:rsidP="00711947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Poskytovatel softwaru MS</w:t>
      </w:r>
      <w:r>
        <w:rPr>
          <w:rFonts w:ascii="Arial" w:hAnsi="Arial" w:cs="Arial"/>
        </w:rPr>
        <w:t xml:space="preserve"> Office</w:t>
      </w:r>
      <w:r w:rsidRPr="00940BA4">
        <w:rPr>
          <w:rFonts w:ascii="Arial" w:hAnsi="Arial" w:cs="Arial"/>
        </w:rPr>
        <w:t>;</w:t>
      </w:r>
    </w:p>
    <w:p w:rsidR="00711947" w:rsidRPr="00940BA4" w:rsidRDefault="00711947" w:rsidP="00711947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vyúčtování spotřebovaných služeb;</w:t>
      </w:r>
    </w:p>
    <w:p w:rsidR="00711947" w:rsidRDefault="00711947" w:rsidP="00711947">
      <w:pPr>
        <w:pStyle w:val="Odstavecseseznamem"/>
        <w:numPr>
          <w:ilvl w:val="1"/>
          <w:numId w:val="2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Případně další poskytovatelé zpracovatelských softwarů, služeb a aplikací, které však v současné době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nevyužívá.</w:t>
      </w:r>
    </w:p>
    <w:p w:rsidR="00711947" w:rsidRDefault="00711947" w:rsidP="00711947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:rsidR="00711947" w:rsidRPr="00940BA4" w:rsidRDefault="00711947" w:rsidP="00711947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Uživatel</w:t>
      </w:r>
      <w:r w:rsidRPr="00940BA4">
        <w:rPr>
          <w:rFonts w:ascii="Arial" w:hAnsi="Arial" w:cs="Arial"/>
        </w:rPr>
        <w:t xml:space="preserve"> má podle Nařízení právo:</w:t>
      </w:r>
    </w:p>
    <w:p w:rsidR="00711947" w:rsidRPr="00940BA4" w:rsidRDefault="00711947" w:rsidP="0071194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>i informaci, jaké osobní údaje zpracovává,</w:t>
      </w:r>
    </w:p>
    <w:p w:rsidR="00711947" w:rsidRPr="00940BA4" w:rsidRDefault="00711947" w:rsidP="0071194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vyžádat si u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přístup k těmto údajům a tyto nechat aktualizovat nebo opravit, popřípadě požadovat omezení zpracování,</w:t>
      </w:r>
    </w:p>
    <w:p w:rsidR="00711947" w:rsidRPr="00940BA4" w:rsidRDefault="00711947" w:rsidP="0071194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Poskytovateli</w:t>
      </w:r>
      <w:r w:rsidRPr="00940BA4">
        <w:rPr>
          <w:rFonts w:ascii="Arial" w:hAnsi="Arial" w:cs="Arial"/>
        </w:rPr>
        <w:t xml:space="preserve"> výmaz osobních údajů – výmaz </w:t>
      </w:r>
      <w:r>
        <w:rPr>
          <w:rFonts w:ascii="Arial" w:hAnsi="Arial" w:cs="Arial"/>
        </w:rPr>
        <w:t>Poskytovatel</w:t>
      </w:r>
      <w:r w:rsidRPr="00940BA4">
        <w:rPr>
          <w:rFonts w:ascii="Arial" w:hAnsi="Arial" w:cs="Arial"/>
        </w:rPr>
        <w:t xml:space="preserve"> provede, pokud tento výmaz není v rozporu s odst. 1 </w:t>
      </w:r>
      <w:r>
        <w:rPr>
          <w:rFonts w:ascii="Arial" w:hAnsi="Arial" w:cs="Arial"/>
        </w:rPr>
        <w:t>tohoto článku</w:t>
      </w:r>
      <w:r w:rsidRPr="00940BA4">
        <w:rPr>
          <w:rFonts w:ascii="Arial" w:hAnsi="Arial" w:cs="Arial"/>
        </w:rPr>
        <w:t xml:space="preserve"> a oprávněnými zájmy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>,</w:t>
      </w:r>
    </w:p>
    <w:p w:rsidR="00711947" w:rsidRPr="00940BA4" w:rsidRDefault="00711947" w:rsidP="0071194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přenositelnost údajů a právo požadovat kopii zpracovávaných osobních údajů,</w:t>
      </w:r>
    </w:p>
    <w:p w:rsidR="00711947" w:rsidRDefault="00711947" w:rsidP="0071194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0BA4">
        <w:rPr>
          <w:rFonts w:ascii="Arial" w:hAnsi="Arial" w:cs="Arial"/>
        </w:rPr>
        <w:t>na účinnou soudní ochranu, pokud má za to, že jeho práva podle Nařízení byla porušena v důsledku zpracování jeho osobních údajů v rozporu s tímto Nařízením,</w:t>
      </w:r>
    </w:p>
    <w:p w:rsidR="00711947" w:rsidRDefault="00711947" w:rsidP="0071194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Pr="00940BA4">
        <w:rPr>
          <w:rFonts w:ascii="Arial" w:hAnsi="Arial" w:cs="Arial"/>
        </w:rPr>
        <w:t xml:space="preserve">pochybností o dodržování povinností souvisejících se zpracováním osobních údajů obrátit se na </w:t>
      </w:r>
      <w:r>
        <w:rPr>
          <w:rFonts w:ascii="Arial" w:hAnsi="Arial" w:cs="Arial"/>
        </w:rPr>
        <w:t>Poskytovatele</w:t>
      </w:r>
      <w:r w:rsidRPr="00940BA4">
        <w:rPr>
          <w:rFonts w:ascii="Arial" w:hAnsi="Arial" w:cs="Arial"/>
        </w:rPr>
        <w:t xml:space="preserve"> nebo na Úřad pro ochranu osobních údajů.</w:t>
      </w:r>
    </w:p>
    <w:bookmarkEnd w:id="4"/>
    <w:p w:rsidR="00FA454E" w:rsidRDefault="00FA454E" w:rsidP="00FA454E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FA454E" w:rsidRDefault="00FA454E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FA454E">
        <w:rPr>
          <w:rFonts w:ascii="Arial" w:eastAsia="Times New Roman" w:hAnsi="Arial" w:cs="Arial"/>
          <w:b/>
          <w:lang w:eastAsia="cs-CZ"/>
        </w:rPr>
        <w:t>I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Ukončení </w:t>
      </w:r>
      <w:r w:rsidR="006E659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AE0545" w:rsidRDefault="00F457A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292131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63359B">
        <w:rPr>
          <w:rFonts w:ascii="Arial" w:eastAsia="Times New Roman" w:hAnsi="Arial" w:cs="Arial"/>
          <w:lang w:eastAsia="cs-CZ"/>
        </w:rPr>
        <w:t xml:space="preserve">do </w:t>
      </w:r>
      <w:r w:rsidR="00522426">
        <w:rPr>
          <w:rFonts w:ascii="Arial" w:eastAsia="Times New Roman" w:hAnsi="Arial" w:cs="Arial"/>
          <w:lang w:eastAsia="cs-CZ"/>
        </w:rPr>
        <w:t>2</w:t>
      </w:r>
      <w:r w:rsidR="0080716F">
        <w:rPr>
          <w:rFonts w:ascii="Arial" w:eastAsia="Times New Roman" w:hAnsi="Arial" w:cs="Arial"/>
          <w:lang w:eastAsia="cs-CZ"/>
        </w:rPr>
        <w:t>8</w:t>
      </w:r>
      <w:r w:rsidR="00F2239B">
        <w:rPr>
          <w:rFonts w:ascii="Arial" w:eastAsia="Times New Roman" w:hAnsi="Arial" w:cs="Arial"/>
          <w:lang w:eastAsia="cs-CZ"/>
        </w:rPr>
        <w:t>. 5. 20</w:t>
      </w:r>
      <w:r w:rsidR="00522426">
        <w:rPr>
          <w:rFonts w:ascii="Arial" w:eastAsia="Times New Roman" w:hAnsi="Arial" w:cs="Arial"/>
          <w:lang w:eastAsia="cs-CZ"/>
        </w:rPr>
        <w:t>2</w:t>
      </w:r>
      <w:r w:rsidR="0080716F">
        <w:rPr>
          <w:rFonts w:ascii="Arial" w:eastAsia="Times New Roman" w:hAnsi="Arial" w:cs="Arial"/>
          <w:lang w:eastAsia="cs-CZ"/>
        </w:rPr>
        <w:t>1</w:t>
      </w:r>
      <w:r w:rsidR="00A142BD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787DC5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řád objektu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 a/nebo nedodržuje pokyny zaměstnanců Aquacentra </w:t>
      </w:r>
      <w:proofErr w:type="spellStart"/>
      <w:r>
        <w:rPr>
          <w:rFonts w:ascii="Arial" w:eastAsia="Times New Roman" w:hAnsi="Arial" w:cs="Arial"/>
          <w:lang w:eastAsia="cs-CZ"/>
        </w:rPr>
        <w:t>Šutka</w:t>
      </w:r>
      <w:proofErr w:type="spellEnd"/>
      <w:r>
        <w:rPr>
          <w:rFonts w:ascii="Arial" w:eastAsia="Times New Roman" w:hAnsi="Arial" w:cs="Arial"/>
          <w:lang w:eastAsia="cs-CZ"/>
        </w:rPr>
        <w:t xml:space="preserve">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AE054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956FAF">
        <w:rPr>
          <w:rFonts w:ascii="Arial" w:eastAsia="Times New Roman" w:hAnsi="Arial" w:cs="Arial"/>
          <w:lang w:eastAsia="cs-CZ"/>
        </w:rPr>
        <w:t xml:space="preserve">oskytovatele více jak 10 </w:t>
      </w:r>
      <w:r>
        <w:rPr>
          <w:rFonts w:ascii="Arial" w:eastAsia="Times New Roman" w:hAnsi="Arial" w:cs="Arial"/>
          <w:lang w:eastAsia="cs-CZ"/>
        </w:rPr>
        <w:t>dnů.</w:t>
      </w:r>
    </w:p>
    <w:p w:rsidR="00AE0545" w:rsidRDefault="00AE0545" w:rsidP="00AE054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71194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</w:t>
      </w:r>
      <w:r w:rsidR="00711947">
        <w:rPr>
          <w:rFonts w:ascii="Arial" w:eastAsia="Times New Roman" w:hAnsi="Arial" w:cs="Arial"/>
          <w:lang w:eastAsia="cs-CZ"/>
        </w:rPr>
        <w:t> </w:t>
      </w:r>
      <w:r w:rsidR="00AE0545">
        <w:rPr>
          <w:rFonts w:ascii="Arial" w:eastAsia="Times New Roman" w:hAnsi="Arial" w:cs="Arial"/>
          <w:lang w:eastAsia="cs-CZ"/>
        </w:rPr>
        <w:t>případě</w:t>
      </w:r>
      <w:r w:rsidR="00711947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</w:t>
      </w:r>
      <w:r w:rsidR="00AE0545">
        <w:rPr>
          <w:rFonts w:ascii="Arial" w:eastAsia="Times New Roman" w:hAnsi="Arial" w:cs="Arial"/>
          <w:lang w:eastAsia="cs-CZ"/>
        </w:rPr>
        <w:t>pokud Poskytovatel nezajist</w:t>
      </w:r>
      <w:r w:rsidR="007E5DE4">
        <w:rPr>
          <w:rFonts w:ascii="Arial" w:eastAsia="Times New Roman" w:hAnsi="Arial" w:cs="Arial"/>
          <w:lang w:eastAsia="cs-CZ"/>
        </w:rPr>
        <w:t>il</w:t>
      </w:r>
      <w:r w:rsidR="003524A0">
        <w:rPr>
          <w:rFonts w:ascii="Arial" w:eastAsia="Times New Roman" w:hAnsi="Arial" w:cs="Arial"/>
          <w:lang w:eastAsia="cs-CZ"/>
        </w:rPr>
        <w:t xml:space="preserve">, </w:t>
      </w:r>
      <w:r w:rsidR="00AE0545">
        <w:rPr>
          <w:rFonts w:ascii="Arial" w:eastAsia="Times New Roman" w:hAnsi="Arial" w:cs="Arial"/>
          <w:lang w:eastAsia="cs-CZ"/>
        </w:rPr>
        <w:t>aby ve sjednan</w:t>
      </w:r>
      <w:r w:rsidR="007E5DE4">
        <w:rPr>
          <w:rFonts w:ascii="Arial" w:eastAsia="Times New Roman" w:hAnsi="Arial" w:cs="Arial"/>
          <w:lang w:eastAsia="cs-CZ"/>
        </w:rPr>
        <w:t>ý</w:t>
      </w:r>
      <w:r w:rsidR="00AE0545">
        <w:rPr>
          <w:rFonts w:ascii="Arial" w:eastAsia="Times New Roman" w:hAnsi="Arial" w:cs="Arial"/>
          <w:lang w:eastAsia="cs-CZ"/>
        </w:rPr>
        <w:t xml:space="preserve"> termín a čas byl</w:t>
      </w:r>
      <w:r w:rsidR="00C438C3">
        <w:rPr>
          <w:rFonts w:ascii="Arial" w:eastAsia="Times New Roman" w:hAnsi="Arial" w:cs="Arial"/>
          <w:lang w:eastAsia="cs-CZ"/>
        </w:rPr>
        <w:t>y</w:t>
      </w:r>
      <w:r w:rsidR="00A666AD">
        <w:rPr>
          <w:rFonts w:ascii="Arial" w:eastAsia="Times New Roman" w:hAnsi="Arial" w:cs="Arial"/>
          <w:lang w:eastAsia="cs-CZ"/>
        </w:rPr>
        <w:t xml:space="preserve"> plavecké dráhy</w:t>
      </w:r>
      <w:r w:rsidR="00F736D3">
        <w:rPr>
          <w:rFonts w:ascii="Arial" w:eastAsia="Times New Roman" w:hAnsi="Arial" w:cs="Arial"/>
          <w:lang w:eastAsia="cs-CZ"/>
        </w:rPr>
        <w:t xml:space="preserve"> v 50</w:t>
      </w:r>
      <w:r w:rsidR="008A463B">
        <w:rPr>
          <w:rFonts w:ascii="Arial" w:eastAsia="Times New Roman" w:hAnsi="Arial" w:cs="Arial"/>
          <w:lang w:eastAsia="cs-CZ"/>
        </w:rPr>
        <w:t>m</w:t>
      </w:r>
      <w:r w:rsidR="00AE0545">
        <w:rPr>
          <w:rFonts w:ascii="Arial" w:eastAsia="Times New Roman" w:hAnsi="Arial" w:cs="Arial"/>
          <w:lang w:eastAsia="cs-CZ"/>
        </w:rPr>
        <w:t xml:space="preserve"> bazén</w:t>
      </w:r>
      <w:r w:rsidR="008A463B">
        <w:rPr>
          <w:rFonts w:ascii="Arial" w:eastAsia="Times New Roman" w:hAnsi="Arial" w:cs="Arial"/>
          <w:lang w:eastAsia="cs-CZ"/>
        </w:rPr>
        <w:t xml:space="preserve">u </w:t>
      </w:r>
      <w:r w:rsidR="00AE0545">
        <w:rPr>
          <w:rFonts w:ascii="Arial" w:eastAsia="Times New Roman" w:hAnsi="Arial" w:cs="Arial"/>
          <w:lang w:eastAsia="cs-CZ"/>
        </w:rPr>
        <w:t>k</w:t>
      </w:r>
      <w:r w:rsidR="008A463B">
        <w:rPr>
          <w:rFonts w:ascii="Arial" w:eastAsia="Times New Roman" w:hAnsi="Arial" w:cs="Arial"/>
          <w:lang w:eastAsia="cs-CZ"/>
        </w:rPr>
        <w:t> </w:t>
      </w:r>
      <w:r w:rsidR="00787DC5">
        <w:rPr>
          <w:rFonts w:ascii="Arial" w:eastAsia="Times New Roman" w:hAnsi="Arial" w:cs="Arial"/>
          <w:lang w:eastAsia="cs-CZ"/>
        </w:rPr>
        <w:t>dispozici pouze Uživateli</w:t>
      </w:r>
    </w:p>
    <w:p w:rsidR="00AE0545" w:rsidRDefault="00AE0545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956FAF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406AF7" w:rsidRDefault="00406AF7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85C78" w:rsidRDefault="00F85C78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3524A0" w:rsidP="006110A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</w:t>
      </w:r>
      <w:r w:rsidR="00AC6278">
        <w:rPr>
          <w:rFonts w:ascii="Arial" w:eastAsia="Times New Roman" w:hAnsi="Arial" w:cs="Arial"/>
          <w:b/>
          <w:lang w:eastAsia="cs-CZ"/>
        </w:rPr>
        <w:t>I</w:t>
      </w:r>
      <w:r w:rsidR="00FA454E"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I.</w:t>
      </w:r>
    </w:p>
    <w:p w:rsidR="006110AC" w:rsidRDefault="006110AC" w:rsidP="006110AC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80716F" w:rsidRPr="00671729" w:rsidRDefault="0080716F" w:rsidP="0080716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5" w:name="_Hlk41573077"/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80716F" w:rsidRDefault="0080716F" w:rsidP="0080716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0716F" w:rsidRPr="00671729" w:rsidRDefault="0080716F" w:rsidP="0080716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Tato smlouva nabývá platnosti dnem jejího podpisu a účinnosti </w:t>
      </w:r>
      <w:r w:rsidRPr="00BC2A4A">
        <w:rPr>
          <w:rFonts w:ascii="Arial" w:eastAsia="Times New Roman" w:hAnsi="Arial" w:cs="Arial"/>
          <w:lang w:eastAsia="cs-CZ"/>
        </w:rPr>
        <w:t>dnem</w:t>
      </w:r>
      <w:r w:rsidRPr="0052262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jejího zveřejnění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80716F" w:rsidRDefault="0080716F" w:rsidP="0080716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80716F" w:rsidRPr="00671729" w:rsidRDefault="0080716F" w:rsidP="0080716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3)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80716F" w:rsidRDefault="0080716F" w:rsidP="0080716F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80716F" w:rsidRDefault="0080716F" w:rsidP="0080716F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</w:t>
      </w:r>
      <w:r w:rsidRPr="00541806">
        <w:rPr>
          <w:rFonts w:ascii="Arial" w:eastAsia="Myriad Web" w:hAnsi="Arial" w:cs="Arial"/>
          <w:lang w:eastAsia="cs-CZ"/>
        </w:rPr>
        <w:t>číselné označení této smlouvy, datum jejího podpisu a text této smlouvy.</w:t>
      </w:r>
    </w:p>
    <w:p w:rsidR="0080716F" w:rsidRDefault="0080716F" w:rsidP="0080716F">
      <w:pPr>
        <w:spacing w:after="0" w:line="240" w:lineRule="auto"/>
        <w:jc w:val="both"/>
        <w:rPr>
          <w:rFonts w:ascii="Arial" w:eastAsia="Myriad Web" w:hAnsi="Arial" w:cs="Arial"/>
          <w:lang w:eastAsia="cs-CZ"/>
        </w:rPr>
      </w:pPr>
    </w:p>
    <w:p w:rsidR="0080716F" w:rsidRDefault="0080716F" w:rsidP="0080716F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5) </w:t>
      </w:r>
      <w:r>
        <w:rPr>
          <w:rFonts w:ascii="Arial" w:hAnsi="Arial" w:cs="Arial"/>
          <w:lang w:eastAsia="cs-CZ"/>
        </w:rPr>
        <w:t>Tato smlouva bude uveřejněna společností TRADE CENTRE PRAHA a.s. v souladu se zákonem č. 340/2015 Sb., o zvláštních podmínkách účinnosti některých smluv, uveřejňování těchto smluv a o registru smluv (zákon o registru smluv).</w:t>
      </w:r>
    </w:p>
    <w:p w:rsidR="00711947" w:rsidRDefault="00711947" w:rsidP="0080716F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711947" w:rsidRPr="00671729" w:rsidRDefault="00711947" w:rsidP="00711947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6)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 této smlouvě nepovažují za obchodní tajemství ve smyslu § 504 zákona č.</w:t>
      </w:r>
      <w:r>
        <w:rPr>
          <w:rFonts w:ascii="Arial" w:hAnsi="Arial" w:cs="Arial"/>
          <w:spacing w:val="-3"/>
        </w:rPr>
        <w:t xml:space="preserve"> </w:t>
      </w:r>
      <w:r w:rsidRPr="00541806">
        <w:rPr>
          <w:rFonts w:ascii="Arial" w:hAnsi="Arial" w:cs="Arial"/>
          <w:spacing w:val="-3"/>
        </w:rPr>
        <w:t>89/2012 Sb., občanský zákoník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80716F" w:rsidRDefault="0080716F" w:rsidP="0080716F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80716F" w:rsidRDefault="00711947" w:rsidP="0080716F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7</w:t>
      </w:r>
      <w:r w:rsidR="0080716F">
        <w:rPr>
          <w:rFonts w:ascii="Arial" w:hAnsi="Arial" w:cs="Arial"/>
          <w:lang w:eastAsia="cs-CZ"/>
        </w:rPr>
        <w:t>)</w:t>
      </w:r>
      <w:r w:rsidR="0080716F" w:rsidRPr="00E34707">
        <w:t xml:space="preserve"> </w:t>
      </w:r>
      <w:r w:rsidR="0080716F" w:rsidRPr="00E34707">
        <w:rPr>
          <w:rFonts w:ascii="Arial" w:hAnsi="Arial" w:cs="Arial"/>
          <w:lang w:eastAsia="cs-CZ"/>
        </w:rPr>
        <w:t>Smluvní strany shodně prohlašují, že tato smlouva je sepsána dle jejich svobodné vůle a jako správnou ji stvrzují svými podpisy.</w:t>
      </w:r>
    </w:p>
    <w:p w:rsidR="0080716F" w:rsidRDefault="0080716F" w:rsidP="0080716F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bookmarkEnd w:id="5"/>
    <w:p w:rsidR="00F2239B" w:rsidRPr="00671729" w:rsidRDefault="00F2239B" w:rsidP="005D6DA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80716F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Za p</w:t>
            </w:r>
            <w:r w:rsidR="00EC4C1A" w:rsidRPr="00082133">
              <w:rPr>
                <w:rFonts w:ascii="Arial" w:eastAsia="Myriad Web" w:hAnsi="Arial" w:cs="Arial"/>
                <w:lang w:eastAsia="cs-CZ"/>
              </w:rPr>
              <w:t>oskytovatel</w:t>
            </w:r>
            <w:r>
              <w:rPr>
                <w:rFonts w:ascii="Arial" w:eastAsia="Myriad Web" w:hAnsi="Arial" w:cs="Arial"/>
                <w:lang w:eastAsia="cs-CZ"/>
              </w:rPr>
              <w:t>e</w:t>
            </w:r>
            <w:r w:rsidR="00EC4C1A" w:rsidRPr="00082133">
              <w:rPr>
                <w:rFonts w:ascii="Arial" w:eastAsia="Myriad Web" w:hAnsi="Arial" w:cs="Arial"/>
                <w:lang w:eastAsia="cs-CZ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EC4C1A" w:rsidRPr="00082133" w:rsidRDefault="0080716F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Za u</w:t>
            </w:r>
            <w:r w:rsidR="00EC4C1A" w:rsidRPr="00082133">
              <w:rPr>
                <w:rFonts w:ascii="Arial" w:eastAsia="Myriad Web" w:hAnsi="Arial" w:cs="Arial"/>
                <w:lang w:eastAsia="cs-CZ"/>
              </w:rPr>
              <w:t>živatel</w:t>
            </w:r>
            <w:r>
              <w:rPr>
                <w:rFonts w:ascii="Arial" w:eastAsia="Myriad Web" w:hAnsi="Arial" w:cs="Arial"/>
                <w:lang w:eastAsia="cs-CZ"/>
              </w:rPr>
              <w:t>e</w:t>
            </w:r>
            <w:r w:rsidR="005D6DAB"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EC4C1A" w:rsidRPr="00082133" w:rsidRDefault="00EC4C1A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EC4C1A" w:rsidRPr="00082133" w:rsidTr="00EC4C1A">
        <w:trPr>
          <w:jc w:val="center"/>
        </w:trPr>
        <w:tc>
          <w:tcPr>
            <w:tcW w:w="4606" w:type="dxa"/>
            <w:shd w:val="clear" w:color="auto" w:fill="auto"/>
          </w:tcPr>
          <w:p w:rsidR="00EC4C1A" w:rsidRPr="00082133" w:rsidRDefault="007C07D5" w:rsidP="005D6DAB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</w:t>
            </w:r>
            <w:r w:rsidR="00FA454E">
              <w:rPr>
                <w:rFonts w:ascii="Arial" w:eastAsia="Myriad Web" w:hAnsi="Arial" w:cs="Arial"/>
                <w:lang w:eastAsia="cs-CZ"/>
              </w:rPr>
              <w:t>……………………</w:t>
            </w:r>
          </w:p>
        </w:tc>
        <w:tc>
          <w:tcPr>
            <w:tcW w:w="4606" w:type="dxa"/>
            <w:shd w:val="clear" w:color="auto" w:fill="auto"/>
          </w:tcPr>
          <w:p w:rsidR="00EC4C1A" w:rsidRPr="00082133" w:rsidRDefault="00FA454E" w:rsidP="00EC4C1A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dne……………………</w:t>
            </w:r>
          </w:p>
        </w:tc>
      </w:tr>
    </w:tbl>
    <w:p w:rsidR="00EC4C1A" w:rsidRDefault="00EC4C1A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847B7C" w:rsidRPr="00082133" w:rsidTr="00522426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522426" w:rsidRPr="00082133" w:rsidTr="00522426">
        <w:trPr>
          <w:jc w:val="center"/>
        </w:trPr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Filip Veselý</w:t>
            </w:r>
          </w:p>
        </w:tc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PaedDr. Vlastimil Šebela</w:t>
            </w:r>
          </w:p>
        </w:tc>
      </w:tr>
      <w:tr w:rsidR="00522426" w:rsidRPr="00082133" w:rsidTr="00522426">
        <w:trPr>
          <w:jc w:val="center"/>
        </w:trPr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</w:t>
            </w:r>
          </w:p>
        </w:tc>
      </w:tr>
      <w:tr w:rsidR="00847B7C" w:rsidRPr="00082133" w:rsidTr="00522426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847B7C" w:rsidRPr="00082133" w:rsidRDefault="00847B7C" w:rsidP="00B641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22426" w:rsidRPr="00082133" w:rsidTr="00522426">
        <w:trPr>
          <w:jc w:val="center"/>
        </w:trPr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Jan Bouška</w:t>
            </w:r>
          </w:p>
        </w:tc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22426" w:rsidRPr="00082133" w:rsidTr="00522426">
        <w:trPr>
          <w:jc w:val="center"/>
        </w:trPr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místopředseda představenstva</w:t>
            </w:r>
          </w:p>
        </w:tc>
        <w:tc>
          <w:tcPr>
            <w:tcW w:w="4536" w:type="dxa"/>
            <w:shd w:val="clear" w:color="auto" w:fill="auto"/>
          </w:tcPr>
          <w:p w:rsidR="00522426" w:rsidRPr="00082133" w:rsidRDefault="00522426" w:rsidP="005224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6110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8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4007" w:rsidRDefault="00574007">
      <w:pPr>
        <w:spacing w:after="0" w:line="240" w:lineRule="auto"/>
      </w:pPr>
      <w:r>
        <w:separator/>
      </w:r>
    </w:p>
  </w:endnote>
  <w:endnote w:type="continuationSeparator" w:id="0">
    <w:p w:rsidR="00574007" w:rsidRDefault="0057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4ABF" w:rsidRDefault="00BB347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ABF" w:rsidRPr="007A501C" w:rsidRDefault="00464ABF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7C07D5" w:rsidRPr="007C07D5">
                            <w:rPr>
                              <w:noProof/>
                              <w:color w:val="C0504D"/>
                            </w:rPr>
                            <w:t>4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" filled="f" fillcolor="#c0504d" stroked="f" strokecolor="#5c83b4" strokeweight="2.25pt">
              <v:textbox inset=",0,,0">
                <w:txbxContent>
                  <w:p w:rsidR="00464ABF" w:rsidRPr="007A501C" w:rsidRDefault="00464ABF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7C07D5" w:rsidRPr="007C07D5">
                      <w:rPr>
                        <w:noProof/>
                        <w:color w:val="C0504D"/>
                      </w:rPr>
                      <w:t>4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4007" w:rsidRDefault="00574007">
      <w:pPr>
        <w:spacing w:after="0" w:line="240" w:lineRule="auto"/>
      </w:pPr>
      <w:r>
        <w:separator/>
      </w:r>
    </w:p>
  </w:footnote>
  <w:footnote w:type="continuationSeparator" w:id="0">
    <w:p w:rsidR="00574007" w:rsidRDefault="0057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455C"/>
    <w:multiLevelType w:val="hybridMultilevel"/>
    <w:tmpl w:val="B0367E7C"/>
    <w:lvl w:ilvl="0" w:tplc="44CA67C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EBF"/>
    <w:multiLevelType w:val="hybridMultilevel"/>
    <w:tmpl w:val="266AF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13B6"/>
    <w:multiLevelType w:val="hybridMultilevel"/>
    <w:tmpl w:val="E04C5DE4"/>
    <w:lvl w:ilvl="0" w:tplc="0646F0C8">
      <w:start w:val="1"/>
      <w:numFmt w:val="bullet"/>
      <w:lvlText w:val="-"/>
      <w:lvlJc w:val="left"/>
      <w:pPr>
        <w:ind w:left="186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75D55"/>
    <w:multiLevelType w:val="hybridMultilevel"/>
    <w:tmpl w:val="C614AA5C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72BBC"/>
    <w:multiLevelType w:val="hybridMultilevel"/>
    <w:tmpl w:val="90F6D170"/>
    <w:lvl w:ilvl="0" w:tplc="457E88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51A37"/>
    <w:multiLevelType w:val="hybridMultilevel"/>
    <w:tmpl w:val="C994E926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05FEE"/>
    <w:multiLevelType w:val="hybridMultilevel"/>
    <w:tmpl w:val="9D2E8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A73D6"/>
    <w:multiLevelType w:val="hybridMultilevel"/>
    <w:tmpl w:val="336862EA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029FC"/>
    <w:multiLevelType w:val="hybridMultilevel"/>
    <w:tmpl w:val="C27817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1"/>
  </w:num>
  <w:num w:numId="5">
    <w:abstractNumId w:val="3"/>
  </w:num>
  <w:num w:numId="6">
    <w:abstractNumId w:val="14"/>
  </w:num>
  <w:num w:numId="7">
    <w:abstractNumId w:val="22"/>
  </w:num>
  <w:num w:numId="8">
    <w:abstractNumId w:val="12"/>
  </w:num>
  <w:num w:numId="9">
    <w:abstractNumId w:val="16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9"/>
  </w:num>
  <w:num w:numId="18">
    <w:abstractNumId w:val="0"/>
  </w:num>
  <w:num w:numId="19">
    <w:abstractNumId w:val="8"/>
  </w:num>
  <w:num w:numId="20">
    <w:abstractNumId w:val="19"/>
  </w:num>
  <w:num w:numId="21">
    <w:abstractNumId w:val="23"/>
  </w:num>
  <w:num w:numId="22">
    <w:abstractNumId w:val="15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C"/>
    <w:rsid w:val="000046A9"/>
    <w:rsid w:val="0001229C"/>
    <w:rsid w:val="00017C4D"/>
    <w:rsid w:val="0006560F"/>
    <w:rsid w:val="000C5C20"/>
    <w:rsid w:val="000E782E"/>
    <w:rsid w:val="001072A3"/>
    <w:rsid w:val="00115C60"/>
    <w:rsid w:val="001310F1"/>
    <w:rsid w:val="00133673"/>
    <w:rsid w:val="001737E4"/>
    <w:rsid w:val="00184EBB"/>
    <w:rsid w:val="001A145F"/>
    <w:rsid w:val="001A77CA"/>
    <w:rsid w:val="001B7209"/>
    <w:rsid w:val="001F18F8"/>
    <w:rsid w:val="002034EE"/>
    <w:rsid w:val="002305B9"/>
    <w:rsid w:val="00237E31"/>
    <w:rsid w:val="00251AEC"/>
    <w:rsid w:val="00265F8E"/>
    <w:rsid w:val="00270E07"/>
    <w:rsid w:val="0027672C"/>
    <w:rsid w:val="00292131"/>
    <w:rsid w:val="00295B0C"/>
    <w:rsid w:val="002A1159"/>
    <w:rsid w:val="002B507D"/>
    <w:rsid w:val="002C0D95"/>
    <w:rsid w:val="003029CE"/>
    <w:rsid w:val="00303A8D"/>
    <w:rsid w:val="00305B33"/>
    <w:rsid w:val="003069C2"/>
    <w:rsid w:val="003270EC"/>
    <w:rsid w:val="00335E68"/>
    <w:rsid w:val="00340479"/>
    <w:rsid w:val="003524A0"/>
    <w:rsid w:val="00362269"/>
    <w:rsid w:val="003772C0"/>
    <w:rsid w:val="00393307"/>
    <w:rsid w:val="003B10A0"/>
    <w:rsid w:val="003B7F25"/>
    <w:rsid w:val="003C48E3"/>
    <w:rsid w:val="003C6D49"/>
    <w:rsid w:val="003E0391"/>
    <w:rsid w:val="003E3806"/>
    <w:rsid w:val="003E4F45"/>
    <w:rsid w:val="003F1C03"/>
    <w:rsid w:val="00406AF7"/>
    <w:rsid w:val="0043367E"/>
    <w:rsid w:val="004336C8"/>
    <w:rsid w:val="00444E02"/>
    <w:rsid w:val="00463F77"/>
    <w:rsid w:val="00464ABF"/>
    <w:rsid w:val="00475F21"/>
    <w:rsid w:val="00487CA4"/>
    <w:rsid w:val="004A62E9"/>
    <w:rsid w:val="004A7AC8"/>
    <w:rsid w:val="004B2F42"/>
    <w:rsid w:val="004B3BAA"/>
    <w:rsid w:val="004C1B3F"/>
    <w:rsid w:val="004C282D"/>
    <w:rsid w:val="004C4120"/>
    <w:rsid w:val="004D3424"/>
    <w:rsid w:val="004D5468"/>
    <w:rsid w:val="004E091A"/>
    <w:rsid w:val="004E186C"/>
    <w:rsid w:val="004F5725"/>
    <w:rsid w:val="00504056"/>
    <w:rsid w:val="005114AE"/>
    <w:rsid w:val="00511F68"/>
    <w:rsid w:val="0051433E"/>
    <w:rsid w:val="00522426"/>
    <w:rsid w:val="00557917"/>
    <w:rsid w:val="00574007"/>
    <w:rsid w:val="005831C2"/>
    <w:rsid w:val="005A304C"/>
    <w:rsid w:val="005D0FC4"/>
    <w:rsid w:val="005D1780"/>
    <w:rsid w:val="005D6DAB"/>
    <w:rsid w:val="00606C9D"/>
    <w:rsid w:val="006110AC"/>
    <w:rsid w:val="00612251"/>
    <w:rsid w:val="0063359B"/>
    <w:rsid w:val="00664EBB"/>
    <w:rsid w:val="00671729"/>
    <w:rsid w:val="006A22D1"/>
    <w:rsid w:val="006B19EF"/>
    <w:rsid w:val="006B689E"/>
    <w:rsid w:val="006E513B"/>
    <w:rsid w:val="006E59E9"/>
    <w:rsid w:val="006E5AD0"/>
    <w:rsid w:val="006E659C"/>
    <w:rsid w:val="0070293E"/>
    <w:rsid w:val="00707F47"/>
    <w:rsid w:val="007101B5"/>
    <w:rsid w:val="007104EE"/>
    <w:rsid w:val="0071155C"/>
    <w:rsid w:val="00711947"/>
    <w:rsid w:val="007136B0"/>
    <w:rsid w:val="00740BDB"/>
    <w:rsid w:val="00747D33"/>
    <w:rsid w:val="007677AA"/>
    <w:rsid w:val="007753B1"/>
    <w:rsid w:val="007774A8"/>
    <w:rsid w:val="007876EA"/>
    <w:rsid w:val="00787DC5"/>
    <w:rsid w:val="007A501C"/>
    <w:rsid w:val="007C07D5"/>
    <w:rsid w:val="007E5DE4"/>
    <w:rsid w:val="008006C2"/>
    <w:rsid w:val="0080716F"/>
    <w:rsid w:val="00811EE4"/>
    <w:rsid w:val="00830E8C"/>
    <w:rsid w:val="00847B7C"/>
    <w:rsid w:val="00852D2D"/>
    <w:rsid w:val="00876558"/>
    <w:rsid w:val="008A463B"/>
    <w:rsid w:val="008C6D5E"/>
    <w:rsid w:val="008C7031"/>
    <w:rsid w:val="008D14E0"/>
    <w:rsid w:val="008D5627"/>
    <w:rsid w:val="008F694A"/>
    <w:rsid w:val="009077A6"/>
    <w:rsid w:val="009253CA"/>
    <w:rsid w:val="00930F57"/>
    <w:rsid w:val="00956FAF"/>
    <w:rsid w:val="009741B9"/>
    <w:rsid w:val="00987F18"/>
    <w:rsid w:val="009C033A"/>
    <w:rsid w:val="009C0D33"/>
    <w:rsid w:val="009D1468"/>
    <w:rsid w:val="009D77B3"/>
    <w:rsid w:val="009F01C1"/>
    <w:rsid w:val="009F5D33"/>
    <w:rsid w:val="00A019FF"/>
    <w:rsid w:val="00A12283"/>
    <w:rsid w:val="00A142BD"/>
    <w:rsid w:val="00A30918"/>
    <w:rsid w:val="00A6627F"/>
    <w:rsid w:val="00A666AD"/>
    <w:rsid w:val="00A91000"/>
    <w:rsid w:val="00AC6278"/>
    <w:rsid w:val="00AD7C9F"/>
    <w:rsid w:val="00AE0545"/>
    <w:rsid w:val="00AF546C"/>
    <w:rsid w:val="00B06448"/>
    <w:rsid w:val="00B0737A"/>
    <w:rsid w:val="00B120DF"/>
    <w:rsid w:val="00B46E1C"/>
    <w:rsid w:val="00B65175"/>
    <w:rsid w:val="00B9237E"/>
    <w:rsid w:val="00B95869"/>
    <w:rsid w:val="00B97391"/>
    <w:rsid w:val="00BA7888"/>
    <w:rsid w:val="00BB3475"/>
    <w:rsid w:val="00BB5E2A"/>
    <w:rsid w:val="00BC3F69"/>
    <w:rsid w:val="00BD4D2E"/>
    <w:rsid w:val="00C03C4E"/>
    <w:rsid w:val="00C25A4B"/>
    <w:rsid w:val="00C438C3"/>
    <w:rsid w:val="00C73F00"/>
    <w:rsid w:val="00C76C59"/>
    <w:rsid w:val="00C76DCA"/>
    <w:rsid w:val="00CA6E78"/>
    <w:rsid w:val="00CC12D5"/>
    <w:rsid w:val="00CE3DBD"/>
    <w:rsid w:val="00CF06A7"/>
    <w:rsid w:val="00D342B8"/>
    <w:rsid w:val="00D65CD5"/>
    <w:rsid w:val="00D65E92"/>
    <w:rsid w:val="00DB4705"/>
    <w:rsid w:val="00DB4DFB"/>
    <w:rsid w:val="00DC6774"/>
    <w:rsid w:val="00DE3ABD"/>
    <w:rsid w:val="00DE5A5F"/>
    <w:rsid w:val="00E10662"/>
    <w:rsid w:val="00E42550"/>
    <w:rsid w:val="00E716DC"/>
    <w:rsid w:val="00E8195F"/>
    <w:rsid w:val="00E941D0"/>
    <w:rsid w:val="00EA612D"/>
    <w:rsid w:val="00EC32D5"/>
    <w:rsid w:val="00EC4C1A"/>
    <w:rsid w:val="00ED4467"/>
    <w:rsid w:val="00ED4A04"/>
    <w:rsid w:val="00EF1BDF"/>
    <w:rsid w:val="00F03469"/>
    <w:rsid w:val="00F049DE"/>
    <w:rsid w:val="00F07A4F"/>
    <w:rsid w:val="00F2239B"/>
    <w:rsid w:val="00F23E14"/>
    <w:rsid w:val="00F35519"/>
    <w:rsid w:val="00F457A3"/>
    <w:rsid w:val="00F53FE9"/>
    <w:rsid w:val="00F736D3"/>
    <w:rsid w:val="00F75F74"/>
    <w:rsid w:val="00F85C78"/>
    <w:rsid w:val="00F9389A"/>
    <w:rsid w:val="00FA454E"/>
    <w:rsid w:val="00FE04B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5364E081"/>
  <w15:docId w15:val="{CE76C8A5-5A75-44F4-8305-0E2BABB0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A30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E5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A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AD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A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AD0"/>
    <w:rPr>
      <w:b/>
      <w:bCs/>
      <w:lang w:eastAsia="en-US"/>
    </w:rPr>
  </w:style>
  <w:style w:type="paragraph" w:customStyle="1" w:styleId="Vchoz">
    <w:name w:val="Výchozí"/>
    <w:rsid w:val="00DB4DF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2239B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A454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A4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A454E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77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C71F-1453-4D01-9AF5-E860D1D1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1791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Vladimir Zeman</cp:lastModifiedBy>
  <cp:revision>11</cp:revision>
  <cp:lastPrinted>2020-06-19T06:21:00Z</cp:lastPrinted>
  <dcterms:created xsi:type="dcterms:W3CDTF">2020-06-02T16:01:00Z</dcterms:created>
  <dcterms:modified xsi:type="dcterms:W3CDTF">2020-07-27T10:37:00Z</dcterms:modified>
</cp:coreProperties>
</file>