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BE28B" w14:textId="77777777" w:rsidR="00443378" w:rsidRPr="00BB31E8" w:rsidRDefault="00B37B0A" w:rsidP="00E8447F">
      <w:pPr>
        <w:jc w:val="center"/>
        <w:rPr>
          <w:rFonts w:ascii="Segoe UI" w:hAnsi="Segoe UI" w:cs="Segoe UI"/>
          <w:b/>
          <w:bCs/>
          <w:sz w:val="18"/>
          <w:szCs w:val="18"/>
        </w:rPr>
      </w:pPr>
      <w:bookmarkStart w:id="0" w:name="_GoBack"/>
      <w:bookmarkEnd w:id="0"/>
      <w:r w:rsidRPr="00BB31E8">
        <w:rPr>
          <w:rFonts w:ascii="Segoe UI" w:hAnsi="Segoe UI" w:cs="Segoe UI"/>
          <w:b/>
          <w:bCs/>
          <w:sz w:val="18"/>
          <w:szCs w:val="18"/>
        </w:rPr>
        <w:t xml:space="preserve">R Á M C O V Á </w:t>
      </w:r>
      <w:r w:rsidR="00D306A7" w:rsidRPr="00BB31E8">
        <w:rPr>
          <w:rFonts w:ascii="Segoe UI" w:hAnsi="Segoe UI" w:cs="Segoe UI"/>
          <w:b/>
          <w:bCs/>
          <w:sz w:val="18"/>
          <w:szCs w:val="18"/>
        </w:rPr>
        <w:t>DOHODA</w:t>
      </w:r>
    </w:p>
    <w:p w14:paraId="7E6BE28C" w14:textId="77777777" w:rsidR="00443378" w:rsidRPr="00BB31E8" w:rsidRDefault="00710215" w:rsidP="00ED7000">
      <w:pPr>
        <w:jc w:val="center"/>
        <w:rPr>
          <w:rFonts w:ascii="Segoe UI" w:hAnsi="Segoe UI" w:cs="Segoe UI"/>
          <w:b/>
          <w:bCs/>
          <w:sz w:val="18"/>
          <w:szCs w:val="18"/>
        </w:rPr>
      </w:pPr>
      <w:r w:rsidRPr="00BB31E8">
        <w:rPr>
          <w:rFonts w:ascii="Segoe UI" w:hAnsi="Segoe UI" w:cs="Segoe UI"/>
          <w:b/>
          <w:bCs/>
          <w:sz w:val="18"/>
          <w:szCs w:val="18"/>
        </w:rPr>
        <w:t xml:space="preserve"> o </w:t>
      </w:r>
      <w:r w:rsidR="00AC1F20" w:rsidRPr="00BB31E8">
        <w:rPr>
          <w:rFonts w:ascii="Segoe UI" w:hAnsi="Segoe UI" w:cs="Segoe UI"/>
          <w:b/>
          <w:bCs/>
          <w:sz w:val="18"/>
          <w:szCs w:val="18"/>
        </w:rPr>
        <w:t>provádění</w:t>
      </w:r>
      <w:r w:rsidRPr="00BB31E8">
        <w:rPr>
          <w:rFonts w:ascii="Segoe UI" w:hAnsi="Segoe UI" w:cs="Segoe UI"/>
          <w:b/>
          <w:bCs/>
          <w:sz w:val="18"/>
          <w:szCs w:val="18"/>
        </w:rPr>
        <w:t xml:space="preserve"> </w:t>
      </w:r>
      <w:r w:rsidR="003F6839" w:rsidRPr="00BB31E8">
        <w:rPr>
          <w:rFonts w:ascii="Segoe UI" w:hAnsi="Segoe UI" w:cs="Segoe UI"/>
          <w:b/>
          <w:bCs/>
          <w:sz w:val="18"/>
          <w:szCs w:val="18"/>
        </w:rPr>
        <w:t>stavebních</w:t>
      </w:r>
      <w:r w:rsidR="00F43E49" w:rsidRPr="00BB31E8">
        <w:rPr>
          <w:rFonts w:ascii="Segoe UI" w:hAnsi="Segoe UI" w:cs="Segoe UI"/>
          <w:b/>
          <w:bCs/>
          <w:sz w:val="18"/>
          <w:szCs w:val="18"/>
        </w:rPr>
        <w:t xml:space="preserve"> prací</w:t>
      </w:r>
    </w:p>
    <w:p w14:paraId="7E6BE28D" w14:textId="77777777" w:rsidR="00443378" w:rsidRPr="00BB31E8" w:rsidRDefault="00443378" w:rsidP="00ED7000">
      <w:pPr>
        <w:jc w:val="center"/>
        <w:rPr>
          <w:rFonts w:ascii="Segoe UI" w:hAnsi="Segoe UI" w:cs="Segoe UI"/>
          <w:sz w:val="18"/>
          <w:szCs w:val="18"/>
        </w:rPr>
      </w:pPr>
    </w:p>
    <w:p w14:paraId="7E6BE28E" w14:textId="77777777" w:rsidR="00443378" w:rsidRPr="00BB31E8" w:rsidRDefault="008A70D4" w:rsidP="00ED7000">
      <w:pPr>
        <w:rPr>
          <w:rFonts w:ascii="Segoe UI" w:hAnsi="Segoe UI" w:cs="Segoe UI"/>
          <w:b/>
          <w:bCs/>
          <w:sz w:val="18"/>
          <w:szCs w:val="18"/>
        </w:rPr>
      </w:pPr>
      <w:r w:rsidRPr="00BB31E8">
        <w:rPr>
          <w:rFonts w:ascii="Segoe UI" w:hAnsi="Segoe UI" w:cs="Segoe UI"/>
          <w:b/>
          <w:bCs/>
          <w:sz w:val="18"/>
          <w:szCs w:val="18"/>
        </w:rPr>
        <w:t>Všeobecná fakultní nemocnice v Praze</w:t>
      </w:r>
    </w:p>
    <w:p w14:paraId="7E6BE28F" w14:textId="71A5B890" w:rsidR="00443378" w:rsidRPr="00BB31E8" w:rsidRDefault="00AC7049" w:rsidP="00ED7000">
      <w:pPr>
        <w:rPr>
          <w:rFonts w:ascii="Segoe UI" w:hAnsi="Segoe UI" w:cs="Segoe UI"/>
          <w:bCs/>
          <w:sz w:val="18"/>
          <w:szCs w:val="18"/>
        </w:rPr>
      </w:pPr>
      <w:r w:rsidRPr="00BB31E8">
        <w:rPr>
          <w:rFonts w:ascii="Segoe UI" w:hAnsi="Segoe UI" w:cs="Segoe UI"/>
          <w:bCs/>
          <w:sz w:val="18"/>
          <w:szCs w:val="18"/>
        </w:rPr>
        <w:t>se sídlem:</w:t>
      </w:r>
      <w:r w:rsidRPr="00BB31E8">
        <w:rPr>
          <w:rFonts w:ascii="Segoe UI" w:hAnsi="Segoe UI" w:cs="Segoe UI"/>
          <w:bCs/>
          <w:sz w:val="18"/>
          <w:szCs w:val="18"/>
        </w:rPr>
        <w:tab/>
      </w:r>
      <w:r w:rsidRPr="00BB31E8">
        <w:rPr>
          <w:rFonts w:ascii="Segoe UI" w:hAnsi="Segoe UI" w:cs="Segoe UI"/>
          <w:bCs/>
          <w:sz w:val="18"/>
          <w:szCs w:val="18"/>
        </w:rPr>
        <w:tab/>
      </w:r>
      <w:r w:rsidR="00DA3F6A">
        <w:rPr>
          <w:rFonts w:ascii="Segoe UI" w:hAnsi="Segoe UI" w:cs="Segoe UI"/>
          <w:bCs/>
          <w:sz w:val="18"/>
          <w:szCs w:val="18"/>
        </w:rPr>
        <w:tab/>
      </w:r>
      <w:r w:rsidR="008A70D4" w:rsidRPr="00BB31E8">
        <w:rPr>
          <w:rFonts w:ascii="Segoe UI" w:hAnsi="Segoe UI" w:cs="Segoe UI"/>
          <w:bCs/>
          <w:sz w:val="18"/>
          <w:szCs w:val="18"/>
        </w:rPr>
        <w:t>U Nemocnice 499</w:t>
      </w:r>
      <w:r w:rsidR="00EF208A" w:rsidRPr="00BB31E8">
        <w:rPr>
          <w:rFonts w:ascii="Segoe UI" w:hAnsi="Segoe UI" w:cs="Segoe UI"/>
          <w:bCs/>
          <w:sz w:val="18"/>
          <w:szCs w:val="18"/>
        </w:rPr>
        <w:t>/2</w:t>
      </w:r>
      <w:r w:rsidR="008A70D4" w:rsidRPr="00BB31E8">
        <w:rPr>
          <w:rFonts w:ascii="Segoe UI" w:hAnsi="Segoe UI" w:cs="Segoe UI"/>
          <w:bCs/>
          <w:sz w:val="18"/>
          <w:szCs w:val="18"/>
        </w:rPr>
        <w:t>, 128 08 Praha 2</w:t>
      </w:r>
    </w:p>
    <w:p w14:paraId="7E6BE291" w14:textId="7039E830" w:rsidR="00443378" w:rsidRPr="00BB31E8" w:rsidRDefault="007B1507" w:rsidP="00ED7000">
      <w:pPr>
        <w:rPr>
          <w:rFonts w:ascii="Segoe UI" w:hAnsi="Segoe UI" w:cs="Segoe UI"/>
          <w:bCs/>
          <w:sz w:val="18"/>
          <w:szCs w:val="18"/>
        </w:rPr>
      </w:pPr>
      <w:r w:rsidRPr="00BB31E8">
        <w:rPr>
          <w:rFonts w:ascii="Segoe UI" w:hAnsi="Segoe UI" w:cs="Segoe UI"/>
          <w:bCs/>
          <w:sz w:val="18"/>
          <w:szCs w:val="18"/>
        </w:rPr>
        <w:t>zastoupena</w:t>
      </w:r>
      <w:r w:rsidR="008A70D4" w:rsidRPr="00BB31E8">
        <w:rPr>
          <w:rFonts w:ascii="Segoe UI" w:hAnsi="Segoe UI" w:cs="Segoe UI"/>
          <w:bCs/>
          <w:sz w:val="18"/>
          <w:szCs w:val="18"/>
        </w:rPr>
        <w:t>:</w:t>
      </w:r>
      <w:r w:rsidR="008A70D4" w:rsidRPr="00BB31E8">
        <w:rPr>
          <w:rFonts w:ascii="Segoe UI" w:hAnsi="Segoe UI" w:cs="Segoe UI"/>
          <w:bCs/>
          <w:sz w:val="18"/>
          <w:szCs w:val="18"/>
        </w:rPr>
        <w:tab/>
      </w:r>
      <w:r w:rsidR="008A70D4" w:rsidRPr="00BB31E8">
        <w:rPr>
          <w:rFonts w:ascii="Segoe UI" w:hAnsi="Segoe UI" w:cs="Segoe UI"/>
          <w:bCs/>
          <w:sz w:val="18"/>
          <w:szCs w:val="18"/>
        </w:rPr>
        <w:tab/>
      </w:r>
      <w:r w:rsidR="00DA3F6A">
        <w:rPr>
          <w:rFonts w:ascii="Segoe UI" w:hAnsi="Segoe UI" w:cs="Segoe UI"/>
          <w:bCs/>
          <w:sz w:val="18"/>
          <w:szCs w:val="18"/>
        </w:rPr>
        <w:tab/>
      </w:r>
      <w:r w:rsidR="009B08AD" w:rsidRPr="009B08AD">
        <w:rPr>
          <w:rFonts w:ascii="Segoe UI" w:hAnsi="Segoe UI" w:cs="Segoe UI"/>
          <w:bCs/>
          <w:sz w:val="18"/>
          <w:szCs w:val="18"/>
        </w:rPr>
        <w:t xml:space="preserve">prof. MUDr. Davidem Feltlem, Ph.D., MBA, ředitelem </w:t>
      </w:r>
      <w:r w:rsidR="009B08AD">
        <w:rPr>
          <w:rFonts w:ascii="Segoe UI" w:hAnsi="Segoe UI" w:cs="Segoe UI"/>
          <w:bCs/>
          <w:sz w:val="18"/>
          <w:szCs w:val="18"/>
        </w:rPr>
        <w:br/>
      </w:r>
      <w:r w:rsidR="008A70D4" w:rsidRPr="00BB31E8">
        <w:rPr>
          <w:rFonts w:ascii="Segoe UI" w:hAnsi="Segoe UI" w:cs="Segoe UI"/>
          <w:bCs/>
          <w:sz w:val="18"/>
          <w:szCs w:val="18"/>
        </w:rPr>
        <w:t>IČ: 000 64 165</w:t>
      </w:r>
      <w:r w:rsidR="008A70D4" w:rsidRPr="00BB31E8">
        <w:rPr>
          <w:rFonts w:ascii="Segoe UI" w:hAnsi="Segoe UI" w:cs="Segoe UI"/>
          <w:bCs/>
          <w:sz w:val="18"/>
          <w:szCs w:val="18"/>
        </w:rPr>
        <w:tab/>
      </w:r>
      <w:r w:rsidR="008A70D4" w:rsidRPr="00BB31E8">
        <w:rPr>
          <w:rFonts w:ascii="Segoe UI" w:hAnsi="Segoe UI" w:cs="Segoe UI"/>
          <w:bCs/>
          <w:sz w:val="18"/>
          <w:szCs w:val="18"/>
        </w:rPr>
        <w:tab/>
      </w:r>
      <w:r w:rsidR="00DA3F6A">
        <w:rPr>
          <w:rFonts w:ascii="Segoe UI" w:hAnsi="Segoe UI" w:cs="Segoe UI"/>
          <w:bCs/>
          <w:sz w:val="18"/>
          <w:szCs w:val="18"/>
        </w:rPr>
        <w:tab/>
      </w:r>
      <w:r w:rsidR="008A70D4" w:rsidRPr="00BB31E8">
        <w:rPr>
          <w:rFonts w:ascii="Segoe UI" w:hAnsi="Segoe UI" w:cs="Segoe UI"/>
          <w:bCs/>
          <w:sz w:val="18"/>
          <w:szCs w:val="18"/>
        </w:rPr>
        <w:t>DIČ: CZ00064165</w:t>
      </w:r>
    </w:p>
    <w:p w14:paraId="7E6BE292" w14:textId="788D7956" w:rsidR="00ED7000" w:rsidRPr="00BB31E8" w:rsidRDefault="008A70D4" w:rsidP="00ED7000">
      <w:pPr>
        <w:jc w:val="both"/>
        <w:rPr>
          <w:rFonts w:ascii="Segoe UI" w:hAnsi="Segoe UI" w:cs="Segoe UI"/>
          <w:sz w:val="18"/>
          <w:szCs w:val="18"/>
        </w:rPr>
      </w:pPr>
      <w:r w:rsidRPr="00BB31E8">
        <w:rPr>
          <w:rFonts w:ascii="Segoe UI" w:hAnsi="Segoe UI" w:cs="Segoe UI"/>
          <w:bCs/>
          <w:sz w:val="18"/>
          <w:szCs w:val="18"/>
        </w:rPr>
        <w:t>bankovní spojení:</w:t>
      </w:r>
      <w:r w:rsidRPr="00BB31E8">
        <w:rPr>
          <w:rFonts w:ascii="Segoe UI" w:hAnsi="Segoe UI" w:cs="Segoe UI"/>
          <w:bCs/>
          <w:sz w:val="18"/>
          <w:szCs w:val="18"/>
        </w:rPr>
        <w:tab/>
      </w:r>
      <w:r w:rsidRPr="00BB31E8">
        <w:rPr>
          <w:rFonts w:ascii="Segoe UI" w:hAnsi="Segoe UI" w:cs="Segoe UI"/>
          <w:bCs/>
          <w:sz w:val="18"/>
          <w:szCs w:val="18"/>
        </w:rPr>
        <w:tab/>
      </w:r>
      <w:r w:rsidR="00DA3F6A">
        <w:rPr>
          <w:rFonts w:ascii="Segoe UI" w:hAnsi="Segoe UI" w:cs="Segoe UI"/>
          <w:bCs/>
          <w:sz w:val="18"/>
          <w:szCs w:val="18"/>
        </w:rPr>
        <w:tab/>
      </w:r>
      <w:r w:rsidR="00ED7000" w:rsidRPr="00BB31E8">
        <w:rPr>
          <w:rFonts w:ascii="Segoe UI" w:hAnsi="Segoe UI" w:cs="Segoe UI"/>
          <w:sz w:val="18"/>
          <w:szCs w:val="18"/>
        </w:rPr>
        <w:t>ČNB</w:t>
      </w:r>
    </w:p>
    <w:p w14:paraId="7E6BE293" w14:textId="6674DAD7" w:rsidR="00443378" w:rsidRDefault="00ED7000" w:rsidP="00ED7000">
      <w:pPr>
        <w:rPr>
          <w:rFonts w:ascii="Segoe UI" w:hAnsi="Segoe UI" w:cs="Segoe UI"/>
          <w:sz w:val="18"/>
          <w:szCs w:val="18"/>
        </w:rPr>
      </w:pPr>
      <w:r w:rsidRPr="00BB31E8">
        <w:rPr>
          <w:rFonts w:ascii="Segoe UI" w:hAnsi="Segoe UI" w:cs="Segoe UI"/>
          <w:sz w:val="18"/>
          <w:szCs w:val="18"/>
        </w:rPr>
        <w:t>číslo účtu:</w:t>
      </w:r>
      <w:r w:rsidRPr="00BB31E8">
        <w:rPr>
          <w:rFonts w:ascii="Segoe UI" w:hAnsi="Segoe UI" w:cs="Segoe UI"/>
          <w:sz w:val="18"/>
          <w:szCs w:val="18"/>
        </w:rPr>
        <w:tab/>
      </w:r>
      <w:r w:rsidRPr="00BB31E8">
        <w:rPr>
          <w:rFonts w:ascii="Segoe UI" w:hAnsi="Segoe UI" w:cs="Segoe UI"/>
          <w:sz w:val="18"/>
          <w:szCs w:val="18"/>
        </w:rPr>
        <w:tab/>
      </w:r>
      <w:r w:rsidR="00DA3F6A">
        <w:rPr>
          <w:rFonts w:ascii="Segoe UI" w:hAnsi="Segoe UI" w:cs="Segoe UI"/>
          <w:sz w:val="18"/>
          <w:szCs w:val="18"/>
        </w:rPr>
        <w:tab/>
      </w:r>
      <w:r w:rsidRPr="00BB31E8">
        <w:rPr>
          <w:rFonts w:ascii="Segoe UI" w:hAnsi="Segoe UI" w:cs="Segoe UI"/>
          <w:sz w:val="18"/>
          <w:szCs w:val="18"/>
        </w:rPr>
        <w:t>24035021/0710</w:t>
      </w:r>
    </w:p>
    <w:p w14:paraId="5E4FB1EA" w14:textId="144C6ADB" w:rsidR="00F55008" w:rsidRPr="00BB31E8" w:rsidRDefault="00F55008" w:rsidP="00ED7000">
      <w:pPr>
        <w:rPr>
          <w:rFonts w:ascii="Segoe UI" w:hAnsi="Segoe UI" w:cs="Segoe UI"/>
          <w:bCs/>
          <w:sz w:val="18"/>
          <w:szCs w:val="18"/>
        </w:rPr>
      </w:pPr>
      <w:r w:rsidRPr="00F55008">
        <w:rPr>
          <w:rFonts w:ascii="Segoe UI" w:hAnsi="Segoe UI" w:cs="Segoe UI"/>
          <w:bCs/>
          <w:sz w:val="18"/>
          <w:szCs w:val="18"/>
        </w:rPr>
        <w:t>zástupce pro technická jednání:</w:t>
      </w:r>
      <w:r w:rsidR="00DA3F6A">
        <w:rPr>
          <w:rFonts w:ascii="Segoe UI" w:hAnsi="Segoe UI" w:cs="Segoe UI"/>
          <w:bCs/>
          <w:sz w:val="18"/>
          <w:szCs w:val="18"/>
        </w:rPr>
        <w:t xml:space="preserve"> </w:t>
      </w:r>
      <w:r w:rsidR="00DA3F6A">
        <w:rPr>
          <w:rFonts w:ascii="Segoe UI" w:hAnsi="Segoe UI" w:cs="Segoe UI"/>
          <w:bCs/>
          <w:sz w:val="18"/>
          <w:szCs w:val="18"/>
        </w:rPr>
        <w:tab/>
      </w:r>
      <w:r w:rsidR="00F164DD">
        <w:rPr>
          <w:rFonts w:ascii="Segoe UI" w:hAnsi="Segoe UI" w:cs="Segoe UI"/>
          <w:bCs/>
          <w:sz w:val="18"/>
          <w:szCs w:val="18"/>
        </w:rPr>
        <w:t>xxxxxxxxxxxxxxx</w:t>
      </w:r>
      <w:r w:rsidR="00171447">
        <w:rPr>
          <w:rFonts w:ascii="Segoe UI" w:hAnsi="Segoe UI" w:cs="Segoe UI"/>
          <w:bCs/>
          <w:sz w:val="18"/>
          <w:szCs w:val="18"/>
        </w:rPr>
        <w:t xml:space="preserve"> </w:t>
      </w:r>
    </w:p>
    <w:p w14:paraId="7E6BE294" w14:textId="77777777" w:rsidR="00443378" w:rsidRPr="00BB31E8" w:rsidRDefault="008A70D4" w:rsidP="00DA3F6A">
      <w:pPr>
        <w:spacing w:before="60"/>
        <w:rPr>
          <w:rFonts w:ascii="Segoe UI" w:hAnsi="Segoe UI" w:cs="Segoe UI"/>
          <w:bCs/>
          <w:sz w:val="18"/>
          <w:szCs w:val="18"/>
        </w:rPr>
      </w:pPr>
      <w:r w:rsidRPr="00BB31E8">
        <w:rPr>
          <w:rFonts w:ascii="Segoe UI" w:hAnsi="Segoe UI" w:cs="Segoe UI"/>
          <w:bCs/>
          <w:sz w:val="18"/>
          <w:szCs w:val="18"/>
        </w:rPr>
        <w:t xml:space="preserve">jako </w:t>
      </w:r>
      <w:r w:rsidRPr="00BB31E8">
        <w:rPr>
          <w:rFonts w:ascii="Segoe UI" w:hAnsi="Segoe UI" w:cs="Segoe UI"/>
          <w:b/>
          <w:bCs/>
          <w:sz w:val="18"/>
          <w:szCs w:val="18"/>
        </w:rPr>
        <w:t>objednatel</w:t>
      </w:r>
      <w:r w:rsidRPr="00BB31E8">
        <w:rPr>
          <w:rFonts w:ascii="Segoe UI" w:hAnsi="Segoe UI" w:cs="Segoe UI"/>
          <w:bCs/>
          <w:sz w:val="18"/>
          <w:szCs w:val="18"/>
        </w:rPr>
        <w:t xml:space="preserve"> na straně jedné (dále jen „objednatel“)</w:t>
      </w:r>
    </w:p>
    <w:p w14:paraId="7E6BE295" w14:textId="77777777" w:rsidR="00ED7000" w:rsidRPr="00BB31E8" w:rsidRDefault="00ED7000" w:rsidP="00ED7000">
      <w:pPr>
        <w:rPr>
          <w:rFonts w:ascii="Segoe UI" w:hAnsi="Segoe UI" w:cs="Segoe UI"/>
          <w:sz w:val="18"/>
          <w:szCs w:val="18"/>
        </w:rPr>
      </w:pPr>
    </w:p>
    <w:p w14:paraId="7E6BE296" w14:textId="77777777" w:rsidR="00443378" w:rsidRPr="00BB31E8" w:rsidRDefault="008A70D4" w:rsidP="00ED7000">
      <w:pPr>
        <w:rPr>
          <w:rFonts w:ascii="Segoe UI" w:hAnsi="Segoe UI" w:cs="Segoe UI"/>
          <w:sz w:val="18"/>
          <w:szCs w:val="18"/>
        </w:rPr>
      </w:pPr>
      <w:r w:rsidRPr="00BB31E8">
        <w:rPr>
          <w:rFonts w:ascii="Segoe UI" w:hAnsi="Segoe UI" w:cs="Segoe UI"/>
          <w:sz w:val="18"/>
          <w:szCs w:val="18"/>
        </w:rPr>
        <w:t>a</w:t>
      </w:r>
    </w:p>
    <w:p w14:paraId="7E6BE297" w14:textId="77777777" w:rsidR="00ED7000" w:rsidRPr="00BB31E8" w:rsidRDefault="00ED7000" w:rsidP="00ED7000">
      <w:pPr>
        <w:rPr>
          <w:rFonts w:ascii="Segoe UI" w:hAnsi="Segoe UI" w:cs="Segoe UI"/>
          <w:sz w:val="18"/>
          <w:szCs w:val="18"/>
        </w:rPr>
      </w:pPr>
    </w:p>
    <w:p w14:paraId="6B0F77C6" w14:textId="44AA9867" w:rsidR="00E67311" w:rsidRPr="006F7905" w:rsidRDefault="006F7905" w:rsidP="00E67311">
      <w:pPr>
        <w:pStyle w:val="Odstavecseseznamem"/>
        <w:numPr>
          <w:ilvl w:val="0"/>
          <w:numId w:val="27"/>
        </w:numPr>
        <w:ind w:left="284" w:hanging="284"/>
        <w:rPr>
          <w:rFonts w:ascii="Segoe UI" w:hAnsi="Segoe UI" w:cs="Segoe UI"/>
          <w:b/>
          <w:bCs/>
          <w:sz w:val="18"/>
          <w:szCs w:val="18"/>
        </w:rPr>
      </w:pPr>
      <w:r w:rsidRPr="00BB31E8">
        <w:rPr>
          <w:rFonts w:ascii="Segoe UI" w:hAnsi="Segoe UI" w:cs="Segoe UI"/>
          <w:bCs/>
          <w:sz w:val="18"/>
          <w:szCs w:val="18"/>
        </w:rPr>
        <w:t xml:space="preserve">v pořadí </w:t>
      </w:r>
      <w:r w:rsidR="00B050FD">
        <w:rPr>
          <w:rFonts w:ascii="Segoe UI" w:hAnsi="Segoe UI" w:cs="Segoe UI"/>
          <w:bCs/>
          <w:sz w:val="18"/>
          <w:szCs w:val="18"/>
        </w:rPr>
        <w:tab/>
      </w:r>
      <w:r w:rsidR="00B050FD">
        <w:rPr>
          <w:rFonts w:ascii="Segoe UI" w:hAnsi="Segoe UI" w:cs="Segoe UI"/>
          <w:bCs/>
          <w:sz w:val="18"/>
          <w:szCs w:val="18"/>
        </w:rPr>
        <w:tab/>
      </w:r>
      <w:r w:rsidR="00B050FD">
        <w:rPr>
          <w:rFonts w:ascii="Segoe UI" w:hAnsi="Segoe UI" w:cs="Segoe UI"/>
          <w:bCs/>
          <w:sz w:val="18"/>
          <w:szCs w:val="18"/>
        </w:rPr>
        <w:tab/>
      </w:r>
      <w:r w:rsidR="00E67311" w:rsidRPr="006F7905">
        <w:rPr>
          <w:rFonts w:ascii="Segoe UI" w:hAnsi="Segoe UI" w:cs="Segoe UI"/>
          <w:b/>
          <w:bCs/>
          <w:sz w:val="18"/>
          <w:szCs w:val="18"/>
        </w:rPr>
        <w:t>Konstruktis Praha, spol. s r.o.</w:t>
      </w:r>
    </w:p>
    <w:p w14:paraId="4E1CB00B" w14:textId="6BCCA30D" w:rsidR="00020809" w:rsidRPr="00020809" w:rsidRDefault="00020809" w:rsidP="00020809">
      <w:pPr>
        <w:rPr>
          <w:rFonts w:ascii="Segoe UI" w:hAnsi="Segoe UI" w:cs="Segoe UI"/>
          <w:bCs/>
          <w:sz w:val="18"/>
          <w:szCs w:val="18"/>
        </w:rPr>
      </w:pPr>
      <w:r w:rsidRPr="00020809">
        <w:rPr>
          <w:rFonts w:ascii="Segoe UI" w:hAnsi="Segoe UI" w:cs="Segoe UI"/>
          <w:bCs/>
          <w:sz w:val="18"/>
          <w:szCs w:val="18"/>
        </w:rPr>
        <w:t xml:space="preserve">uvedená v obchodním rejstříku vedeném </w:t>
      </w:r>
      <w:r w:rsidRPr="00020809">
        <w:rPr>
          <w:rFonts w:ascii="Segoe UI" w:hAnsi="Segoe UI" w:cs="Segoe UI"/>
          <w:bCs/>
          <w:sz w:val="16"/>
          <w:szCs w:val="16"/>
        </w:rPr>
        <w:t xml:space="preserve">u </w:t>
      </w:r>
      <w:r w:rsidRPr="00020809">
        <w:rPr>
          <w:rFonts w:ascii="Segoe UI" w:hAnsi="Segoe UI" w:cs="Segoe UI"/>
          <w:sz w:val="18"/>
          <w:szCs w:val="18"/>
        </w:rPr>
        <w:t>M</w:t>
      </w:r>
      <w:r w:rsidR="00665276">
        <w:rPr>
          <w:rFonts w:ascii="Segoe UI" w:hAnsi="Segoe UI" w:cs="Segoe UI"/>
          <w:sz w:val="18"/>
          <w:szCs w:val="18"/>
        </w:rPr>
        <w:t>ěstského soudu</w:t>
      </w:r>
      <w:r w:rsidRPr="00020809">
        <w:rPr>
          <w:rFonts w:ascii="Segoe UI" w:hAnsi="Segoe UI" w:cs="Segoe UI"/>
          <w:sz w:val="18"/>
          <w:szCs w:val="18"/>
        </w:rPr>
        <w:t xml:space="preserve"> v Praze, oddíl C, vložka 10472</w:t>
      </w:r>
      <w:r w:rsidRPr="00020809">
        <w:rPr>
          <w:rFonts w:ascii="Segoe UI" w:hAnsi="Segoe UI" w:cs="Segoe UI"/>
          <w:bCs/>
          <w:sz w:val="16"/>
          <w:szCs w:val="16"/>
        </w:rPr>
        <w:t xml:space="preserve"> </w:t>
      </w:r>
    </w:p>
    <w:p w14:paraId="4B72E03D" w14:textId="2E44EA1D" w:rsidR="00E67311" w:rsidRDefault="00E67311" w:rsidP="00E67311">
      <w:pPr>
        <w:rPr>
          <w:rFonts w:ascii="Segoe UI" w:hAnsi="Segoe UI" w:cs="Segoe UI"/>
          <w:bCs/>
          <w:sz w:val="18"/>
          <w:szCs w:val="18"/>
        </w:rPr>
      </w:pPr>
      <w:r>
        <w:rPr>
          <w:rFonts w:ascii="Segoe UI" w:hAnsi="Segoe UI" w:cs="Segoe UI"/>
          <w:bCs/>
          <w:sz w:val="18"/>
          <w:szCs w:val="18"/>
        </w:rPr>
        <w:t xml:space="preserve">se sídlem </w:t>
      </w:r>
      <w:r w:rsidR="00B050FD">
        <w:rPr>
          <w:rFonts w:ascii="Segoe UI" w:hAnsi="Segoe UI" w:cs="Segoe UI"/>
          <w:bCs/>
          <w:sz w:val="18"/>
          <w:szCs w:val="18"/>
        </w:rPr>
        <w:tab/>
      </w:r>
      <w:r w:rsidR="00B050FD">
        <w:rPr>
          <w:rFonts w:ascii="Segoe UI" w:hAnsi="Segoe UI" w:cs="Segoe UI"/>
          <w:bCs/>
          <w:sz w:val="18"/>
          <w:szCs w:val="18"/>
        </w:rPr>
        <w:tab/>
      </w:r>
      <w:r w:rsidR="00B050FD">
        <w:rPr>
          <w:rFonts w:ascii="Segoe UI" w:hAnsi="Segoe UI" w:cs="Segoe UI"/>
          <w:bCs/>
          <w:sz w:val="18"/>
          <w:szCs w:val="18"/>
        </w:rPr>
        <w:tab/>
      </w:r>
      <w:r>
        <w:rPr>
          <w:rFonts w:ascii="Segoe UI" w:hAnsi="Segoe UI" w:cs="Segoe UI"/>
          <w:bCs/>
          <w:sz w:val="18"/>
          <w:szCs w:val="18"/>
        </w:rPr>
        <w:t>Petra Rezka 1723/1a, Praha 4, 140 00</w:t>
      </w:r>
    </w:p>
    <w:p w14:paraId="62C2F27F" w14:textId="77777777" w:rsidR="00E67311" w:rsidRDefault="00E67311" w:rsidP="00E67311">
      <w:pPr>
        <w:rPr>
          <w:rFonts w:ascii="Segoe UI" w:hAnsi="Segoe UI" w:cs="Segoe UI"/>
          <w:bCs/>
          <w:sz w:val="18"/>
          <w:szCs w:val="18"/>
        </w:rPr>
      </w:pPr>
      <w:r>
        <w:rPr>
          <w:rFonts w:ascii="Segoe UI" w:hAnsi="Segoe UI" w:cs="Segoe UI"/>
          <w:bCs/>
          <w:sz w:val="18"/>
          <w:szCs w:val="18"/>
        </w:rPr>
        <w:t>IČ: 457 99 431</w:t>
      </w:r>
      <w:r>
        <w:rPr>
          <w:rFonts w:ascii="Segoe UI" w:hAnsi="Segoe UI" w:cs="Segoe UI"/>
          <w:bCs/>
          <w:sz w:val="18"/>
          <w:szCs w:val="18"/>
        </w:rPr>
        <w:tab/>
      </w:r>
      <w:r>
        <w:rPr>
          <w:rFonts w:ascii="Segoe UI" w:hAnsi="Segoe UI" w:cs="Segoe UI"/>
          <w:bCs/>
          <w:sz w:val="18"/>
          <w:szCs w:val="18"/>
        </w:rPr>
        <w:tab/>
      </w:r>
      <w:r>
        <w:rPr>
          <w:rFonts w:ascii="Segoe UI" w:hAnsi="Segoe UI" w:cs="Segoe UI"/>
          <w:bCs/>
          <w:sz w:val="18"/>
          <w:szCs w:val="18"/>
        </w:rPr>
        <w:tab/>
        <w:t>DIČ: CZ457 99 431</w:t>
      </w:r>
      <w:r>
        <w:rPr>
          <w:rFonts w:ascii="Segoe UI" w:hAnsi="Segoe UI" w:cs="Segoe UI"/>
          <w:bCs/>
          <w:sz w:val="18"/>
          <w:szCs w:val="18"/>
        </w:rPr>
        <w:tab/>
      </w:r>
      <w:r>
        <w:rPr>
          <w:rFonts w:ascii="Segoe UI" w:hAnsi="Segoe UI" w:cs="Segoe UI"/>
          <w:bCs/>
          <w:sz w:val="18"/>
          <w:szCs w:val="18"/>
        </w:rPr>
        <w:tab/>
      </w:r>
    </w:p>
    <w:p w14:paraId="6BDDE67F" w14:textId="48539C2B" w:rsidR="00E67311" w:rsidRDefault="00E67311" w:rsidP="00E67311">
      <w:pPr>
        <w:rPr>
          <w:rFonts w:ascii="Segoe UI" w:hAnsi="Segoe UI" w:cs="Segoe UI"/>
          <w:bCs/>
          <w:sz w:val="18"/>
          <w:szCs w:val="18"/>
        </w:rPr>
      </w:pPr>
      <w:r>
        <w:rPr>
          <w:rFonts w:ascii="Segoe UI" w:hAnsi="Segoe UI" w:cs="Segoe UI"/>
          <w:bCs/>
          <w:sz w:val="18"/>
          <w:szCs w:val="18"/>
        </w:rPr>
        <w:t xml:space="preserve">bankovní spojení: </w:t>
      </w:r>
      <w:r w:rsidR="00B050FD">
        <w:rPr>
          <w:rFonts w:ascii="Segoe UI" w:hAnsi="Segoe UI" w:cs="Segoe UI"/>
          <w:bCs/>
          <w:sz w:val="18"/>
          <w:szCs w:val="18"/>
        </w:rPr>
        <w:tab/>
      </w:r>
      <w:r w:rsidR="00B050FD">
        <w:rPr>
          <w:rFonts w:ascii="Segoe UI" w:hAnsi="Segoe UI" w:cs="Segoe UI"/>
          <w:bCs/>
          <w:sz w:val="18"/>
          <w:szCs w:val="18"/>
        </w:rPr>
        <w:tab/>
      </w:r>
      <w:r>
        <w:rPr>
          <w:rFonts w:ascii="Segoe UI" w:hAnsi="Segoe UI" w:cs="Segoe UI"/>
          <w:bCs/>
          <w:sz w:val="18"/>
          <w:szCs w:val="18"/>
        </w:rPr>
        <w:t>Komerční banka a.s.</w:t>
      </w:r>
    </w:p>
    <w:p w14:paraId="3AE099B6" w14:textId="64B022BD" w:rsidR="00E67311" w:rsidRDefault="00E67311" w:rsidP="00E67311">
      <w:pPr>
        <w:rPr>
          <w:rFonts w:ascii="Segoe UI" w:hAnsi="Segoe UI" w:cs="Segoe UI"/>
          <w:bCs/>
          <w:sz w:val="18"/>
          <w:szCs w:val="18"/>
        </w:rPr>
      </w:pPr>
      <w:r>
        <w:rPr>
          <w:rFonts w:ascii="Segoe UI" w:hAnsi="Segoe UI" w:cs="Segoe UI"/>
          <w:bCs/>
          <w:sz w:val="18"/>
          <w:szCs w:val="18"/>
        </w:rPr>
        <w:t xml:space="preserve">číslo účtu: </w:t>
      </w:r>
      <w:r w:rsidR="00B050FD">
        <w:rPr>
          <w:rFonts w:ascii="Segoe UI" w:hAnsi="Segoe UI" w:cs="Segoe UI"/>
          <w:bCs/>
          <w:sz w:val="18"/>
          <w:szCs w:val="18"/>
        </w:rPr>
        <w:tab/>
      </w:r>
      <w:r w:rsidR="00B050FD">
        <w:rPr>
          <w:rFonts w:ascii="Segoe UI" w:hAnsi="Segoe UI" w:cs="Segoe UI"/>
          <w:bCs/>
          <w:sz w:val="18"/>
          <w:szCs w:val="18"/>
        </w:rPr>
        <w:tab/>
      </w:r>
      <w:r w:rsidR="00B050FD">
        <w:rPr>
          <w:rFonts w:ascii="Segoe UI" w:hAnsi="Segoe UI" w:cs="Segoe UI"/>
          <w:bCs/>
          <w:sz w:val="18"/>
          <w:szCs w:val="18"/>
        </w:rPr>
        <w:tab/>
      </w:r>
      <w:r>
        <w:rPr>
          <w:rFonts w:ascii="Segoe UI" w:hAnsi="Segoe UI" w:cs="Segoe UI"/>
          <w:sz w:val="18"/>
          <w:szCs w:val="18"/>
        </w:rPr>
        <w:t>303848201/0100</w:t>
      </w:r>
      <w:r>
        <w:rPr>
          <w:rFonts w:ascii="Segoe UI" w:hAnsi="Segoe UI" w:cs="Segoe UI"/>
        </w:rPr>
        <w:t xml:space="preserve">               </w:t>
      </w:r>
    </w:p>
    <w:p w14:paraId="5575B375" w14:textId="53F52F6F" w:rsidR="00E67311" w:rsidRDefault="00E67311" w:rsidP="00E67311">
      <w:pPr>
        <w:rPr>
          <w:rFonts w:ascii="Segoe UI" w:hAnsi="Segoe UI" w:cs="Segoe UI"/>
          <w:bCs/>
          <w:sz w:val="18"/>
          <w:szCs w:val="18"/>
        </w:rPr>
      </w:pPr>
      <w:r>
        <w:rPr>
          <w:rFonts w:ascii="Segoe UI" w:hAnsi="Segoe UI" w:cs="Segoe UI"/>
          <w:bCs/>
          <w:sz w:val="18"/>
          <w:szCs w:val="18"/>
        </w:rPr>
        <w:t xml:space="preserve">zastoupený: </w:t>
      </w:r>
      <w:r w:rsidR="00B050FD">
        <w:rPr>
          <w:rFonts w:ascii="Segoe UI" w:hAnsi="Segoe UI" w:cs="Segoe UI"/>
          <w:bCs/>
          <w:sz w:val="18"/>
          <w:szCs w:val="18"/>
        </w:rPr>
        <w:tab/>
      </w:r>
      <w:r w:rsidR="00B050FD">
        <w:rPr>
          <w:rFonts w:ascii="Segoe UI" w:hAnsi="Segoe UI" w:cs="Segoe UI"/>
          <w:bCs/>
          <w:sz w:val="18"/>
          <w:szCs w:val="18"/>
        </w:rPr>
        <w:tab/>
      </w:r>
      <w:r w:rsidR="00B050FD">
        <w:rPr>
          <w:rFonts w:ascii="Segoe UI" w:hAnsi="Segoe UI" w:cs="Segoe UI"/>
          <w:bCs/>
          <w:sz w:val="18"/>
          <w:szCs w:val="18"/>
        </w:rPr>
        <w:tab/>
      </w:r>
      <w:r>
        <w:rPr>
          <w:rFonts w:ascii="Segoe UI" w:hAnsi="Segoe UI" w:cs="Segoe UI"/>
          <w:bCs/>
          <w:sz w:val="18"/>
          <w:szCs w:val="18"/>
        </w:rPr>
        <w:t>Františkem Niklem, jednatelem</w:t>
      </w:r>
    </w:p>
    <w:p w14:paraId="7E6BE29E" w14:textId="7603D8C2" w:rsidR="00443378" w:rsidRPr="00BB31E8" w:rsidRDefault="00443378" w:rsidP="00D76A53">
      <w:pPr>
        <w:tabs>
          <w:tab w:val="left" w:pos="2835"/>
        </w:tabs>
        <w:rPr>
          <w:rFonts w:ascii="Segoe UI" w:hAnsi="Segoe UI" w:cs="Segoe UI"/>
          <w:bCs/>
          <w:sz w:val="18"/>
          <w:szCs w:val="18"/>
        </w:rPr>
      </w:pPr>
    </w:p>
    <w:p w14:paraId="7E6BE29F" w14:textId="77777777" w:rsidR="00ED7000" w:rsidRPr="00BB31E8" w:rsidRDefault="00ED7000" w:rsidP="00ED7000">
      <w:pPr>
        <w:rPr>
          <w:rFonts w:ascii="Segoe UI" w:hAnsi="Segoe UI" w:cs="Segoe UI"/>
          <w:bCs/>
          <w:sz w:val="18"/>
          <w:szCs w:val="18"/>
        </w:rPr>
      </w:pPr>
    </w:p>
    <w:p w14:paraId="3CCF94B9" w14:textId="3B982A0B" w:rsidR="008F5D03" w:rsidRDefault="006F7905" w:rsidP="00174E49">
      <w:pPr>
        <w:pStyle w:val="Odstavecseseznamem"/>
        <w:numPr>
          <w:ilvl w:val="0"/>
          <w:numId w:val="27"/>
        </w:numPr>
        <w:ind w:left="284" w:hanging="284"/>
        <w:rPr>
          <w:rFonts w:ascii="Segoe UI" w:hAnsi="Segoe UI" w:cs="Segoe UI"/>
          <w:bCs/>
          <w:sz w:val="18"/>
          <w:szCs w:val="18"/>
        </w:rPr>
      </w:pPr>
      <w:r w:rsidRPr="00BB31E8">
        <w:rPr>
          <w:rFonts w:ascii="Segoe UI" w:hAnsi="Segoe UI" w:cs="Segoe UI"/>
          <w:bCs/>
          <w:sz w:val="18"/>
          <w:szCs w:val="18"/>
        </w:rPr>
        <w:t xml:space="preserve">v pořadí </w:t>
      </w:r>
      <w:r w:rsidR="00B050FD">
        <w:rPr>
          <w:rFonts w:ascii="Segoe UI" w:hAnsi="Segoe UI" w:cs="Segoe UI"/>
          <w:bCs/>
          <w:sz w:val="18"/>
          <w:szCs w:val="18"/>
        </w:rPr>
        <w:tab/>
      </w:r>
      <w:r w:rsidR="00B050FD">
        <w:rPr>
          <w:rFonts w:ascii="Segoe UI" w:hAnsi="Segoe UI" w:cs="Segoe UI"/>
          <w:bCs/>
          <w:sz w:val="18"/>
          <w:szCs w:val="18"/>
        </w:rPr>
        <w:tab/>
      </w:r>
      <w:r w:rsidR="00B050FD">
        <w:rPr>
          <w:rFonts w:ascii="Segoe UI" w:hAnsi="Segoe UI" w:cs="Segoe UI"/>
          <w:bCs/>
          <w:sz w:val="18"/>
          <w:szCs w:val="18"/>
        </w:rPr>
        <w:tab/>
      </w:r>
      <w:r w:rsidR="000647C6" w:rsidRPr="006F7905">
        <w:rPr>
          <w:rFonts w:ascii="Segoe UI" w:hAnsi="Segoe UI" w:cs="Segoe UI"/>
          <w:b/>
          <w:sz w:val="18"/>
          <w:szCs w:val="18"/>
        </w:rPr>
        <w:t>Shaft stavby Praha s.r.o</w:t>
      </w:r>
      <w:r w:rsidR="008F5D03" w:rsidRPr="006F7905">
        <w:rPr>
          <w:rFonts w:ascii="Segoe UI" w:hAnsi="Segoe UI" w:cs="Segoe UI"/>
          <w:b/>
          <w:sz w:val="18"/>
          <w:szCs w:val="18"/>
        </w:rPr>
        <w:t>.</w:t>
      </w:r>
    </w:p>
    <w:p w14:paraId="5D634480" w14:textId="761731A1" w:rsidR="00020809" w:rsidRPr="00020809" w:rsidRDefault="00020809" w:rsidP="00020809">
      <w:pPr>
        <w:rPr>
          <w:rFonts w:ascii="Segoe UI" w:hAnsi="Segoe UI" w:cs="Segoe UI"/>
          <w:bCs/>
          <w:sz w:val="18"/>
          <w:szCs w:val="18"/>
        </w:rPr>
      </w:pPr>
      <w:r w:rsidRPr="00020809">
        <w:rPr>
          <w:rFonts w:ascii="Segoe UI" w:hAnsi="Segoe UI" w:cs="Segoe UI"/>
          <w:bCs/>
          <w:sz w:val="18"/>
          <w:szCs w:val="18"/>
        </w:rPr>
        <w:t>uvedená v obchodním rejstříku vedeném u Městského soudu v Praze, oddíl C, vložka 215331</w:t>
      </w:r>
    </w:p>
    <w:p w14:paraId="277255A5" w14:textId="27E741C8" w:rsidR="000647C6" w:rsidRPr="008F5D03" w:rsidRDefault="000647C6" w:rsidP="008F5D03">
      <w:pPr>
        <w:rPr>
          <w:rFonts w:ascii="Segoe UI" w:hAnsi="Segoe UI" w:cs="Segoe UI"/>
          <w:bCs/>
          <w:sz w:val="18"/>
          <w:szCs w:val="18"/>
        </w:rPr>
      </w:pPr>
      <w:r w:rsidRPr="008F5D03">
        <w:rPr>
          <w:rFonts w:ascii="Segoe UI" w:hAnsi="Segoe UI" w:cs="Segoe UI"/>
          <w:bCs/>
          <w:sz w:val="18"/>
          <w:szCs w:val="18"/>
        </w:rPr>
        <w:t xml:space="preserve">se sídlem </w:t>
      </w:r>
      <w:r w:rsidR="00B050FD">
        <w:rPr>
          <w:rFonts w:ascii="Segoe UI" w:hAnsi="Segoe UI" w:cs="Segoe UI"/>
          <w:bCs/>
          <w:sz w:val="18"/>
          <w:szCs w:val="18"/>
        </w:rPr>
        <w:tab/>
      </w:r>
      <w:r w:rsidR="00B050FD">
        <w:rPr>
          <w:rFonts w:ascii="Segoe UI" w:hAnsi="Segoe UI" w:cs="Segoe UI"/>
          <w:bCs/>
          <w:sz w:val="18"/>
          <w:szCs w:val="18"/>
        </w:rPr>
        <w:tab/>
      </w:r>
      <w:r w:rsidR="00B050FD">
        <w:rPr>
          <w:rFonts w:ascii="Segoe UI" w:hAnsi="Segoe UI" w:cs="Segoe UI"/>
          <w:bCs/>
          <w:sz w:val="18"/>
          <w:szCs w:val="18"/>
        </w:rPr>
        <w:tab/>
      </w:r>
      <w:r w:rsidRPr="008F5D03">
        <w:rPr>
          <w:rFonts w:ascii="Segoe UI" w:hAnsi="Segoe UI" w:cs="Segoe UI"/>
          <w:bCs/>
          <w:sz w:val="18"/>
          <w:szCs w:val="18"/>
        </w:rPr>
        <w:t>5. května 1109/63, 140 00 Praha 4 - Nusle</w:t>
      </w:r>
    </w:p>
    <w:p w14:paraId="5714FABE" w14:textId="5CD8000E" w:rsidR="000647C6" w:rsidRDefault="000647C6" w:rsidP="000647C6">
      <w:pPr>
        <w:rPr>
          <w:rFonts w:ascii="Segoe UI" w:hAnsi="Segoe UI" w:cs="Segoe UI"/>
          <w:bCs/>
          <w:sz w:val="18"/>
          <w:szCs w:val="18"/>
        </w:rPr>
      </w:pPr>
      <w:r>
        <w:rPr>
          <w:rFonts w:ascii="Segoe UI" w:hAnsi="Segoe UI" w:cs="Segoe UI"/>
          <w:bCs/>
          <w:sz w:val="18"/>
          <w:szCs w:val="18"/>
        </w:rPr>
        <w:t>IČ: 02093260</w:t>
      </w:r>
      <w:r>
        <w:rPr>
          <w:rFonts w:ascii="Segoe UI" w:hAnsi="Segoe UI" w:cs="Segoe UI"/>
          <w:bCs/>
          <w:sz w:val="18"/>
          <w:szCs w:val="18"/>
        </w:rPr>
        <w:tab/>
      </w:r>
      <w:r>
        <w:rPr>
          <w:rFonts w:ascii="Segoe UI" w:hAnsi="Segoe UI" w:cs="Segoe UI"/>
          <w:bCs/>
          <w:sz w:val="18"/>
          <w:szCs w:val="18"/>
        </w:rPr>
        <w:tab/>
      </w:r>
      <w:r w:rsidR="00051458">
        <w:rPr>
          <w:rFonts w:ascii="Segoe UI" w:hAnsi="Segoe UI" w:cs="Segoe UI"/>
          <w:bCs/>
          <w:sz w:val="18"/>
          <w:szCs w:val="18"/>
        </w:rPr>
        <w:tab/>
      </w:r>
      <w:r>
        <w:rPr>
          <w:rFonts w:ascii="Segoe UI" w:hAnsi="Segoe UI" w:cs="Segoe UI"/>
          <w:bCs/>
          <w:sz w:val="18"/>
          <w:szCs w:val="18"/>
        </w:rPr>
        <w:t>DIČ: CZ02093260</w:t>
      </w:r>
      <w:r>
        <w:rPr>
          <w:rFonts w:ascii="Segoe UI" w:hAnsi="Segoe UI" w:cs="Segoe UI"/>
          <w:bCs/>
          <w:sz w:val="18"/>
          <w:szCs w:val="18"/>
        </w:rPr>
        <w:tab/>
      </w:r>
      <w:r>
        <w:rPr>
          <w:rFonts w:ascii="Segoe UI" w:hAnsi="Segoe UI" w:cs="Segoe UI"/>
          <w:bCs/>
          <w:sz w:val="18"/>
          <w:szCs w:val="18"/>
        </w:rPr>
        <w:tab/>
      </w:r>
    </w:p>
    <w:p w14:paraId="5AE43066" w14:textId="4BBD8653" w:rsidR="000647C6" w:rsidRDefault="000647C6" w:rsidP="000647C6">
      <w:pPr>
        <w:rPr>
          <w:rFonts w:ascii="Segoe UI" w:hAnsi="Segoe UI" w:cs="Segoe UI"/>
          <w:bCs/>
          <w:sz w:val="18"/>
          <w:szCs w:val="18"/>
        </w:rPr>
      </w:pPr>
      <w:r>
        <w:rPr>
          <w:rFonts w:ascii="Segoe UI" w:hAnsi="Segoe UI" w:cs="Segoe UI"/>
          <w:bCs/>
          <w:sz w:val="18"/>
          <w:szCs w:val="18"/>
        </w:rPr>
        <w:t xml:space="preserve">bankovní spojení: </w:t>
      </w:r>
      <w:r w:rsidR="00B050FD">
        <w:rPr>
          <w:rFonts w:ascii="Segoe UI" w:hAnsi="Segoe UI" w:cs="Segoe UI"/>
          <w:bCs/>
          <w:sz w:val="18"/>
          <w:szCs w:val="18"/>
        </w:rPr>
        <w:tab/>
      </w:r>
      <w:r w:rsidR="00B050FD">
        <w:rPr>
          <w:rFonts w:ascii="Segoe UI" w:hAnsi="Segoe UI" w:cs="Segoe UI"/>
          <w:bCs/>
          <w:sz w:val="18"/>
          <w:szCs w:val="18"/>
        </w:rPr>
        <w:tab/>
      </w:r>
      <w:r>
        <w:rPr>
          <w:rFonts w:ascii="Segoe UI" w:hAnsi="Segoe UI" w:cs="Segoe UI"/>
          <w:bCs/>
          <w:sz w:val="18"/>
          <w:szCs w:val="18"/>
        </w:rPr>
        <w:t>KB, a.s.</w:t>
      </w:r>
    </w:p>
    <w:p w14:paraId="7F21B00A" w14:textId="3DEBC671" w:rsidR="000647C6" w:rsidRDefault="000647C6" w:rsidP="000647C6">
      <w:pPr>
        <w:rPr>
          <w:rFonts w:ascii="Segoe UI" w:hAnsi="Segoe UI" w:cs="Segoe UI"/>
          <w:bCs/>
          <w:sz w:val="18"/>
          <w:szCs w:val="18"/>
        </w:rPr>
      </w:pPr>
      <w:r>
        <w:rPr>
          <w:rFonts w:ascii="Segoe UI" w:hAnsi="Segoe UI" w:cs="Segoe UI"/>
          <w:bCs/>
          <w:sz w:val="18"/>
          <w:szCs w:val="18"/>
        </w:rPr>
        <w:t xml:space="preserve">číslo účtu: </w:t>
      </w:r>
      <w:r w:rsidR="00B050FD">
        <w:rPr>
          <w:rFonts w:ascii="Segoe UI" w:hAnsi="Segoe UI" w:cs="Segoe UI"/>
          <w:bCs/>
          <w:sz w:val="18"/>
          <w:szCs w:val="18"/>
        </w:rPr>
        <w:tab/>
      </w:r>
      <w:r w:rsidR="00B050FD">
        <w:rPr>
          <w:rFonts w:ascii="Segoe UI" w:hAnsi="Segoe UI" w:cs="Segoe UI"/>
          <w:bCs/>
          <w:sz w:val="18"/>
          <w:szCs w:val="18"/>
        </w:rPr>
        <w:tab/>
      </w:r>
      <w:r w:rsidR="00B050FD">
        <w:rPr>
          <w:rFonts w:ascii="Segoe UI" w:hAnsi="Segoe UI" w:cs="Segoe UI"/>
          <w:bCs/>
          <w:sz w:val="18"/>
          <w:szCs w:val="18"/>
        </w:rPr>
        <w:tab/>
      </w:r>
      <w:r>
        <w:rPr>
          <w:rFonts w:ascii="Segoe UI" w:hAnsi="Segoe UI" w:cs="Segoe UI"/>
          <w:bCs/>
          <w:sz w:val="18"/>
          <w:szCs w:val="18"/>
        </w:rPr>
        <w:t>107-5553720297/0100</w:t>
      </w:r>
    </w:p>
    <w:p w14:paraId="4A6B5A8E" w14:textId="56BBA9AA" w:rsidR="000647C6" w:rsidRDefault="000647C6" w:rsidP="000647C6">
      <w:pPr>
        <w:rPr>
          <w:rFonts w:ascii="Segoe UI" w:hAnsi="Segoe UI" w:cs="Segoe UI"/>
          <w:bCs/>
          <w:sz w:val="18"/>
          <w:szCs w:val="18"/>
        </w:rPr>
      </w:pPr>
      <w:r>
        <w:rPr>
          <w:rFonts w:ascii="Segoe UI" w:hAnsi="Segoe UI" w:cs="Segoe UI"/>
          <w:bCs/>
          <w:sz w:val="18"/>
          <w:szCs w:val="18"/>
        </w:rPr>
        <w:t xml:space="preserve">zastoupený: </w:t>
      </w:r>
      <w:r w:rsidR="00B050FD">
        <w:rPr>
          <w:rFonts w:ascii="Segoe UI" w:hAnsi="Segoe UI" w:cs="Segoe UI"/>
          <w:bCs/>
          <w:sz w:val="18"/>
          <w:szCs w:val="18"/>
        </w:rPr>
        <w:tab/>
      </w:r>
      <w:r w:rsidR="00B050FD">
        <w:rPr>
          <w:rFonts w:ascii="Segoe UI" w:hAnsi="Segoe UI" w:cs="Segoe UI"/>
          <w:bCs/>
          <w:sz w:val="18"/>
          <w:szCs w:val="18"/>
        </w:rPr>
        <w:tab/>
      </w:r>
      <w:r w:rsidR="00B050FD">
        <w:rPr>
          <w:rFonts w:ascii="Segoe UI" w:hAnsi="Segoe UI" w:cs="Segoe UI"/>
          <w:bCs/>
          <w:sz w:val="18"/>
          <w:szCs w:val="18"/>
        </w:rPr>
        <w:tab/>
      </w:r>
      <w:r>
        <w:rPr>
          <w:rFonts w:ascii="Segoe UI" w:hAnsi="Segoe UI" w:cs="Segoe UI"/>
          <w:bCs/>
          <w:sz w:val="18"/>
          <w:szCs w:val="18"/>
        </w:rPr>
        <w:t>Jiřím Hriagyelem</w:t>
      </w:r>
      <w:r w:rsidR="006A6924">
        <w:rPr>
          <w:rFonts w:ascii="Segoe UI" w:hAnsi="Segoe UI" w:cs="Segoe UI"/>
          <w:bCs/>
          <w:sz w:val="18"/>
          <w:szCs w:val="18"/>
        </w:rPr>
        <w:t>, jednatelem</w:t>
      </w:r>
    </w:p>
    <w:p w14:paraId="7E6BE2A7" w14:textId="77777777" w:rsidR="00ED7000" w:rsidRPr="00BB31E8" w:rsidRDefault="00ED7000" w:rsidP="00ED7000">
      <w:pPr>
        <w:rPr>
          <w:rFonts w:ascii="Segoe UI" w:hAnsi="Segoe UI" w:cs="Segoe UI"/>
          <w:bCs/>
          <w:sz w:val="18"/>
          <w:szCs w:val="18"/>
        </w:rPr>
      </w:pPr>
    </w:p>
    <w:p w14:paraId="7E6BE2A8" w14:textId="713CEAFA" w:rsidR="00443378" w:rsidRPr="006F7905" w:rsidRDefault="00710215" w:rsidP="00931577">
      <w:pPr>
        <w:pStyle w:val="Odstavecseseznamem"/>
        <w:numPr>
          <w:ilvl w:val="0"/>
          <w:numId w:val="3"/>
        </w:numPr>
        <w:ind w:left="284" w:hanging="284"/>
        <w:contextualSpacing w:val="0"/>
        <w:rPr>
          <w:rFonts w:ascii="Segoe UI" w:hAnsi="Segoe UI" w:cs="Segoe UI"/>
          <w:b/>
          <w:sz w:val="18"/>
          <w:szCs w:val="18"/>
        </w:rPr>
      </w:pPr>
      <w:r w:rsidRPr="00BB31E8">
        <w:rPr>
          <w:rFonts w:ascii="Segoe UI" w:hAnsi="Segoe UI" w:cs="Segoe UI"/>
          <w:bCs/>
          <w:sz w:val="18"/>
          <w:szCs w:val="18"/>
        </w:rPr>
        <w:t>v pořadí</w:t>
      </w:r>
      <w:r w:rsidR="00CC3C88" w:rsidRPr="00BB31E8">
        <w:rPr>
          <w:rFonts w:ascii="Segoe UI" w:hAnsi="Segoe UI" w:cs="Segoe UI"/>
          <w:bCs/>
          <w:sz w:val="18"/>
          <w:szCs w:val="18"/>
        </w:rPr>
        <w:t xml:space="preserve"> </w:t>
      </w:r>
      <w:r w:rsidR="00B050FD">
        <w:rPr>
          <w:rFonts w:ascii="Segoe UI" w:hAnsi="Segoe UI" w:cs="Segoe UI"/>
          <w:bCs/>
          <w:sz w:val="18"/>
          <w:szCs w:val="18"/>
        </w:rPr>
        <w:tab/>
      </w:r>
      <w:r w:rsidR="00B050FD">
        <w:rPr>
          <w:rFonts w:ascii="Segoe UI" w:hAnsi="Segoe UI" w:cs="Segoe UI"/>
          <w:bCs/>
          <w:sz w:val="18"/>
          <w:szCs w:val="18"/>
        </w:rPr>
        <w:tab/>
      </w:r>
      <w:r w:rsidR="00B050FD">
        <w:rPr>
          <w:rFonts w:ascii="Segoe UI" w:hAnsi="Segoe UI" w:cs="Segoe UI"/>
          <w:bCs/>
          <w:sz w:val="18"/>
          <w:szCs w:val="18"/>
        </w:rPr>
        <w:tab/>
      </w:r>
      <w:r w:rsidR="002F5302" w:rsidRPr="006F7905">
        <w:rPr>
          <w:rFonts w:ascii="Segoe UI" w:hAnsi="Segoe UI" w:cs="Segoe UI"/>
          <w:b/>
          <w:sz w:val="18"/>
          <w:szCs w:val="18"/>
        </w:rPr>
        <w:t>Rea</w:t>
      </w:r>
      <w:r w:rsidR="008A084A" w:rsidRPr="006F7905">
        <w:rPr>
          <w:rFonts w:ascii="Segoe UI" w:hAnsi="Segoe UI" w:cs="Segoe UI"/>
          <w:b/>
          <w:sz w:val="18"/>
          <w:szCs w:val="18"/>
        </w:rPr>
        <w:t>l Trust a.s.</w:t>
      </w:r>
    </w:p>
    <w:p w14:paraId="4D7A1B68" w14:textId="3FD53851" w:rsidR="00665276" w:rsidRPr="00665276" w:rsidRDefault="00665276" w:rsidP="00665276">
      <w:pPr>
        <w:rPr>
          <w:rFonts w:ascii="Segoe UI" w:hAnsi="Segoe UI" w:cs="Segoe UI"/>
          <w:bCs/>
          <w:sz w:val="18"/>
          <w:szCs w:val="18"/>
        </w:rPr>
      </w:pPr>
      <w:r w:rsidRPr="00665276">
        <w:rPr>
          <w:rFonts w:ascii="Segoe UI" w:hAnsi="Segoe UI" w:cs="Segoe UI"/>
          <w:bCs/>
          <w:sz w:val="18"/>
          <w:szCs w:val="18"/>
        </w:rPr>
        <w:t>uvedená v obchodním rejstříku vedeném u Krajského soudu v Ústí nad Labem, v oddílu B, vložka 2192</w:t>
      </w:r>
    </w:p>
    <w:p w14:paraId="7E6BE2A9" w14:textId="0525154F" w:rsidR="00443378" w:rsidRPr="00BB31E8" w:rsidRDefault="00710215" w:rsidP="00ED7000">
      <w:pPr>
        <w:rPr>
          <w:rFonts w:ascii="Segoe UI" w:hAnsi="Segoe UI" w:cs="Segoe UI"/>
          <w:bCs/>
          <w:sz w:val="18"/>
          <w:szCs w:val="18"/>
        </w:rPr>
      </w:pPr>
      <w:r w:rsidRPr="00BB31E8">
        <w:rPr>
          <w:rFonts w:ascii="Segoe UI" w:hAnsi="Segoe UI" w:cs="Segoe UI"/>
          <w:bCs/>
          <w:sz w:val="18"/>
          <w:szCs w:val="18"/>
        </w:rPr>
        <w:t xml:space="preserve">se sídlem </w:t>
      </w:r>
      <w:r w:rsidR="00B050FD">
        <w:rPr>
          <w:rFonts w:ascii="Segoe UI" w:hAnsi="Segoe UI" w:cs="Segoe UI"/>
          <w:bCs/>
          <w:sz w:val="18"/>
          <w:szCs w:val="18"/>
        </w:rPr>
        <w:tab/>
      </w:r>
      <w:r w:rsidR="00B050FD">
        <w:rPr>
          <w:rFonts w:ascii="Segoe UI" w:hAnsi="Segoe UI" w:cs="Segoe UI"/>
          <w:bCs/>
          <w:sz w:val="18"/>
          <w:szCs w:val="18"/>
        </w:rPr>
        <w:tab/>
      </w:r>
      <w:r w:rsidR="00B050FD">
        <w:rPr>
          <w:rFonts w:ascii="Segoe UI" w:hAnsi="Segoe UI" w:cs="Segoe UI"/>
          <w:bCs/>
          <w:sz w:val="18"/>
          <w:szCs w:val="18"/>
        </w:rPr>
        <w:tab/>
      </w:r>
      <w:r w:rsidR="00497EF4">
        <w:rPr>
          <w:rFonts w:ascii="Segoe UI" w:hAnsi="Segoe UI" w:cs="Segoe UI"/>
          <w:bCs/>
          <w:sz w:val="18"/>
          <w:szCs w:val="18"/>
        </w:rPr>
        <w:t>Na Příkopě</w:t>
      </w:r>
      <w:r w:rsidR="00EA757B">
        <w:rPr>
          <w:rFonts w:ascii="Segoe UI" w:hAnsi="Segoe UI" w:cs="Segoe UI"/>
          <w:bCs/>
          <w:sz w:val="18"/>
          <w:szCs w:val="18"/>
        </w:rPr>
        <w:t xml:space="preserve"> 1962</w:t>
      </w:r>
      <w:r w:rsidR="00F07545">
        <w:rPr>
          <w:rFonts w:ascii="Segoe UI" w:hAnsi="Segoe UI" w:cs="Segoe UI"/>
          <w:bCs/>
          <w:sz w:val="18"/>
          <w:szCs w:val="18"/>
        </w:rPr>
        <w:t xml:space="preserve">, </w:t>
      </w:r>
      <w:r w:rsidR="00EA757B">
        <w:rPr>
          <w:rFonts w:ascii="Segoe UI" w:hAnsi="Segoe UI" w:cs="Segoe UI"/>
          <w:bCs/>
          <w:sz w:val="18"/>
          <w:szCs w:val="18"/>
        </w:rPr>
        <w:t xml:space="preserve">432 01 </w:t>
      </w:r>
      <w:r w:rsidR="00F07545">
        <w:rPr>
          <w:rFonts w:ascii="Segoe UI" w:hAnsi="Segoe UI" w:cs="Segoe UI"/>
          <w:bCs/>
          <w:sz w:val="18"/>
          <w:szCs w:val="18"/>
        </w:rPr>
        <w:t>Kadaň</w:t>
      </w:r>
    </w:p>
    <w:p w14:paraId="7E6BE2AB" w14:textId="2DB3CBF0" w:rsidR="00443378" w:rsidRPr="00BB31E8" w:rsidRDefault="00710215" w:rsidP="00ED7000">
      <w:pPr>
        <w:rPr>
          <w:rFonts w:ascii="Segoe UI" w:hAnsi="Segoe UI" w:cs="Segoe UI"/>
          <w:bCs/>
          <w:sz w:val="18"/>
          <w:szCs w:val="18"/>
        </w:rPr>
      </w:pPr>
      <w:r w:rsidRPr="00BB31E8">
        <w:rPr>
          <w:rFonts w:ascii="Segoe UI" w:hAnsi="Segoe UI" w:cs="Segoe UI"/>
          <w:bCs/>
          <w:sz w:val="18"/>
          <w:szCs w:val="18"/>
        </w:rPr>
        <w:t>IČ</w:t>
      </w:r>
      <w:r w:rsidR="00ED52E7" w:rsidRPr="00BB31E8">
        <w:rPr>
          <w:rFonts w:ascii="Segoe UI" w:hAnsi="Segoe UI" w:cs="Segoe UI"/>
          <w:bCs/>
          <w:sz w:val="18"/>
          <w:szCs w:val="18"/>
        </w:rPr>
        <w:t xml:space="preserve">: </w:t>
      </w:r>
      <w:r w:rsidR="00622853">
        <w:rPr>
          <w:rFonts w:ascii="Segoe UI" w:hAnsi="Segoe UI" w:cs="Segoe UI"/>
          <w:bCs/>
          <w:sz w:val="18"/>
          <w:szCs w:val="18"/>
        </w:rPr>
        <w:t>292</w:t>
      </w:r>
      <w:r w:rsidR="003D08F5">
        <w:rPr>
          <w:rFonts w:ascii="Segoe UI" w:hAnsi="Segoe UI" w:cs="Segoe UI"/>
          <w:bCs/>
          <w:sz w:val="18"/>
          <w:szCs w:val="18"/>
        </w:rPr>
        <w:t>66</w:t>
      </w:r>
      <w:r w:rsidR="007C6C92">
        <w:rPr>
          <w:rFonts w:ascii="Segoe UI" w:hAnsi="Segoe UI" w:cs="Segoe UI"/>
          <w:bCs/>
          <w:sz w:val="18"/>
          <w:szCs w:val="18"/>
        </w:rPr>
        <w:t>726</w:t>
      </w:r>
      <w:r w:rsidR="00051458">
        <w:rPr>
          <w:rFonts w:ascii="Segoe UI" w:hAnsi="Segoe UI" w:cs="Segoe UI"/>
          <w:bCs/>
          <w:sz w:val="18"/>
          <w:szCs w:val="18"/>
        </w:rPr>
        <w:tab/>
      </w:r>
      <w:r w:rsidR="00ED52E7" w:rsidRPr="00BB31E8">
        <w:rPr>
          <w:rFonts w:ascii="Segoe UI" w:hAnsi="Segoe UI" w:cs="Segoe UI"/>
          <w:bCs/>
          <w:sz w:val="18"/>
          <w:szCs w:val="18"/>
        </w:rPr>
        <w:tab/>
      </w:r>
      <w:r w:rsidR="00051458">
        <w:rPr>
          <w:rFonts w:ascii="Segoe UI" w:hAnsi="Segoe UI" w:cs="Segoe UI"/>
          <w:bCs/>
          <w:sz w:val="18"/>
          <w:szCs w:val="18"/>
        </w:rPr>
        <w:tab/>
      </w:r>
      <w:r w:rsidR="00ED52E7" w:rsidRPr="00BB31E8">
        <w:rPr>
          <w:rFonts w:ascii="Segoe UI" w:hAnsi="Segoe UI" w:cs="Segoe UI"/>
          <w:bCs/>
          <w:sz w:val="18"/>
          <w:szCs w:val="18"/>
        </w:rPr>
        <w:t xml:space="preserve">DIČ: </w:t>
      </w:r>
      <w:r w:rsidR="00B050FD">
        <w:rPr>
          <w:rFonts w:ascii="Segoe UI" w:hAnsi="Segoe UI" w:cs="Segoe UI"/>
          <w:bCs/>
          <w:sz w:val="18"/>
          <w:szCs w:val="18"/>
        </w:rPr>
        <w:t>CZ29266726</w:t>
      </w:r>
      <w:r w:rsidR="00ED52E7" w:rsidRPr="00BB31E8">
        <w:rPr>
          <w:rFonts w:ascii="Segoe UI" w:hAnsi="Segoe UI" w:cs="Segoe UI"/>
          <w:bCs/>
          <w:sz w:val="18"/>
          <w:szCs w:val="18"/>
        </w:rPr>
        <w:tab/>
      </w:r>
      <w:r w:rsidR="00ED52E7" w:rsidRPr="00BB31E8">
        <w:rPr>
          <w:rFonts w:ascii="Segoe UI" w:hAnsi="Segoe UI" w:cs="Segoe UI"/>
          <w:bCs/>
          <w:sz w:val="18"/>
          <w:szCs w:val="18"/>
        </w:rPr>
        <w:tab/>
      </w:r>
    </w:p>
    <w:p w14:paraId="7E6BE2AC" w14:textId="2878F12F" w:rsidR="00443378" w:rsidRPr="00BB31E8" w:rsidRDefault="00710215" w:rsidP="00ED7000">
      <w:pPr>
        <w:rPr>
          <w:rFonts w:ascii="Segoe UI" w:hAnsi="Segoe UI" w:cs="Segoe UI"/>
          <w:bCs/>
          <w:sz w:val="18"/>
          <w:szCs w:val="18"/>
        </w:rPr>
      </w:pPr>
      <w:r w:rsidRPr="00BB31E8">
        <w:rPr>
          <w:rFonts w:ascii="Segoe UI" w:hAnsi="Segoe UI" w:cs="Segoe UI"/>
          <w:bCs/>
          <w:sz w:val="18"/>
          <w:szCs w:val="18"/>
        </w:rPr>
        <w:t xml:space="preserve">bankovní spojení: </w:t>
      </w:r>
      <w:r w:rsidR="003672C2">
        <w:rPr>
          <w:rFonts w:ascii="Segoe UI" w:hAnsi="Segoe UI" w:cs="Segoe UI"/>
          <w:bCs/>
          <w:sz w:val="18"/>
          <w:szCs w:val="18"/>
        </w:rPr>
        <w:tab/>
      </w:r>
      <w:r w:rsidR="003672C2">
        <w:rPr>
          <w:rFonts w:ascii="Segoe UI" w:hAnsi="Segoe UI" w:cs="Segoe UI"/>
          <w:bCs/>
          <w:sz w:val="18"/>
          <w:szCs w:val="18"/>
        </w:rPr>
        <w:tab/>
        <w:t>KB, a.s.</w:t>
      </w:r>
    </w:p>
    <w:p w14:paraId="7E6BE2AD" w14:textId="7FCCB7AC" w:rsidR="00443378" w:rsidRPr="00BB31E8" w:rsidRDefault="00710215" w:rsidP="00ED7000">
      <w:pPr>
        <w:rPr>
          <w:rFonts w:ascii="Segoe UI" w:hAnsi="Segoe UI" w:cs="Segoe UI"/>
          <w:bCs/>
          <w:sz w:val="18"/>
          <w:szCs w:val="18"/>
        </w:rPr>
      </w:pPr>
      <w:r w:rsidRPr="00BB31E8">
        <w:rPr>
          <w:rFonts w:ascii="Segoe UI" w:hAnsi="Segoe UI" w:cs="Segoe UI"/>
          <w:bCs/>
          <w:sz w:val="18"/>
          <w:szCs w:val="18"/>
        </w:rPr>
        <w:t xml:space="preserve">číslo účtu: </w:t>
      </w:r>
      <w:r w:rsidR="003672C2">
        <w:rPr>
          <w:rFonts w:ascii="Segoe UI" w:hAnsi="Segoe UI" w:cs="Segoe UI"/>
          <w:bCs/>
          <w:sz w:val="18"/>
          <w:szCs w:val="18"/>
        </w:rPr>
        <w:tab/>
      </w:r>
      <w:r w:rsidR="003672C2">
        <w:rPr>
          <w:rFonts w:ascii="Segoe UI" w:hAnsi="Segoe UI" w:cs="Segoe UI"/>
          <w:bCs/>
          <w:sz w:val="18"/>
          <w:szCs w:val="18"/>
        </w:rPr>
        <w:tab/>
      </w:r>
      <w:r w:rsidR="003672C2">
        <w:rPr>
          <w:rFonts w:ascii="Segoe UI" w:hAnsi="Segoe UI" w:cs="Segoe UI"/>
          <w:bCs/>
          <w:sz w:val="18"/>
          <w:szCs w:val="18"/>
        </w:rPr>
        <w:tab/>
      </w:r>
      <w:r w:rsidR="003672C2" w:rsidRPr="003672C2">
        <w:rPr>
          <w:rFonts w:ascii="Segoe UI" w:hAnsi="Segoe UI" w:cs="Segoe UI"/>
          <w:bCs/>
          <w:sz w:val="18"/>
          <w:szCs w:val="18"/>
        </w:rPr>
        <w:t>43-9585390227/0100</w:t>
      </w:r>
    </w:p>
    <w:p w14:paraId="10BC501F" w14:textId="40A8AF56" w:rsidR="00B050FD" w:rsidRDefault="00710215" w:rsidP="00ED7000">
      <w:pPr>
        <w:rPr>
          <w:rFonts w:ascii="Segoe UI" w:hAnsi="Segoe UI" w:cs="Segoe UI"/>
          <w:bCs/>
          <w:sz w:val="18"/>
          <w:szCs w:val="18"/>
        </w:rPr>
      </w:pPr>
      <w:r w:rsidRPr="00BB31E8">
        <w:rPr>
          <w:rFonts w:ascii="Segoe UI" w:hAnsi="Segoe UI" w:cs="Segoe UI"/>
          <w:bCs/>
          <w:sz w:val="18"/>
          <w:szCs w:val="18"/>
        </w:rPr>
        <w:t xml:space="preserve">zastoupený: </w:t>
      </w:r>
      <w:r w:rsidR="00B050FD">
        <w:rPr>
          <w:rFonts w:ascii="Segoe UI" w:hAnsi="Segoe UI" w:cs="Segoe UI"/>
          <w:bCs/>
          <w:sz w:val="18"/>
          <w:szCs w:val="18"/>
        </w:rPr>
        <w:tab/>
      </w:r>
      <w:r w:rsidR="00B050FD">
        <w:rPr>
          <w:rFonts w:ascii="Segoe UI" w:hAnsi="Segoe UI" w:cs="Segoe UI"/>
          <w:bCs/>
          <w:sz w:val="18"/>
          <w:szCs w:val="18"/>
        </w:rPr>
        <w:tab/>
      </w:r>
      <w:r w:rsidR="00B050FD">
        <w:rPr>
          <w:rFonts w:ascii="Segoe UI" w:hAnsi="Segoe UI" w:cs="Segoe UI"/>
          <w:bCs/>
          <w:sz w:val="18"/>
          <w:szCs w:val="18"/>
        </w:rPr>
        <w:tab/>
      </w:r>
      <w:r w:rsidR="00FC0016">
        <w:rPr>
          <w:rFonts w:ascii="Segoe UI" w:hAnsi="Segoe UI" w:cs="Segoe UI"/>
          <w:bCs/>
          <w:sz w:val="18"/>
          <w:szCs w:val="18"/>
        </w:rPr>
        <w:t>Ing. Janem Trubirohou</w:t>
      </w:r>
      <w:r w:rsidR="007D3387">
        <w:rPr>
          <w:rFonts w:ascii="Segoe UI" w:hAnsi="Segoe UI" w:cs="Segoe UI"/>
          <w:bCs/>
          <w:sz w:val="18"/>
          <w:szCs w:val="18"/>
        </w:rPr>
        <w:t>, předsedou představenstva</w:t>
      </w:r>
      <w:r w:rsidR="00FC0016">
        <w:rPr>
          <w:rFonts w:ascii="Segoe UI" w:hAnsi="Segoe UI" w:cs="Segoe UI"/>
          <w:bCs/>
          <w:sz w:val="18"/>
          <w:szCs w:val="18"/>
        </w:rPr>
        <w:t xml:space="preserve"> </w:t>
      </w:r>
    </w:p>
    <w:p w14:paraId="7E6BE2AE" w14:textId="48AC300D" w:rsidR="00443378" w:rsidRPr="00BB31E8" w:rsidRDefault="00FC0016" w:rsidP="00B050FD">
      <w:pPr>
        <w:ind w:left="2127" w:firstLine="709"/>
        <w:rPr>
          <w:rFonts w:ascii="Segoe UI" w:hAnsi="Segoe UI" w:cs="Segoe UI"/>
          <w:bCs/>
          <w:sz w:val="18"/>
          <w:szCs w:val="18"/>
        </w:rPr>
      </w:pPr>
      <w:r>
        <w:rPr>
          <w:rFonts w:ascii="Segoe UI" w:hAnsi="Segoe UI" w:cs="Segoe UI"/>
          <w:bCs/>
          <w:sz w:val="18"/>
          <w:szCs w:val="18"/>
        </w:rPr>
        <w:t>a Bc.</w:t>
      </w:r>
      <w:r w:rsidR="008D674A">
        <w:rPr>
          <w:rFonts w:ascii="Segoe UI" w:hAnsi="Segoe UI" w:cs="Segoe UI"/>
          <w:bCs/>
          <w:sz w:val="18"/>
          <w:szCs w:val="18"/>
        </w:rPr>
        <w:t xml:space="preserve"> Andreou Kosťovou</w:t>
      </w:r>
      <w:r w:rsidR="007D3387">
        <w:rPr>
          <w:rFonts w:ascii="Segoe UI" w:hAnsi="Segoe UI" w:cs="Segoe UI"/>
          <w:bCs/>
          <w:sz w:val="18"/>
          <w:szCs w:val="18"/>
        </w:rPr>
        <w:t xml:space="preserve">, místopředsedou </w:t>
      </w:r>
      <w:r w:rsidR="00A00F62">
        <w:rPr>
          <w:rFonts w:ascii="Segoe UI" w:hAnsi="Segoe UI" w:cs="Segoe UI"/>
          <w:bCs/>
          <w:sz w:val="18"/>
          <w:szCs w:val="18"/>
        </w:rPr>
        <w:t>představenstva</w:t>
      </w:r>
    </w:p>
    <w:p w14:paraId="7E6BE2AF" w14:textId="77777777" w:rsidR="00ED7000" w:rsidRPr="00BB31E8" w:rsidRDefault="00ED7000" w:rsidP="00ED7000">
      <w:pPr>
        <w:rPr>
          <w:rFonts w:ascii="Segoe UI" w:hAnsi="Segoe UI" w:cs="Segoe UI"/>
          <w:bCs/>
          <w:sz w:val="18"/>
          <w:szCs w:val="18"/>
        </w:rPr>
      </w:pPr>
    </w:p>
    <w:p w14:paraId="5C192E17" w14:textId="4C226D43" w:rsidR="00246A29" w:rsidRDefault="00246A29" w:rsidP="00246A29">
      <w:pPr>
        <w:pStyle w:val="Odstavecseseznamem"/>
        <w:numPr>
          <w:ilvl w:val="0"/>
          <w:numId w:val="27"/>
        </w:numPr>
        <w:ind w:left="284" w:hanging="284"/>
        <w:rPr>
          <w:rFonts w:ascii="Segoe UI" w:hAnsi="Segoe UI" w:cs="Segoe UI"/>
          <w:bCs/>
          <w:sz w:val="18"/>
          <w:szCs w:val="18"/>
        </w:rPr>
      </w:pPr>
      <w:r>
        <w:rPr>
          <w:rFonts w:ascii="Segoe UI" w:hAnsi="Segoe UI" w:cs="Segoe UI"/>
          <w:bCs/>
          <w:sz w:val="18"/>
          <w:szCs w:val="18"/>
        </w:rPr>
        <w:t xml:space="preserve">v pořadí </w:t>
      </w:r>
      <w:r w:rsidR="00B050FD">
        <w:rPr>
          <w:rFonts w:ascii="Segoe UI" w:hAnsi="Segoe UI" w:cs="Segoe UI"/>
          <w:bCs/>
          <w:sz w:val="18"/>
          <w:szCs w:val="18"/>
        </w:rPr>
        <w:tab/>
      </w:r>
      <w:r w:rsidR="00B050FD">
        <w:rPr>
          <w:rFonts w:ascii="Segoe UI" w:hAnsi="Segoe UI" w:cs="Segoe UI"/>
          <w:bCs/>
          <w:sz w:val="18"/>
          <w:szCs w:val="18"/>
        </w:rPr>
        <w:tab/>
      </w:r>
      <w:r w:rsidR="00B050FD">
        <w:rPr>
          <w:rFonts w:ascii="Segoe UI" w:hAnsi="Segoe UI" w:cs="Segoe UI"/>
          <w:bCs/>
          <w:sz w:val="18"/>
          <w:szCs w:val="18"/>
        </w:rPr>
        <w:tab/>
      </w:r>
      <w:r>
        <w:rPr>
          <w:rFonts w:ascii="Segoe UI" w:hAnsi="Segoe UI" w:cs="Segoe UI"/>
          <w:b/>
          <w:sz w:val="18"/>
          <w:szCs w:val="18"/>
        </w:rPr>
        <w:t>JAPS TEN s.r.o.</w:t>
      </w:r>
    </w:p>
    <w:p w14:paraId="1A3E329F" w14:textId="3EF10839" w:rsidR="00100F62" w:rsidRPr="00100F62" w:rsidRDefault="00100F62" w:rsidP="00100F62">
      <w:pPr>
        <w:rPr>
          <w:rFonts w:ascii="Segoe UI" w:hAnsi="Segoe UI" w:cs="Segoe UI"/>
          <w:bCs/>
          <w:sz w:val="18"/>
          <w:szCs w:val="18"/>
        </w:rPr>
      </w:pPr>
      <w:r w:rsidRPr="00100F62">
        <w:rPr>
          <w:rFonts w:ascii="Segoe UI" w:hAnsi="Segoe UI" w:cs="Segoe UI"/>
          <w:bCs/>
          <w:sz w:val="18"/>
          <w:szCs w:val="18"/>
        </w:rPr>
        <w:t>uvedená v obchodním rejstříku vedeném u Městského soudu v Praze, oddíl C, vložka 162073</w:t>
      </w:r>
    </w:p>
    <w:p w14:paraId="4D0A1AB2" w14:textId="77777777" w:rsidR="00246A29" w:rsidRDefault="00246A29" w:rsidP="00246A29">
      <w:pPr>
        <w:rPr>
          <w:rFonts w:ascii="Segoe UI" w:hAnsi="Segoe UI" w:cs="Segoe UI"/>
          <w:bCs/>
          <w:sz w:val="18"/>
          <w:szCs w:val="18"/>
        </w:rPr>
      </w:pPr>
      <w:r>
        <w:rPr>
          <w:rFonts w:ascii="Segoe UI" w:hAnsi="Segoe UI" w:cs="Segoe UI"/>
          <w:bCs/>
          <w:sz w:val="18"/>
          <w:szCs w:val="18"/>
        </w:rPr>
        <w:t xml:space="preserve">se sídlem </w:t>
      </w:r>
      <w:r>
        <w:rPr>
          <w:rFonts w:ascii="Segoe UI" w:hAnsi="Segoe UI" w:cs="Segoe UI"/>
          <w:bCs/>
          <w:sz w:val="18"/>
          <w:szCs w:val="18"/>
        </w:rPr>
        <w:tab/>
      </w:r>
      <w:r>
        <w:rPr>
          <w:rFonts w:ascii="Segoe UI" w:hAnsi="Segoe UI" w:cs="Segoe UI"/>
          <w:bCs/>
          <w:sz w:val="18"/>
          <w:szCs w:val="18"/>
        </w:rPr>
        <w:tab/>
      </w:r>
      <w:r>
        <w:rPr>
          <w:rFonts w:ascii="Segoe UI" w:hAnsi="Segoe UI" w:cs="Segoe UI"/>
          <w:bCs/>
          <w:sz w:val="18"/>
          <w:szCs w:val="18"/>
        </w:rPr>
        <w:tab/>
        <w:t>Lysolajské údolí 18/35, 165 00 Praha 6 Lysolaje</w:t>
      </w:r>
    </w:p>
    <w:p w14:paraId="2F8E7261" w14:textId="77777777" w:rsidR="00246A29" w:rsidRDefault="00246A29" w:rsidP="00246A29">
      <w:pPr>
        <w:rPr>
          <w:rFonts w:ascii="Segoe UI" w:hAnsi="Segoe UI" w:cs="Segoe UI"/>
          <w:bCs/>
          <w:sz w:val="18"/>
          <w:szCs w:val="18"/>
        </w:rPr>
      </w:pPr>
      <w:r>
        <w:rPr>
          <w:rFonts w:ascii="Segoe UI" w:hAnsi="Segoe UI" w:cs="Segoe UI"/>
          <w:bCs/>
          <w:sz w:val="18"/>
          <w:szCs w:val="18"/>
        </w:rPr>
        <w:t xml:space="preserve">IČ: 290 40 582 </w:t>
      </w:r>
      <w:r>
        <w:rPr>
          <w:rFonts w:ascii="Segoe UI" w:hAnsi="Segoe UI" w:cs="Segoe UI"/>
          <w:bCs/>
          <w:sz w:val="18"/>
          <w:szCs w:val="18"/>
        </w:rPr>
        <w:tab/>
      </w:r>
      <w:r>
        <w:rPr>
          <w:rFonts w:ascii="Segoe UI" w:hAnsi="Segoe UI" w:cs="Segoe UI"/>
          <w:bCs/>
          <w:sz w:val="18"/>
          <w:szCs w:val="18"/>
        </w:rPr>
        <w:tab/>
      </w:r>
      <w:r>
        <w:rPr>
          <w:rFonts w:ascii="Segoe UI" w:hAnsi="Segoe UI" w:cs="Segoe UI"/>
          <w:bCs/>
          <w:sz w:val="18"/>
          <w:szCs w:val="18"/>
        </w:rPr>
        <w:tab/>
        <w:t>DIČ: CZ 29040582</w:t>
      </w:r>
      <w:r>
        <w:rPr>
          <w:rFonts w:ascii="Segoe UI" w:hAnsi="Segoe UI" w:cs="Segoe UI"/>
          <w:bCs/>
          <w:sz w:val="18"/>
          <w:szCs w:val="18"/>
        </w:rPr>
        <w:tab/>
      </w:r>
      <w:r>
        <w:rPr>
          <w:rFonts w:ascii="Segoe UI" w:hAnsi="Segoe UI" w:cs="Segoe UI"/>
          <w:bCs/>
          <w:sz w:val="18"/>
          <w:szCs w:val="18"/>
        </w:rPr>
        <w:tab/>
      </w:r>
      <w:r>
        <w:rPr>
          <w:rFonts w:ascii="Segoe UI" w:hAnsi="Segoe UI" w:cs="Segoe UI"/>
          <w:bCs/>
          <w:sz w:val="18"/>
          <w:szCs w:val="18"/>
        </w:rPr>
        <w:tab/>
      </w:r>
    </w:p>
    <w:p w14:paraId="06C6C8E3" w14:textId="5FC676F5" w:rsidR="00246A29" w:rsidRDefault="00246A29" w:rsidP="00246A29">
      <w:pPr>
        <w:rPr>
          <w:rFonts w:ascii="Segoe UI" w:hAnsi="Segoe UI" w:cs="Segoe UI"/>
          <w:bCs/>
          <w:sz w:val="18"/>
          <w:szCs w:val="18"/>
        </w:rPr>
      </w:pPr>
      <w:r>
        <w:rPr>
          <w:rFonts w:ascii="Segoe UI" w:hAnsi="Segoe UI" w:cs="Segoe UI"/>
          <w:bCs/>
          <w:sz w:val="18"/>
          <w:szCs w:val="18"/>
        </w:rPr>
        <w:t xml:space="preserve">bankovní spojení: </w:t>
      </w:r>
      <w:r>
        <w:rPr>
          <w:rFonts w:ascii="Segoe UI" w:hAnsi="Segoe UI" w:cs="Segoe UI"/>
          <w:bCs/>
          <w:sz w:val="18"/>
          <w:szCs w:val="18"/>
        </w:rPr>
        <w:tab/>
      </w:r>
      <w:r>
        <w:rPr>
          <w:rFonts w:ascii="Segoe UI" w:hAnsi="Segoe UI" w:cs="Segoe UI"/>
          <w:bCs/>
          <w:sz w:val="18"/>
          <w:szCs w:val="18"/>
        </w:rPr>
        <w:tab/>
        <w:t>Česká spořitelna</w:t>
      </w:r>
    </w:p>
    <w:p w14:paraId="1315512F" w14:textId="77777777" w:rsidR="00246A29" w:rsidRDefault="00246A29" w:rsidP="00246A29">
      <w:pPr>
        <w:rPr>
          <w:rFonts w:ascii="Segoe UI" w:hAnsi="Segoe UI" w:cs="Segoe UI"/>
          <w:bCs/>
          <w:sz w:val="18"/>
          <w:szCs w:val="18"/>
        </w:rPr>
      </w:pPr>
      <w:r>
        <w:rPr>
          <w:rFonts w:ascii="Segoe UI" w:hAnsi="Segoe UI" w:cs="Segoe UI"/>
          <w:bCs/>
          <w:sz w:val="18"/>
          <w:szCs w:val="18"/>
        </w:rPr>
        <w:t xml:space="preserve">číslo účtu: </w:t>
      </w:r>
      <w:r>
        <w:rPr>
          <w:rFonts w:ascii="Segoe UI" w:hAnsi="Segoe UI" w:cs="Segoe UI"/>
          <w:bCs/>
          <w:sz w:val="18"/>
          <w:szCs w:val="18"/>
        </w:rPr>
        <w:tab/>
      </w:r>
      <w:r>
        <w:rPr>
          <w:rFonts w:ascii="Segoe UI" w:hAnsi="Segoe UI" w:cs="Segoe UI"/>
          <w:bCs/>
          <w:sz w:val="18"/>
          <w:szCs w:val="18"/>
        </w:rPr>
        <w:tab/>
      </w:r>
      <w:r>
        <w:rPr>
          <w:rFonts w:ascii="Segoe UI" w:hAnsi="Segoe UI" w:cs="Segoe UI"/>
          <w:bCs/>
          <w:sz w:val="18"/>
          <w:szCs w:val="18"/>
        </w:rPr>
        <w:tab/>
        <w:t>2136283379/0800</w:t>
      </w:r>
    </w:p>
    <w:p w14:paraId="33D82BB3" w14:textId="0304E514" w:rsidR="00246A29" w:rsidRDefault="00246A29" w:rsidP="00246A29">
      <w:pPr>
        <w:rPr>
          <w:rFonts w:ascii="Segoe UI" w:hAnsi="Segoe UI" w:cs="Segoe UI"/>
          <w:bCs/>
          <w:sz w:val="18"/>
          <w:szCs w:val="18"/>
        </w:rPr>
      </w:pPr>
      <w:r>
        <w:rPr>
          <w:rFonts w:ascii="Segoe UI" w:hAnsi="Segoe UI" w:cs="Segoe UI"/>
          <w:bCs/>
          <w:sz w:val="18"/>
          <w:szCs w:val="18"/>
        </w:rPr>
        <w:t xml:space="preserve">zastoupený: </w:t>
      </w:r>
      <w:r>
        <w:rPr>
          <w:rFonts w:ascii="Segoe UI" w:hAnsi="Segoe UI" w:cs="Segoe UI"/>
          <w:bCs/>
          <w:sz w:val="18"/>
          <w:szCs w:val="18"/>
        </w:rPr>
        <w:tab/>
      </w:r>
      <w:r>
        <w:rPr>
          <w:rFonts w:ascii="Segoe UI" w:hAnsi="Segoe UI" w:cs="Segoe UI"/>
          <w:bCs/>
          <w:sz w:val="18"/>
          <w:szCs w:val="18"/>
        </w:rPr>
        <w:tab/>
      </w:r>
      <w:r>
        <w:rPr>
          <w:rFonts w:ascii="Segoe UI" w:hAnsi="Segoe UI" w:cs="Segoe UI"/>
          <w:bCs/>
          <w:sz w:val="18"/>
          <w:szCs w:val="18"/>
        </w:rPr>
        <w:tab/>
      </w:r>
      <w:r w:rsidR="00ED1790" w:rsidRPr="00ED1790">
        <w:rPr>
          <w:rFonts w:ascii="Segoe UI" w:hAnsi="Segoe UI" w:cs="Segoe UI"/>
          <w:bCs/>
          <w:sz w:val="18"/>
          <w:szCs w:val="18"/>
        </w:rPr>
        <w:t>Petr</w:t>
      </w:r>
      <w:r w:rsidR="00ED1790">
        <w:rPr>
          <w:rFonts w:ascii="Segoe UI" w:hAnsi="Segoe UI" w:cs="Segoe UI"/>
          <w:bCs/>
          <w:sz w:val="18"/>
          <w:szCs w:val="18"/>
        </w:rPr>
        <w:t>em</w:t>
      </w:r>
      <w:r w:rsidR="00ED1790" w:rsidRPr="00ED1790">
        <w:rPr>
          <w:rFonts w:ascii="Segoe UI" w:hAnsi="Segoe UI" w:cs="Segoe UI"/>
          <w:bCs/>
          <w:sz w:val="18"/>
          <w:szCs w:val="18"/>
        </w:rPr>
        <w:t xml:space="preserve"> Shejbal</w:t>
      </w:r>
      <w:r w:rsidR="00ED1790">
        <w:rPr>
          <w:rFonts w:ascii="Segoe UI" w:hAnsi="Segoe UI" w:cs="Segoe UI"/>
          <w:bCs/>
          <w:sz w:val="18"/>
          <w:szCs w:val="18"/>
        </w:rPr>
        <w:t>em, jednatelem</w:t>
      </w:r>
    </w:p>
    <w:p w14:paraId="7E6BE2B7" w14:textId="77777777" w:rsidR="00ED7000" w:rsidRPr="00BB31E8" w:rsidRDefault="00ED7000" w:rsidP="00ED7000">
      <w:pPr>
        <w:rPr>
          <w:rFonts w:ascii="Segoe UI" w:hAnsi="Segoe UI" w:cs="Segoe UI"/>
          <w:bCs/>
          <w:sz w:val="18"/>
          <w:szCs w:val="18"/>
        </w:rPr>
      </w:pPr>
    </w:p>
    <w:p w14:paraId="20DE267B" w14:textId="77777777" w:rsidR="00EB3DDB" w:rsidRPr="003611C1" w:rsidRDefault="00EB3DDB" w:rsidP="00EB3DDB">
      <w:pPr>
        <w:pStyle w:val="Odstavecseseznamem"/>
        <w:numPr>
          <w:ilvl w:val="0"/>
          <w:numId w:val="3"/>
        </w:numPr>
        <w:tabs>
          <w:tab w:val="left" w:pos="2835"/>
        </w:tabs>
        <w:ind w:left="284" w:hanging="284"/>
        <w:contextualSpacing w:val="0"/>
        <w:rPr>
          <w:rFonts w:ascii="Segoe UI" w:hAnsi="Segoe UI" w:cs="Segoe UI"/>
          <w:b/>
          <w:bCs/>
          <w:sz w:val="18"/>
          <w:szCs w:val="18"/>
        </w:rPr>
      </w:pPr>
      <w:r w:rsidRPr="003611C1">
        <w:rPr>
          <w:rFonts w:ascii="Segoe UI" w:hAnsi="Segoe UI" w:cs="Segoe UI"/>
          <w:bCs/>
          <w:sz w:val="18"/>
          <w:szCs w:val="18"/>
        </w:rPr>
        <w:t xml:space="preserve">v pořadí </w:t>
      </w:r>
      <w:r w:rsidRPr="003611C1">
        <w:rPr>
          <w:rFonts w:ascii="Segoe UI" w:hAnsi="Segoe UI" w:cs="Segoe UI"/>
          <w:bCs/>
          <w:sz w:val="18"/>
          <w:szCs w:val="18"/>
        </w:rPr>
        <w:tab/>
      </w:r>
      <w:r w:rsidRPr="003611C1">
        <w:rPr>
          <w:rFonts w:ascii="Segoe UI" w:hAnsi="Segoe UI" w:cs="Segoe UI"/>
          <w:b/>
          <w:bCs/>
          <w:sz w:val="18"/>
          <w:szCs w:val="18"/>
        </w:rPr>
        <w:t>Energie – stavební a báňská a.s.</w:t>
      </w:r>
    </w:p>
    <w:p w14:paraId="57A77E22" w14:textId="77777777" w:rsidR="00100F62" w:rsidRPr="00100F62" w:rsidRDefault="00100F62" w:rsidP="00100F62">
      <w:pPr>
        <w:tabs>
          <w:tab w:val="left" w:pos="2835"/>
        </w:tabs>
        <w:rPr>
          <w:rFonts w:ascii="Segoe UI" w:hAnsi="Segoe UI" w:cs="Segoe UI"/>
          <w:bCs/>
          <w:sz w:val="18"/>
          <w:szCs w:val="18"/>
        </w:rPr>
      </w:pPr>
      <w:r w:rsidRPr="00100F62">
        <w:rPr>
          <w:rFonts w:ascii="Segoe UI" w:hAnsi="Segoe UI" w:cs="Segoe UI"/>
          <w:bCs/>
          <w:sz w:val="18"/>
          <w:szCs w:val="18"/>
        </w:rPr>
        <w:t>uvedená v obchodním rejstříku vedeném Městským soudem v Praze v oddílu B, vložka 1399</w:t>
      </w:r>
    </w:p>
    <w:p w14:paraId="057708E4" w14:textId="77777777" w:rsidR="00EB3DDB" w:rsidRPr="003611C1" w:rsidRDefault="00EB3DDB" w:rsidP="00EB3DDB">
      <w:pPr>
        <w:tabs>
          <w:tab w:val="left" w:pos="2835"/>
        </w:tabs>
        <w:rPr>
          <w:rFonts w:ascii="Segoe UI" w:hAnsi="Segoe UI" w:cs="Segoe UI"/>
          <w:bCs/>
          <w:sz w:val="18"/>
          <w:szCs w:val="18"/>
        </w:rPr>
      </w:pPr>
      <w:r w:rsidRPr="003611C1">
        <w:rPr>
          <w:rFonts w:ascii="Segoe UI" w:hAnsi="Segoe UI" w:cs="Segoe UI"/>
          <w:bCs/>
          <w:sz w:val="18"/>
          <w:szCs w:val="18"/>
        </w:rPr>
        <w:t xml:space="preserve">se sídlem </w:t>
      </w:r>
      <w:r w:rsidRPr="003611C1">
        <w:rPr>
          <w:rFonts w:ascii="Segoe UI" w:hAnsi="Segoe UI" w:cs="Segoe UI"/>
          <w:bCs/>
          <w:sz w:val="18"/>
          <w:szCs w:val="18"/>
        </w:rPr>
        <w:tab/>
        <w:t>Vašíčkova 3081, 272 04 Kladno</w:t>
      </w:r>
    </w:p>
    <w:p w14:paraId="429CBBE4" w14:textId="77777777" w:rsidR="00EB3DDB" w:rsidRPr="003611C1" w:rsidRDefault="00EB3DDB" w:rsidP="00EB3DDB">
      <w:pPr>
        <w:tabs>
          <w:tab w:val="left" w:pos="2835"/>
        </w:tabs>
        <w:rPr>
          <w:rFonts w:ascii="Segoe UI" w:hAnsi="Segoe UI" w:cs="Segoe UI"/>
          <w:bCs/>
          <w:sz w:val="18"/>
          <w:szCs w:val="18"/>
        </w:rPr>
      </w:pPr>
      <w:r w:rsidRPr="003611C1">
        <w:rPr>
          <w:rFonts w:ascii="Segoe UI" w:hAnsi="Segoe UI" w:cs="Segoe UI"/>
          <w:bCs/>
          <w:sz w:val="18"/>
          <w:szCs w:val="18"/>
        </w:rPr>
        <w:t>adresa pro doručování:</w:t>
      </w:r>
      <w:r w:rsidRPr="003611C1">
        <w:rPr>
          <w:rFonts w:ascii="Segoe UI" w:hAnsi="Segoe UI" w:cs="Segoe UI"/>
          <w:bCs/>
          <w:sz w:val="18"/>
          <w:szCs w:val="18"/>
        </w:rPr>
        <w:tab/>
        <w:t>Plzeňská 276/298, 150 00 Praha 5</w:t>
      </w:r>
    </w:p>
    <w:p w14:paraId="6E047EF0" w14:textId="335E703F" w:rsidR="00EB3DDB" w:rsidRPr="003611C1" w:rsidRDefault="00EB3DDB" w:rsidP="00EB3DDB">
      <w:pPr>
        <w:tabs>
          <w:tab w:val="left" w:pos="2835"/>
        </w:tabs>
        <w:rPr>
          <w:rFonts w:ascii="Segoe UI" w:hAnsi="Segoe UI" w:cs="Segoe UI"/>
          <w:bCs/>
          <w:sz w:val="18"/>
          <w:szCs w:val="18"/>
        </w:rPr>
      </w:pPr>
      <w:r w:rsidRPr="003611C1">
        <w:rPr>
          <w:rFonts w:ascii="Segoe UI" w:hAnsi="Segoe UI" w:cs="Segoe UI"/>
          <w:bCs/>
          <w:sz w:val="18"/>
          <w:szCs w:val="18"/>
        </w:rPr>
        <w:t>IČ: 45146802</w:t>
      </w:r>
      <w:r w:rsidR="00A26C2C">
        <w:rPr>
          <w:rFonts w:ascii="Segoe UI" w:hAnsi="Segoe UI" w:cs="Segoe UI"/>
          <w:bCs/>
          <w:sz w:val="18"/>
          <w:szCs w:val="18"/>
        </w:rPr>
        <w:tab/>
      </w:r>
      <w:r w:rsidRPr="003611C1">
        <w:rPr>
          <w:rFonts w:ascii="Segoe UI" w:hAnsi="Segoe UI" w:cs="Segoe UI"/>
          <w:bCs/>
          <w:sz w:val="18"/>
          <w:szCs w:val="18"/>
        </w:rPr>
        <w:t>DIČ: CZ45146802</w:t>
      </w:r>
    </w:p>
    <w:p w14:paraId="3D86A62A" w14:textId="4F9E2F49" w:rsidR="00EB3DDB" w:rsidRPr="003611C1" w:rsidRDefault="00EB3DDB" w:rsidP="00EB3DDB">
      <w:pPr>
        <w:tabs>
          <w:tab w:val="left" w:pos="2835"/>
        </w:tabs>
        <w:rPr>
          <w:rFonts w:ascii="Segoe UI" w:hAnsi="Segoe UI" w:cs="Segoe UI"/>
          <w:bCs/>
          <w:sz w:val="18"/>
          <w:szCs w:val="18"/>
        </w:rPr>
      </w:pPr>
      <w:r w:rsidRPr="003611C1">
        <w:rPr>
          <w:rFonts w:ascii="Segoe UI" w:hAnsi="Segoe UI" w:cs="Segoe UI"/>
          <w:bCs/>
          <w:sz w:val="18"/>
          <w:szCs w:val="18"/>
        </w:rPr>
        <w:t xml:space="preserve">bankovní spojení: </w:t>
      </w:r>
      <w:r w:rsidRPr="003611C1">
        <w:rPr>
          <w:rFonts w:ascii="Segoe UI" w:hAnsi="Segoe UI" w:cs="Segoe UI"/>
          <w:bCs/>
          <w:sz w:val="18"/>
          <w:szCs w:val="18"/>
        </w:rPr>
        <w:tab/>
        <w:t>Komerční banka, a.s.</w:t>
      </w:r>
    </w:p>
    <w:p w14:paraId="71A15F2A" w14:textId="77777777" w:rsidR="00EB3DDB" w:rsidRPr="003611C1" w:rsidRDefault="00EB3DDB" w:rsidP="00EB3DDB">
      <w:pPr>
        <w:tabs>
          <w:tab w:val="left" w:pos="2835"/>
        </w:tabs>
        <w:rPr>
          <w:rFonts w:ascii="Segoe UI" w:hAnsi="Segoe UI" w:cs="Segoe UI"/>
          <w:bCs/>
          <w:sz w:val="18"/>
          <w:szCs w:val="18"/>
        </w:rPr>
      </w:pPr>
      <w:r w:rsidRPr="003611C1">
        <w:rPr>
          <w:rFonts w:ascii="Segoe UI" w:hAnsi="Segoe UI" w:cs="Segoe UI"/>
          <w:bCs/>
          <w:sz w:val="18"/>
          <w:szCs w:val="18"/>
        </w:rPr>
        <w:t xml:space="preserve">číslo účtu: </w:t>
      </w:r>
      <w:r w:rsidRPr="003611C1">
        <w:rPr>
          <w:rFonts w:ascii="Segoe UI" w:hAnsi="Segoe UI" w:cs="Segoe UI"/>
          <w:bCs/>
          <w:sz w:val="18"/>
          <w:szCs w:val="18"/>
        </w:rPr>
        <w:tab/>
        <w:t>1000141/0100</w:t>
      </w:r>
    </w:p>
    <w:p w14:paraId="56CCBA27" w14:textId="070E5997" w:rsidR="00EB3DDB" w:rsidRDefault="00EB3DDB" w:rsidP="00EB3DDB">
      <w:pPr>
        <w:tabs>
          <w:tab w:val="left" w:pos="2835"/>
        </w:tabs>
        <w:rPr>
          <w:rFonts w:ascii="Segoe UI" w:hAnsi="Segoe UI" w:cs="Segoe UI"/>
          <w:bCs/>
          <w:sz w:val="18"/>
          <w:szCs w:val="18"/>
        </w:rPr>
      </w:pPr>
      <w:r w:rsidRPr="003611C1">
        <w:rPr>
          <w:rFonts w:ascii="Segoe UI" w:hAnsi="Segoe UI" w:cs="Segoe UI"/>
          <w:bCs/>
          <w:sz w:val="18"/>
          <w:szCs w:val="18"/>
        </w:rPr>
        <w:t xml:space="preserve">zastoupený: </w:t>
      </w:r>
      <w:r w:rsidRPr="003611C1">
        <w:rPr>
          <w:rFonts w:ascii="Segoe UI" w:hAnsi="Segoe UI" w:cs="Segoe UI"/>
          <w:bCs/>
          <w:sz w:val="18"/>
          <w:szCs w:val="18"/>
        </w:rPr>
        <w:tab/>
        <w:t>Ing. Zdeňkem Osnerem, CSc., statutárním ředitelem</w:t>
      </w:r>
    </w:p>
    <w:p w14:paraId="4C8FAD27" w14:textId="77777777" w:rsidR="00EB3DDB" w:rsidRPr="003611C1" w:rsidRDefault="00EB3DDB" w:rsidP="00EB3DDB">
      <w:pPr>
        <w:tabs>
          <w:tab w:val="left" w:pos="2835"/>
        </w:tabs>
        <w:rPr>
          <w:rFonts w:ascii="Segoe UI" w:hAnsi="Segoe UI" w:cs="Segoe UI"/>
          <w:bCs/>
          <w:sz w:val="18"/>
          <w:szCs w:val="18"/>
        </w:rPr>
      </w:pPr>
    </w:p>
    <w:p w14:paraId="7E6BE2BF" w14:textId="77777777" w:rsidR="00443378" w:rsidRPr="00BB31E8" w:rsidRDefault="00FC2DFB" w:rsidP="00ED7000">
      <w:pPr>
        <w:pStyle w:val="Styl"/>
        <w:tabs>
          <w:tab w:val="left" w:pos="2812"/>
        </w:tabs>
        <w:rPr>
          <w:rFonts w:ascii="Segoe UI" w:hAnsi="Segoe UI" w:cs="Segoe UI"/>
          <w:bCs/>
          <w:sz w:val="18"/>
          <w:szCs w:val="18"/>
        </w:rPr>
      </w:pPr>
      <w:r w:rsidRPr="00BB31E8">
        <w:rPr>
          <w:rFonts w:ascii="Segoe UI" w:hAnsi="Segoe UI" w:cs="Segoe UI"/>
          <w:bCs/>
          <w:sz w:val="18"/>
          <w:szCs w:val="18"/>
        </w:rPr>
        <w:t xml:space="preserve">Každý jako </w:t>
      </w:r>
      <w:r w:rsidRPr="00BB31E8">
        <w:rPr>
          <w:rFonts w:ascii="Segoe UI" w:hAnsi="Segoe UI" w:cs="Segoe UI"/>
          <w:b/>
          <w:bCs/>
          <w:sz w:val="18"/>
          <w:szCs w:val="18"/>
        </w:rPr>
        <w:t>zhotovitel</w:t>
      </w:r>
      <w:r w:rsidRPr="00BB31E8">
        <w:rPr>
          <w:rFonts w:ascii="Segoe UI" w:hAnsi="Segoe UI" w:cs="Segoe UI"/>
          <w:bCs/>
          <w:sz w:val="18"/>
          <w:szCs w:val="18"/>
        </w:rPr>
        <w:t xml:space="preserve"> a společně jako </w:t>
      </w:r>
      <w:r w:rsidRPr="00BB31E8">
        <w:rPr>
          <w:rFonts w:ascii="Segoe UI" w:hAnsi="Segoe UI" w:cs="Segoe UI"/>
          <w:b/>
          <w:bCs/>
          <w:sz w:val="18"/>
          <w:szCs w:val="18"/>
        </w:rPr>
        <w:t>zhotovitelé</w:t>
      </w:r>
      <w:r w:rsidRPr="00BB31E8">
        <w:rPr>
          <w:rFonts w:ascii="Segoe UI" w:hAnsi="Segoe UI" w:cs="Segoe UI"/>
          <w:bCs/>
          <w:sz w:val="18"/>
          <w:szCs w:val="18"/>
        </w:rPr>
        <w:t xml:space="preserve"> na straně druhé (dále jen „zhotovitel“ a společně jako „</w:t>
      </w:r>
      <w:r w:rsidR="00AE76A4" w:rsidRPr="00BB31E8">
        <w:rPr>
          <w:rFonts w:ascii="Segoe UI" w:hAnsi="Segoe UI" w:cs="Segoe UI"/>
          <w:bCs/>
          <w:sz w:val="18"/>
          <w:szCs w:val="18"/>
        </w:rPr>
        <w:t>zhotovitelé“)</w:t>
      </w:r>
    </w:p>
    <w:p w14:paraId="7E6BE2C0" w14:textId="77777777" w:rsidR="00443378" w:rsidRPr="00BB31E8" w:rsidRDefault="00443378" w:rsidP="00ED7000">
      <w:pPr>
        <w:pStyle w:val="Styl"/>
        <w:tabs>
          <w:tab w:val="left" w:pos="2812"/>
        </w:tabs>
        <w:rPr>
          <w:rFonts w:ascii="Segoe UI" w:hAnsi="Segoe UI" w:cs="Segoe UI"/>
          <w:b/>
          <w:bCs/>
          <w:sz w:val="18"/>
          <w:szCs w:val="18"/>
        </w:rPr>
      </w:pPr>
    </w:p>
    <w:p w14:paraId="7E6BE2C1" w14:textId="77777777" w:rsidR="00443378" w:rsidRPr="00BB31E8" w:rsidRDefault="00272CDA" w:rsidP="00ED7000">
      <w:pPr>
        <w:pStyle w:val="Styl"/>
        <w:tabs>
          <w:tab w:val="left" w:pos="2812"/>
        </w:tabs>
        <w:rPr>
          <w:rFonts w:ascii="Segoe UI" w:hAnsi="Segoe UI" w:cs="Segoe UI"/>
          <w:bCs/>
          <w:sz w:val="18"/>
          <w:szCs w:val="18"/>
        </w:rPr>
      </w:pPr>
      <w:r w:rsidRPr="00BB31E8">
        <w:rPr>
          <w:rFonts w:ascii="Segoe UI" w:hAnsi="Segoe UI" w:cs="Segoe UI"/>
          <w:bCs/>
          <w:sz w:val="18"/>
          <w:szCs w:val="18"/>
        </w:rPr>
        <w:t>Objednatel a zhotovitel</w:t>
      </w:r>
      <w:r w:rsidR="00FC2DFB" w:rsidRPr="00BB31E8">
        <w:rPr>
          <w:rFonts w:ascii="Segoe UI" w:hAnsi="Segoe UI" w:cs="Segoe UI"/>
          <w:bCs/>
          <w:sz w:val="18"/>
          <w:szCs w:val="18"/>
        </w:rPr>
        <w:t xml:space="preserve"> dále jako „</w:t>
      </w:r>
      <w:r w:rsidR="005716F8" w:rsidRPr="00BB31E8">
        <w:rPr>
          <w:rFonts w:ascii="Segoe UI" w:hAnsi="Segoe UI" w:cs="Segoe UI"/>
          <w:bCs/>
          <w:sz w:val="18"/>
          <w:szCs w:val="18"/>
        </w:rPr>
        <w:t>s</w:t>
      </w:r>
      <w:r w:rsidR="00FC2DFB" w:rsidRPr="00BB31E8">
        <w:rPr>
          <w:rFonts w:ascii="Segoe UI" w:hAnsi="Segoe UI" w:cs="Segoe UI"/>
          <w:bCs/>
          <w:sz w:val="18"/>
          <w:szCs w:val="18"/>
        </w:rPr>
        <w:t>mluvní stran</w:t>
      </w:r>
      <w:r w:rsidRPr="00BB31E8">
        <w:rPr>
          <w:rFonts w:ascii="Segoe UI" w:hAnsi="Segoe UI" w:cs="Segoe UI"/>
          <w:bCs/>
          <w:sz w:val="18"/>
          <w:szCs w:val="18"/>
        </w:rPr>
        <w:t>a</w:t>
      </w:r>
      <w:r w:rsidR="00FC2DFB" w:rsidRPr="00BB31E8">
        <w:rPr>
          <w:rFonts w:ascii="Segoe UI" w:hAnsi="Segoe UI" w:cs="Segoe UI"/>
          <w:bCs/>
          <w:sz w:val="18"/>
          <w:szCs w:val="18"/>
        </w:rPr>
        <w:t>“</w:t>
      </w:r>
      <w:r w:rsidRPr="00BB31E8">
        <w:rPr>
          <w:rFonts w:ascii="Segoe UI" w:hAnsi="Segoe UI" w:cs="Segoe UI"/>
          <w:bCs/>
          <w:sz w:val="18"/>
          <w:szCs w:val="18"/>
        </w:rPr>
        <w:t xml:space="preserve"> a společně jako „</w:t>
      </w:r>
      <w:r w:rsidR="005716F8" w:rsidRPr="00BB31E8">
        <w:rPr>
          <w:rFonts w:ascii="Segoe UI" w:hAnsi="Segoe UI" w:cs="Segoe UI"/>
          <w:bCs/>
          <w:sz w:val="18"/>
          <w:szCs w:val="18"/>
        </w:rPr>
        <w:t>s</w:t>
      </w:r>
      <w:r w:rsidRPr="00BB31E8">
        <w:rPr>
          <w:rFonts w:ascii="Segoe UI" w:hAnsi="Segoe UI" w:cs="Segoe UI"/>
          <w:bCs/>
          <w:sz w:val="18"/>
          <w:szCs w:val="18"/>
        </w:rPr>
        <w:t>mluvní strany“</w:t>
      </w:r>
    </w:p>
    <w:p w14:paraId="7E6BE2C2" w14:textId="77777777" w:rsidR="00E36EDE" w:rsidRPr="00BB31E8" w:rsidRDefault="00E36EDE" w:rsidP="00ED7000">
      <w:pPr>
        <w:rPr>
          <w:rFonts w:ascii="Segoe UI" w:hAnsi="Segoe UI" w:cs="Segoe UI"/>
          <w:b/>
          <w:bCs/>
          <w:sz w:val="18"/>
          <w:szCs w:val="18"/>
        </w:rPr>
      </w:pPr>
    </w:p>
    <w:p w14:paraId="7E6BE2C3" w14:textId="5BDCE49B" w:rsidR="00443378" w:rsidRPr="00BB31E8" w:rsidRDefault="008A70D4" w:rsidP="00ED7000">
      <w:pPr>
        <w:jc w:val="both"/>
        <w:rPr>
          <w:rFonts w:ascii="Segoe UI" w:hAnsi="Segoe UI" w:cs="Segoe UI"/>
          <w:spacing w:val="-4"/>
          <w:sz w:val="18"/>
          <w:szCs w:val="18"/>
        </w:rPr>
      </w:pPr>
      <w:r w:rsidRPr="00BB31E8">
        <w:rPr>
          <w:rFonts w:ascii="Segoe UI" w:hAnsi="Segoe UI" w:cs="Segoe UI"/>
          <w:sz w:val="18"/>
          <w:szCs w:val="18"/>
        </w:rPr>
        <w:t xml:space="preserve">uzavírají níže uvedeného dne, měsíce a roku </w:t>
      </w:r>
      <w:r w:rsidR="009E43B4" w:rsidRPr="00BB31E8">
        <w:rPr>
          <w:rFonts w:ascii="Segoe UI" w:hAnsi="Segoe UI" w:cs="Segoe UI"/>
          <w:sz w:val="18"/>
          <w:szCs w:val="18"/>
        </w:rPr>
        <w:t xml:space="preserve">v souladu s příslušnými ustanoveními </w:t>
      </w:r>
      <w:r w:rsidRPr="00BB31E8">
        <w:rPr>
          <w:rFonts w:ascii="Segoe UI" w:hAnsi="Segoe UI" w:cs="Segoe UI"/>
          <w:sz w:val="18"/>
          <w:szCs w:val="18"/>
        </w:rPr>
        <w:t xml:space="preserve">zákona č. </w:t>
      </w:r>
      <w:r w:rsidR="00151BA6" w:rsidRPr="00BB31E8">
        <w:rPr>
          <w:rFonts w:ascii="Segoe UI" w:hAnsi="Segoe UI" w:cs="Segoe UI"/>
          <w:sz w:val="18"/>
          <w:szCs w:val="18"/>
        </w:rPr>
        <w:t>89/2012</w:t>
      </w:r>
      <w:r w:rsidRPr="00BB31E8">
        <w:rPr>
          <w:rFonts w:ascii="Segoe UI" w:hAnsi="Segoe UI" w:cs="Segoe UI"/>
          <w:sz w:val="18"/>
          <w:szCs w:val="18"/>
        </w:rPr>
        <w:t xml:space="preserve"> Sb., </w:t>
      </w:r>
      <w:r w:rsidR="00151BA6" w:rsidRPr="00BB31E8">
        <w:rPr>
          <w:rFonts w:ascii="Segoe UI" w:hAnsi="Segoe UI" w:cs="Segoe UI"/>
          <w:sz w:val="18"/>
          <w:szCs w:val="18"/>
        </w:rPr>
        <w:t xml:space="preserve">občanského </w:t>
      </w:r>
      <w:r w:rsidRPr="00BB31E8">
        <w:rPr>
          <w:rFonts w:ascii="Segoe UI" w:hAnsi="Segoe UI" w:cs="Segoe UI"/>
          <w:sz w:val="18"/>
          <w:szCs w:val="18"/>
        </w:rPr>
        <w:t xml:space="preserve">zákoníku </w:t>
      </w:r>
      <w:r w:rsidR="009E43B4" w:rsidRPr="00BB31E8">
        <w:rPr>
          <w:rFonts w:ascii="Segoe UI" w:hAnsi="Segoe UI" w:cs="Segoe UI"/>
          <w:sz w:val="18"/>
          <w:szCs w:val="18"/>
        </w:rPr>
        <w:t>a zákona č. 13</w:t>
      </w:r>
      <w:r w:rsidR="003E70DA" w:rsidRPr="00BB31E8">
        <w:rPr>
          <w:rFonts w:ascii="Segoe UI" w:hAnsi="Segoe UI" w:cs="Segoe UI"/>
          <w:sz w:val="18"/>
          <w:szCs w:val="18"/>
        </w:rPr>
        <w:t>4</w:t>
      </w:r>
      <w:r w:rsidR="009E43B4" w:rsidRPr="00BB31E8">
        <w:rPr>
          <w:rFonts w:ascii="Segoe UI" w:hAnsi="Segoe UI" w:cs="Segoe UI"/>
          <w:sz w:val="18"/>
          <w:szCs w:val="18"/>
        </w:rPr>
        <w:t>/20</w:t>
      </w:r>
      <w:r w:rsidR="003E70DA" w:rsidRPr="00BB31E8">
        <w:rPr>
          <w:rFonts w:ascii="Segoe UI" w:hAnsi="Segoe UI" w:cs="Segoe UI"/>
          <w:sz w:val="18"/>
          <w:szCs w:val="18"/>
        </w:rPr>
        <w:t>1</w:t>
      </w:r>
      <w:r w:rsidR="009E43B4" w:rsidRPr="00BB31E8">
        <w:rPr>
          <w:rFonts w:ascii="Segoe UI" w:hAnsi="Segoe UI" w:cs="Segoe UI"/>
          <w:sz w:val="18"/>
          <w:szCs w:val="18"/>
        </w:rPr>
        <w:t>6 Sb.</w:t>
      </w:r>
      <w:r w:rsidR="004B02E7">
        <w:rPr>
          <w:rFonts w:ascii="Segoe UI" w:hAnsi="Segoe UI" w:cs="Segoe UI"/>
          <w:sz w:val="18"/>
          <w:szCs w:val="18"/>
        </w:rPr>
        <w:t>,</w:t>
      </w:r>
      <w:r w:rsidR="009E43B4" w:rsidRPr="00BB31E8">
        <w:rPr>
          <w:rFonts w:ascii="Segoe UI" w:hAnsi="Segoe UI" w:cs="Segoe UI"/>
          <w:sz w:val="18"/>
          <w:szCs w:val="18"/>
        </w:rPr>
        <w:t xml:space="preserve"> o </w:t>
      </w:r>
      <w:r w:rsidR="00456E9B">
        <w:rPr>
          <w:rFonts w:ascii="Segoe UI" w:hAnsi="Segoe UI" w:cs="Segoe UI"/>
          <w:sz w:val="18"/>
          <w:szCs w:val="18"/>
        </w:rPr>
        <w:t xml:space="preserve">zadávaní </w:t>
      </w:r>
      <w:r w:rsidR="009E43B4" w:rsidRPr="00BB31E8">
        <w:rPr>
          <w:rFonts w:ascii="Segoe UI" w:hAnsi="Segoe UI" w:cs="Segoe UI"/>
          <w:sz w:val="18"/>
          <w:szCs w:val="18"/>
        </w:rPr>
        <w:t>veřejných zakáz</w:t>
      </w:r>
      <w:r w:rsidR="00D34AB9">
        <w:rPr>
          <w:rFonts w:ascii="Segoe UI" w:hAnsi="Segoe UI" w:cs="Segoe UI"/>
          <w:sz w:val="18"/>
          <w:szCs w:val="18"/>
        </w:rPr>
        <w:t>e</w:t>
      </w:r>
      <w:r w:rsidR="009E43B4" w:rsidRPr="00BB31E8">
        <w:rPr>
          <w:rFonts w:ascii="Segoe UI" w:hAnsi="Segoe UI" w:cs="Segoe UI"/>
          <w:sz w:val="18"/>
          <w:szCs w:val="18"/>
        </w:rPr>
        <w:t>k</w:t>
      </w:r>
      <w:r w:rsidR="00D34AB9">
        <w:rPr>
          <w:rFonts w:ascii="Segoe UI" w:hAnsi="Segoe UI" w:cs="Segoe UI"/>
          <w:sz w:val="18"/>
          <w:szCs w:val="18"/>
        </w:rPr>
        <w:t xml:space="preserve"> </w:t>
      </w:r>
      <w:r w:rsidR="00D34AB9" w:rsidRPr="003A3306">
        <w:rPr>
          <w:rFonts w:ascii="Segoe UI" w:hAnsi="Segoe UI" w:cs="Segoe UI"/>
          <w:sz w:val="18"/>
          <w:szCs w:val="18"/>
        </w:rPr>
        <w:t xml:space="preserve">(dále jen „ZVZ“) </w:t>
      </w:r>
      <w:r w:rsidR="00A01FBC" w:rsidRPr="00BB31E8">
        <w:rPr>
          <w:rFonts w:ascii="Segoe UI" w:hAnsi="Segoe UI" w:cs="Segoe UI"/>
          <w:sz w:val="18"/>
          <w:szCs w:val="18"/>
        </w:rPr>
        <w:t xml:space="preserve"> a </w:t>
      </w:r>
      <w:r w:rsidR="00EF208A" w:rsidRPr="00BB31E8">
        <w:rPr>
          <w:rFonts w:ascii="Segoe UI" w:hAnsi="Segoe UI" w:cs="Segoe UI"/>
          <w:sz w:val="18"/>
          <w:szCs w:val="18"/>
        </w:rPr>
        <w:t>na základě vyhodnocení výsledků</w:t>
      </w:r>
      <w:r w:rsidR="00A01FBC" w:rsidRPr="00BB31E8">
        <w:rPr>
          <w:rFonts w:ascii="Segoe UI" w:hAnsi="Segoe UI" w:cs="Segoe UI"/>
          <w:sz w:val="18"/>
          <w:szCs w:val="18"/>
        </w:rPr>
        <w:t xml:space="preserve"> </w:t>
      </w:r>
      <w:r w:rsidR="00964736">
        <w:rPr>
          <w:rFonts w:ascii="Segoe UI" w:hAnsi="Segoe UI" w:cs="Segoe UI"/>
          <w:sz w:val="18"/>
          <w:szCs w:val="18"/>
        </w:rPr>
        <w:t>na</w:t>
      </w:r>
      <w:r w:rsidR="00C8237E" w:rsidRPr="00BB31E8">
        <w:rPr>
          <w:rFonts w:ascii="Segoe UI" w:hAnsi="Segoe UI" w:cs="Segoe UI"/>
          <w:sz w:val="18"/>
          <w:szCs w:val="18"/>
        </w:rPr>
        <w:t xml:space="preserve">dlimitní </w:t>
      </w:r>
      <w:r w:rsidRPr="00BB31E8">
        <w:rPr>
          <w:rFonts w:ascii="Segoe UI" w:hAnsi="Segoe UI" w:cs="Segoe UI"/>
          <w:sz w:val="18"/>
          <w:szCs w:val="18"/>
        </w:rPr>
        <w:t xml:space="preserve">veřejné zakázky s názvem </w:t>
      </w:r>
      <w:r w:rsidRPr="00BB31E8">
        <w:rPr>
          <w:rFonts w:ascii="Segoe UI" w:hAnsi="Segoe UI" w:cs="Segoe UI"/>
          <w:b/>
          <w:sz w:val="18"/>
          <w:szCs w:val="18"/>
        </w:rPr>
        <w:t>„</w:t>
      </w:r>
      <w:r w:rsidR="005217FB" w:rsidRPr="00BB31E8">
        <w:rPr>
          <w:rFonts w:ascii="Segoe UI" w:hAnsi="Segoe UI" w:cs="Segoe UI"/>
          <w:b/>
          <w:sz w:val="18"/>
          <w:szCs w:val="18"/>
        </w:rPr>
        <w:t xml:space="preserve">Rámcová </w:t>
      </w:r>
      <w:r w:rsidR="003F6839" w:rsidRPr="00BB31E8">
        <w:rPr>
          <w:rFonts w:ascii="Segoe UI" w:hAnsi="Segoe UI" w:cs="Segoe UI"/>
          <w:b/>
          <w:sz w:val="18"/>
          <w:szCs w:val="18"/>
        </w:rPr>
        <w:t>dohoda</w:t>
      </w:r>
      <w:r w:rsidR="005217FB" w:rsidRPr="00BB31E8">
        <w:rPr>
          <w:rFonts w:ascii="Segoe UI" w:hAnsi="Segoe UI" w:cs="Segoe UI"/>
          <w:b/>
          <w:sz w:val="18"/>
          <w:szCs w:val="18"/>
        </w:rPr>
        <w:t xml:space="preserve"> </w:t>
      </w:r>
      <w:r w:rsidR="00445FF0" w:rsidRPr="00BB31E8">
        <w:rPr>
          <w:rFonts w:ascii="Segoe UI" w:hAnsi="Segoe UI" w:cs="Segoe UI"/>
          <w:b/>
          <w:sz w:val="18"/>
          <w:szCs w:val="18"/>
        </w:rPr>
        <w:t>o provádění stavebních prací</w:t>
      </w:r>
      <w:r w:rsidR="00EF208A" w:rsidRPr="00BB31E8">
        <w:rPr>
          <w:rFonts w:ascii="Segoe UI" w:hAnsi="Segoe UI" w:cs="Segoe UI"/>
          <w:b/>
          <w:sz w:val="18"/>
          <w:szCs w:val="18"/>
        </w:rPr>
        <w:t>“</w:t>
      </w:r>
      <w:r w:rsidR="00ED7000" w:rsidRPr="00BB31E8">
        <w:rPr>
          <w:rFonts w:ascii="Segoe UI" w:hAnsi="Segoe UI" w:cs="Segoe UI"/>
          <w:b/>
          <w:sz w:val="18"/>
          <w:szCs w:val="18"/>
        </w:rPr>
        <w:t xml:space="preserve"> </w:t>
      </w:r>
      <w:r w:rsidR="00ED7000" w:rsidRPr="00BB31E8">
        <w:rPr>
          <w:rFonts w:ascii="Segoe UI" w:hAnsi="Segoe UI" w:cs="Segoe UI"/>
          <w:sz w:val="18"/>
          <w:szCs w:val="18"/>
        </w:rPr>
        <w:t xml:space="preserve">zveřejněné </w:t>
      </w:r>
      <w:r w:rsidR="00ED7000" w:rsidRPr="00BB31E8" w:rsidDel="008457C5">
        <w:rPr>
          <w:rFonts w:ascii="Segoe UI" w:hAnsi="Segoe UI" w:cs="Segoe UI"/>
          <w:sz w:val="18"/>
          <w:szCs w:val="18"/>
        </w:rPr>
        <w:t xml:space="preserve">ve Věstníku veřejných zakázek pod ev. č. VZ: </w:t>
      </w:r>
      <w:r w:rsidR="00EA46D8" w:rsidRPr="00EA46D8">
        <w:rPr>
          <w:rFonts w:ascii="Segoe UI" w:hAnsi="Segoe UI" w:cs="Segoe UI"/>
          <w:sz w:val="18"/>
          <w:szCs w:val="18"/>
        </w:rPr>
        <w:t>Z2020-008538</w:t>
      </w:r>
      <w:r w:rsidR="00EA46D8">
        <w:rPr>
          <w:rFonts w:ascii="Segoe UI" w:hAnsi="Segoe UI" w:cs="Segoe UI"/>
          <w:sz w:val="18"/>
          <w:szCs w:val="18"/>
        </w:rPr>
        <w:t xml:space="preserve"> </w:t>
      </w:r>
      <w:r w:rsidR="00ED7000" w:rsidRPr="00BB31E8" w:rsidDel="008457C5">
        <w:rPr>
          <w:rFonts w:ascii="Segoe UI" w:hAnsi="Segoe UI" w:cs="Segoe UI"/>
          <w:sz w:val="18"/>
          <w:szCs w:val="18"/>
        </w:rPr>
        <w:t xml:space="preserve">ze dne </w:t>
      </w:r>
      <w:r w:rsidR="00850F93">
        <w:rPr>
          <w:rFonts w:ascii="Segoe UI" w:hAnsi="Segoe UI" w:cs="Segoe UI"/>
          <w:sz w:val="18"/>
          <w:szCs w:val="18"/>
        </w:rPr>
        <w:t>09.03.2020</w:t>
      </w:r>
      <w:r w:rsidR="00ED7000" w:rsidRPr="00BB31E8" w:rsidDel="008457C5">
        <w:rPr>
          <w:rFonts w:ascii="Segoe UI" w:hAnsi="Segoe UI" w:cs="Segoe UI"/>
          <w:sz w:val="18"/>
          <w:szCs w:val="18"/>
        </w:rPr>
        <w:t xml:space="preserve"> a v Úředním věstníku Evropské unie pod č. oznámení o zahájení zadávacího řízení</w:t>
      </w:r>
      <w:r w:rsidR="00ED7000" w:rsidRPr="00BB31E8">
        <w:rPr>
          <w:rFonts w:ascii="Segoe UI" w:hAnsi="Segoe UI" w:cs="Segoe UI"/>
          <w:sz w:val="18"/>
          <w:szCs w:val="18"/>
        </w:rPr>
        <w:t xml:space="preserve"> </w:t>
      </w:r>
      <w:r w:rsidR="00850F93" w:rsidRPr="00850F93">
        <w:rPr>
          <w:rFonts w:ascii="Segoe UI" w:hAnsi="Segoe UI" w:cs="Segoe UI"/>
          <w:sz w:val="18"/>
          <w:szCs w:val="18"/>
        </w:rPr>
        <w:t>2020/S 050-117701</w:t>
      </w:r>
      <w:r w:rsidR="00ED7000" w:rsidRPr="00BB31E8">
        <w:rPr>
          <w:rFonts w:ascii="Segoe UI" w:hAnsi="Segoe UI" w:cs="Segoe UI"/>
          <w:sz w:val="18"/>
          <w:szCs w:val="18"/>
        </w:rPr>
        <w:t xml:space="preserve"> ze dne </w:t>
      </w:r>
      <w:r w:rsidR="00850F93">
        <w:rPr>
          <w:rFonts w:ascii="Segoe UI" w:hAnsi="Segoe UI" w:cs="Segoe UI"/>
          <w:sz w:val="18"/>
          <w:szCs w:val="18"/>
        </w:rPr>
        <w:t>11.03.2020</w:t>
      </w:r>
      <w:r w:rsidR="00AC7049" w:rsidRPr="00BB31E8">
        <w:rPr>
          <w:rFonts w:ascii="Segoe UI" w:hAnsi="Segoe UI" w:cs="Segoe UI"/>
          <w:sz w:val="18"/>
          <w:szCs w:val="18"/>
        </w:rPr>
        <w:t>,</w:t>
      </w:r>
      <w:r w:rsidR="00AC1F20" w:rsidRPr="00BB31E8">
        <w:rPr>
          <w:rFonts w:ascii="Segoe UI" w:hAnsi="Segoe UI" w:cs="Segoe UI"/>
          <w:sz w:val="18"/>
          <w:szCs w:val="18"/>
        </w:rPr>
        <w:t xml:space="preserve"> </w:t>
      </w:r>
      <w:r w:rsidRPr="00BB31E8">
        <w:rPr>
          <w:rFonts w:ascii="Segoe UI" w:hAnsi="Segoe UI" w:cs="Segoe UI"/>
          <w:sz w:val="18"/>
          <w:szCs w:val="18"/>
        </w:rPr>
        <w:t>tuto</w:t>
      </w:r>
      <w:r w:rsidR="005E06CE" w:rsidRPr="00BB31E8">
        <w:rPr>
          <w:rFonts w:ascii="Segoe UI" w:hAnsi="Segoe UI" w:cs="Segoe UI"/>
          <w:sz w:val="18"/>
          <w:szCs w:val="18"/>
        </w:rPr>
        <w:t xml:space="preserve"> </w:t>
      </w:r>
      <w:r w:rsidR="004E5179" w:rsidRPr="00BB31E8">
        <w:rPr>
          <w:rFonts w:ascii="Segoe UI" w:hAnsi="Segoe UI" w:cs="Segoe UI"/>
          <w:sz w:val="18"/>
          <w:szCs w:val="18"/>
        </w:rPr>
        <w:t>R</w:t>
      </w:r>
      <w:r w:rsidR="005E06CE" w:rsidRPr="00BB31E8">
        <w:rPr>
          <w:rFonts w:ascii="Segoe UI" w:hAnsi="Segoe UI" w:cs="Segoe UI"/>
          <w:spacing w:val="-4"/>
          <w:sz w:val="18"/>
          <w:szCs w:val="18"/>
        </w:rPr>
        <w:t xml:space="preserve">ámcovou </w:t>
      </w:r>
      <w:r w:rsidR="00D306A7" w:rsidRPr="00BB31E8">
        <w:rPr>
          <w:rFonts w:ascii="Segoe UI" w:hAnsi="Segoe UI" w:cs="Segoe UI"/>
          <w:spacing w:val="-4"/>
          <w:sz w:val="18"/>
          <w:szCs w:val="18"/>
        </w:rPr>
        <w:t>dohodu</w:t>
      </w:r>
      <w:r w:rsidR="00CC3C88" w:rsidRPr="00BB31E8">
        <w:rPr>
          <w:rFonts w:ascii="Segoe UI" w:hAnsi="Segoe UI" w:cs="Segoe UI"/>
          <w:spacing w:val="-4"/>
          <w:sz w:val="18"/>
          <w:szCs w:val="18"/>
        </w:rPr>
        <w:t xml:space="preserve"> </w:t>
      </w:r>
      <w:r w:rsidR="00F43E49" w:rsidRPr="00BB31E8">
        <w:rPr>
          <w:rFonts w:ascii="Segoe UI" w:hAnsi="Segoe UI" w:cs="Segoe UI"/>
          <w:spacing w:val="-4"/>
          <w:sz w:val="18"/>
          <w:szCs w:val="18"/>
        </w:rPr>
        <w:t xml:space="preserve">o </w:t>
      </w:r>
      <w:r w:rsidR="004E5179" w:rsidRPr="00BB31E8">
        <w:rPr>
          <w:rFonts w:ascii="Segoe UI" w:hAnsi="Segoe UI" w:cs="Segoe UI"/>
          <w:spacing w:val="-4"/>
          <w:sz w:val="18"/>
          <w:szCs w:val="18"/>
        </w:rPr>
        <w:t>provádění</w:t>
      </w:r>
      <w:r w:rsidR="00F43E49" w:rsidRPr="00BB31E8">
        <w:rPr>
          <w:rFonts w:ascii="Segoe UI" w:hAnsi="Segoe UI" w:cs="Segoe UI"/>
          <w:spacing w:val="-4"/>
          <w:sz w:val="18"/>
          <w:szCs w:val="18"/>
        </w:rPr>
        <w:t xml:space="preserve"> </w:t>
      </w:r>
      <w:r w:rsidR="003F6839" w:rsidRPr="00BB31E8">
        <w:rPr>
          <w:rFonts w:ascii="Segoe UI" w:hAnsi="Segoe UI" w:cs="Segoe UI"/>
          <w:spacing w:val="-4"/>
          <w:sz w:val="18"/>
          <w:szCs w:val="18"/>
        </w:rPr>
        <w:t>stavebních</w:t>
      </w:r>
      <w:r w:rsidR="005E06CE" w:rsidRPr="00BB31E8">
        <w:rPr>
          <w:rFonts w:ascii="Segoe UI" w:hAnsi="Segoe UI" w:cs="Segoe UI"/>
          <w:spacing w:val="-4"/>
          <w:sz w:val="18"/>
          <w:szCs w:val="18"/>
        </w:rPr>
        <w:t xml:space="preserve"> prací (dále jen </w:t>
      </w:r>
      <w:r w:rsidR="00445FF0" w:rsidRPr="00BB31E8">
        <w:rPr>
          <w:rFonts w:ascii="Segoe UI" w:hAnsi="Segoe UI" w:cs="Segoe UI"/>
          <w:spacing w:val="-4"/>
          <w:sz w:val="18"/>
          <w:szCs w:val="18"/>
        </w:rPr>
        <w:t>„s</w:t>
      </w:r>
      <w:r w:rsidR="005E06CE" w:rsidRPr="00BB31E8">
        <w:rPr>
          <w:rFonts w:ascii="Segoe UI" w:hAnsi="Segoe UI" w:cs="Segoe UI"/>
          <w:spacing w:val="-4"/>
          <w:sz w:val="18"/>
          <w:szCs w:val="18"/>
        </w:rPr>
        <w:t>mlouva</w:t>
      </w:r>
      <w:r w:rsidR="00445FF0" w:rsidRPr="00BB31E8">
        <w:rPr>
          <w:rFonts w:ascii="Segoe UI" w:hAnsi="Segoe UI" w:cs="Segoe UI"/>
          <w:spacing w:val="-4"/>
          <w:sz w:val="18"/>
          <w:szCs w:val="18"/>
        </w:rPr>
        <w:t>“</w:t>
      </w:r>
      <w:r w:rsidR="00FC2DFB" w:rsidRPr="00BB31E8">
        <w:rPr>
          <w:rFonts w:ascii="Segoe UI" w:hAnsi="Segoe UI" w:cs="Segoe UI"/>
          <w:spacing w:val="-4"/>
          <w:sz w:val="18"/>
          <w:szCs w:val="18"/>
        </w:rPr>
        <w:t xml:space="preserve"> nebo </w:t>
      </w:r>
      <w:r w:rsidR="00445FF0" w:rsidRPr="00BB31E8">
        <w:rPr>
          <w:rFonts w:ascii="Segoe UI" w:hAnsi="Segoe UI" w:cs="Segoe UI"/>
          <w:spacing w:val="-4"/>
          <w:sz w:val="18"/>
          <w:szCs w:val="18"/>
        </w:rPr>
        <w:t>„</w:t>
      </w:r>
      <w:r w:rsidR="00FC2DFB" w:rsidRPr="00BB31E8">
        <w:rPr>
          <w:rFonts w:ascii="Segoe UI" w:hAnsi="Segoe UI" w:cs="Segoe UI"/>
          <w:spacing w:val="-4"/>
          <w:sz w:val="18"/>
          <w:szCs w:val="18"/>
        </w:rPr>
        <w:t>Rámcová smlouva</w:t>
      </w:r>
      <w:r w:rsidR="00445FF0" w:rsidRPr="00BB31E8">
        <w:rPr>
          <w:rFonts w:ascii="Segoe UI" w:hAnsi="Segoe UI" w:cs="Segoe UI"/>
          <w:spacing w:val="-4"/>
          <w:sz w:val="18"/>
          <w:szCs w:val="18"/>
        </w:rPr>
        <w:t>“</w:t>
      </w:r>
      <w:r w:rsidR="005E06CE" w:rsidRPr="00BB31E8">
        <w:rPr>
          <w:rFonts w:ascii="Segoe UI" w:hAnsi="Segoe UI" w:cs="Segoe UI"/>
          <w:spacing w:val="-4"/>
          <w:sz w:val="18"/>
          <w:szCs w:val="18"/>
        </w:rPr>
        <w:t>)</w:t>
      </w:r>
    </w:p>
    <w:p w14:paraId="7E6BE2C4" w14:textId="77777777" w:rsidR="00ED7000" w:rsidRPr="00BB31E8" w:rsidRDefault="00ED7000" w:rsidP="00ED7000">
      <w:pPr>
        <w:jc w:val="both"/>
        <w:rPr>
          <w:rFonts w:ascii="Segoe UI" w:hAnsi="Segoe UI" w:cs="Segoe UI"/>
          <w:spacing w:val="-4"/>
          <w:sz w:val="18"/>
          <w:szCs w:val="18"/>
        </w:rPr>
      </w:pPr>
    </w:p>
    <w:p w14:paraId="7E6BE2C5" w14:textId="77777777" w:rsidR="00443378" w:rsidRPr="00BB31E8" w:rsidRDefault="00272150" w:rsidP="003A3306">
      <w:pPr>
        <w:pStyle w:val="Odstavecseseznamem"/>
        <w:numPr>
          <w:ilvl w:val="0"/>
          <w:numId w:val="5"/>
        </w:numPr>
        <w:tabs>
          <w:tab w:val="clear" w:pos="720"/>
        </w:tabs>
        <w:ind w:left="851" w:hanging="567"/>
        <w:contextualSpacing w:val="0"/>
        <w:jc w:val="center"/>
        <w:rPr>
          <w:rFonts w:ascii="Segoe UI" w:hAnsi="Segoe UI" w:cs="Segoe UI"/>
          <w:b/>
          <w:sz w:val="18"/>
          <w:szCs w:val="18"/>
        </w:rPr>
      </w:pPr>
      <w:r w:rsidRPr="00BB31E8">
        <w:rPr>
          <w:rFonts w:ascii="Segoe UI" w:hAnsi="Segoe UI" w:cs="Segoe UI"/>
          <w:b/>
          <w:sz w:val="18"/>
          <w:szCs w:val="18"/>
        </w:rPr>
        <w:t xml:space="preserve"> </w:t>
      </w:r>
      <w:r w:rsidR="002D6DD3" w:rsidRPr="00BB31E8">
        <w:rPr>
          <w:rFonts w:ascii="Segoe UI" w:hAnsi="Segoe UI" w:cs="Segoe UI"/>
          <w:b/>
          <w:sz w:val="18"/>
          <w:szCs w:val="18"/>
        </w:rPr>
        <w:t>Úvodní ustanovení</w:t>
      </w:r>
    </w:p>
    <w:p w14:paraId="7E6BE2C6" w14:textId="73E70F2B" w:rsidR="00443378" w:rsidRPr="003A3306" w:rsidRDefault="00B942F5" w:rsidP="00215B51">
      <w:pPr>
        <w:numPr>
          <w:ilvl w:val="0"/>
          <w:numId w:val="25"/>
        </w:numPr>
        <w:jc w:val="both"/>
        <w:rPr>
          <w:rFonts w:ascii="Segoe UI" w:hAnsi="Segoe UI" w:cs="Segoe UI"/>
          <w:sz w:val="18"/>
          <w:szCs w:val="18"/>
        </w:rPr>
      </w:pPr>
      <w:r w:rsidRPr="003A3306">
        <w:rPr>
          <w:rFonts w:ascii="Segoe UI" w:hAnsi="Segoe UI" w:cs="Segoe UI"/>
          <w:sz w:val="18"/>
          <w:szCs w:val="18"/>
        </w:rPr>
        <w:t xml:space="preserve">Tato Smlouva je uzavírána na základě výsledků </w:t>
      </w:r>
      <w:r w:rsidR="00721B2B">
        <w:rPr>
          <w:rFonts w:ascii="Segoe UI" w:hAnsi="Segoe UI" w:cs="Segoe UI"/>
          <w:sz w:val="18"/>
          <w:szCs w:val="18"/>
        </w:rPr>
        <w:t>na</w:t>
      </w:r>
      <w:r w:rsidR="00BD5060" w:rsidRPr="003A3306">
        <w:rPr>
          <w:rFonts w:ascii="Segoe UI" w:hAnsi="Segoe UI" w:cs="Segoe UI"/>
          <w:sz w:val="18"/>
          <w:szCs w:val="18"/>
        </w:rPr>
        <w:t xml:space="preserve">dlimitní </w:t>
      </w:r>
      <w:r w:rsidR="00C8237E" w:rsidRPr="003A3306">
        <w:rPr>
          <w:rFonts w:ascii="Segoe UI" w:hAnsi="Segoe UI" w:cs="Segoe UI"/>
          <w:sz w:val="18"/>
          <w:szCs w:val="18"/>
        </w:rPr>
        <w:t>v</w:t>
      </w:r>
      <w:r w:rsidR="00491287" w:rsidRPr="003A3306">
        <w:rPr>
          <w:rFonts w:ascii="Segoe UI" w:hAnsi="Segoe UI" w:cs="Segoe UI"/>
          <w:sz w:val="18"/>
          <w:szCs w:val="18"/>
        </w:rPr>
        <w:t xml:space="preserve">eřejné zakázky </w:t>
      </w:r>
      <w:r w:rsidR="00181CCE">
        <w:rPr>
          <w:rFonts w:ascii="Segoe UI" w:hAnsi="Segoe UI" w:cs="Segoe UI"/>
          <w:sz w:val="18"/>
          <w:szCs w:val="18"/>
        </w:rPr>
        <w:t>zadávané</w:t>
      </w:r>
      <w:r w:rsidR="00181CCE" w:rsidRPr="003A3306">
        <w:rPr>
          <w:rFonts w:ascii="Segoe UI" w:hAnsi="Segoe UI" w:cs="Segoe UI"/>
          <w:sz w:val="18"/>
          <w:szCs w:val="18"/>
        </w:rPr>
        <w:t xml:space="preserve"> </w:t>
      </w:r>
      <w:r w:rsidR="00491287" w:rsidRPr="003A3306">
        <w:rPr>
          <w:rFonts w:ascii="Segoe UI" w:hAnsi="Segoe UI" w:cs="Segoe UI"/>
          <w:sz w:val="18"/>
          <w:szCs w:val="18"/>
        </w:rPr>
        <w:t>v</w:t>
      </w:r>
      <w:r w:rsidR="00C8237E" w:rsidRPr="003A3306">
        <w:rPr>
          <w:rFonts w:ascii="Segoe UI" w:hAnsi="Segoe UI" w:cs="Segoe UI"/>
          <w:sz w:val="18"/>
          <w:szCs w:val="18"/>
        </w:rPr>
        <w:t> </w:t>
      </w:r>
      <w:r w:rsidR="00721B2B">
        <w:rPr>
          <w:rFonts w:ascii="Segoe UI" w:hAnsi="Segoe UI" w:cs="Segoe UI"/>
          <w:sz w:val="18"/>
          <w:szCs w:val="18"/>
        </w:rPr>
        <w:t>otevřeném</w:t>
      </w:r>
      <w:r w:rsidR="00941912" w:rsidRPr="003A3306">
        <w:rPr>
          <w:rFonts w:ascii="Segoe UI" w:hAnsi="Segoe UI" w:cs="Segoe UI"/>
          <w:sz w:val="18"/>
          <w:szCs w:val="18"/>
        </w:rPr>
        <w:t xml:space="preserve"> řízení</w:t>
      </w:r>
      <w:r w:rsidRPr="003A3306">
        <w:rPr>
          <w:rFonts w:ascii="Segoe UI" w:hAnsi="Segoe UI" w:cs="Segoe UI"/>
          <w:sz w:val="18"/>
          <w:szCs w:val="18"/>
        </w:rPr>
        <w:t xml:space="preserve"> s názvem „</w:t>
      </w:r>
      <w:r w:rsidR="00445FF0" w:rsidRPr="003A3306">
        <w:rPr>
          <w:rFonts w:ascii="Segoe UI" w:hAnsi="Segoe UI" w:cs="Segoe UI"/>
          <w:sz w:val="18"/>
          <w:szCs w:val="18"/>
        </w:rPr>
        <w:t>Rámcová dohoda o provádění stavebních prací“</w:t>
      </w:r>
      <w:r w:rsidRPr="003A3306">
        <w:rPr>
          <w:rFonts w:ascii="Segoe UI" w:hAnsi="Segoe UI" w:cs="Segoe UI"/>
          <w:sz w:val="18"/>
          <w:szCs w:val="18"/>
        </w:rPr>
        <w:t>.</w:t>
      </w:r>
      <w:r w:rsidR="003177B1" w:rsidRPr="003A3306">
        <w:rPr>
          <w:rFonts w:ascii="Segoe UI" w:hAnsi="Segoe UI" w:cs="Segoe UI"/>
          <w:sz w:val="18"/>
          <w:szCs w:val="18"/>
        </w:rPr>
        <w:t xml:space="preserve"> </w:t>
      </w:r>
      <w:r w:rsidRPr="003A3306">
        <w:rPr>
          <w:rFonts w:ascii="Segoe UI" w:hAnsi="Segoe UI" w:cs="Segoe UI"/>
          <w:sz w:val="18"/>
          <w:szCs w:val="18"/>
        </w:rPr>
        <w:t>Nabídky zhotovitelů</w:t>
      </w:r>
      <w:r w:rsidR="001B0435">
        <w:rPr>
          <w:rFonts w:ascii="Segoe UI" w:hAnsi="Segoe UI" w:cs="Segoe UI"/>
          <w:sz w:val="18"/>
          <w:szCs w:val="18"/>
        </w:rPr>
        <w:t xml:space="preserve"> (dodavatelů)</w:t>
      </w:r>
      <w:r w:rsidRPr="003A3306">
        <w:rPr>
          <w:rFonts w:ascii="Segoe UI" w:hAnsi="Segoe UI" w:cs="Segoe UI"/>
          <w:sz w:val="18"/>
          <w:szCs w:val="18"/>
        </w:rPr>
        <w:t xml:space="preserve"> uvedených v záhlaví </w:t>
      </w:r>
      <w:r w:rsidR="00445FF0" w:rsidRPr="003A3306">
        <w:rPr>
          <w:rFonts w:ascii="Segoe UI" w:hAnsi="Segoe UI" w:cs="Segoe UI"/>
          <w:sz w:val="18"/>
          <w:szCs w:val="18"/>
        </w:rPr>
        <w:t>s</w:t>
      </w:r>
      <w:r w:rsidRPr="003A3306">
        <w:rPr>
          <w:rFonts w:ascii="Segoe UI" w:hAnsi="Segoe UI" w:cs="Segoe UI"/>
          <w:sz w:val="18"/>
          <w:szCs w:val="18"/>
        </w:rPr>
        <w:t>mlouvy byly vyhodnoceny v rámci zadávacího řízení jako nejv</w:t>
      </w:r>
      <w:r w:rsidR="00714640">
        <w:rPr>
          <w:rFonts w:ascii="Segoe UI" w:hAnsi="Segoe UI" w:cs="Segoe UI"/>
          <w:sz w:val="18"/>
          <w:szCs w:val="18"/>
        </w:rPr>
        <w:t>ý</w:t>
      </w:r>
      <w:r w:rsidRPr="003A3306">
        <w:rPr>
          <w:rFonts w:ascii="Segoe UI" w:hAnsi="Segoe UI" w:cs="Segoe UI"/>
          <w:sz w:val="18"/>
          <w:szCs w:val="18"/>
        </w:rPr>
        <w:t>hodnější.</w:t>
      </w:r>
    </w:p>
    <w:p w14:paraId="2E52A9D8" w14:textId="7D21FC46" w:rsidR="00ED7AB8" w:rsidRPr="005A20F7" w:rsidRDefault="00B942F5" w:rsidP="00286D35">
      <w:pPr>
        <w:numPr>
          <w:ilvl w:val="0"/>
          <w:numId w:val="25"/>
        </w:numPr>
        <w:jc w:val="both"/>
        <w:rPr>
          <w:rFonts w:ascii="Segoe UI" w:hAnsi="Segoe UI" w:cs="Segoe UI"/>
          <w:sz w:val="18"/>
          <w:szCs w:val="18"/>
        </w:rPr>
      </w:pPr>
      <w:r w:rsidRPr="003A3306">
        <w:rPr>
          <w:rFonts w:ascii="Segoe UI" w:hAnsi="Segoe UI" w:cs="Segoe UI"/>
          <w:sz w:val="18"/>
          <w:szCs w:val="18"/>
        </w:rPr>
        <w:t xml:space="preserve">Tato </w:t>
      </w:r>
      <w:r w:rsidR="004B6813" w:rsidRPr="003A3306">
        <w:rPr>
          <w:rFonts w:ascii="Segoe UI" w:hAnsi="Segoe UI" w:cs="Segoe UI"/>
          <w:sz w:val="18"/>
          <w:szCs w:val="18"/>
        </w:rPr>
        <w:t>R</w:t>
      </w:r>
      <w:r w:rsidRPr="003A3306">
        <w:rPr>
          <w:rFonts w:ascii="Segoe UI" w:hAnsi="Segoe UI" w:cs="Segoe UI"/>
          <w:sz w:val="18"/>
          <w:szCs w:val="18"/>
        </w:rPr>
        <w:t xml:space="preserve">ámcová </w:t>
      </w:r>
      <w:r w:rsidR="006D2EE1" w:rsidRPr="003A3306">
        <w:rPr>
          <w:rFonts w:ascii="Segoe UI" w:hAnsi="Segoe UI" w:cs="Segoe UI"/>
          <w:sz w:val="18"/>
          <w:szCs w:val="18"/>
        </w:rPr>
        <w:t>smlouva</w:t>
      </w:r>
      <w:r w:rsidR="003E70DA" w:rsidRPr="003A3306">
        <w:rPr>
          <w:rFonts w:ascii="Segoe UI" w:hAnsi="Segoe UI" w:cs="Segoe UI"/>
          <w:sz w:val="18"/>
          <w:szCs w:val="18"/>
        </w:rPr>
        <w:t xml:space="preserve"> je ve</w:t>
      </w:r>
      <w:r w:rsidRPr="003A3306">
        <w:rPr>
          <w:rFonts w:ascii="Segoe UI" w:hAnsi="Segoe UI" w:cs="Segoe UI"/>
          <w:sz w:val="18"/>
          <w:szCs w:val="18"/>
        </w:rPr>
        <w:t xml:space="preserve"> smyslu </w:t>
      </w:r>
      <w:r w:rsidR="003177B1" w:rsidRPr="003A3306">
        <w:rPr>
          <w:rFonts w:ascii="Segoe UI" w:hAnsi="Segoe UI" w:cs="Segoe UI"/>
          <w:sz w:val="18"/>
          <w:szCs w:val="18"/>
        </w:rPr>
        <w:t xml:space="preserve">ZVZ </w:t>
      </w:r>
      <w:r w:rsidRPr="003A3306">
        <w:rPr>
          <w:rFonts w:ascii="Segoe UI" w:hAnsi="Segoe UI" w:cs="Segoe UI"/>
          <w:sz w:val="18"/>
          <w:szCs w:val="18"/>
        </w:rPr>
        <w:t xml:space="preserve">rámcovou </w:t>
      </w:r>
      <w:r w:rsidR="0068765E" w:rsidRPr="003A3306">
        <w:rPr>
          <w:rFonts w:ascii="Segoe UI" w:hAnsi="Segoe UI" w:cs="Segoe UI"/>
          <w:sz w:val="18"/>
          <w:szCs w:val="18"/>
        </w:rPr>
        <w:t>dohodou</w:t>
      </w:r>
      <w:r w:rsidRPr="003A3306">
        <w:rPr>
          <w:rFonts w:ascii="Segoe UI" w:hAnsi="Segoe UI" w:cs="Segoe UI"/>
          <w:sz w:val="18"/>
          <w:szCs w:val="18"/>
        </w:rPr>
        <w:t xml:space="preserve"> uzavřenou s </w:t>
      </w:r>
      <w:r w:rsidR="009F32F2" w:rsidRPr="003A3306">
        <w:rPr>
          <w:rFonts w:ascii="Segoe UI" w:hAnsi="Segoe UI" w:cs="Segoe UI"/>
          <w:sz w:val="18"/>
          <w:szCs w:val="18"/>
        </w:rPr>
        <w:t xml:space="preserve">více </w:t>
      </w:r>
      <w:r w:rsidR="000D6CC9">
        <w:rPr>
          <w:rFonts w:ascii="Segoe UI" w:hAnsi="Segoe UI" w:cs="Segoe UI"/>
          <w:sz w:val="18"/>
          <w:szCs w:val="18"/>
        </w:rPr>
        <w:t>dodavateli</w:t>
      </w:r>
      <w:r w:rsidR="003177B1" w:rsidRPr="003A3306">
        <w:rPr>
          <w:rFonts w:ascii="Segoe UI" w:hAnsi="Segoe UI" w:cs="Segoe UI"/>
          <w:sz w:val="18"/>
          <w:szCs w:val="18"/>
        </w:rPr>
        <w:t xml:space="preserve">. Výběr </w:t>
      </w:r>
      <w:r w:rsidR="00B6485A">
        <w:rPr>
          <w:rFonts w:ascii="Segoe UI" w:hAnsi="Segoe UI" w:cs="Segoe UI"/>
          <w:sz w:val="18"/>
          <w:szCs w:val="18"/>
        </w:rPr>
        <w:t>dodavate</w:t>
      </w:r>
      <w:r w:rsidR="00ED2033">
        <w:rPr>
          <w:rFonts w:ascii="Segoe UI" w:hAnsi="Segoe UI" w:cs="Segoe UI"/>
          <w:sz w:val="18"/>
          <w:szCs w:val="18"/>
        </w:rPr>
        <w:t>lů (</w:t>
      </w:r>
      <w:r w:rsidR="00B34194">
        <w:rPr>
          <w:rFonts w:ascii="Segoe UI" w:hAnsi="Segoe UI" w:cs="Segoe UI"/>
          <w:sz w:val="18"/>
          <w:szCs w:val="18"/>
        </w:rPr>
        <w:t>účastníků</w:t>
      </w:r>
      <w:r w:rsidR="00CF363E">
        <w:rPr>
          <w:rFonts w:ascii="Segoe UI" w:hAnsi="Segoe UI" w:cs="Segoe UI"/>
          <w:sz w:val="18"/>
          <w:szCs w:val="18"/>
        </w:rPr>
        <w:t xml:space="preserve"> </w:t>
      </w:r>
      <w:r w:rsidR="00FE6D5C">
        <w:rPr>
          <w:rFonts w:ascii="Segoe UI" w:hAnsi="Segoe UI" w:cs="Segoe UI"/>
          <w:sz w:val="18"/>
          <w:szCs w:val="18"/>
        </w:rPr>
        <w:t>rámcové dohody</w:t>
      </w:r>
      <w:r w:rsidR="00ED2033">
        <w:rPr>
          <w:rFonts w:ascii="Segoe UI" w:hAnsi="Segoe UI" w:cs="Segoe UI"/>
          <w:sz w:val="18"/>
          <w:szCs w:val="18"/>
        </w:rPr>
        <w:t>)</w:t>
      </w:r>
      <w:r w:rsidR="00B34194" w:rsidRPr="003A3306">
        <w:rPr>
          <w:rFonts w:ascii="Segoe UI" w:hAnsi="Segoe UI" w:cs="Segoe UI"/>
          <w:sz w:val="18"/>
          <w:szCs w:val="18"/>
        </w:rPr>
        <w:t xml:space="preserve"> </w:t>
      </w:r>
      <w:r w:rsidR="003177B1" w:rsidRPr="003A3306">
        <w:rPr>
          <w:rFonts w:ascii="Segoe UI" w:hAnsi="Segoe UI" w:cs="Segoe UI"/>
          <w:sz w:val="18"/>
          <w:szCs w:val="18"/>
        </w:rPr>
        <w:t xml:space="preserve">bude prováděn </w:t>
      </w:r>
      <w:r w:rsidR="00102E7F">
        <w:rPr>
          <w:rFonts w:ascii="Segoe UI" w:hAnsi="Segoe UI" w:cs="Segoe UI"/>
          <w:sz w:val="18"/>
          <w:szCs w:val="18"/>
        </w:rPr>
        <w:t>postupem dle</w:t>
      </w:r>
      <w:r w:rsidR="006F64FE" w:rsidRPr="006F64FE">
        <w:t xml:space="preserve"> </w:t>
      </w:r>
      <w:r w:rsidR="006F64FE" w:rsidRPr="006F64FE">
        <w:rPr>
          <w:rFonts w:ascii="Segoe UI" w:hAnsi="Segoe UI" w:cs="Segoe UI"/>
          <w:sz w:val="18"/>
          <w:szCs w:val="18"/>
        </w:rPr>
        <w:t xml:space="preserve">§ 132 odst. 3 písm. b) </w:t>
      </w:r>
      <w:r w:rsidR="003177B1" w:rsidRPr="003A3306">
        <w:rPr>
          <w:rFonts w:ascii="Segoe UI" w:hAnsi="Segoe UI" w:cs="Segoe UI"/>
          <w:sz w:val="18"/>
          <w:szCs w:val="18"/>
        </w:rPr>
        <w:t>ZVZ.</w:t>
      </w:r>
      <w:r w:rsidR="00286D35" w:rsidRPr="00286D35">
        <w:t xml:space="preserve"> </w:t>
      </w:r>
    </w:p>
    <w:p w14:paraId="7AFE2B63" w14:textId="7A0885E1" w:rsidR="00286D35" w:rsidRPr="00286D35" w:rsidRDefault="00286D35" w:rsidP="00286D35">
      <w:pPr>
        <w:numPr>
          <w:ilvl w:val="0"/>
          <w:numId w:val="25"/>
        </w:numPr>
        <w:jc w:val="both"/>
        <w:rPr>
          <w:rFonts w:ascii="Segoe UI" w:hAnsi="Segoe UI" w:cs="Segoe UI"/>
          <w:sz w:val="18"/>
          <w:szCs w:val="18"/>
        </w:rPr>
      </w:pPr>
      <w:r w:rsidRPr="00286D35">
        <w:rPr>
          <w:rFonts w:ascii="Segoe UI" w:hAnsi="Segoe UI" w:cs="Segoe UI"/>
          <w:sz w:val="18"/>
          <w:szCs w:val="18"/>
        </w:rPr>
        <w:t>Objednatel</w:t>
      </w:r>
      <w:r w:rsidR="00ED7AB8">
        <w:rPr>
          <w:rFonts w:ascii="Segoe UI" w:hAnsi="Segoe UI" w:cs="Segoe UI"/>
          <w:sz w:val="18"/>
          <w:szCs w:val="18"/>
        </w:rPr>
        <w:t xml:space="preserve"> bude </w:t>
      </w:r>
      <w:r w:rsidR="00091953">
        <w:rPr>
          <w:rFonts w:ascii="Segoe UI" w:hAnsi="Segoe UI" w:cs="Segoe UI"/>
          <w:sz w:val="18"/>
          <w:szCs w:val="18"/>
        </w:rPr>
        <w:t xml:space="preserve">postupovat </w:t>
      </w:r>
      <w:r w:rsidRPr="00286D35">
        <w:rPr>
          <w:rFonts w:ascii="Segoe UI" w:hAnsi="Segoe UI" w:cs="Segoe UI"/>
          <w:sz w:val="18"/>
          <w:szCs w:val="18"/>
        </w:rPr>
        <w:t xml:space="preserve">při výběru zhotovitele vždy tak, že pro poskytnutí konkrétního plnění na základě této Smlouvy písemně vyzve k plnění toho zhotovitele, který se při uzavírání této Smlouvy umístil jako první v pořadí. </w:t>
      </w:r>
    </w:p>
    <w:p w14:paraId="03D35BB2" w14:textId="4D5BAD2F" w:rsidR="00286D35" w:rsidRPr="00286D35" w:rsidRDefault="00286D35" w:rsidP="005A20F7">
      <w:pPr>
        <w:ind w:left="360"/>
        <w:jc w:val="both"/>
        <w:rPr>
          <w:rFonts w:ascii="Segoe UI" w:hAnsi="Segoe UI" w:cs="Segoe UI"/>
          <w:sz w:val="18"/>
          <w:szCs w:val="18"/>
        </w:rPr>
      </w:pPr>
      <w:r w:rsidRPr="00286D35">
        <w:rPr>
          <w:rFonts w:ascii="Segoe UI" w:hAnsi="Segoe UI" w:cs="Segoe UI"/>
          <w:sz w:val="18"/>
          <w:szCs w:val="18"/>
        </w:rPr>
        <w:t>Další zhotovitele, tedy zhotovitele, kteří se umístili při uzavírání této Smlouvy jako další v pořadí, objednatel písemně vyzývá k poskytnutí plnění pouze tehdy, pokud zhotovitel, který se umístil při uzavírání této Smlouvy jako první v pořadí, odmítne plnit</w:t>
      </w:r>
      <w:r w:rsidR="00964D98">
        <w:rPr>
          <w:rFonts w:ascii="Segoe UI" w:hAnsi="Segoe UI" w:cs="Segoe UI"/>
          <w:sz w:val="18"/>
          <w:szCs w:val="18"/>
        </w:rPr>
        <w:t xml:space="preserve">, tj, </w:t>
      </w:r>
      <w:r w:rsidRPr="00286D35">
        <w:rPr>
          <w:rFonts w:ascii="Segoe UI" w:hAnsi="Segoe UI" w:cs="Segoe UI"/>
          <w:sz w:val="18"/>
          <w:szCs w:val="18"/>
        </w:rPr>
        <w:t xml:space="preserve">nepotvrdí písemně Výzvu </w:t>
      </w:r>
      <w:r w:rsidR="00EA39AA">
        <w:rPr>
          <w:rFonts w:ascii="Segoe UI" w:hAnsi="Segoe UI" w:cs="Segoe UI"/>
          <w:sz w:val="18"/>
          <w:szCs w:val="18"/>
        </w:rPr>
        <w:t xml:space="preserve">nebo </w:t>
      </w:r>
      <w:r w:rsidR="00C67F2C">
        <w:rPr>
          <w:rFonts w:ascii="Segoe UI" w:hAnsi="Segoe UI" w:cs="Segoe UI"/>
          <w:sz w:val="18"/>
          <w:szCs w:val="18"/>
        </w:rPr>
        <w:t xml:space="preserve">nevypracuje </w:t>
      </w:r>
      <w:r w:rsidR="00964D98">
        <w:rPr>
          <w:rFonts w:ascii="Segoe UI" w:hAnsi="Segoe UI" w:cs="Segoe UI"/>
          <w:sz w:val="18"/>
          <w:szCs w:val="18"/>
        </w:rPr>
        <w:t xml:space="preserve">a nezašle cenovou nabídku </w:t>
      </w:r>
      <w:r w:rsidRPr="00286D35">
        <w:rPr>
          <w:rFonts w:ascii="Segoe UI" w:hAnsi="Segoe UI" w:cs="Segoe UI"/>
          <w:sz w:val="18"/>
          <w:szCs w:val="18"/>
        </w:rPr>
        <w:t>v termínu stanoveném v této Smlouvě. Obdobným způsobem (tedy pokud nedošlo k uzavření smlouvy s prvním zhotovitelem), vyzývá druhého a případně další v pořadí.</w:t>
      </w:r>
    </w:p>
    <w:p w14:paraId="7E6BE2C8" w14:textId="63200AC7" w:rsidR="00443378" w:rsidRPr="003A3306" w:rsidRDefault="005E06CE" w:rsidP="005E42F8">
      <w:pPr>
        <w:numPr>
          <w:ilvl w:val="0"/>
          <w:numId w:val="25"/>
        </w:numPr>
        <w:jc w:val="both"/>
        <w:rPr>
          <w:rFonts w:ascii="Segoe UI" w:hAnsi="Segoe UI" w:cs="Segoe UI"/>
          <w:sz w:val="18"/>
          <w:szCs w:val="18"/>
        </w:rPr>
      </w:pPr>
      <w:r w:rsidRPr="003A3306">
        <w:rPr>
          <w:rFonts w:ascii="Segoe UI" w:hAnsi="Segoe UI" w:cs="Segoe UI"/>
          <w:sz w:val="18"/>
          <w:szCs w:val="18"/>
        </w:rPr>
        <w:t xml:space="preserve">Předmětem této </w:t>
      </w:r>
      <w:r w:rsidR="00445FF0" w:rsidRPr="003A3306">
        <w:rPr>
          <w:rFonts w:ascii="Segoe UI" w:hAnsi="Segoe UI" w:cs="Segoe UI"/>
          <w:sz w:val="18"/>
          <w:szCs w:val="18"/>
        </w:rPr>
        <w:t>s</w:t>
      </w:r>
      <w:r w:rsidRPr="003A3306">
        <w:rPr>
          <w:rFonts w:ascii="Segoe UI" w:hAnsi="Segoe UI" w:cs="Segoe UI"/>
          <w:sz w:val="18"/>
          <w:szCs w:val="18"/>
        </w:rPr>
        <w:t xml:space="preserve">mlouvy je úprava rámcových podmínek týkajících se </w:t>
      </w:r>
      <w:r w:rsidR="00B808AE" w:rsidRPr="003A3306">
        <w:rPr>
          <w:rFonts w:ascii="Segoe UI" w:hAnsi="Segoe UI" w:cs="Segoe UI"/>
          <w:sz w:val="18"/>
          <w:szCs w:val="18"/>
        </w:rPr>
        <w:t>zadávání a provádění j</w:t>
      </w:r>
      <w:r w:rsidRPr="003A3306">
        <w:rPr>
          <w:rFonts w:ascii="Segoe UI" w:hAnsi="Segoe UI" w:cs="Segoe UI"/>
          <w:sz w:val="18"/>
          <w:szCs w:val="18"/>
        </w:rPr>
        <w:t xml:space="preserve">ednotlivých veřejných zakázek na </w:t>
      </w:r>
      <w:r w:rsidR="004E5179" w:rsidRPr="003A3306">
        <w:rPr>
          <w:rFonts w:ascii="Segoe UI" w:hAnsi="Segoe UI" w:cs="Segoe UI"/>
          <w:sz w:val="18"/>
          <w:szCs w:val="18"/>
        </w:rPr>
        <w:t>provádění</w:t>
      </w:r>
      <w:r w:rsidRPr="003A3306">
        <w:rPr>
          <w:rFonts w:ascii="Segoe UI" w:hAnsi="Segoe UI" w:cs="Segoe UI"/>
          <w:sz w:val="18"/>
          <w:szCs w:val="18"/>
        </w:rPr>
        <w:t xml:space="preserve"> </w:t>
      </w:r>
      <w:r w:rsidR="003F6839" w:rsidRPr="003A3306">
        <w:rPr>
          <w:rFonts w:ascii="Segoe UI" w:hAnsi="Segoe UI" w:cs="Segoe UI"/>
          <w:sz w:val="18"/>
          <w:szCs w:val="18"/>
        </w:rPr>
        <w:t>stavebních</w:t>
      </w:r>
      <w:r w:rsidR="009937A4" w:rsidRPr="003A3306">
        <w:rPr>
          <w:rFonts w:ascii="Segoe UI" w:hAnsi="Segoe UI" w:cs="Segoe UI"/>
          <w:sz w:val="18"/>
          <w:szCs w:val="18"/>
        </w:rPr>
        <w:t xml:space="preserve"> </w:t>
      </w:r>
      <w:r w:rsidRPr="003A3306">
        <w:rPr>
          <w:rFonts w:ascii="Segoe UI" w:hAnsi="Segoe UI" w:cs="Segoe UI"/>
          <w:sz w:val="18"/>
          <w:szCs w:val="18"/>
        </w:rPr>
        <w:t>prací</w:t>
      </w:r>
      <w:r w:rsidR="00B808AE" w:rsidRPr="003A3306">
        <w:rPr>
          <w:rFonts w:ascii="Segoe UI" w:hAnsi="Segoe UI" w:cs="Segoe UI"/>
          <w:sz w:val="18"/>
          <w:szCs w:val="18"/>
        </w:rPr>
        <w:t>.</w:t>
      </w:r>
      <w:r w:rsidR="00CC3C88" w:rsidRPr="003A3306">
        <w:rPr>
          <w:rFonts w:ascii="Segoe UI" w:hAnsi="Segoe UI" w:cs="Segoe UI"/>
          <w:sz w:val="18"/>
          <w:szCs w:val="18"/>
        </w:rPr>
        <w:t xml:space="preserve"> </w:t>
      </w:r>
      <w:r w:rsidRPr="003A3306">
        <w:rPr>
          <w:rFonts w:ascii="Segoe UI" w:hAnsi="Segoe UI" w:cs="Segoe UI"/>
          <w:sz w:val="18"/>
          <w:szCs w:val="18"/>
        </w:rPr>
        <w:t xml:space="preserve">Jednotlivé veřejné zakázky budou uzavírány po dobu platnosti této </w:t>
      </w:r>
      <w:r w:rsidR="00445FF0" w:rsidRPr="003A3306">
        <w:rPr>
          <w:rFonts w:ascii="Segoe UI" w:hAnsi="Segoe UI" w:cs="Segoe UI"/>
          <w:sz w:val="18"/>
          <w:szCs w:val="18"/>
        </w:rPr>
        <w:t>s</w:t>
      </w:r>
      <w:r w:rsidRPr="003A3306">
        <w:rPr>
          <w:rFonts w:ascii="Segoe UI" w:hAnsi="Segoe UI" w:cs="Segoe UI"/>
          <w:sz w:val="18"/>
          <w:szCs w:val="18"/>
        </w:rPr>
        <w:t xml:space="preserve">mlouvy, přičemž je stanoveno, že samotné </w:t>
      </w:r>
      <w:r w:rsidR="005217FB" w:rsidRPr="003A3306">
        <w:rPr>
          <w:rFonts w:ascii="Segoe UI" w:hAnsi="Segoe UI" w:cs="Segoe UI"/>
          <w:sz w:val="18"/>
          <w:szCs w:val="18"/>
        </w:rPr>
        <w:t xml:space="preserve">dílčí </w:t>
      </w:r>
      <w:r w:rsidRPr="003A3306">
        <w:rPr>
          <w:rFonts w:ascii="Segoe UI" w:hAnsi="Segoe UI" w:cs="Segoe UI"/>
          <w:sz w:val="18"/>
          <w:szCs w:val="18"/>
        </w:rPr>
        <w:t xml:space="preserve">plnění na základě konkrétní veřejné zakázky může přesáhnout dobu, </w:t>
      </w:r>
      <w:r w:rsidR="00893DD2">
        <w:rPr>
          <w:rFonts w:ascii="Segoe UI" w:hAnsi="Segoe UI" w:cs="Segoe UI"/>
          <w:sz w:val="18"/>
          <w:szCs w:val="18"/>
        </w:rPr>
        <w:br/>
      </w:r>
      <w:r w:rsidRPr="003A3306">
        <w:rPr>
          <w:rFonts w:ascii="Segoe UI" w:hAnsi="Segoe UI" w:cs="Segoe UI"/>
          <w:sz w:val="18"/>
          <w:szCs w:val="18"/>
        </w:rPr>
        <w:t xml:space="preserve">po kterou platí tato </w:t>
      </w:r>
      <w:r w:rsidR="00445FF0" w:rsidRPr="003A3306">
        <w:rPr>
          <w:rFonts w:ascii="Segoe UI" w:hAnsi="Segoe UI" w:cs="Segoe UI"/>
          <w:sz w:val="18"/>
          <w:szCs w:val="18"/>
        </w:rPr>
        <w:t>s</w:t>
      </w:r>
      <w:r w:rsidRPr="003A3306">
        <w:rPr>
          <w:rFonts w:ascii="Segoe UI" w:hAnsi="Segoe UI" w:cs="Segoe UI"/>
          <w:sz w:val="18"/>
          <w:szCs w:val="18"/>
        </w:rPr>
        <w:t xml:space="preserve">mlouva (bude-li zadána v souladu s touto </w:t>
      </w:r>
      <w:r w:rsidR="00445FF0" w:rsidRPr="003A3306">
        <w:rPr>
          <w:rFonts w:ascii="Segoe UI" w:hAnsi="Segoe UI" w:cs="Segoe UI"/>
          <w:sz w:val="18"/>
          <w:szCs w:val="18"/>
        </w:rPr>
        <w:t>s</w:t>
      </w:r>
      <w:r w:rsidRPr="003A3306">
        <w:rPr>
          <w:rFonts w:ascii="Segoe UI" w:hAnsi="Segoe UI" w:cs="Segoe UI"/>
          <w:sz w:val="18"/>
          <w:szCs w:val="18"/>
        </w:rPr>
        <w:t xml:space="preserve">mlouvou). </w:t>
      </w:r>
    </w:p>
    <w:p w14:paraId="1033D74F" w14:textId="77777777" w:rsidR="002F2A1E" w:rsidRPr="002F2A1E" w:rsidRDefault="005E06CE" w:rsidP="005E42F8">
      <w:pPr>
        <w:numPr>
          <w:ilvl w:val="0"/>
          <w:numId w:val="25"/>
        </w:numPr>
        <w:jc w:val="both"/>
        <w:rPr>
          <w:rFonts w:ascii="Segoe UI" w:hAnsi="Segoe UI" w:cs="Segoe UI"/>
          <w:b/>
          <w:i/>
          <w:sz w:val="18"/>
          <w:szCs w:val="18"/>
        </w:rPr>
      </w:pPr>
      <w:r w:rsidRPr="003A3306">
        <w:rPr>
          <w:rFonts w:ascii="Segoe UI" w:hAnsi="Segoe UI" w:cs="Segoe UI"/>
          <w:sz w:val="18"/>
          <w:szCs w:val="18"/>
        </w:rPr>
        <w:t xml:space="preserve">Smlouva nevytváří kontraktační povinnost. </w:t>
      </w:r>
    </w:p>
    <w:p w14:paraId="7E6BE2C9" w14:textId="2FD79883" w:rsidR="00ED7000" w:rsidRPr="00BB31E8" w:rsidRDefault="005E06CE" w:rsidP="005E42F8">
      <w:pPr>
        <w:numPr>
          <w:ilvl w:val="0"/>
          <w:numId w:val="25"/>
        </w:numPr>
        <w:jc w:val="both"/>
        <w:rPr>
          <w:rFonts w:ascii="Segoe UI" w:hAnsi="Segoe UI" w:cs="Segoe UI"/>
          <w:b/>
          <w:i/>
          <w:sz w:val="18"/>
          <w:szCs w:val="18"/>
        </w:rPr>
      </w:pPr>
      <w:r w:rsidRPr="003A3306">
        <w:rPr>
          <w:rFonts w:ascii="Segoe UI" w:hAnsi="Segoe UI" w:cs="Segoe UI"/>
          <w:sz w:val="18"/>
          <w:szCs w:val="18"/>
        </w:rPr>
        <w:t xml:space="preserve">Jednotlivé veřejné zakázky, jejichž předmětem bude </w:t>
      </w:r>
      <w:r w:rsidR="004E5179" w:rsidRPr="003A3306">
        <w:rPr>
          <w:rFonts w:ascii="Segoe UI" w:hAnsi="Segoe UI" w:cs="Segoe UI"/>
          <w:sz w:val="18"/>
          <w:szCs w:val="18"/>
        </w:rPr>
        <w:t>provádění</w:t>
      </w:r>
      <w:r w:rsidRPr="003A3306">
        <w:rPr>
          <w:rFonts w:ascii="Segoe UI" w:hAnsi="Segoe UI" w:cs="Segoe UI"/>
          <w:sz w:val="18"/>
          <w:szCs w:val="18"/>
        </w:rPr>
        <w:t xml:space="preserve"> </w:t>
      </w:r>
      <w:r w:rsidR="003F6839" w:rsidRPr="003A3306">
        <w:rPr>
          <w:rFonts w:ascii="Segoe UI" w:hAnsi="Segoe UI" w:cs="Segoe UI"/>
          <w:sz w:val="18"/>
          <w:szCs w:val="18"/>
        </w:rPr>
        <w:t>stavebních</w:t>
      </w:r>
      <w:r w:rsidR="00B808AE" w:rsidRPr="003A3306">
        <w:rPr>
          <w:rFonts w:ascii="Segoe UI" w:hAnsi="Segoe UI" w:cs="Segoe UI"/>
          <w:sz w:val="18"/>
          <w:szCs w:val="18"/>
        </w:rPr>
        <w:t xml:space="preserve"> </w:t>
      </w:r>
      <w:r w:rsidRPr="003A3306">
        <w:rPr>
          <w:rFonts w:ascii="Segoe UI" w:hAnsi="Segoe UI" w:cs="Segoe UI"/>
          <w:sz w:val="18"/>
          <w:szCs w:val="18"/>
        </w:rPr>
        <w:t xml:space="preserve">prací, budou </w:t>
      </w:r>
      <w:r w:rsidR="001232C0" w:rsidRPr="003A3306">
        <w:rPr>
          <w:rFonts w:ascii="Segoe UI" w:hAnsi="Segoe UI" w:cs="Segoe UI"/>
          <w:sz w:val="18"/>
          <w:szCs w:val="18"/>
        </w:rPr>
        <w:t>zhotovitelem</w:t>
      </w:r>
      <w:r w:rsidRPr="003A3306">
        <w:rPr>
          <w:rFonts w:ascii="Segoe UI" w:hAnsi="Segoe UI" w:cs="Segoe UI"/>
          <w:sz w:val="18"/>
          <w:szCs w:val="18"/>
        </w:rPr>
        <w:t xml:space="preserve"> plněny řádně, včas, s odbornou péčí a v souladu s pokyny </w:t>
      </w:r>
      <w:r w:rsidR="001232C0" w:rsidRPr="003A3306">
        <w:rPr>
          <w:rFonts w:ascii="Segoe UI" w:hAnsi="Segoe UI" w:cs="Segoe UI"/>
          <w:sz w:val="18"/>
          <w:szCs w:val="18"/>
        </w:rPr>
        <w:t>o</w:t>
      </w:r>
      <w:r w:rsidRPr="003A3306">
        <w:rPr>
          <w:rFonts w:ascii="Segoe UI" w:hAnsi="Segoe UI" w:cs="Segoe UI"/>
          <w:sz w:val="18"/>
          <w:szCs w:val="18"/>
        </w:rPr>
        <w:t xml:space="preserve">bjednatele. </w:t>
      </w:r>
    </w:p>
    <w:p w14:paraId="7E6BE2CA" w14:textId="77777777" w:rsidR="00ED7000" w:rsidRPr="00BB31E8" w:rsidRDefault="00ED7000" w:rsidP="003A3306">
      <w:pPr>
        <w:ind w:left="851" w:hanging="567"/>
        <w:rPr>
          <w:rFonts w:ascii="Segoe UI" w:hAnsi="Segoe UI" w:cs="Segoe UI"/>
          <w:sz w:val="18"/>
          <w:szCs w:val="18"/>
        </w:rPr>
      </w:pPr>
    </w:p>
    <w:p w14:paraId="7E6BE2CC" w14:textId="77777777" w:rsidR="00443378" w:rsidRPr="00BB31E8" w:rsidRDefault="008A70D4" w:rsidP="00931577">
      <w:pPr>
        <w:pStyle w:val="Odstavecseseznamem"/>
        <w:numPr>
          <w:ilvl w:val="0"/>
          <w:numId w:val="5"/>
        </w:numPr>
        <w:contextualSpacing w:val="0"/>
        <w:jc w:val="center"/>
        <w:rPr>
          <w:rFonts w:ascii="Segoe UI" w:hAnsi="Segoe UI" w:cs="Segoe UI"/>
          <w:b/>
          <w:sz w:val="18"/>
          <w:szCs w:val="18"/>
        </w:rPr>
      </w:pPr>
      <w:r w:rsidRPr="00BB31E8">
        <w:rPr>
          <w:rFonts w:ascii="Segoe UI" w:hAnsi="Segoe UI" w:cs="Segoe UI"/>
          <w:b/>
          <w:sz w:val="18"/>
          <w:szCs w:val="18"/>
        </w:rPr>
        <w:t>Předmět plnění</w:t>
      </w:r>
    </w:p>
    <w:p w14:paraId="7E6BE2CD" w14:textId="02D35454" w:rsidR="00443378" w:rsidRPr="005E42F8" w:rsidRDefault="00EC1391" w:rsidP="005E42F8">
      <w:pPr>
        <w:pStyle w:val="Odstavecseseznamem"/>
        <w:numPr>
          <w:ilvl w:val="3"/>
          <w:numId w:val="26"/>
        </w:numPr>
        <w:ind w:left="426" w:hanging="426"/>
        <w:jc w:val="both"/>
        <w:rPr>
          <w:rFonts w:ascii="Segoe UI" w:hAnsi="Segoe UI" w:cs="Segoe UI"/>
          <w:sz w:val="18"/>
          <w:szCs w:val="18"/>
        </w:rPr>
      </w:pPr>
      <w:r w:rsidRPr="005E42F8">
        <w:rPr>
          <w:rFonts w:ascii="Segoe UI" w:hAnsi="Segoe UI" w:cs="Segoe UI"/>
          <w:sz w:val="18"/>
          <w:szCs w:val="18"/>
        </w:rPr>
        <w:t xml:space="preserve">Předmětem plnění dle této </w:t>
      </w:r>
      <w:r w:rsidR="00D702B4" w:rsidRPr="005E42F8">
        <w:rPr>
          <w:rFonts w:ascii="Segoe UI" w:hAnsi="Segoe UI" w:cs="Segoe UI"/>
          <w:sz w:val="18"/>
          <w:szCs w:val="18"/>
        </w:rPr>
        <w:t>s</w:t>
      </w:r>
      <w:r w:rsidRPr="005E42F8">
        <w:rPr>
          <w:rFonts w:ascii="Segoe UI" w:hAnsi="Segoe UI" w:cs="Segoe UI"/>
          <w:sz w:val="18"/>
          <w:szCs w:val="18"/>
        </w:rPr>
        <w:t xml:space="preserve">mlouvy (dále jen „dílo“) je </w:t>
      </w:r>
      <w:r w:rsidR="00253176" w:rsidRPr="005E42F8">
        <w:rPr>
          <w:rFonts w:ascii="Segoe UI" w:hAnsi="Segoe UI" w:cs="Segoe UI"/>
          <w:sz w:val="18"/>
          <w:szCs w:val="18"/>
        </w:rPr>
        <w:t xml:space="preserve">provádění </w:t>
      </w:r>
      <w:r w:rsidR="00927159" w:rsidRPr="005E42F8">
        <w:rPr>
          <w:rFonts w:ascii="Segoe UI" w:hAnsi="Segoe UI" w:cs="Segoe UI"/>
          <w:sz w:val="18"/>
          <w:szCs w:val="18"/>
        </w:rPr>
        <w:t>stavební</w:t>
      </w:r>
      <w:r w:rsidR="00253176" w:rsidRPr="005E42F8">
        <w:rPr>
          <w:rFonts w:ascii="Segoe UI" w:hAnsi="Segoe UI" w:cs="Segoe UI"/>
          <w:sz w:val="18"/>
          <w:szCs w:val="18"/>
        </w:rPr>
        <w:t>ch</w:t>
      </w:r>
      <w:r w:rsidR="00CC3C88" w:rsidRPr="005E42F8">
        <w:rPr>
          <w:rFonts w:ascii="Segoe UI" w:hAnsi="Segoe UI" w:cs="Segoe UI"/>
          <w:sz w:val="18"/>
          <w:szCs w:val="18"/>
        </w:rPr>
        <w:t xml:space="preserve"> </w:t>
      </w:r>
      <w:r w:rsidR="00253176" w:rsidRPr="005E42F8">
        <w:rPr>
          <w:rFonts w:ascii="Segoe UI" w:hAnsi="Segoe UI" w:cs="Segoe UI"/>
          <w:sz w:val="18"/>
          <w:szCs w:val="18"/>
        </w:rPr>
        <w:t>prací</w:t>
      </w:r>
      <w:r w:rsidR="00CC3C88" w:rsidRPr="005E42F8">
        <w:rPr>
          <w:rFonts w:ascii="Segoe UI" w:hAnsi="Segoe UI" w:cs="Segoe UI"/>
          <w:sz w:val="18"/>
          <w:szCs w:val="18"/>
        </w:rPr>
        <w:t xml:space="preserve"> </w:t>
      </w:r>
      <w:r w:rsidR="003E0ADC" w:rsidRPr="005E42F8">
        <w:rPr>
          <w:rFonts w:ascii="Segoe UI" w:hAnsi="Segoe UI" w:cs="Segoe UI"/>
          <w:sz w:val="18"/>
          <w:szCs w:val="18"/>
        </w:rPr>
        <w:t xml:space="preserve">dle zadání </w:t>
      </w:r>
      <w:r w:rsidRPr="005E42F8">
        <w:rPr>
          <w:rFonts w:ascii="Segoe UI" w:hAnsi="Segoe UI" w:cs="Segoe UI"/>
          <w:sz w:val="18"/>
          <w:szCs w:val="18"/>
        </w:rPr>
        <w:t xml:space="preserve">objednatele. Realizace díla se uskuteční na základě </w:t>
      </w:r>
      <w:r w:rsidR="00EF208A" w:rsidRPr="005E42F8">
        <w:rPr>
          <w:rFonts w:ascii="Segoe UI" w:hAnsi="Segoe UI" w:cs="Segoe UI"/>
          <w:sz w:val="18"/>
          <w:szCs w:val="18"/>
        </w:rPr>
        <w:t>jednotlivých Výzev</w:t>
      </w:r>
      <w:r w:rsidR="00FB2711" w:rsidRPr="005E42F8">
        <w:rPr>
          <w:rFonts w:ascii="Segoe UI" w:hAnsi="Segoe UI" w:cs="Segoe UI"/>
          <w:sz w:val="18"/>
          <w:szCs w:val="18"/>
        </w:rPr>
        <w:t xml:space="preserve"> k plnění a vypracov</w:t>
      </w:r>
      <w:r w:rsidR="00A969D4">
        <w:rPr>
          <w:rFonts w:ascii="Segoe UI" w:hAnsi="Segoe UI" w:cs="Segoe UI"/>
          <w:sz w:val="18"/>
          <w:szCs w:val="18"/>
        </w:rPr>
        <w:t>a</w:t>
      </w:r>
      <w:r w:rsidR="00FB2711" w:rsidRPr="005E42F8">
        <w:rPr>
          <w:rFonts w:ascii="Segoe UI" w:hAnsi="Segoe UI" w:cs="Segoe UI"/>
          <w:sz w:val="18"/>
          <w:szCs w:val="18"/>
        </w:rPr>
        <w:t>n</w:t>
      </w:r>
      <w:r w:rsidR="00A969D4">
        <w:rPr>
          <w:rFonts w:ascii="Segoe UI" w:hAnsi="Segoe UI" w:cs="Segoe UI"/>
          <w:sz w:val="18"/>
          <w:szCs w:val="18"/>
        </w:rPr>
        <w:t>é</w:t>
      </w:r>
      <w:r w:rsidR="00FB2711" w:rsidRPr="005E42F8">
        <w:rPr>
          <w:rFonts w:ascii="Segoe UI" w:hAnsi="Segoe UI" w:cs="Segoe UI"/>
          <w:sz w:val="18"/>
          <w:szCs w:val="18"/>
        </w:rPr>
        <w:t xml:space="preserve"> nabídky</w:t>
      </w:r>
      <w:r w:rsidR="003133B1" w:rsidRPr="005E42F8">
        <w:rPr>
          <w:rFonts w:ascii="Segoe UI" w:hAnsi="Segoe UI" w:cs="Segoe UI"/>
          <w:sz w:val="18"/>
          <w:szCs w:val="18"/>
        </w:rPr>
        <w:t xml:space="preserve"> (dále „Výzva“)</w:t>
      </w:r>
      <w:r w:rsidR="00AD1232" w:rsidRPr="005E42F8">
        <w:rPr>
          <w:rFonts w:ascii="Segoe UI" w:hAnsi="Segoe UI" w:cs="Segoe UI"/>
          <w:sz w:val="18"/>
          <w:szCs w:val="18"/>
        </w:rPr>
        <w:t xml:space="preserve"> </w:t>
      </w:r>
      <w:r w:rsidRPr="005E42F8">
        <w:rPr>
          <w:rFonts w:ascii="Segoe UI" w:hAnsi="Segoe UI" w:cs="Segoe UI"/>
          <w:sz w:val="18"/>
          <w:szCs w:val="18"/>
        </w:rPr>
        <w:t xml:space="preserve">a za podmínek </w:t>
      </w:r>
      <w:r w:rsidR="004B6813" w:rsidRPr="005E42F8">
        <w:rPr>
          <w:rFonts w:ascii="Segoe UI" w:hAnsi="Segoe UI" w:cs="Segoe UI"/>
          <w:sz w:val="18"/>
          <w:szCs w:val="18"/>
        </w:rPr>
        <w:t xml:space="preserve">stanovených touto </w:t>
      </w:r>
      <w:r w:rsidR="00D702B4" w:rsidRPr="005E42F8">
        <w:rPr>
          <w:rFonts w:ascii="Segoe UI" w:hAnsi="Segoe UI" w:cs="Segoe UI"/>
          <w:sz w:val="18"/>
          <w:szCs w:val="18"/>
        </w:rPr>
        <w:t>s</w:t>
      </w:r>
      <w:r w:rsidRPr="005E42F8">
        <w:rPr>
          <w:rFonts w:ascii="Segoe UI" w:hAnsi="Segoe UI" w:cs="Segoe UI"/>
          <w:sz w:val="18"/>
          <w:szCs w:val="18"/>
        </w:rPr>
        <w:t>mlouvou</w:t>
      </w:r>
      <w:r w:rsidR="009937A4" w:rsidRPr="005E42F8">
        <w:rPr>
          <w:rFonts w:ascii="Segoe UI" w:hAnsi="Segoe UI" w:cs="Segoe UI"/>
          <w:sz w:val="18"/>
          <w:szCs w:val="18"/>
        </w:rPr>
        <w:t>.</w:t>
      </w:r>
    </w:p>
    <w:p w14:paraId="7E6BE2CE" w14:textId="5ABF1002" w:rsidR="00443378" w:rsidRPr="005E42F8" w:rsidRDefault="00D46B75" w:rsidP="005E42F8">
      <w:pPr>
        <w:pStyle w:val="Odstavecseseznamem"/>
        <w:numPr>
          <w:ilvl w:val="3"/>
          <w:numId w:val="26"/>
        </w:numPr>
        <w:ind w:left="426" w:hanging="426"/>
        <w:jc w:val="both"/>
        <w:rPr>
          <w:rFonts w:ascii="Segoe UI" w:eastAsiaTheme="majorEastAsia" w:hAnsi="Segoe UI" w:cs="Segoe UI"/>
          <w:sz w:val="18"/>
          <w:szCs w:val="18"/>
        </w:rPr>
      </w:pPr>
      <w:r w:rsidRPr="005E42F8">
        <w:rPr>
          <w:rFonts w:ascii="Segoe UI" w:hAnsi="Segoe UI" w:cs="Segoe UI"/>
          <w:sz w:val="18"/>
          <w:szCs w:val="18"/>
        </w:rPr>
        <w:t xml:space="preserve">Zhotovitel </w:t>
      </w:r>
      <w:r w:rsidR="009937A4" w:rsidRPr="005E42F8">
        <w:rPr>
          <w:rFonts w:ascii="Segoe UI" w:hAnsi="Segoe UI" w:cs="Segoe UI"/>
          <w:sz w:val="18"/>
          <w:szCs w:val="18"/>
        </w:rPr>
        <w:t xml:space="preserve">se zavazuje na základě jednotlivých </w:t>
      </w:r>
      <w:r w:rsidR="00EF208A" w:rsidRPr="005E42F8">
        <w:rPr>
          <w:rFonts w:ascii="Segoe UI" w:hAnsi="Segoe UI" w:cs="Segoe UI"/>
          <w:sz w:val="18"/>
          <w:szCs w:val="18"/>
        </w:rPr>
        <w:t xml:space="preserve">Výzev </w:t>
      </w:r>
      <w:r w:rsidR="009937A4" w:rsidRPr="005E42F8">
        <w:rPr>
          <w:rFonts w:ascii="Segoe UI" w:hAnsi="Segoe UI" w:cs="Segoe UI"/>
          <w:sz w:val="18"/>
          <w:szCs w:val="18"/>
        </w:rPr>
        <w:t xml:space="preserve">sjednaných na základě a způsobem stanoveným v této </w:t>
      </w:r>
      <w:r w:rsidR="00D702B4" w:rsidRPr="005E42F8">
        <w:rPr>
          <w:rFonts w:ascii="Segoe UI" w:hAnsi="Segoe UI" w:cs="Segoe UI"/>
          <w:sz w:val="18"/>
          <w:szCs w:val="18"/>
        </w:rPr>
        <w:t>s</w:t>
      </w:r>
      <w:r w:rsidRPr="005E42F8">
        <w:rPr>
          <w:rFonts w:ascii="Segoe UI" w:hAnsi="Segoe UI" w:cs="Segoe UI"/>
          <w:sz w:val="18"/>
          <w:szCs w:val="18"/>
        </w:rPr>
        <w:t>mlouvě o</w:t>
      </w:r>
      <w:r w:rsidR="009937A4" w:rsidRPr="005E42F8">
        <w:rPr>
          <w:rFonts w:ascii="Segoe UI" w:hAnsi="Segoe UI" w:cs="Segoe UI"/>
          <w:sz w:val="18"/>
          <w:szCs w:val="18"/>
        </w:rPr>
        <w:t xml:space="preserve">bjednateli </w:t>
      </w:r>
      <w:r w:rsidR="00253176" w:rsidRPr="005E42F8">
        <w:rPr>
          <w:rFonts w:ascii="Segoe UI" w:eastAsiaTheme="majorEastAsia" w:hAnsi="Segoe UI" w:cs="Segoe UI"/>
          <w:sz w:val="18"/>
          <w:szCs w:val="18"/>
        </w:rPr>
        <w:t>provádět stavební práce</w:t>
      </w:r>
      <w:r w:rsidR="00CC3C88" w:rsidRPr="005E42F8">
        <w:rPr>
          <w:rFonts w:ascii="Segoe UI" w:eastAsiaTheme="majorEastAsia" w:hAnsi="Segoe UI" w:cs="Segoe UI"/>
          <w:sz w:val="18"/>
          <w:szCs w:val="18"/>
        </w:rPr>
        <w:t xml:space="preserve"> </w:t>
      </w:r>
      <w:r w:rsidR="009937A4" w:rsidRPr="005E42F8">
        <w:rPr>
          <w:rFonts w:ascii="Segoe UI" w:eastAsiaTheme="majorEastAsia" w:hAnsi="Segoe UI" w:cs="Segoe UI"/>
          <w:sz w:val="18"/>
          <w:szCs w:val="18"/>
        </w:rPr>
        <w:t>v</w:t>
      </w:r>
      <w:r w:rsidR="00253176" w:rsidRPr="005E42F8">
        <w:rPr>
          <w:rFonts w:ascii="Segoe UI" w:eastAsiaTheme="majorEastAsia" w:hAnsi="Segoe UI" w:cs="Segoe UI"/>
          <w:sz w:val="18"/>
          <w:szCs w:val="18"/>
        </w:rPr>
        <w:t> </w:t>
      </w:r>
      <w:r w:rsidR="00941912" w:rsidRPr="005E42F8">
        <w:rPr>
          <w:rFonts w:ascii="Segoe UI" w:eastAsiaTheme="majorEastAsia" w:hAnsi="Segoe UI" w:cs="Segoe UI"/>
          <w:sz w:val="18"/>
          <w:szCs w:val="18"/>
        </w:rPr>
        <w:t>místě</w:t>
      </w:r>
      <w:r w:rsidR="00253176" w:rsidRPr="005E42F8">
        <w:rPr>
          <w:rFonts w:ascii="Segoe UI" w:eastAsiaTheme="majorEastAsia" w:hAnsi="Segoe UI" w:cs="Segoe UI"/>
          <w:sz w:val="18"/>
          <w:szCs w:val="18"/>
        </w:rPr>
        <w:t xml:space="preserve">, rozsahu a </w:t>
      </w:r>
      <w:r w:rsidR="009937A4" w:rsidRPr="005E42F8">
        <w:rPr>
          <w:rFonts w:ascii="Segoe UI" w:eastAsiaTheme="majorEastAsia" w:hAnsi="Segoe UI" w:cs="Segoe UI"/>
          <w:sz w:val="18"/>
          <w:szCs w:val="18"/>
        </w:rPr>
        <w:t xml:space="preserve">termínech dle aktuálních potřeb a požadavků </w:t>
      </w:r>
      <w:r w:rsidR="00F138FE" w:rsidRPr="005E42F8">
        <w:rPr>
          <w:rFonts w:ascii="Segoe UI" w:eastAsiaTheme="majorEastAsia" w:hAnsi="Segoe UI" w:cs="Segoe UI"/>
          <w:sz w:val="18"/>
          <w:szCs w:val="18"/>
        </w:rPr>
        <w:t>o</w:t>
      </w:r>
      <w:r w:rsidR="009937A4" w:rsidRPr="005E42F8">
        <w:rPr>
          <w:rFonts w:ascii="Segoe UI" w:eastAsiaTheme="majorEastAsia" w:hAnsi="Segoe UI" w:cs="Segoe UI"/>
          <w:sz w:val="18"/>
          <w:szCs w:val="18"/>
        </w:rPr>
        <w:t>bjednatele.</w:t>
      </w:r>
    </w:p>
    <w:p w14:paraId="7E6BE2CF" w14:textId="6ED615E2" w:rsidR="006B4A0B" w:rsidRPr="005E42F8" w:rsidRDefault="006B4A0B" w:rsidP="005E42F8">
      <w:pPr>
        <w:pStyle w:val="Odstavecseseznamem"/>
        <w:numPr>
          <w:ilvl w:val="3"/>
          <w:numId w:val="26"/>
        </w:numPr>
        <w:ind w:left="426" w:hanging="426"/>
        <w:jc w:val="both"/>
        <w:rPr>
          <w:rFonts w:ascii="Segoe UI" w:hAnsi="Segoe UI" w:cs="Segoe UI"/>
          <w:sz w:val="18"/>
          <w:szCs w:val="18"/>
        </w:rPr>
      </w:pPr>
      <w:r w:rsidRPr="005E42F8">
        <w:rPr>
          <w:rFonts w:ascii="Segoe UI" w:hAnsi="Segoe UI" w:cs="Segoe UI"/>
          <w:sz w:val="18"/>
          <w:szCs w:val="18"/>
        </w:rPr>
        <w:t xml:space="preserve">Dílo bude provedeno v souladu s výzvou a zadáním objednatele, s přijatou nabídkou zhotovitele, s touto smlouvou, v souladu se zadávací dokumentací, se zákonem č. 183/2006 Sb., o územním plánování a stavebním řádu v platném znění (dále jen „stavební zákon“) a s předpisy souvisejícími, vyjádřeními a stanovisky orgánů státní správy, správci sítí technické a dopravní infrastruktury, právními předpisy, předpisy hygienickými, požární ochrany a BOZP, technickými požadavky a normami (ČSN, ČSN EN) platnými v době realizace díla. </w:t>
      </w:r>
    </w:p>
    <w:p w14:paraId="7E6BE2D0" w14:textId="2612744B" w:rsidR="006B4A0B" w:rsidRPr="005E42F8" w:rsidRDefault="006B4A0B" w:rsidP="005E42F8">
      <w:pPr>
        <w:pStyle w:val="Odstavecseseznamem"/>
        <w:numPr>
          <w:ilvl w:val="3"/>
          <w:numId w:val="26"/>
        </w:numPr>
        <w:ind w:left="426" w:hanging="426"/>
        <w:jc w:val="both"/>
        <w:rPr>
          <w:rFonts w:ascii="Segoe UI" w:hAnsi="Segoe UI" w:cs="Segoe UI"/>
          <w:sz w:val="18"/>
          <w:szCs w:val="18"/>
        </w:rPr>
      </w:pPr>
      <w:r w:rsidRPr="005E42F8">
        <w:rPr>
          <w:rFonts w:ascii="Segoe UI" w:hAnsi="Segoe UI" w:cs="Segoe UI"/>
          <w:sz w:val="18"/>
          <w:szCs w:val="18"/>
        </w:rPr>
        <w:t xml:space="preserve">Zhotovitel se touto smlouvou zavazuje ve stanovené době předat dokončené dílo objednateli dle podmínek sjednaných touto smlouvou a objednatel se zavazuje řádně dokončené dílo od zhotovitele převzít </w:t>
      </w:r>
      <w:r w:rsidR="002F40C5" w:rsidRPr="005E42F8">
        <w:rPr>
          <w:rFonts w:ascii="Segoe UI" w:hAnsi="Segoe UI" w:cs="Segoe UI"/>
          <w:sz w:val="18"/>
          <w:szCs w:val="18"/>
        </w:rPr>
        <w:t xml:space="preserve">a </w:t>
      </w:r>
      <w:r w:rsidRPr="005E42F8">
        <w:rPr>
          <w:rFonts w:ascii="Segoe UI" w:hAnsi="Segoe UI" w:cs="Segoe UI"/>
          <w:sz w:val="18"/>
          <w:szCs w:val="18"/>
        </w:rPr>
        <w:t xml:space="preserve">zaplatit mu stanovenou cenu za dílo v souladu s touto smlouvou. </w:t>
      </w:r>
    </w:p>
    <w:p w14:paraId="7E6BE2D1" w14:textId="2D041805" w:rsidR="00621708" w:rsidRPr="005E42F8" w:rsidRDefault="00EC1391" w:rsidP="005E42F8">
      <w:pPr>
        <w:pStyle w:val="Odstavecseseznamem"/>
        <w:numPr>
          <w:ilvl w:val="3"/>
          <w:numId w:val="26"/>
        </w:numPr>
        <w:ind w:left="426" w:hanging="426"/>
        <w:jc w:val="both"/>
        <w:rPr>
          <w:rFonts w:ascii="Segoe UI" w:hAnsi="Segoe UI" w:cs="Segoe UI"/>
          <w:sz w:val="18"/>
          <w:szCs w:val="18"/>
        </w:rPr>
      </w:pPr>
      <w:r w:rsidRPr="005E42F8">
        <w:rPr>
          <w:rFonts w:ascii="Segoe UI" w:hAnsi="Segoe UI" w:cs="Segoe UI"/>
          <w:sz w:val="18"/>
          <w:szCs w:val="18"/>
        </w:rPr>
        <w:t xml:space="preserve">Nebezpečí škody na </w:t>
      </w:r>
      <w:r w:rsidR="004B6813" w:rsidRPr="005E42F8">
        <w:rPr>
          <w:rFonts w:ascii="Segoe UI" w:hAnsi="Segoe UI" w:cs="Segoe UI"/>
          <w:sz w:val="18"/>
          <w:szCs w:val="18"/>
        </w:rPr>
        <w:t>díle</w:t>
      </w:r>
      <w:r w:rsidR="004E5179" w:rsidRPr="005E42F8">
        <w:rPr>
          <w:rFonts w:ascii="Segoe UI" w:hAnsi="Segoe UI" w:cs="Segoe UI"/>
          <w:sz w:val="18"/>
          <w:szCs w:val="18"/>
        </w:rPr>
        <w:t xml:space="preserve"> a věcech souvisejících s prováděním díla</w:t>
      </w:r>
      <w:r w:rsidRPr="005E42F8">
        <w:rPr>
          <w:rFonts w:ascii="Segoe UI" w:hAnsi="Segoe UI" w:cs="Segoe UI"/>
          <w:sz w:val="18"/>
          <w:szCs w:val="18"/>
        </w:rPr>
        <w:t xml:space="preserve"> nese zhotovitel až do převzetí řádně provedeného díla objednatelem</w:t>
      </w:r>
      <w:r w:rsidR="009937A4" w:rsidRPr="005E42F8">
        <w:rPr>
          <w:rFonts w:ascii="Segoe UI" w:hAnsi="Segoe UI" w:cs="Segoe UI"/>
          <w:sz w:val="18"/>
          <w:szCs w:val="18"/>
        </w:rPr>
        <w:t>.</w:t>
      </w:r>
    </w:p>
    <w:p w14:paraId="50C3837C" w14:textId="38769A51" w:rsidR="00B7169F" w:rsidRDefault="00B7169F" w:rsidP="005E42F8">
      <w:pPr>
        <w:pStyle w:val="Odstavecseseznamem"/>
        <w:numPr>
          <w:ilvl w:val="3"/>
          <w:numId w:val="26"/>
        </w:numPr>
        <w:ind w:left="426" w:hanging="426"/>
        <w:contextualSpacing w:val="0"/>
        <w:jc w:val="both"/>
        <w:rPr>
          <w:rFonts w:ascii="Segoe UI" w:hAnsi="Segoe UI" w:cs="Segoe UI"/>
          <w:sz w:val="18"/>
          <w:szCs w:val="18"/>
        </w:rPr>
      </w:pPr>
      <w:r w:rsidRPr="00BB31E8">
        <w:rPr>
          <w:rFonts w:ascii="Segoe UI" w:hAnsi="Segoe UI" w:cs="Segoe UI"/>
          <w:sz w:val="18"/>
          <w:szCs w:val="18"/>
        </w:rPr>
        <w:t xml:space="preserve">Místem plnění dle této smlouvy jsou pozemky a budovy, ke kterým má objednatel právo hospodaření (areály objednatele), dle konkrétní Výzvy. </w:t>
      </w:r>
    </w:p>
    <w:p w14:paraId="60A7C6DE" w14:textId="77777777" w:rsidR="00AB7A42" w:rsidRPr="00B7169F" w:rsidRDefault="00AB7A42" w:rsidP="005E42F8">
      <w:pPr>
        <w:pStyle w:val="Odstavecseseznamem"/>
        <w:ind w:left="426" w:hanging="426"/>
        <w:contextualSpacing w:val="0"/>
        <w:jc w:val="both"/>
        <w:rPr>
          <w:rFonts w:ascii="Segoe UI" w:hAnsi="Segoe UI" w:cs="Segoe UI"/>
          <w:sz w:val="18"/>
          <w:szCs w:val="18"/>
        </w:rPr>
      </w:pPr>
    </w:p>
    <w:p w14:paraId="199C0BB0" w14:textId="77777777" w:rsidR="00411861" w:rsidRPr="00411861" w:rsidRDefault="005B216D" w:rsidP="005B216D">
      <w:pPr>
        <w:pStyle w:val="Odstavecseseznamem"/>
        <w:numPr>
          <w:ilvl w:val="0"/>
          <w:numId w:val="5"/>
        </w:numPr>
        <w:contextualSpacing w:val="0"/>
        <w:jc w:val="center"/>
        <w:rPr>
          <w:rFonts w:ascii="Segoe UI" w:hAnsi="Segoe UI" w:cs="Segoe UI"/>
          <w:sz w:val="18"/>
          <w:szCs w:val="18"/>
        </w:rPr>
      </w:pPr>
      <w:r w:rsidRPr="005B216D">
        <w:rPr>
          <w:rFonts w:ascii="Segoe UI" w:hAnsi="Segoe UI" w:cs="Segoe UI"/>
          <w:b/>
          <w:sz w:val="18"/>
          <w:szCs w:val="18"/>
        </w:rPr>
        <w:t xml:space="preserve">Doba plnění, cena díla, podmínky plnění </w:t>
      </w:r>
    </w:p>
    <w:p w14:paraId="5C6F3077" w14:textId="2073A1A2" w:rsidR="003859F3" w:rsidRPr="003859F3" w:rsidRDefault="003859F3" w:rsidP="00854EAC">
      <w:pPr>
        <w:pStyle w:val="Odstavecseseznamem"/>
        <w:numPr>
          <w:ilvl w:val="0"/>
          <w:numId w:val="1"/>
        </w:numPr>
        <w:tabs>
          <w:tab w:val="clear" w:pos="284"/>
        </w:tabs>
        <w:autoSpaceDE w:val="0"/>
        <w:autoSpaceDN w:val="0"/>
        <w:spacing w:after="60"/>
        <w:ind w:left="426" w:hanging="426"/>
        <w:contextualSpacing w:val="0"/>
        <w:jc w:val="both"/>
        <w:rPr>
          <w:rFonts w:ascii="Segoe UI" w:hAnsi="Segoe UI" w:cs="Segoe UI"/>
          <w:sz w:val="18"/>
          <w:szCs w:val="18"/>
        </w:rPr>
      </w:pPr>
      <w:r w:rsidRPr="003859F3">
        <w:rPr>
          <w:rFonts w:ascii="Segoe UI" w:hAnsi="Segoe UI" w:cs="Segoe UI"/>
          <w:sz w:val="18"/>
          <w:szCs w:val="18"/>
        </w:rPr>
        <w:t xml:space="preserve">Zhotovitel bude provádět práce v pracovních dnech, v pracovní době od 7.00 hod do 16.00 hod. </w:t>
      </w:r>
      <w:r w:rsidRPr="00D9561F">
        <w:rPr>
          <w:rFonts w:ascii="Segoe UI" w:hAnsi="Segoe UI" w:cs="Segoe UI"/>
          <w:sz w:val="18"/>
          <w:szCs w:val="18"/>
        </w:rPr>
        <w:t xml:space="preserve">Objednatel </w:t>
      </w:r>
      <w:r w:rsidRPr="00D9561F">
        <w:rPr>
          <w:rFonts w:ascii="Segoe UI" w:hAnsi="Segoe UI" w:cs="Segoe UI"/>
          <w:sz w:val="18"/>
          <w:szCs w:val="18"/>
        </w:rPr>
        <w:br/>
      </w:r>
      <w:r w:rsidRPr="00993FFB">
        <w:rPr>
          <w:rFonts w:ascii="Segoe UI" w:hAnsi="Segoe UI" w:cs="Segoe UI"/>
          <w:sz w:val="18"/>
          <w:szCs w:val="18"/>
        </w:rPr>
        <w:t xml:space="preserve">je oprávněn nárokovat provedení prací ve výjimečných případech v mimopracovní době objednatele, </w:t>
      </w:r>
      <w:r w:rsidRPr="00993FFB">
        <w:rPr>
          <w:rFonts w:ascii="Segoe UI" w:hAnsi="Segoe UI" w:cs="Segoe UI"/>
          <w:sz w:val="18"/>
          <w:szCs w:val="18"/>
        </w:rPr>
        <w:br/>
        <w:t xml:space="preserve">tj. v čase od 16.00 hod do 7.00 hod, včetně práce o sobotách a nedělích. Za práce v mimopracovní době objednatele </w:t>
      </w:r>
      <w:r w:rsidR="005C50F0" w:rsidRPr="00993FFB">
        <w:rPr>
          <w:rFonts w:ascii="Segoe UI" w:hAnsi="Segoe UI" w:cs="Segoe UI"/>
          <w:sz w:val="18"/>
          <w:szCs w:val="18"/>
        </w:rPr>
        <w:br/>
      </w:r>
      <w:r w:rsidRPr="00993FFB">
        <w:rPr>
          <w:rFonts w:ascii="Segoe UI" w:hAnsi="Segoe UI" w:cs="Segoe UI"/>
          <w:sz w:val="18"/>
          <w:szCs w:val="18"/>
        </w:rPr>
        <w:t>je zhotovitel oprávněn účtovat příplatek ve výši dle Přílohy č. 1 této</w:t>
      </w:r>
      <w:r w:rsidRPr="00D9561F">
        <w:rPr>
          <w:rFonts w:ascii="Segoe UI" w:hAnsi="Segoe UI" w:cs="Segoe UI"/>
          <w:sz w:val="18"/>
          <w:szCs w:val="18"/>
        </w:rPr>
        <w:t xml:space="preserve"> smlouvy. </w:t>
      </w:r>
      <w:r w:rsidRPr="003859F3">
        <w:rPr>
          <w:rFonts w:ascii="Segoe UI" w:hAnsi="Segoe UI" w:cs="Segoe UI"/>
          <w:sz w:val="18"/>
          <w:szCs w:val="18"/>
        </w:rPr>
        <w:t xml:space="preserve">Dílo bude prováděno v rozsahu a termínech dle příslušné Výzvy objednatele k plnění. </w:t>
      </w:r>
    </w:p>
    <w:p w14:paraId="30A3304E" w14:textId="77777777" w:rsidR="003859F3" w:rsidRPr="003859F3" w:rsidRDefault="003859F3" w:rsidP="00854EAC">
      <w:pPr>
        <w:pStyle w:val="Odstavecseseznamem"/>
        <w:numPr>
          <w:ilvl w:val="0"/>
          <w:numId w:val="1"/>
        </w:numPr>
        <w:tabs>
          <w:tab w:val="clear" w:pos="284"/>
        </w:tabs>
        <w:autoSpaceDE w:val="0"/>
        <w:autoSpaceDN w:val="0"/>
        <w:spacing w:after="60"/>
        <w:ind w:left="426" w:hanging="426"/>
        <w:contextualSpacing w:val="0"/>
        <w:jc w:val="both"/>
        <w:rPr>
          <w:rFonts w:ascii="Segoe UI" w:hAnsi="Segoe UI" w:cs="Segoe UI"/>
          <w:sz w:val="18"/>
          <w:szCs w:val="18"/>
        </w:rPr>
      </w:pPr>
      <w:r w:rsidRPr="003859F3">
        <w:rPr>
          <w:rFonts w:ascii="Segoe UI" w:hAnsi="Segoe UI" w:cs="Segoe UI"/>
          <w:sz w:val="18"/>
          <w:szCs w:val="18"/>
        </w:rPr>
        <w:t>Pro zadávání jednotlivých dílčích plnění stanoví objednatel tyto podmínky:</w:t>
      </w:r>
    </w:p>
    <w:p w14:paraId="7F80E976" w14:textId="77777777" w:rsidR="003859F3" w:rsidRPr="003859F3" w:rsidRDefault="003859F3" w:rsidP="003859F3">
      <w:pPr>
        <w:pStyle w:val="Odstavecseseznamem"/>
        <w:numPr>
          <w:ilvl w:val="1"/>
          <w:numId w:val="23"/>
        </w:numPr>
        <w:tabs>
          <w:tab w:val="clear" w:pos="1440"/>
        </w:tabs>
        <w:autoSpaceDE w:val="0"/>
        <w:autoSpaceDN w:val="0"/>
        <w:spacing w:before="60"/>
        <w:ind w:left="851"/>
        <w:contextualSpacing w:val="0"/>
        <w:jc w:val="both"/>
        <w:rPr>
          <w:rFonts w:ascii="Segoe UI" w:hAnsi="Segoe UI" w:cs="Segoe UI"/>
          <w:sz w:val="18"/>
          <w:szCs w:val="18"/>
        </w:rPr>
      </w:pPr>
      <w:r w:rsidRPr="003859F3">
        <w:rPr>
          <w:rFonts w:ascii="Segoe UI" w:hAnsi="Segoe UI" w:cs="Segoe UI"/>
          <w:sz w:val="18"/>
          <w:szCs w:val="18"/>
        </w:rPr>
        <w:t xml:space="preserve">Doba, rozsah a cena dílčího plnění je stanovena na základě Výzvy k plnění s uvedením rozsahu, místa </w:t>
      </w:r>
      <w:r w:rsidRPr="003859F3">
        <w:rPr>
          <w:rFonts w:ascii="Segoe UI" w:hAnsi="Segoe UI" w:cs="Segoe UI"/>
          <w:sz w:val="18"/>
          <w:szCs w:val="18"/>
        </w:rPr>
        <w:br/>
        <w:t xml:space="preserve">a času plnění. Součástí Výzvy k plnění je dále výzva k vypracování cenové nabídky. </w:t>
      </w:r>
    </w:p>
    <w:p w14:paraId="0F895EDD" w14:textId="77777777" w:rsidR="003859F3" w:rsidRPr="003859F3" w:rsidRDefault="003859F3" w:rsidP="003859F3">
      <w:pPr>
        <w:pStyle w:val="Odstavecseseznamem"/>
        <w:numPr>
          <w:ilvl w:val="1"/>
          <w:numId w:val="23"/>
        </w:numPr>
        <w:tabs>
          <w:tab w:val="clear" w:pos="1440"/>
        </w:tabs>
        <w:autoSpaceDE w:val="0"/>
        <w:autoSpaceDN w:val="0"/>
        <w:spacing w:before="60"/>
        <w:ind w:left="851"/>
        <w:contextualSpacing w:val="0"/>
        <w:jc w:val="both"/>
        <w:rPr>
          <w:rFonts w:ascii="Segoe UI" w:hAnsi="Segoe UI" w:cs="Segoe UI"/>
          <w:sz w:val="18"/>
          <w:szCs w:val="18"/>
        </w:rPr>
      </w:pPr>
      <w:r w:rsidRPr="003859F3">
        <w:rPr>
          <w:rFonts w:ascii="Segoe UI" w:hAnsi="Segoe UI" w:cs="Segoe UI"/>
          <w:sz w:val="18"/>
          <w:szCs w:val="18"/>
        </w:rPr>
        <w:t xml:space="preserve">Cenovou nabídku zhotovitel vypracuje s využitím položek Rámcového soupisu prací. K cenové nabídce po odsouhlasení objednatel vystaví Objednávku VFN s potvrzením rozsahu, ceny a termínu plnění. </w:t>
      </w:r>
    </w:p>
    <w:p w14:paraId="2408F5AA" w14:textId="77777777" w:rsidR="003859F3" w:rsidRPr="003859F3" w:rsidRDefault="003859F3" w:rsidP="003859F3">
      <w:pPr>
        <w:pStyle w:val="Odstavecseseznamem"/>
        <w:numPr>
          <w:ilvl w:val="1"/>
          <w:numId w:val="23"/>
        </w:numPr>
        <w:tabs>
          <w:tab w:val="clear" w:pos="1440"/>
        </w:tabs>
        <w:autoSpaceDE w:val="0"/>
        <w:autoSpaceDN w:val="0"/>
        <w:spacing w:before="60"/>
        <w:ind w:left="851"/>
        <w:contextualSpacing w:val="0"/>
        <w:jc w:val="both"/>
        <w:rPr>
          <w:rFonts w:ascii="Segoe UI" w:hAnsi="Segoe UI" w:cs="Segoe UI"/>
          <w:sz w:val="18"/>
          <w:szCs w:val="18"/>
        </w:rPr>
      </w:pPr>
      <w:r w:rsidRPr="003859F3">
        <w:rPr>
          <w:rFonts w:ascii="Segoe UI" w:hAnsi="Segoe UI" w:cs="Segoe UI"/>
          <w:sz w:val="18"/>
          <w:szCs w:val="18"/>
        </w:rPr>
        <w:lastRenderedPageBreak/>
        <w:t>Pokud položkové ceny uvedené v Rámcovém soupisu prací neobsahují veškeré náklady na provedení díla, použije zhotovitel k nacenění chybějících položek jednotkové ceny dle aktuálního ceníku ÚRS Praha, a. s.</w:t>
      </w:r>
    </w:p>
    <w:p w14:paraId="06C54923" w14:textId="77777777" w:rsidR="003859F3" w:rsidRPr="003859F3" w:rsidRDefault="003859F3" w:rsidP="003859F3">
      <w:pPr>
        <w:numPr>
          <w:ilvl w:val="0"/>
          <w:numId w:val="1"/>
        </w:numPr>
        <w:spacing w:after="60"/>
        <w:jc w:val="both"/>
        <w:rPr>
          <w:rFonts w:ascii="Segoe UI" w:hAnsi="Segoe UI" w:cs="Segoe UI"/>
          <w:sz w:val="18"/>
          <w:szCs w:val="18"/>
        </w:rPr>
      </w:pPr>
      <w:r w:rsidRPr="003859F3">
        <w:rPr>
          <w:rFonts w:ascii="Segoe UI" w:hAnsi="Segoe UI" w:cs="Segoe UI"/>
          <w:sz w:val="18"/>
          <w:szCs w:val="18"/>
        </w:rPr>
        <w:t>Lhůty a termíny ohledně zadávání dílčích zakázek stanoví objednatel takto:</w:t>
      </w:r>
    </w:p>
    <w:p w14:paraId="5993770A" w14:textId="390AF423" w:rsidR="003859F3" w:rsidRPr="003859F3" w:rsidRDefault="004D180E" w:rsidP="003859F3">
      <w:pPr>
        <w:numPr>
          <w:ilvl w:val="1"/>
          <w:numId w:val="1"/>
        </w:numPr>
        <w:tabs>
          <w:tab w:val="clear" w:pos="1440"/>
          <w:tab w:val="right" w:leader="dot" w:pos="9922"/>
        </w:tabs>
        <w:spacing w:after="60"/>
        <w:ind w:left="851"/>
        <w:jc w:val="both"/>
        <w:rPr>
          <w:rFonts w:ascii="Segoe UI" w:hAnsi="Segoe UI" w:cs="Segoe UI"/>
          <w:sz w:val="18"/>
          <w:szCs w:val="18"/>
        </w:rPr>
      </w:pPr>
      <w:r>
        <w:rPr>
          <w:rFonts w:ascii="Segoe UI" w:hAnsi="Segoe UI" w:cs="Segoe UI"/>
          <w:sz w:val="18"/>
          <w:szCs w:val="18"/>
        </w:rPr>
        <w:t>v</w:t>
      </w:r>
      <w:r w:rsidR="003859F3" w:rsidRPr="003859F3">
        <w:rPr>
          <w:rFonts w:ascii="Segoe UI" w:hAnsi="Segoe UI" w:cs="Segoe UI"/>
          <w:sz w:val="18"/>
          <w:szCs w:val="18"/>
        </w:rPr>
        <w:t>ypracování a odeslání cenové nabídky zhotovitelem</w:t>
      </w:r>
      <w:r w:rsidR="003859F3" w:rsidRPr="003859F3">
        <w:rPr>
          <w:rFonts w:ascii="Segoe UI" w:hAnsi="Segoe UI" w:cs="Segoe UI"/>
          <w:sz w:val="18"/>
          <w:szCs w:val="18"/>
        </w:rPr>
        <w:tab/>
        <w:t>do 2 pracovních dnů od Výzvy</w:t>
      </w:r>
    </w:p>
    <w:p w14:paraId="094AA4BC" w14:textId="7444ACF7" w:rsidR="003859F3" w:rsidRPr="003859F3" w:rsidRDefault="004D180E" w:rsidP="003859F3">
      <w:pPr>
        <w:numPr>
          <w:ilvl w:val="1"/>
          <w:numId w:val="1"/>
        </w:numPr>
        <w:tabs>
          <w:tab w:val="clear" w:pos="1440"/>
          <w:tab w:val="right" w:leader="dot" w:pos="9922"/>
        </w:tabs>
        <w:spacing w:after="60"/>
        <w:ind w:left="851"/>
        <w:jc w:val="both"/>
        <w:rPr>
          <w:rFonts w:ascii="Segoe UI" w:hAnsi="Segoe UI" w:cs="Segoe UI"/>
          <w:sz w:val="18"/>
          <w:szCs w:val="18"/>
        </w:rPr>
      </w:pPr>
      <w:r>
        <w:rPr>
          <w:rFonts w:ascii="Segoe UI" w:hAnsi="Segoe UI" w:cs="Segoe UI"/>
          <w:sz w:val="18"/>
          <w:szCs w:val="18"/>
        </w:rPr>
        <w:t>o</w:t>
      </w:r>
      <w:r w:rsidR="003859F3" w:rsidRPr="003859F3">
        <w:rPr>
          <w:rFonts w:ascii="Segoe UI" w:hAnsi="Segoe UI" w:cs="Segoe UI"/>
          <w:sz w:val="18"/>
          <w:szCs w:val="18"/>
        </w:rPr>
        <w:t xml:space="preserve">dsouhlasení cenové nabídky objednatelem </w:t>
      </w:r>
      <w:r w:rsidR="003859F3" w:rsidRPr="003859F3">
        <w:rPr>
          <w:rFonts w:ascii="Segoe UI" w:hAnsi="Segoe UI" w:cs="Segoe UI"/>
          <w:sz w:val="18"/>
          <w:szCs w:val="18"/>
        </w:rPr>
        <w:tab/>
        <w:t>do 2 pracovních dnů od doručení Nabídky</w:t>
      </w:r>
    </w:p>
    <w:p w14:paraId="0F9E7B92" w14:textId="57E25214" w:rsidR="003859F3" w:rsidRPr="003859F3" w:rsidRDefault="0057483D" w:rsidP="003859F3">
      <w:pPr>
        <w:numPr>
          <w:ilvl w:val="1"/>
          <w:numId w:val="1"/>
        </w:numPr>
        <w:tabs>
          <w:tab w:val="clear" w:pos="1440"/>
          <w:tab w:val="right" w:leader="dot" w:pos="9922"/>
        </w:tabs>
        <w:spacing w:after="60"/>
        <w:ind w:left="851"/>
        <w:jc w:val="both"/>
        <w:rPr>
          <w:rFonts w:ascii="Segoe UI" w:hAnsi="Segoe UI" w:cs="Segoe UI"/>
          <w:sz w:val="18"/>
          <w:szCs w:val="18"/>
        </w:rPr>
      </w:pPr>
      <w:r w:rsidRPr="4A86946D">
        <w:rPr>
          <w:rFonts w:ascii="Segoe UI" w:hAnsi="Segoe UI" w:cs="Segoe UI"/>
          <w:sz w:val="18"/>
          <w:szCs w:val="18"/>
        </w:rPr>
        <w:t>v</w:t>
      </w:r>
      <w:r w:rsidR="003859F3" w:rsidRPr="003859F3">
        <w:rPr>
          <w:rFonts w:ascii="Segoe UI" w:hAnsi="Segoe UI" w:cs="Segoe UI"/>
          <w:sz w:val="18"/>
          <w:szCs w:val="18"/>
        </w:rPr>
        <w:t>ystavení Objednávky</w:t>
      </w:r>
      <w:r w:rsidR="2DA17993" w:rsidRPr="003859F3">
        <w:rPr>
          <w:rFonts w:ascii="Segoe UI" w:hAnsi="Segoe UI" w:cs="Segoe UI"/>
          <w:sz w:val="18"/>
          <w:szCs w:val="18"/>
        </w:rPr>
        <w:t xml:space="preserve"> </w:t>
      </w:r>
      <w:r w:rsidR="003859F3" w:rsidRPr="003859F3">
        <w:rPr>
          <w:rFonts w:ascii="Segoe UI" w:hAnsi="Segoe UI" w:cs="Segoe UI"/>
          <w:sz w:val="18"/>
          <w:szCs w:val="18"/>
        </w:rPr>
        <w:tab/>
        <w:t>do 2 pracovních dnů od odsouhlasení cenové nabídky objednatelem</w:t>
      </w:r>
    </w:p>
    <w:p w14:paraId="00EBB018" w14:textId="700651F3" w:rsidR="15626286" w:rsidRDefault="15626286" w:rsidP="4A86946D">
      <w:pPr>
        <w:numPr>
          <w:ilvl w:val="1"/>
          <w:numId w:val="1"/>
        </w:numPr>
        <w:spacing w:after="60"/>
        <w:ind w:left="851"/>
        <w:jc w:val="both"/>
        <w:rPr>
          <w:sz w:val="18"/>
          <w:szCs w:val="18"/>
        </w:rPr>
      </w:pPr>
      <w:r w:rsidRPr="4A86946D">
        <w:rPr>
          <w:rFonts w:ascii="Segoe UI" w:hAnsi="Segoe UI" w:cs="Segoe UI"/>
          <w:sz w:val="18"/>
          <w:szCs w:val="18"/>
        </w:rPr>
        <w:t xml:space="preserve">Potvrzení objednávky zhotovitelem do 2 pracovních dnů od obdržení </w:t>
      </w:r>
      <w:r w:rsidR="29533A68" w:rsidRPr="4A86946D">
        <w:rPr>
          <w:rFonts w:ascii="Segoe UI" w:hAnsi="Segoe UI" w:cs="Segoe UI"/>
          <w:sz w:val="18"/>
          <w:szCs w:val="18"/>
        </w:rPr>
        <w:t>O</w:t>
      </w:r>
      <w:r w:rsidRPr="4A86946D">
        <w:rPr>
          <w:rFonts w:ascii="Segoe UI" w:hAnsi="Segoe UI" w:cs="Segoe UI"/>
          <w:sz w:val="18"/>
          <w:szCs w:val="18"/>
        </w:rPr>
        <w:t>bjednávky</w:t>
      </w:r>
    </w:p>
    <w:p w14:paraId="143A2B49" w14:textId="57E3D0A9" w:rsidR="004324A1" w:rsidRDefault="003859F3" w:rsidP="00285B4A">
      <w:pPr>
        <w:numPr>
          <w:ilvl w:val="1"/>
          <w:numId w:val="1"/>
        </w:numPr>
        <w:tabs>
          <w:tab w:val="clear" w:pos="1440"/>
          <w:tab w:val="right" w:leader="dot" w:pos="9922"/>
        </w:tabs>
        <w:spacing w:after="60"/>
        <w:ind w:left="851"/>
        <w:jc w:val="both"/>
        <w:rPr>
          <w:rFonts w:ascii="Segoe UI" w:hAnsi="Segoe UI" w:cs="Segoe UI"/>
          <w:sz w:val="18"/>
          <w:szCs w:val="18"/>
        </w:rPr>
      </w:pPr>
      <w:r w:rsidRPr="4A86946D">
        <w:rPr>
          <w:rFonts w:ascii="Segoe UI" w:hAnsi="Segoe UI" w:cs="Segoe UI"/>
          <w:sz w:val="18"/>
          <w:szCs w:val="18"/>
        </w:rPr>
        <w:t>Z</w:t>
      </w:r>
      <w:r w:rsidRPr="003859F3">
        <w:rPr>
          <w:rFonts w:ascii="Segoe UI" w:hAnsi="Segoe UI" w:cs="Segoe UI"/>
          <w:sz w:val="18"/>
          <w:szCs w:val="18"/>
        </w:rPr>
        <w:t>ahájení plnění zhotovitelem</w:t>
      </w:r>
      <w:r w:rsidR="4F23A750" w:rsidRPr="003859F3">
        <w:rPr>
          <w:rFonts w:ascii="Segoe UI" w:hAnsi="Segoe UI" w:cs="Segoe UI"/>
          <w:sz w:val="18"/>
          <w:szCs w:val="18"/>
        </w:rPr>
        <w:t xml:space="preserve"> </w:t>
      </w:r>
      <w:r w:rsidRPr="003859F3">
        <w:rPr>
          <w:rFonts w:ascii="Segoe UI" w:hAnsi="Segoe UI" w:cs="Segoe UI"/>
          <w:sz w:val="18"/>
          <w:szCs w:val="18"/>
        </w:rPr>
        <w:tab/>
        <w:t xml:space="preserve">do 2 pracovních dnů od </w:t>
      </w:r>
      <w:r w:rsidR="00285B4A" w:rsidRPr="003859F3">
        <w:rPr>
          <w:rFonts w:ascii="Segoe UI" w:hAnsi="Segoe UI" w:cs="Segoe UI"/>
          <w:sz w:val="18"/>
          <w:szCs w:val="18"/>
        </w:rPr>
        <w:t>potvrzení Objednávky</w:t>
      </w:r>
      <w:r w:rsidRPr="003859F3">
        <w:rPr>
          <w:rFonts w:ascii="Segoe UI" w:hAnsi="Segoe UI" w:cs="Segoe UI"/>
          <w:sz w:val="18"/>
          <w:szCs w:val="18"/>
        </w:rPr>
        <w:t xml:space="preserve"> </w:t>
      </w:r>
      <w:r w:rsidR="00EC323E" w:rsidRPr="4A86946D">
        <w:rPr>
          <w:rFonts w:ascii="Segoe UI" w:hAnsi="Segoe UI" w:cs="Segoe UI"/>
          <w:sz w:val="18"/>
          <w:szCs w:val="18"/>
        </w:rPr>
        <w:t>zhotovitelem</w:t>
      </w:r>
      <w:r w:rsidR="00EC323E">
        <w:rPr>
          <w:rFonts w:ascii="Segoe UI" w:hAnsi="Segoe UI" w:cs="Segoe UI"/>
          <w:sz w:val="18"/>
          <w:szCs w:val="18"/>
        </w:rPr>
        <w:t>.</w:t>
      </w:r>
      <w:r w:rsidR="00EC323E" w:rsidRPr="00CA3F67">
        <w:rPr>
          <w:rFonts w:ascii="Segoe UI" w:hAnsi="Segoe UI" w:cs="Segoe UI"/>
          <w:sz w:val="18"/>
          <w:szCs w:val="18"/>
        </w:rPr>
        <w:t xml:space="preserve"> </w:t>
      </w:r>
    </w:p>
    <w:p w14:paraId="200BA5F7" w14:textId="4812FF4E" w:rsidR="003859F3" w:rsidRPr="00CA3F67" w:rsidRDefault="00EC323E" w:rsidP="00815530">
      <w:pPr>
        <w:numPr>
          <w:ilvl w:val="1"/>
          <w:numId w:val="1"/>
        </w:numPr>
        <w:tabs>
          <w:tab w:val="clear" w:pos="1440"/>
          <w:tab w:val="right" w:leader="dot" w:pos="9922"/>
        </w:tabs>
        <w:spacing w:after="60"/>
        <w:ind w:left="851"/>
        <w:jc w:val="both"/>
        <w:rPr>
          <w:rFonts w:ascii="Segoe UI" w:hAnsi="Segoe UI" w:cs="Segoe UI"/>
          <w:sz w:val="18"/>
          <w:szCs w:val="18"/>
        </w:rPr>
      </w:pPr>
      <w:r w:rsidRPr="00CA3F67">
        <w:rPr>
          <w:rFonts w:ascii="Segoe UI" w:hAnsi="Segoe UI" w:cs="Segoe UI"/>
          <w:sz w:val="18"/>
          <w:szCs w:val="18"/>
        </w:rPr>
        <w:t>Tyto</w:t>
      </w:r>
      <w:r w:rsidR="003859F3" w:rsidRPr="00CA3F67">
        <w:rPr>
          <w:rFonts w:ascii="Segoe UI" w:hAnsi="Segoe UI" w:cs="Segoe UI"/>
          <w:sz w:val="18"/>
          <w:szCs w:val="18"/>
        </w:rPr>
        <w:t xml:space="preserve"> lhůty a termíny mohou být případně dohodnuty jinak a v takovém případě budou vždy uvedeny ve Výzvě. </w:t>
      </w:r>
    </w:p>
    <w:p w14:paraId="79EAC38D" w14:textId="1C2F4634" w:rsidR="003859F3" w:rsidRPr="003859F3" w:rsidRDefault="003859F3" w:rsidP="00854EAC">
      <w:pPr>
        <w:numPr>
          <w:ilvl w:val="0"/>
          <w:numId w:val="1"/>
        </w:numPr>
        <w:tabs>
          <w:tab w:val="clear" w:pos="284"/>
        </w:tabs>
        <w:spacing w:after="60"/>
        <w:ind w:left="426" w:hanging="426"/>
        <w:jc w:val="both"/>
        <w:rPr>
          <w:rFonts w:ascii="Segoe UI" w:hAnsi="Segoe UI" w:cs="Segoe UI"/>
          <w:sz w:val="18"/>
          <w:szCs w:val="18"/>
        </w:rPr>
      </w:pPr>
      <w:r w:rsidRPr="003859F3">
        <w:rPr>
          <w:rFonts w:ascii="Segoe UI" w:hAnsi="Segoe UI" w:cs="Segoe UI"/>
          <w:sz w:val="18"/>
          <w:szCs w:val="18"/>
        </w:rPr>
        <w:t xml:space="preserve">V případě havarijních situací je objednatel oprávněn provést Výzvu k plnění telefonicky a zhotovitel je povinen zahájit práce do 3 hodin od Výzvy. Následně bude Výzva objednatelem písemně potvrzena. Rozpočet prací provedených </w:t>
      </w:r>
      <w:r w:rsidR="005C50F0">
        <w:rPr>
          <w:rFonts w:ascii="Segoe UI" w:hAnsi="Segoe UI" w:cs="Segoe UI"/>
          <w:sz w:val="18"/>
          <w:szCs w:val="18"/>
        </w:rPr>
        <w:br/>
      </w:r>
      <w:r w:rsidRPr="003859F3">
        <w:rPr>
          <w:rFonts w:ascii="Segoe UI" w:hAnsi="Segoe UI" w:cs="Segoe UI"/>
          <w:sz w:val="18"/>
          <w:szCs w:val="18"/>
        </w:rPr>
        <w:t xml:space="preserve">v havarijním režimu bude sestaven na základě měření skutečně provedených a převzatých prací oceněných způsobem dle odst </w:t>
      </w:r>
      <w:r w:rsidR="008666F4">
        <w:rPr>
          <w:rFonts w:ascii="Segoe UI" w:hAnsi="Segoe UI" w:cs="Segoe UI"/>
          <w:sz w:val="18"/>
          <w:szCs w:val="18"/>
        </w:rPr>
        <w:t>2</w:t>
      </w:r>
      <w:r w:rsidRPr="003859F3">
        <w:rPr>
          <w:rFonts w:ascii="Segoe UI" w:hAnsi="Segoe UI" w:cs="Segoe UI"/>
          <w:sz w:val="18"/>
          <w:szCs w:val="18"/>
        </w:rPr>
        <w:t xml:space="preserve">. </w:t>
      </w:r>
      <w:r w:rsidR="00EC323E">
        <w:rPr>
          <w:rFonts w:ascii="Segoe UI" w:hAnsi="Segoe UI" w:cs="Segoe UI"/>
          <w:sz w:val="18"/>
          <w:szCs w:val="18"/>
        </w:rPr>
        <w:t>písm.</w:t>
      </w:r>
      <w:r w:rsidR="00354F18">
        <w:rPr>
          <w:rFonts w:ascii="Segoe UI" w:hAnsi="Segoe UI" w:cs="Segoe UI"/>
          <w:sz w:val="18"/>
          <w:szCs w:val="18"/>
        </w:rPr>
        <w:t xml:space="preserve"> </w:t>
      </w:r>
      <w:r w:rsidRPr="003859F3">
        <w:rPr>
          <w:rFonts w:ascii="Segoe UI" w:hAnsi="Segoe UI" w:cs="Segoe UI"/>
          <w:sz w:val="18"/>
          <w:szCs w:val="18"/>
        </w:rPr>
        <w:t>b</w:t>
      </w:r>
      <w:r w:rsidR="00354F18">
        <w:rPr>
          <w:rFonts w:ascii="Segoe UI" w:hAnsi="Segoe UI" w:cs="Segoe UI"/>
          <w:sz w:val="18"/>
          <w:szCs w:val="18"/>
        </w:rPr>
        <w:t>)</w:t>
      </w:r>
      <w:r w:rsidRPr="003859F3">
        <w:rPr>
          <w:rFonts w:ascii="Segoe UI" w:hAnsi="Segoe UI" w:cs="Segoe UI"/>
          <w:sz w:val="18"/>
          <w:szCs w:val="18"/>
        </w:rPr>
        <w:t xml:space="preserve"> tohoto článku smlouvy a bude odeslán objednateli ve formě cenové nabídky.  Dále bude postupováno analogicky dle odst.  3. tohoto článku smlouvy. </w:t>
      </w:r>
    </w:p>
    <w:p w14:paraId="3E5CFBB9" w14:textId="6E448C6C" w:rsidR="003859F3" w:rsidRPr="003859F3" w:rsidRDefault="003859F3" w:rsidP="00854EAC">
      <w:pPr>
        <w:numPr>
          <w:ilvl w:val="0"/>
          <w:numId w:val="1"/>
        </w:numPr>
        <w:tabs>
          <w:tab w:val="clear" w:pos="284"/>
        </w:tabs>
        <w:spacing w:after="60"/>
        <w:ind w:left="426" w:hanging="426"/>
        <w:jc w:val="both"/>
        <w:rPr>
          <w:rFonts w:ascii="Segoe UI" w:hAnsi="Segoe UI" w:cs="Segoe UI"/>
          <w:sz w:val="18"/>
          <w:szCs w:val="18"/>
        </w:rPr>
      </w:pPr>
      <w:r w:rsidRPr="003859F3">
        <w:rPr>
          <w:rFonts w:ascii="Segoe UI" w:hAnsi="Segoe UI" w:cs="Segoe UI"/>
          <w:sz w:val="18"/>
          <w:szCs w:val="18"/>
        </w:rPr>
        <w:t xml:space="preserve">Zhotovitel splní svou povinnost provést příslušnou část díla jeho řádným dokončením v rozsahu dle této smlouvy </w:t>
      </w:r>
      <w:r w:rsidR="005C50F0">
        <w:rPr>
          <w:rFonts w:ascii="Segoe UI" w:hAnsi="Segoe UI" w:cs="Segoe UI"/>
          <w:sz w:val="18"/>
          <w:szCs w:val="18"/>
        </w:rPr>
        <w:br/>
      </w:r>
      <w:r w:rsidRPr="003859F3">
        <w:rPr>
          <w:rFonts w:ascii="Segoe UI" w:hAnsi="Segoe UI" w:cs="Segoe UI"/>
          <w:sz w:val="18"/>
          <w:szCs w:val="18"/>
        </w:rPr>
        <w:t xml:space="preserve">a příslušné Výzvy předáním díla objednateli na základě písemného předávacího protokolu, podepsaného oběma smluvními stranami, resp. jejich oprávněnými zástupci s uvedením data předání a s případným vyjádřením objednatele. </w:t>
      </w:r>
    </w:p>
    <w:p w14:paraId="1031B9A8" w14:textId="77777777" w:rsidR="003859F3" w:rsidRPr="003859F3" w:rsidRDefault="003859F3" w:rsidP="00854EAC">
      <w:pPr>
        <w:numPr>
          <w:ilvl w:val="0"/>
          <w:numId w:val="1"/>
        </w:numPr>
        <w:tabs>
          <w:tab w:val="clear" w:pos="284"/>
        </w:tabs>
        <w:spacing w:after="60"/>
        <w:ind w:left="426" w:hanging="426"/>
        <w:jc w:val="both"/>
        <w:rPr>
          <w:rFonts w:ascii="Segoe UI" w:hAnsi="Segoe UI" w:cs="Segoe UI"/>
          <w:sz w:val="18"/>
          <w:szCs w:val="18"/>
        </w:rPr>
      </w:pPr>
      <w:r w:rsidRPr="003859F3">
        <w:rPr>
          <w:rFonts w:ascii="Segoe UI" w:hAnsi="Segoe UI" w:cs="Segoe UI"/>
          <w:sz w:val="18"/>
          <w:szCs w:val="18"/>
        </w:rPr>
        <w:t xml:space="preserve">Objednatel dílo převezme pouze v případě, že na něm nebudou v době převzetí zjevné vady a nedodělky </w:t>
      </w:r>
      <w:r w:rsidRPr="003859F3">
        <w:rPr>
          <w:rFonts w:ascii="Segoe UI" w:hAnsi="Segoe UI" w:cs="Segoe UI"/>
          <w:sz w:val="18"/>
          <w:szCs w:val="18"/>
        </w:rPr>
        <w:br/>
        <w:t xml:space="preserve">či jiné nedostatky bránící řádnému a bezpečnému užívání díla. Případné drobné vady a nedodělky, které nebrání užívání díla ani jeho užívání podstatným způsobem neomezují, nebrání převzetí díla a budou uvedeny v předávacím protokolu s dohodnutými termíny jejich odstranění. </w:t>
      </w:r>
    </w:p>
    <w:p w14:paraId="5EAC2684" w14:textId="77777777" w:rsidR="003859F3" w:rsidRPr="003859F3" w:rsidRDefault="003859F3" w:rsidP="00854EAC">
      <w:pPr>
        <w:numPr>
          <w:ilvl w:val="0"/>
          <w:numId w:val="1"/>
        </w:numPr>
        <w:tabs>
          <w:tab w:val="clear" w:pos="284"/>
        </w:tabs>
        <w:spacing w:before="60" w:after="60"/>
        <w:ind w:left="426" w:hanging="426"/>
        <w:jc w:val="both"/>
        <w:rPr>
          <w:rFonts w:ascii="Segoe UI" w:hAnsi="Segoe UI" w:cs="Segoe UI"/>
          <w:sz w:val="18"/>
          <w:szCs w:val="18"/>
        </w:rPr>
      </w:pPr>
      <w:r w:rsidRPr="003859F3">
        <w:rPr>
          <w:rFonts w:ascii="Segoe UI" w:hAnsi="Segoe UI" w:cs="Segoe UI"/>
          <w:sz w:val="18"/>
          <w:szCs w:val="18"/>
        </w:rPr>
        <w:t>Jednotkové ceny díla dle Přílohy č. 1 jsou konečné a nepřekročitelné a zahrnují veškeré náklady nutné k provedení všech prací potřebných k úplnému provedení díla.</w:t>
      </w:r>
    </w:p>
    <w:p w14:paraId="0D4E708B" w14:textId="277F8C39" w:rsidR="003859F3" w:rsidRPr="0071455F" w:rsidRDefault="003859F3" w:rsidP="00854EAC">
      <w:pPr>
        <w:numPr>
          <w:ilvl w:val="0"/>
          <w:numId w:val="1"/>
        </w:numPr>
        <w:tabs>
          <w:tab w:val="clear" w:pos="284"/>
        </w:tabs>
        <w:spacing w:after="60"/>
        <w:ind w:left="426" w:hanging="426"/>
        <w:jc w:val="both"/>
        <w:rPr>
          <w:rFonts w:ascii="Segoe UI" w:hAnsi="Segoe UI" w:cs="Segoe UI"/>
          <w:sz w:val="20"/>
          <w:szCs w:val="20"/>
        </w:rPr>
      </w:pPr>
      <w:r w:rsidRPr="003859F3">
        <w:rPr>
          <w:rFonts w:ascii="Segoe UI" w:hAnsi="Segoe UI" w:cs="Segoe UI"/>
          <w:sz w:val="18"/>
          <w:szCs w:val="18"/>
        </w:rPr>
        <w:t xml:space="preserve">DPH bude účtováno </w:t>
      </w:r>
      <w:r w:rsidRPr="00815530">
        <w:rPr>
          <w:rFonts w:ascii="Segoe UI" w:hAnsi="Segoe UI" w:cs="Segoe UI"/>
          <w:sz w:val="18"/>
          <w:szCs w:val="20"/>
        </w:rPr>
        <w:t xml:space="preserve">v zákonné výši v době vystavení účetního dokladu. </w:t>
      </w:r>
    </w:p>
    <w:p w14:paraId="6B9D4D2B" w14:textId="3EA036C2" w:rsidR="00EC06D1" w:rsidRDefault="00EC06D1" w:rsidP="00931577">
      <w:pPr>
        <w:pStyle w:val="Odstavecseseznamem"/>
        <w:numPr>
          <w:ilvl w:val="0"/>
          <w:numId w:val="5"/>
        </w:numPr>
        <w:ind w:left="426"/>
        <w:contextualSpacing w:val="0"/>
        <w:jc w:val="center"/>
        <w:rPr>
          <w:rFonts w:ascii="Segoe UI" w:hAnsi="Segoe UI" w:cs="Segoe UI"/>
          <w:b/>
          <w:sz w:val="18"/>
          <w:szCs w:val="18"/>
        </w:rPr>
      </w:pPr>
      <w:r>
        <w:rPr>
          <w:rFonts w:ascii="Segoe UI" w:hAnsi="Segoe UI" w:cs="Segoe UI"/>
          <w:b/>
          <w:sz w:val="18"/>
          <w:szCs w:val="18"/>
        </w:rPr>
        <w:t>Platební podmínky</w:t>
      </w:r>
    </w:p>
    <w:p w14:paraId="03ADB144" w14:textId="600AA43D" w:rsidR="00497EC4" w:rsidRPr="00BB31E8" w:rsidRDefault="00497EC4" w:rsidP="00931577">
      <w:pPr>
        <w:widowControl w:val="0"/>
        <w:numPr>
          <w:ilvl w:val="0"/>
          <w:numId w:val="2"/>
        </w:numPr>
        <w:ind w:left="426" w:hanging="357"/>
        <w:jc w:val="both"/>
        <w:rPr>
          <w:rFonts w:ascii="Segoe UI" w:hAnsi="Segoe UI" w:cs="Segoe UI"/>
          <w:sz w:val="18"/>
          <w:szCs w:val="18"/>
        </w:rPr>
      </w:pPr>
      <w:r w:rsidRPr="00BB31E8">
        <w:rPr>
          <w:rFonts w:ascii="Segoe UI" w:hAnsi="Segoe UI" w:cs="Segoe UI"/>
          <w:sz w:val="18"/>
          <w:szCs w:val="18"/>
        </w:rPr>
        <w:t>Zhotovitel je oprávněn vystavit fakturu po ukončení prací dle konkrétní Výzvy a po převzetí prací objednatelem</w:t>
      </w:r>
      <w:r w:rsidR="0060753C">
        <w:rPr>
          <w:rFonts w:ascii="Segoe UI" w:hAnsi="Segoe UI" w:cs="Segoe UI"/>
          <w:sz w:val="18"/>
          <w:szCs w:val="18"/>
        </w:rPr>
        <w:br/>
      </w:r>
      <w:r w:rsidRPr="00BB31E8">
        <w:rPr>
          <w:rFonts w:ascii="Segoe UI" w:hAnsi="Segoe UI" w:cs="Segoe UI"/>
          <w:sz w:val="18"/>
          <w:szCs w:val="18"/>
        </w:rPr>
        <w:t>na základě Předávacího</w:t>
      </w:r>
      <w:r w:rsidR="00F44F4F">
        <w:rPr>
          <w:rFonts w:ascii="Segoe UI" w:hAnsi="Segoe UI" w:cs="Segoe UI"/>
          <w:sz w:val="18"/>
          <w:szCs w:val="18"/>
        </w:rPr>
        <w:t xml:space="preserve"> </w:t>
      </w:r>
      <w:r w:rsidRPr="00BB31E8">
        <w:rPr>
          <w:rFonts w:ascii="Segoe UI" w:hAnsi="Segoe UI" w:cs="Segoe UI"/>
          <w:sz w:val="18"/>
          <w:szCs w:val="18"/>
        </w:rPr>
        <w:t>protokolu potvrzeného objednatelem nebo dle podmínek uvedených ve Výzvě.</w:t>
      </w:r>
    </w:p>
    <w:p w14:paraId="39761D19" w14:textId="35F22A1B" w:rsidR="00497EC4" w:rsidRPr="00BB31E8" w:rsidRDefault="00497EC4" w:rsidP="00931577">
      <w:pPr>
        <w:widowControl w:val="0"/>
        <w:numPr>
          <w:ilvl w:val="0"/>
          <w:numId w:val="2"/>
        </w:numPr>
        <w:ind w:left="426" w:hanging="357"/>
        <w:jc w:val="both"/>
        <w:rPr>
          <w:rFonts w:ascii="Segoe UI" w:hAnsi="Segoe UI" w:cs="Segoe UI"/>
          <w:sz w:val="18"/>
          <w:szCs w:val="18"/>
        </w:rPr>
      </w:pPr>
      <w:r w:rsidRPr="00BB31E8">
        <w:rPr>
          <w:rFonts w:ascii="Segoe UI" w:hAnsi="Segoe UI" w:cs="Segoe UI"/>
          <w:sz w:val="18"/>
          <w:szCs w:val="18"/>
        </w:rPr>
        <w:t>Přílohou faktury budou kopie písemného předávacího</w:t>
      </w:r>
      <w:r w:rsidR="00F44F4F">
        <w:rPr>
          <w:rFonts w:ascii="Segoe UI" w:hAnsi="Segoe UI" w:cs="Segoe UI"/>
          <w:sz w:val="18"/>
          <w:szCs w:val="18"/>
        </w:rPr>
        <w:t xml:space="preserve"> </w:t>
      </w:r>
      <w:r w:rsidRPr="00BB31E8">
        <w:rPr>
          <w:rFonts w:ascii="Segoe UI" w:hAnsi="Segoe UI" w:cs="Segoe UI"/>
          <w:sz w:val="18"/>
          <w:szCs w:val="18"/>
        </w:rPr>
        <w:t>protokolu podepsaného oběma smluvními stranami, resp. jejich oprávněnými zástupci.</w:t>
      </w:r>
    </w:p>
    <w:p w14:paraId="0347260C" w14:textId="315BFB83" w:rsidR="00497EC4" w:rsidRDefault="00497EC4" w:rsidP="00931577">
      <w:pPr>
        <w:widowControl w:val="0"/>
        <w:numPr>
          <w:ilvl w:val="0"/>
          <w:numId w:val="2"/>
        </w:numPr>
        <w:ind w:left="426" w:hanging="357"/>
        <w:jc w:val="both"/>
        <w:rPr>
          <w:rFonts w:ascii="Segoe UI" w:hAnsi="Segoe UI" w:cs="Segoe UI"/>
          <w:sz w:val="18"/>
          <w:szCs w:val="18"/>
        </w:rPr>
      </w:pPr>
      <w:r w:rsidRPr="00BB31E8">
        <w:rPr>
          <w:rFonts w:ascii="Segoe UI" w:hAnsi="Segoe UI" w:cs="Segoe UI"/>
          <w:sz w:val="18"/>
          <w:szCs w:val="18"/>
        </w:rPr>
        <w:t xml:space="preserve">Faktura musí obsahovat všechny náležitosti řádného daňového dokladu dle platné právní úpravy, </w:t>
      </w:r>
      <w:r w:rsidR="0060753C">
        <w:rPr>
          <w:rFonts w:ascii="Segoe UI" w:hAnsi="Segoe UI" w:cs="Segoe UI"/>
          <w:sz w:val="18"/>
          <w:szCs w:val="18"/>
        </w:rPr>
        <w:br/>
      </w:r>
      <w:r w:rsidRPr="00BB31E8">
        <w:rPr>
          <w:rFonts w:ascii="Segoe UI" w:hAnsi="Segoe UI" w:cs="Segoe UI"/>
          <w:sz w:val="18"/>
          <w:szCs w:val="18"/>
        </w:rPr>
        <w:t xml:space="preserve">jinak je objednatel oprávněn fakturu vrátit k opravě. Do doby opětovného doručení bezvadné faktury se staví doba splatnosti. Splatnost faktur je 60 dnů od jejich doručení objednateli na Ekonomický úsek objednatele, odbor účetnictví nacházející se na adrese jeho sídla. Faktura může být též zaslána elektronicky na </w:t>
      </w:r>
      <w:hyperlink r:id="rId12" w:history="1">
        <w:r w:rsidRPr="00401662">
          <w:rPr>
            <w:rFonts w:ascii="Segoe UI" w:hAnsi="Segoe UI" w:cs="Segoe UI"/>
            <w:sz w:val="18"/>
            <w:szCs w:val="18"/>
            <w:u w:val="single"/>
          </w:rPr>
          <w:t>faktury@vfn.cz</w:t>
        </w:r>
      </w:hyperlink>
      <w:r w:rsidR="00401662">
        <w:rPr>
          <w:rFonts w:ascii="Segoe UI" w:hAnsi="Segoe UI" w:cs="Segoe UI"/>
          <w:sz w:val="18"/>
          <w:szCs w:val="18"/>
        </w:rPr>
        <w:t xml:space="preserve">, </w:t>
      </w:r>
      <w:r w:rsidR="0060753C">
        <w:rPr>
          <w:rFonts w:ascii="Segoe UI" w:hAnsi="Segoe UI" w:cs="Segoe UI"/>
          <w:sz w:val="18"/>
          <w:szCs w:val="18"/>
        </w:rPr>
        <w:br/>
      </w:r>
      <w:r w:rsidRPr="00BB31E8">
        <w:rPr>
          <w:rFonts w:ascii="Segoe UI" w:hAnsi="Segoe UI" w:cs="Segoe UI"/>
          <w:sz w:val="18"/>
          <w:szCs w:val="18"/>
        </w:rPr>
        <w:t>a to pokud možno ve formátu ISDOC či PDF.</w:t>
      </w:r>
    </w:p>
    <w:p w14:paraId="3E260599" w14:textId="5CA4E9D0" w:rsidR="00310314" w:rsidRPr="00310314" w:rsidRDefault="00310314" w:rsidP="00815530">
      <w:pPr>
        <w:pStyle w:val="Odstavecseseznamem"/>
        <w:numPr>
          <w:ilvl w:val="0"/>
          <w:numId w:val="2"/>
        </w:numPr>
        <w:ind w:left="426" w:hanging="426"/>
        <w:jc w:val="both"/>
        <w:rPr>
          <w:rFonts w:ascii="Segoe UI" w:hAnsi="Segoe UI" w:cs="Segoe UI"/>
          <w:sz w:val="18"/>
          <w:szCs w:val="18"/>
        </w:rPr>
      </w:pPr>
      <w:r w:rsidRPr="00310314">
        <w:rPr>
          <w:rFonts w:ascii="Segoe UI" w:hAnsi="Segoe UI" w:cs="Segoe UI"/>
          <w:sz w:val="18"/>
          <w:szCs w:val="18"/>
        </w:rPr>
        <w:t xml:space="preserve">V případě </w:t>
      </w:r>
      <w:r>
        <w:rPr>
          <w:rFonts w:ascii="Segoe UI" w:hAnsi="Segoe UI" w:cs="Segoe UI"/>
          <w:sz w:val="18"/>
          <w:szCs w:val="18"/>
        </w:rPr>
        <w:t xml:space="preserve">že dílo při převzetí </w:t>
      </w:r>
      <w:r w:rsidR="000908C2">
        <w:rPr>
          <w:rFonts w:ascii="Segoe UI" w:hAnsi="Segoe UI" w:cs="Segoe UI"/>
          <w:sz w:val="18"/>
          <w:szCs w:val="18"/>
        </w:rPr>
        <w:t xml:space="preserve">vykazuje drobné vady a </w:t>
      </w:r>
      <w:r w:rsidRPr="00310314">
        <w:rPr>
          <w:rFonts w:ascii="Segoe UI" w:hAnsi="Segoe UI" w:cs="Segoe UI"/>
          <w:sz w:val="18"/>
          <w:szCs w:val="18"/>
        </w:rPr>
        <w:t xml:space="preserve">nedodělky, které však nesmí bránit bezpečnému užití díla, </w:t>
      </w:r>
      <w:r w:rsidR="00E40153">
        <w:rPr>
          <w:rFonts w:ascii="Segoe UI" w:hAnsi="Segoe UI" w:cs="Segoe UI"/>
          <w:sz w:val="18"/>
          <w:szCs w:val="18"/>
        </w:rPr>
        <w:br/>
      </w:r>
      <w:r w:rsidRPr="00310314">
        <w:rPr>
          <w:rFonts w:ascii="Segoe UI" w:hAnsi="Segoe UI" w:cs="Segoe UI"/>
          <w:sz w:val="18"/>
          <w:szCs w:val="18"/>
        </w:rPr>
        <w:t xml:space="preserve">je objednatel oprávněn zadržet </w:t>
      </w:r>
      <w:r w:rsidR="00E40153" w:rsidRPr="00310314">
        <w:rPr>
          <w:rFonts w:ascii="Segoe UI" w:hAnsi="Segoe UI" w:cs="Segoe UI"/>
          <w:sz w:val="18"/>
          <w:szCs w:val="18"/>
        </w:rPr>
        <w:t>10 %</w:t>
      </w:r>
      <w:r w:rsidRPr="00310314">
        <w:rPr>
          <w:rFonts w:ascii="Segoe UI" w:hAnsi="Segoe UI" w:cs="Segoe UI"/>
          <w:sz w:val="18"/>
          <w:szCs w:val="18"/>
        </w:rPr>
        <w:t xml:space="preserve"> z ceny díla</w:t>
      </w:r>
      <w:r w:rsidR="005B0AEA">
        <w:rPr>
          <w:rFonts w:ascii="Segoe UI" w:hAnsi="Segoe UI" w:cs="Segoe UI"/>
          <w:sz w:val="18"/>
          <w:szCs w:val="18"/>
        </w:rPr>
        <w:t xml:space="preserve"> dle </w:t>
      </w:r>
      <w:r w:rsidR="009B101D">
        <w:rPr>
          <w:rFonts w:ascii="Segoe UI" w:hAnsi="Segoe UI" w:cs="Segoe UI"/>
          <w:sz w:val="18"/>
          <w:szCs w:val="18"/>
        </w:rPr>
        <w:t xml:space="preserve">Výzvy </w:t>
      </w:r>
      <w:r w:rsidRPr="00310314">
        <w:rPr>
          <w:rFonts w:ascii="Segoe UI" w:hAnsi="Segoe UI" w:cs="Segoe UI"/>
          <w:sz w:val="18"/>
          <w:szCs w:val="18"/>
        </w:rPr>
        <w:t>do úplného odstranění těchto vad a nedodělků</w:t>
      </w:r>
      <w:r w:rsidR="000908C2">
        <w:rPr>
          <w:rFonts w:ascii="Segoe UI" w:hAnsi="Segoe UI" w:cs="Segoe UI"/>
          <w:sz w:val="18"/>
          <w:szCs w:val="18"/>
        </w:rPr>
        <w:t xml:space="preserve">, pokud je takto uvedeno ve </w:t>
      </w:r>
      <w:r w:rsidR="00D117DB">
        <w:rPr>
          <w:rFonts w:ascii="Segoe UI" w:hAnsi="Segoe UI" w:cs="Segoe UI"/>
          <w:sz w:val="18"/>
          <w:szCs w:val="18"/>
        </w:rPr>
        <w:t>V</w:t>
      </w:r>
      <w:r w:rsidR="000908C2">
        <w:rPr>
          <w:rFonts w:ascii="Segoe UI" w:hAnsi="Segoe UI" w:cs="Segoe UI"/>
          <w:sz w:val="18"/>
          <w:szCs w:val="18"/>
        </w:rPr>
        <w:t xml:space="preserve">ýzvě. </w:t>
      </w:r>
      <w:r w:rsidR="002E4A1D">
        <w:rPr>
          <w:rFonts w:ascii="Segoe UI" w:hAnsi="Segoe UI" w:cs="Segoe UI"/>
          <w:sz w:val="18"/>
          <w:szCs w:val="18"/>
        </w:rPr>
        <w:t xml:space="preserve">Vadou díla se rozumí </w:t>
      </w:r>
      <w:r w:rsidR="00E40153">
        <w:rPr>
          <w:rFonts w:ascii="Segoe UI" w:hAnsi="Segoe UI" w:cs="Segoe UI"/>
          <w:sz w:val="18"/>
          <w:szCs w:val="18"/>
        </w:rPr>
        <w:t>i nepředání Dokumentace skutečného provedení v odpovídajícím rozsahu a formátu.</w:t>
      </w:r>
    </w:p>
    <w:p w14:paraId="30CC94B3" w14:textId="4F839DAC" w:rsidR="000F2951" w:rsidRPr="00BB31E8" w:rsidRDefault="000F2951" w:rsidP="00815530">
      <w:pPr>
        <w:widowControl w:val="0"/>
        <w:ind w:left="426"/>
        <w:jc w:val="both"/>
        <w:rPr>
          <w:rFonts w:ascii="Segoe UI" w:hAnsi="Segoe UI" w:cs="Segoe UI"/>
          <w:sz w:val="18"/>
          <w:szCs w:val="18"/>
        </w:rPr>
      </w:pPr>
    </w:p>
    <w:p w14:paraId="7E6BE2ED" w14:textId="77777777" w:rsidR="00154120" w:rsidRPr="00BB31E8" w:rsidRDefault="00154120" w:rsidP="00931577">
      <w:pPr>
        <w:pStyle w:val="Odstavecseseznamem"/>
        <w:numPr>
          <w:ilvl w:val="0"/>
          <w:numId w:val="5"/>
        </w:numPr>
        <w:ind w:left="426"/>
        <w:contextualSpacing w:val="0"/>
        <w:jc w:val="center"/>
        <w:rPr>
          <w:rFonts w:ascii="Segoe UI" w:hAnsi="Segoe UI" w:cs="Segoe UI"/>
          <w:b/>
          <w:sz w:val="18"/>
          <w:szCs w:val="18"/>
        </w:rPr>
      </w:pPr>
      <w:r w:rsidRPr="00BB31E8">
        <w:rPr>
          <w:rFonts w:ascii="Segoe UI" w:hAnsi="Segoe UI" w:cs="Segoe UI"/>
          <w:b/>
          <w:sz w:val="18"/>
          <w:szCs w:val="18"/>
        </w:rPr>
        <w:t>Základní podmínky provádění díla</w:t>
      </w:r>
    </w:p>
    <w:p w14:paraId="0E49BF23" w14:textId="2699C1A4" w:rsidR="009B6ECF" w:rsidRPr="00471542" w:rsidRDefault="009B6ECF" w:rsidP="00122209">
      <w:pPr>
        <w:numPr>
          <w:ilvl w:val="0"/>
          <w:numId w:val="16"/>
        </w:numPr>
        <w:overflowPunct w:val="0"/>
        <w:adjustRightInd w:val="0"/>
        <w:ind w:left="426" w:hanging="357"/>
        <w:jc w:val="both"/>
        <w:textAlignment w:val="baseline"/>
        <w:rPr>
          <w:rFonts w:ascii="Segoe UI" w:hAnsi="Segoe UI" w:cs="Segoe UI"/>
          <w:color w:val="FF0000"/>
          <w:sz w:val="18"/>
          <w:szCs w:val="18"/>
        </w:rPr>
      </w:pPr>
      <w:r w:rsidRPr="00122209">
        <w:rPr>
          <w:rFonts w:ascii="Segoe UI" w:hAnsi="Segoe UI" w:cs="Segoe UI"/>
          <w:sz w:val="18"/>
          <w:szCs w:val="18"/>
        </w:rPr>
        <w:t>Zhotovitel se zavazuje, že bude provádět realizaci díla s vynaložením veškeré odborné péče</w:t>
      </w:r>
      <w:r w:rsidR="0055512F" w:rsidRPr="00122209">
        <w:rPr>
          <w:rFonts w:ascii="Segoe UI" w:hAnsi="Segoe UI" w:cs="Segoe UI"/>
          <w:sz w:val="18"/>
          <w:szCs w:val="18"/>
        </w:rPr>
        <w:t xml:space="preserve"> a </w:t>
      </w:r>
      <w:r w:rsidRPr="00122209">
        <w:rPr>
          <w:rFonts w:ascii="Segoe UI" w:hAnsi="Segoe UI" w:cs="Segoe UI"/>
          <w:sz w:val="18"/>
          <w:szCs w:val="18"/>
        </w:rPr>
        <w:t>že bude</w:t>
      </w:r>
      <w:r w:rsidRPr="00BB31E8">
        <w:rPr>
          <w:rFonts w:ascii="Segoe UI" w:hAnsi="Segoe UI" w:cs="Segoe UI"/>
          <w:sz w:val="18"/>
          <w:szCs w:val="18"/>
        </w:rPr>
        <w:t xml:space="preserve"> dodržovat obecně závazné předpisy a vnitřní směrnice objednatele, zejména</w:t>
      </w:r>
      <w:r>
        <w:rPr>
          <w:rFonts w:ascii="Segoe UI" w:hAnsi="Segoe UI" w:cs="Segoe UI"/>
          <w:sz w:val="18"/>
          <w:szCs w:val="18"/>
        </w:rPr>
        <w:t xml:space="preserve"> pak pokyn </w:t>
      </w:r>
      <w:r w:rsidR="00FF34CD" w:rsidRPr="00122209">
        <w:rPr>
          <w:rFonts w:ascii="Segoe UI" w:hAnsi="Segoe UI" w:cs="Segoe UI"/>
          <w:sz w:val="18"/>
          <w:szCs w:val="18"/>
        </w:rPr>
        <w:t>Závazné požadavky při projekci a realizaci nových elektroinstalací ve VFN</w:t>
      </w:r>
      <w:r w:rsidR="00C71F2D" w:rsidRPr="00122209">
        <w:rPr>
          <w:rFonts w:ascii="Segoe UI" w:hAnsi="Segoe UI" w:cs="Segoe UI"/>
          <w:sz w:val="18"/>
          <w:szCs w:val="18"/>
        </w:rPr>
        <w:t xml:space="preserve"> uvedený v P</w:t>
      </w:r>
      <w:r w:rsidR="00B33ACB" w:rsidRPr="00122209">
        <w:rPr>
          <w:rFonts w:ascii="Segoe UI" w:hAnsi="Segoe UI" w:cs="Segoe UI"/>
          <w:sz w:val="18"/>
          <w:szCs w:val="18"/>
        </w:rPr>
        <w:t xml:space="preserve">říloze </w:t>
      </w:r>
      <w:r w:rsidR="00461787">
        <w:rPr>
          <w:rFonts w:ascii="Segoe UI" w:hAnsi="Segoe UI" w:cs="Segoe UI"/>
          <w:sz w:val="18"/>
          <w:szCs w:val="18"/>
        </w:rPr>
        <w:t xml:space="preserve">č. </w:t>
      </w:r>
      <w:r w:rsidR="00907F8D">
        <w:rPr>
          <w:rFonts w:ascii="Segoe UI" w:hAnsi="Segoe UI" w:cs="Segoe UI"/>
          <w:sz w:val="18"/>
          <w:szCs w:val="18"/>
        </w:rPr>
        <w:t>2 smlouvy Technické standa</w:t>
      </w:r>
      <w:r w:rsidR="00512111">
        <w:rPr>
          <w:rFonts w:ascii="Segoe UI" w:hAnsi="Segoe UI" w:cs="Segoe UI"/>
          <w:sz w:val="18"/>
          <w:szCs w:val="18"/>
        </w:rPr>
        <w:t xml:space="preserve">rdy VFN. </w:t>
      </w:r>
    </w:p>
    <w:p w14:paraId="7E6BE2EF" w14:textId="2351A593" w:rsidR="00154120" w:rsidRPr="00BB31E8" w:rsidRDefault="00154120" w:rsidP="00931577">
      <w:pPr>
        <w:numPr>
          <w:ilvl w:val="0"/>
          <w:numId w:val="16"/>
        </w:numPr>
        <w:overflowPunct w:val="0"/>
        <w:adjustRightInd w:val="0"/>
        <w:ind w:left="426" w:hanging="357"/>
        <w:jc w:val="both"/>
        <w:textAlignment w:val="baseline"/>
        <w:rPr>
          <w:rFonts w:ascii="Segoe UI" w:hAnsi="Segoe UI" w:cs="Segoe UI"/>
          <w:sz w:val="18"/>
          <w:szCs w:val="18"/>
        </w:rPr>
      </w:pPr>
      <w:r w:rsidRPr="00BB31E8">
        <w:rPr>
          <w:rFonts w:ascii="Segoe UI" w:hAnsi="Segoe UI" w:cs="Segoe UI"/>
          <w:sz w:val="18"/>
          <w:szCs w:val="18"/>
        </w:rPr>
        <w:t>Nedílnou součástí díla (stavby) a jeho ceny jsou tyto další činnosti, práce a náklady:</w:t>
      </w:r>
    </w:p>
    <w:p w14:paraId="7E6BE2F0" w14:textId="227F7B5D" w:rsidR="00154120" w:rsidRPr="00BB31E8" w:rsidRDefault="00805D2D" w:rsidP="00101154">
      <w:pPr>
        <w:overflowPunct w:val="0"/>
        <w:adjustRightInd w:val="0"/>
        <w:ind w:left="1224"/>
        <w:jc w:val="both"/>
        <w:textAlignment w:val="baseline"/>
        <w:rPr>
          <w:rFonts w:ascii="Segoe UI" w:hAnsi="Segoe UI" w:cs="Segoe UI"/>
          <w:sz w:val="18"/>
          <w:szCs w:val="18"/>
        </w:rPr>
      </w:pPr>
      <w:r>
        <w:rPr>
          <w:rFonts w:ascii="Segoe UI" w:hAnsi="Segoe UI" w:cs="Segoe UI"/>
          <w:sz w:val="18"/>
          <w:szCs w:val="18"/>
        </w:rPr>
        <w:t xml:space="preserve">2.1. </w:t>
      </w:r>
      <w:r w:rsidR="00154120" w:rsidRPr="00BB31E8">
        <w:rPr>
          <w:rFonts w:ascii="Segoe UI" w:hAnsi="Segoe UI" w:cs="Segoe UI"/>
          <w:sz w:val="18"/>
          <w:szCs w:val="18"/>
        </w:rPr>
        <w:t>doplňkové průzkumy potřebné k realizaci stavby</w:t>
      </w:r>
      <w:r w:rsidR="000B14AF">
        <w:rPr>
          <w:rFonts w:ascii="Segoe UI" w:hAnsi="Segoe UI" w:cs="Segoe UI"/>
          <w:sz w:val="18"/>
          <w:szCs w:val="18"/>
        </w:rPr>
        <w:t>,</w:t>
      </w:r>
    </w:p>
    <w:p w14:paraId="7E6BE2F1" w14:textId="5BDB751D" w:rsidR="00154120" w:rsidRPr="00BB31E8" w:rsidRDefault="00805D2D" w:rsidP="00101154">
      <w:pPr>
        <w:overflowPunct w:val="0"/>
        <w:adjustRightInd w:val="0"/>
        <w:ind w:left="1224"/>
        <w:jc w:val="both"/>
        <w:textAlignment w:val="baseline"/>
        <w:rPr>
          <w:rFonts w:ascii="Segoe UI" w:hAnsi="Segoe UI" w:cs="Segoe UI"/>
          <w:sz w:val="18"/>
          <w:szCs w:val="18"/>
        </w:rPr>
      </w:pPr>
      <w:r>
        <w:rPr>
          <w:rFonts w:ascii="Segoe UI" w:hAnsi="Segoe UI" w:cs="Segoe UI"/>
          <w:sz w:val="18"/>
          <w:szCs w:val="18"/>
        </w:rPr>
        <w:t xml:space="preserve">2.2. </w:t>
      </w:r>
      <w:r w:rsidR="00242C4C" w:rsidRPr="00BB31E8">
        <w:rPr>
          <w:rFonts w:ascii="Segoe UI" w:hAnsi="Segoe UI" w:cs="Segoe UI"/>
          <w:sz w:val="18"/>
          <w:szCs w:val="18"/>
        </w:rPr>
        <w:t xml:space="preserve">bezpečnostní opatření na ochranu </w:t>
      </w:r>
      <w:r w:rsidR="00154120" w:rsidRPr="00BB31E8">
        <w:rPr>
          <w:rFonts w:ascii="Segoe UI" w:hAnsi="Segoe UI" w:cs="Segoe UI"/>
          <w:sz w:val="18"/>
          <w:szCs w:val="18"/>
        </w:rPr>
        <w:t>prac</w:t>
      </w:r>
      <w:r w:rsidR="00242C4C" w:rsidRPr="00BB31E8">
        <w:rPr>
          <w:rFonts w:ascii="Segoe UI" w:hAnsi="Segoe UI" w:cs="Segoe UI"/>
          <w:sz w:val="18"/>
          <w:szCs w:val="18"/>
        </w:rPr>
        <w:t xml:space="preserve">ovníků, chodců, vozidel </w:t>
      </w:r>
      <w:r w:rsidR="00210C9A" w:rsidRPr="00BB31E8">
        <w:rPr>
          <w:rFonts w:ascii="Segoe UI" w:hAnsi="Segoe UI" w:cs="Segoe UI"/>
          <w:sz w:val="18"/>
          <w:szCs w:val="18"/>
        </w:rPr>
        <w:t>apod.</w:t>
      </w:r>
      <w:r w:rsidR="000B14AF">
        <w:rPr>
          <w:rFonts w:ascii="Segoe UI" w:hAnsi="Segoe UI" w:cs="Segoe UI"/>
          <w:sz w:val="18"/>
          <w:szCs w:val="18"/>
        </w:rPr>
        <w:t>,</w:t>
      </w:r>
    </w:p>
    <w:p w14:paraId="7E6BE2F2" w14:textId="37195412" w:rsidR="00DD3832" w:rsidRPr="00BB31E8" w:rsidRDefault="00805D2D" w:rsidP="00101154">
      <w:pPr>
        <w:overflowPunct w:val="0"/>
        <w:adjustRightInd w:val="0"/>
        <w:ind w:left="1224"/>
        <w:jc w:val="both"/>
        <w:textAlignment w:val="baseline"/>
        <w:rPr>
          <w:rFonts w:ascii="Segoe UI" w:hAnsi="Segoe UI" w:cs="Segoe UI"/>
          <w:sz w:val="18"/>
          <w:szCs w:val="18"/>
        </w:rPr>
      </w:pPr>
      <w:r>
        <w:rPr>
          <w:rFonts w:ascii="Segoe UI" w:hAnsi="Segoe UI" w:cs="Segoe UI"/>
          <w:sz w:val="18"/>
          <w:szCs w:val="18"/>
        </w:rPr>
        <w:t xml:space="preserve">2.3 </w:t>
      </w:r>
      <w:r w:rsidR="00154120" w:rsidRPr="00BB31E8">
        <w:rPr>
          <w:rFonts w:ascii="Segoe UI" w:hAnsi="Segoe UI" w:cs="Segoe UI"/>
          <w:sz w:val="18"/>
          <w:szCs w:val="18"/>
        </w:rPr>
        <w:t>kompletní pravidelný bezplatný záruční servis a revize na veškeré dodané technologie, přístroje a zařízení během záruční doby</w:t>
      </w:r>
      <w:r w:rsidR="00C20055">
        <w:rPr>
          <w:rFonts w:ascii="Segoe UI" w:hAnsi="Segoe UI" w:cs="Segoe UI"/>
          <w:sz w:val="18"/>
          <w:szCs w:val="18"/>
        </w:rPr>
        <w:t>,</w:t>
      </w:r>
      <w:r w:rsidR="00DD3832" w:rsidRPr="00BB31E8">
        <w:rPr>
          <w:rFonts w:ascii="Segoe UI" w:hAnsi="Segoe UI" w:cs="Segoe UI"/>
          <w:sz w:val="18"/>
          <w:szCs w:val="18"/>
        </w:rPr>
        <w:t xml:space="preserve"> </w:t>
      </w:r>
    </w:p>
    <w:p w14:paraId="7E6BE2F3" w14:textId="7194461A" w:rsidR="009C0DE8" w:rsidRPr="00BB31E8" w:rsidRDefault="00422089" w:rsidP="00101154">
      <w:pPr>
        <w:overflowPunct w:val="0"/>
        <w:adjustRightInd w:val="0"/>
        <w:ind w:left="1224"/>
        <w:jc w:val="both"/>
        <w:textAlignment w:val="baseline"/>
        <w:rPr>
          <w:rFonts w:ascii="Segoe UI" w:hAnsi="Segoe UI" w:cs="Segoe UI"/>
          <w:sz w:val="18"/>
          <w:szCs w:val="18"/>
        </w:rPr>
      </w:pPr>
      <w:r>
        <w:rPr>
          <w:rFonts w:ascii="Segoe UI" w:hAnsi="Segoe UI" w:cs="Segoe UI"/>
          <w:sz w:val="18"/>
          <w:szCs w:val="18"/>
        </w:rPr>
        <w:t xml:space="preserve">2.4. </w:t>
      </w:r>
      <w:r w:rsidR="005057F9" w:rsidRPr="00BB31E8">
        <w:rPr>
          <w:rFonts w:ascii="Segoe UI" w:hAnsi="Segoe UI" w:cs="Segoe UI"/>
          <w:sz w:val="18"/>
          <w:szCs w:val="18"/>
        </w:rPr>
        <w:t>v</w:t>
      </w:r>
      <w:r w:rsidR="0046305F" w:rsidRPr="00BB31E8">
        <w:rPr>
          <w:rFonts w:ascii="Segoe UI" w:hAnsi="Segoe UI" w:cs="Segoe UI"/>
          <w:sz w:val="18"/>
          <w:szCs w:val="18"/>
        </w:rPr>
        <w:t xml:space="preserve">eškerá </w:t>
      </w:r>
      <w:r w:rsidR="008C0711" w:rsidRPr="00BB31E8">
        <w:rPr>
          <w:rFonts w:ascii="Segoe UI" w:hAnsi="Segoe UI" w:cs="Segoe UI"/>
          <w:sz w:val="18"/>
          <w:szCs w:val="18"/>
        </w:rPr>
        <w:t>o</w:t>
      </w:r>
      <w:r w:rsidR="00242C4C" w:rsidRPr="00BB31E8">
        <w:rPr>
          <w:rFonts w:ascii="Segoe UI" w:hAnsi="Segoe UI" w:cs="Segoe UI"/>
          <w:sz w:val="18"/>
          <w:szCs w:val="18"/>
        </w:rPr>
        <w:t>patření k eliminaci nežádoucích vlivů provádění stavebních prací na provoz objednatele</w:t>
      </w:r>
      <w:r w:rsidR="0046305F" w:rsidRPr="00BB31E8">
        <w:rPr>
          <w:rFonts w:ascii="Segoe UI" w:hAnsi="Segoe UI" w:cs="Segoe UI"/>
          <w:sz w:val="18"/>
          <w:szCs w:val="18"/>
        </w:rPr>
        <w:t xml:space="preserve">, zejména </w:t>
      </w:r>
      <w:r w:rsidR="006C3D37" w:rsidRPr="00BB31E8">
        <w:rPr>
          <w:rFonts w:ascii="Segoe UI" w:hAnsi="Segoe UI" w:cs="Segoe UI"/>
          <w:sz w:val="18"/>
          <w:szCs w:val="18"/>
        </w:rPr>
        <w:t>hluk</w:t>
      </w:r>
      <w:r w:rsidR="0046305F" w:rsidRPr="00BB31E8">
        <w:rPr>
          <w:rFonts w:ascii="Segoe UI" w:hAnsi="Segoe UI" w:cs="Segoe UI"/>
          <w:sz w:val="18"/>
          <w:szCs w:val="18"/>
        </w:rPr>
        <w:t xml:space="preserve">u, prašnosti </w:t>
      </w:r>
      <w:r w:rsidR="005057F9" w:rsidRPr="00BB31E8">
        <w:rPr>
          <w:rFonts w:ascii="Segoe UI" w:hAnsi="Segoe UI" w:cs="Segoe UI"/>
          <w:sz w:val="18"/>
          <w:szCs w:val="18"/>
        </w:rPr>
        <w:t>atd., především pak</w:t>
      </w:r>
      <w:r w:rsidR="0046305F" w:rsidRPr="00BB31E8">
        <w:rPr>
          <w:rFonts w:ascii="Segoe UI" w:hAnsi="Segoe UI" w:cs="Segoe UI"/>
          <w:sz w:val="18"/>
          <w:szCs w:val="18"/>
        </w:rPr>
        <w:t>:</w:t>
      </w:r>
      <w:r w:rsidR="00242C4C" w:rsidRPr="00BB31E8">
        <w:rPr>
          <w:rFonts w:ascii="Segoe UI" w:hAnsi="Segoe UI" w:cs="Segoe UI"/>
          <w:sz w:val="18"/>
          <w:szCs w:val="18"/>
        </w:rPr>
        <w:t xml:space="preserve"> </w:t>
      </w:r>
    </w:p>
    <w:p w14:paraId="7E6BE2F4" w14:textId="1049359F" w:rsidR="009C0DE8" w:rsidRPr="00BB31E8" w:rsidRDefault="00422089" w:rsidP="00101154">
      <w:pPr>
        <w:overflowPunct w:val="0"/>
        <w:adjustRightInd w:val="0"/>
        <w:ind w:left="1728"/>
        <w:jc w:val="both"/>
        <w:textAlignment w:val="baseline"/>
        <w:rPr>
          <w:rFonts w:ascii="Segoe UI" w:hAnsi="Segoe UI" w:cs="Segoe UI"/>
          <w:sz w:val="18"/>
          <w:szCs w:val="18"/>
        </w:rPr>
      </w:pPr>
      <w:r>
        <w:rPr>
          <w:rFonts w:ascii="Segoe UI" w:hAnsi="Segoe UI" w:cs="Segoe UI"/>
          <w:sz w:val="18"/>
          <w:szCs w:val="18"/>
        </w:rPr>
        <w:t xml:space="preserve">2.4.1. </w:t>
      </w:r>
      <w:r w:rsidR="006C3D37" w:rsidRPr="00BB31E8">
        <w:rPr>
          <w:rFonts w:ascii="Segoe UI" w:hAnsi="Segoe UI" w:cs="Segoe UI"/>
          <w:sz w:val="18"/>
          <w:szCs w:val="18"/>
        </w:rPr>
        <w:t>pro</w:t>
      </w:r>
      <w:r w:rsidR="009C0DE8" w:rsidRPr="00BB31E8">
        <w:rPr>
          <w:rFonts w:ascii="Segoe UI" w:hAnsi="Segoe UI" w:cs="Segoe UI"/>
          <w:sz w:val="18"/>
          <w:szCs w:val="18"/>
        </w:rPr>
        <w:t>v</w:t>
      </w:r>
      <w:r w:rsidR="006C3D37" w:rsidRPr="00BB31E8">
        <w:rPr>
          <w:rFonts w:ascii="Segoe UI" w:hAnsi="Segoe UI" w:cs="Segoe UI"/>
          <w:sz w:val="18"/>
          <w:szCs w:val="18"/>
        </w:rPr>
        <w:t xml:space="preserve">edení protiprašných příček </w:t>
      </w:r>
      <w:r w:rsidR="00650589" w:rsidRPr="00BB31E8">
        <w:rPr>
          <w:rFonts w:ascii="Segoe UI" w:hAnsi="Segoe UI" w:cs="Segoe UI"/>
          <w:sz w:val="18"/>
          <w:szCs w:val="18"/>
        </w:rPr>
        <w:t>oddělující</w:t>
      </w:r>
      <w:r w:rsidR="006C3D37" w:rsidRPr="00BB31E8">
        <w:rPr>
          <w:rFonts w:ascii="Segoe UI" w:hAnsi="Segoe UI" w:cs="Segoe UI"/>
          <w:sz w:val="18"/>
          <w:szCs w:val="18"/>
        </w:rPr>
        <w:t xml:space="preserve"> staveniště, </w:t>
      </w:r>
      <w:r w:rsidR="0046305F" w:rsidRPr="00BB31E8">
        <w:rPr>
          <w:rFonts w:ascii="Segoe UI" w:hAnsi="Segoe UI" w:cs="Segoe UI"/>
          <w:sz w:val="18"/>
          <w:szCs w:val="18"/>
        </w:rPr>
        <w:t>zakrytí zařízení v dotčených prostorách foliemi</w:t>
      </w:r>
      <w:r w:rsidR="003E6356">
        <w:rPr>
          <w:rFonts w:ascii="Segoe UI" w:hAnsi="Segoe UI" w:cs="Segoe UI"/>
          <w:sz w:val="18"/>
          <w:szCs w:val="18"/>
        </w:rPr>
        <w:t>,</w:t>
      </w:r>
    </w:p>
    <w:p w14:paraId="7E6BE2F5" w14:textId="2378C86C" w:rsidR="009C0DE8" w:rsidRPr="00BB31E8" w:rsidRDefault="00422089" w:rsidP="00101154">
      <w:pPr>
        <w:overflowPunct w:val="0"/>
        <w:adjustRightInd w:val="0"/>
        <w:ind w:left="1728"/>
        <w:jc w:val="both"/>
        <w:textAlignment w:val="baseline"/>
        <w:rPr>
          <w:rFonts w:ascii="Segoe UI" w:hAnsi="Segoe UI" w:cs="Segoe UI"/>
          <w:sz w:val="18"/>
          <w:szCs w:val="18"/>
        </w:rPr>
      </w:pPr>
      <w:r>
        <w:rPr>
          <w:rFonts w:ascii="Segoe UI" w:hAnsi="Segoe UI" w:cs="Segoe UI"/>
          <w:sz w:val="18"/>
          <w:szCs w:val="18"/>
        </w:rPr>
        <w:t xml:space="preserve">2.4.2. </w:t>
      </w:r>
      <w:r w:rsidR="006C3D37" w:rsidRPr="00BB31E8">
        <w:rPr>
          <w:rFonts w:ascii="Segoe UI" w:hAnsi="Segoe UI" w:cs="Segoe UI"/>
          <w:sz w:val="18"/>
          <w:szCs w:val="18"/>
        </w:rPr>
        <w:t>průběžný úklid dotčených prostor včetně</w:t>
      </w:r>
      <w:r w:rsidR="009D2554" w:rsidRPr="00BB31E8">
        <w:rPr>
          <w:rFonts w:ascii="Segoe UI" w:hAnsi="Segoe UI" w:cs="Segoe UI"/>
          <w:sz w:val="18"/>
          <w:szCs w:val="18"/>
        </w:rPr>
        <w:t xml:space="preserve"> vnitřních a</w:t>
      </w:r>
      <w:r w:rsidR="00CC3C88" w:rsidRPr="00BB31E8">
        <w:rPr>
          <w:rFonts w:ascii="Segoe UI" w:hAnsi="Segoe UI" w:cs="Segoe UI"/>
          <w:sz w:val="18"/>
          <w:szCs w:val="18"/>
        </w:rPr>
        <w:t xml:space="preserve"> </w:t>
      </w:r>
      <w:r w:rsidR="009D2554" w:rsidRPr="00BB31E8">
        <w:rPr>
          <w:rFonts w:ascii="Segoe UI" w:hAnsi="Segoe UI" w:cs="Segoe UI"/>
          <w:sz w:val="18"/>
          <w:szCs w:val="18"/>
        </w:rPr>
        <w:t>v případě potřeby vnějších</w:t>
      </w:r>
      <w:r w:rsidR="006C3D37" w:rsidRPr="00BB31E8">
        <w:rPr>
          <w:rFonts w:ascii="Segoe UI" w:hAnsi="Segoe UI" w:cs="Segoe UI"/>
          <w:sz w:val="18"/>
          <w:szCs w:val="18"/>
        </w:rPr>
        <w:t xml:space="preserve"> komunikací</w:t>
      </w:r>
      <w:r w:rsidR="003E6356">
        <w:rPr>
          <w:rFonts w:ascii="Segoe UI" w:hAnsi="Segoe UI" w:cs="Segoe UI"/>
          <w:sz w:val="18"/>
          <w:szCs w:val="18"/>
        </w:rPr>
        <w:t>,</w:t>
      </w:r>
    </w:p>
    <w:p w14:paraId="7E6BE2F6" w14:textId="3CD29000" w:rsidR="009C0DE8" w:rsidRPr="00BB31E8" w:rsidRDefault="00422089" w:rsidP="00101154">
      <w:pPr>
        <w:overflowPunct w:val="0"/>
        <w:adjustRightInd w:val="0"/>
        <w:ind w:left="1728"/>
        <w:jc w:val="both"/>
        <w:textAlignment w:val="baseline"/>
        <w:rPr>
          <w:rFonts w:ascii="Segoe UI" w:hAnsi="Segoe UI" w:cs="Segoe UI"/>
          <w:sz w:val="18"/>
          <w:szCs w:val="18"/>
        </w:rPr>
      </w:pPr>
      <w:r>
        <w:rPr>
          <w:rFonts w:ascii="Segoe UI" w:hAnsi="Segoe UI" w:cs="Segoe UI"/>
          <w:sz w:val="18"/>
          <w:szCs w:val="18"/>
        </w:rPr>
        <w:t xml:space="preserve">2.4.3. </w:t>
      </w:r>
      <w:r w:rsidR="00210C9A" w:rsidRPr="00BB31E8">
        <w:rPr>
          <w:rFonts w:ascii="Segoe UI" w:hAnsi="Segoe UI" w:cs="Segoe UI"/>
          <w:sz w:val="18"/>
          <w:szCs w:val="18"/>
        </w:rPr>
        <w:t>bezprašná</w:t>
      </w:r>
      <w:r w:rsidR="009C0DE8" w:rsidRPr="00BB31E8">
        <w:rPr>
          <w:rFonts w:ascii="Segoe UI" w:hAnsi="Segoe UI" w:cs="Segoe UI"/>
          <w:sz w:val="18"/>
          <w:szCs w:val="18"/>
        </w:rPr>
        <w:t xml:space="preserve"> </w:t>
      </w:r>
      <w:r w:rsidR="0071232D" w:rsidRPr="00BB31E8">
        <w:rPr>
          <w:rFonts w:ascii="Segoe UI" w:hAnsi="Segoe UI" w:cs="Segoe UI"/>
          <w:sz w:val="18"/>
          <w:szCs w:val="18"/>
        </w:rPr>
        <w:t xml:space="preserve">manipulace a </w:t>
      </w:r>
      <w:r w:rsidR="009C0DE8" w:rsidRPr="00BB31E8">
        <w:rPr>
          <w:rFonts w:ascii="Segoe UI" w:hAnsi="Segoe UI" w:cs="Segoe UI"/>
          <w:sz w:val="18"/>
          <w:szCs w:val="18"/>
        </w:rPr>
        <w:t>přesun stavebního odpadu</w:t>
      </w:r>
      <w:r w:rsidR="003E6356">
        <w:rPr>
          <w:rFonts w:ascii="Segoe UI" w:hAnsi="Segoe UI" w:cs="Segoe UI"/>
          <w:sz w:val="18"/>
          <w:szCs w:val="18"/>
        </w:rPr>
        <w:t>,</w:t>
      </w:r>
    </w:p>
    <w:p w14:paraId="7E6BE2F7" w14:textId="216B5E0C" w:rsidR="00242C4C" w:rsidRPr="00BB31E8" w:rsidRDefault="00422089" w:rsidP="00101154">
      <w:pPr>
        <w:overflowPunct w:val="0"/>
        <w:adjustRightInd w:val="0"/>
        <w:ind w:left="1728"/>
        <w:jc w:val="both"/>
        <w:textAlignment w:val="baseline"/>
        <w:rPr>
          <w:rFonts w:ascii="Segoe UI" w:hAnsi="Segoe UI" w:cs="Segoe UI"/>
          <w:sz w:val="18"/>
          <w:szCs w:val="18"/>
        </w:rPr>
      </w:pPr>
      <w:r>
        <w:rPr>
          <w:rFonts w:ascii="Segoe UI" w:hAnsi="Segoe UI" w:cs="Segoe UI"/>
          <w:sz w:val="18"/>
          <w:szCs w:val="18"/>
        </w:rPr>
        <w:t xml:space="preserve">2.4.4. </w:t>
      </w:r>
      <w:r w:rsidR="009C0DE8" w:rsidRPr="00BB31E8">
        <w:rPr>
          <w:rFonts w:ascii="Segoe UI" w:hAnsi="Segoe UI" w:cs="Segoe UI"/>
          <w:sz w:val="18"/>
          <w:szCs w:val="18"/>
        </w:rPr>
        <w:t xml:space="preserve">provozní opatření – časové přizpůsobení prací provozním možnostem objednatele, </w:t>
      </w:r>
    </w:p>
    <w:p w14:paraId="7E6BE2F8" w14:textId="7166D353" w:rsidR="0046305F" w:rsidRPr="00BB31E8" w:rsidRDefault="00422089" w:rsidP="00101154">
      <w:pPr>
        <w:overflowPunct w:val="0"/>
        <w:adjustRightInd w:val="0"/>
        <w:ind w:left="1728"/>
        <w:jc w:val="both"/>
        <w:textAlignment w:val="baseline"/>
        <w:rPr>
          <w:rFonts w:ascii="Segoe UI" w:hAnsi="Segoe UI" w:cs="Segoe UI"/>
          <w:sz w:val="18"/>
          <w:szCs w:val="18"/>
        </w:rPr>
      </w:pPr>
      <w:r>
        <w:rPr>
          <w:rFonts w:ascii="Segoe UI" w:hAnsi="Segoe UI" w:cs="Segoe UI"/>
          <w:sz w:val="18"/>
          <w:szCs w:val="18"/>
        </w:rPr>
        <w:t xml:space="preserve">2.4.5. </w:t>
      </w:r>
      <w:r w:rsidR="0046305F" w:rsidRPr="00BB31E8">
        <w:rPr>
          <w:rFonts w:ascii="Segoe UI" w:hAnsi="Segoe UI" w:cs="Segoe UI"/>
          <w:sz w:val="18"/>
          <w:szCs w:val="18"/>
        </w:rPr>
        <w:t>konečný úklid dokončené stavby</w:t>
      </w:r>
      <w:r w:rsidR="009D2554" w:rsidRPr="00BB31E8">
        <w:rPr>
          <w:rFonts w:ascii="Segoe UI" w:hAnsi="Segoe UI" w:cs="Segoe UI"/>
          <w:sz w:val="18"/>
          <w:szCs w:val="18"/>
        </w:rPr>
        <w:t xml:space="preserve"> a dotčených prostor</w:t>
      </w:r>
      <w:r w:rsidR="003E6356">
        <w:rPr>
          <w:rFonts w:ascii="Segoe UI" w:hAnsi="Segoe UI" w:cs="Segoe UI"/>
          <w:sz w:val="18"/>
          <w:szCs w:val="18"/>
        </w:rPr>
        <w:t>.</w:t>
      </w:r>
    </w:p>
    <w:p w14:paraId="7E6BE2F9" w14:textId="33D77B5B" w:rsidR="00154120" w:rsidRPr="00BB31E8" w:rsidRDefault="00480800" w:rsidP="00101154">
      <w:pPr>
        <w:overflowPunct w:val="0"/>
        <w:adjustRightInd w:val="0"/>
        <w:ind w:left="1224"/>
        <w:jc w:val="both"/>
        <w:textAlignment w:val="baseline"/>
        <w:rPr>
          <w:rFonts w:ascii="Segoe UI" w:hAnsi="Segoe UI" w:cs="Segoe UI"/>
          <w:sz w:val="18"/>
          <w:szCs w:val="18"/>
        </w:rPr>
      </w:pPr>
      <w:r>
        <w:rPr>
          <w:rFonts w:ascii="Segoe UI" w:hAnsi="Segoe UI" w:cs="Segoe UI"/>
          <w:sz w:val="18"/>
          <w:szCs w:val="18"/>
        </w:rPr>
        <w:t xml:space="preserve">2.5. </w:t>
      </w:r>
      <w:r w:rsidR="00DD3832" w:rsidRPr="00BB31E8">
        <w:rPr>
          <w:rFonts w:ascii="Segoe UI" w:hAnsi="Segoe UI" w:cs="Segoe UI"/>
          <w:sz w:val="18"/>
          <w:szCs w:val="18"/>
        </w:rPr>
        <w:t>veškeré další práce, činnosti a služby nutné ke splnění předmětu díla nebo vyplývající z této smlouvy</w:t>
      </w:r>
      <w:r>
        <w:rPr>
          <w:rFonts w:ascii="Segoe UI" w:hAnsi="Segoe UI" w:cs="Segoe UI"/>
          <w:sz w:val="18"/>
          <w:szCs w:val="18"/>
        </w:rPr>
        <w:t>.</w:t>
      </w:r>
    </w:p>
    <w:p w14:paraId="7E6BE2FA" w14:textId="592237A8" w:rsidR="00154120" w:rsidRPr="00BB31E8" w:rsidRDefault="00154120" w:rsidP="00931577">
      <w:pPr>
        <w:numPr>
          <w:ilvl w:val="0"/>
          <w:numId w:val="16"/>
        </w:numPr>
        <w:adjustRightInd w:val="0"/>
        <w:ind w:left="426"/>
        <w:jc w:val="both"/>
        <w:rPr>
          <w:rFonts w:ascii="Segoe UI" w:hAnsi="Segoe UI" w:cs="Segoe UI"/>
          <w:sz w:val="18"/>
          <w:szCs w:val="18"/>
        </w:rPr>
      </w:pPr>
      <w:r w:rsidRPr="00BB31E8">
        <w:rPr>
          <w:rFonts w:ascii="Segoe UI" w:hAnsi="Segoe UI" w:cs="Segoe UI"/>
          <w:sz w:val="18"/>
          <w:szCs w:val="18"/>
        </w:rPr>
        <w:lastRenderedPageBreak/>
        <w:t xml:space="preserve">Místo plnění leží na území Pražské památkové rezervace. Všechny objekty jsou využity zdravotnickými provozy objednatele, proto musí stavební práce probíhat za provozu objektu s minimálními nároky na zábory a uzavření provozu. Zhotovitel se zavazuje toto respektovat a zároveň se zavazuje respektovat omezené podmínky zásobování </w:t>
      </w:r>
      <w:r w:rsidR="000C06CD" w:rsidRPr="00BB31E8">
        <w:rPr>
          <w:rFonts w:ascii="Segoe UI" w:hAnsi="Segoe UI" w:cs="Segoe UI"/>
          <w:sz w:val="18"/>
          <w:szCs w:val="18"/>
        </w:rPr>
        <w:br/>
      </w:r>
      <w:r w:rsidRPr="00BB31E8">
        <w:rPr>
          <w:rFonts w:ascii="Segoe UI" w:hAnsi="Segoe UI" w:cs="Segoe UI"/>
          <w:sz w:val="18"/>
          <w:szCs w:val="18"/>
        </w:rPr>
        <w:t xml:space="preserve">a mechanizace. Zhotovitel se zejména zavazuje neblokovat únikové cesty a únikové východy, příjezdové komunikace, nástupní plochy, rozvodná zařízení elektrické energie, ovládací panely, uzávěry a armatury, hasicí přístroje, hydranty </w:t>
      </w:r>
      <w:r w:rsidR="001F05D8">
        <w:rPr>
          <w:rFonts w:ascii="Segoe UI" w:hAnsi="Segoe UI" w:cs="Segoe UI"/>
          <w:sz w:val="18"/>
          <w:szCs w:val="18"/>
        </w:rPr>
        <w:br/>
      </w:r>
      <w:r w:rsidRPr="00BB31E8">
        <w:rPr>
          <w:rFonts w:ascii="Segoe UI" w:hAnsi="Segoe UI" w:cs="Segoe UI"/>
          <w:sz w:val="18"/>
          <w:szCs w:val="18"/>
        </w:rPr>
        <w:t>či další vybavení pro případ nouze.</w:t>
      </w:r>
    </w:p>
    <w:p w14:paraId="7E6BE2FB" w14:textId="77777777" w:rsidR="00154120" w:rsidRPr="00BB31E8" w:rsidRDefault="00154120" w:rsidP="00B2428B">
      <w:pPr>
        <w:numPr>
          <w:ilvl w:val="0"/>
          <w:numId w:val="16"/>
        </w:numPr>
        <w:adjustRightInd w:val="0"/>
        <w:ind w:left="426" w:hanging="426"/>
        <w:jc w:val="both"/>
        <w:rPr>
          <w:rFonts w:ascii="Segoe UI" w:hAnsi="Segoe UI" w:cs="Segoe UI"/>
          <w:sz w:val="18"/>
          <w:szCs w:val="18"/>
        </w:rPr>
      </w:pPr>
      <w:r w:rsidRPr="00BB31E8">
        <w:rPr>
          <w:rFonts w:ascii="Segoe UI" w:hAnsi="Segoe UI" w:cs="Segoe UI"/>
          <w:sz w:val="18"/>
          <w:szCs w:val="18"/>
        </w:rPr>
        <w:t>Práce budou probíhat za</w:t>
      </w:r>
      <w:r w:rsidR="00CC3C88" w:rsidRPr="00BB31E8">
        <w:rPr>
          <w:rFonts w:ascii="Segoe UI" w:hAnsi="Segoe UI" w:cs="Segoe UI"/>
          <w:sz w:val="18"/>
          <w:szCs w:val="18"/>
        </w:rPr>
        <w:t xml:space="preserve"> </w:t>
      </w:r>
      <w:r w:rsidR="000400B1" w:rsidRPr="00BB31E8">
        <w:rPr>
          <w:rFonts w:ascii="Segoe UI" w:hAnsi="Segoe UI" w:cs="Segoe UI"/>
          <w:sz w:val="18"/>
          <w:szCs w:val="18"/>
        </w:rPr>
        <w:t xml:space="preserve">provozu </w:t>
      </w:r>
      <w:r w:rsidRPr="00BB31E8">
        <w:rPr>
          <w:rFonts w:ascii="Segoe UI" w:hAnsi="Segoe UI" w:cs="Segoe UI"/>
          <w:sz w:val="18"/>
          <w:szCs w:val="18"/>
        </w:rPr>
        <w:t xml:space="preserve">Všeobecné fakultní nemocnice v Praze </w:t>
      </w:r>
      <w:r w:rsidR="000400B1" w:rsidRPr="00BB31E8">
        <w:rPr>
          <w:rFonts w:ascii="Segoe UI" w:hAnsi="Segoe UI" w:cs="Segoe UI"/>
          <w:sz w:val="18"/>
          <w:szCs w:val="18"/>
        </w:rPr>
        <w:t xml:space="preserve">a </w:t>
      </w:r>
      <w:r w:rsidR="001A5206" w:rsidRPr="00BB31E8">
        <w:rPr>
          <w:rFonts w:ascii="Segoe UI" w:hAnsi="Segoe UI" w:cs="Segoe UI"/>
          <w:sz w:val="18"/>
          <w:szCs w:val="18"/>
        </w:rPr>
        <w:t>částečného</w:t>
      </w:r>
      <w:r w:rsidR="000400B1" w:rsidRPr="00BB31E8">
        <w:rPr>
          <w:rFonts w:ascii="Segoe UI" w:hAnsi="Segoe UI" w:cs="Segoe UI"/>
          <w:sz w:val="18"/>
          <w:szCs w:val="18"/>
        </w:rPr>
        <w:t xml:space="preserve"> </w:t>
      </w:r>
      <w:r w:rsidRPr="00BB31E8">
        <w:rPr>
          <w:rFonts w:ascii="Segoe UI" w:hAnsi="Segoe UI" w:cs="Segoe UI"/>
          <w:sz w:val="18"/>
          <w:szCs w:val="18"/>
        </w:rPr>
        <w:t>provozu dotčených oddělení dislokovaných v rekonstruované části objektu.</w:t>
      </w:r>
      <w:r w:rsidR="00CC3C88" w:rsidRPr="00BB31E8">
        <w:rPr>
          <w:rFonts w:ascii="Segoe UI" w:hAnsi="Segoe UI" w:cs="Segoe UI"/>
          <w:sz w:val="18"/>
          <w:szCs w:val="18"/>
        </w:rPr>
        <w:t xml:space="preserve"> </w:t>
      </w:r>
      <w:r w:rsidRPr="00BB31E8">
        <w:rPr>
          <w:rFonts w:ascii="Segoe UI" w:hAnsi="Segoe UI" w:cs="Segoe UI"/>
          <w:sz w:val="18"/>
          <w:szCs w:val="18"/>
        </w:rPr>
        <w:t>Zhotovitel zajistí v případě potřeby plné</w:t>
      </w:r>
      <w:r w:rsidR="000400B1" w:rsidRPr="00BB31E8">
        <w:rPr>
          <w:rFonts w:ascii="Segoe UI" w:hAnsi="Segoe UI" w:cs="Segoe UI"/>
          <w:sz w:val="18"/>
          <w:szCs w:val="18"/>
        </w:rPr>
        <w:t xml:space="preserve"> </w:t>
      </w:r>
      <w:r w:rsidR="001A5206" w:rsidRPr="00BB31E8">
        <w:rPr>
          <w:rFonts w:ascii="Segoe UI" w:hAnsi="Segoe UI" w:cs="Segoe UI"/>
          <w:sz w:val="18"/>
          <w:szCs w:val="18"/>
        </w:rPr>
        <w:t>prachotěsné</w:t>
      </w:r>
      <w:r w:rsidR="00CC3C88" w:rsidRPr="00BB31E8">
        <w:rPr>
          <w:rFonts w:ascii="Segoe UI" w:hAnsi="Segoe UI" w:cs="Segoe UI"/>
          <w:sz w:val="18"/>
          <w:szCs w:val="18"/>
        </w:rPr>
        <w:t xml:space="preserve"> </w:t>
      </w:r>
      <w:r w:rsidRPr="00BB31E8">
        <w:rPr>
          <w:rFonts w:ascii="Segoe UI" w:hAnsi="Segoe UI" w:cs="Segoe UI"/>
          <w:sz w:val="18"/>
          <w:szCs w:val="18"/>
        </w:rPr>
        <w:t>stavební oddělení prostoru stavby a nemocničního provozu.</w:t>
      </w:r>
    </w:p>
    <w:p w14:paraId="7E6BE2FC" w14:textId="77777777" w:rsidR="00154120" w:rsidRPr="00BB31E8" w:rsidRDefault="00154120" w:rsidP="00B2428B">
      <w:pPr>
        <w:numPr>
          <w:ilvl w:val="0"/>
          <w:numId w:val="16"/>
        </w:numPr>
        <w:overflowPunct w:val="0"/>
        <w:adjustRightInd w:val="0"/>
        <w:ind w:left="426" w:hanging="426"/>
        <w:jc w:val="both"/>
        <w:textAlignment w:val="baseline"/>
        <w:rPr>
          <w:rFonts w:ascii="Segoe UI" w:hAnsi="Segoe UI" w:cs="Segoe UI"/>
          <w:sz w:val="18"/>
          <w:szCs w:val="18"/>
        </w:rPr>
      </w:pPr>
      <w:r w:rsidRPr="00BB31E8">
        <w:rPr>
          <w:rFonts w:ascii="Segoe UI" w:hAnsi="Segoe UI" w:cs="Segoe UI"/>
          <w:sz w:val="18"/>
          <w:szCs w:val="18"/>
        </w:rPr>
        <w:t xml:space="preserve">Objednatel je oprávněn, s ohledem na nemocniční provoz, upravit podmínky nebo dobu pro provádění prací zhotovitelem. Zhotovitel je povinen ve výjimečných případech po dohodě s objednatelem strpět přístup zaměstnanců objednatele v omezeném rozsahu do prostor realizace díla. </w:t>
      </w:r>
    </w:p>
    <w:p w14:paraId="7E6BE2FD" w14:textId="77777777" w:rsidR="00154120" w:rsidRPr="00BB31E8" w:rsidRDefault="00154120" w:rsidP="00B2428B">
      <w:pPr>
        <w:numPr>
          <w:ilvl w:val="0"/>
          <w:numId w:val="16"/>
        </w:numPr>
        <w:ind w:left="426" w:hanging="426"/>
        <w:jc w:val="both"/>
        <w:rPr>
          <w:rFonts w:ascii="Segoe UI" w:hAnsi="Segoe UI" w:cs="Segoe UI"/>
          <w:sz w:val="18"/>
          <w:szCs w:val="18"/>
        </w:rPr>
      </w:pPr>
      <w:r w:rsidRPr="00BB31E8">
        <w:rPr>
          <w:rFonts w:ascii="Segoe UI" w:hAnsi="Segoe UI" w:cs="Segoe UI"/>
          <w:sz w:val="18"/>
          <w:szCs w:val="18"/>
        </w:rPr>
        <w:t xml:space="preserve">Veškeré činnosti při provádění díla je zhotovitel povinen provádět osobami, které mají odpovídající kvalifikaci, oprávnění, popř. autorizaci podle zvláštních předpisů. Na vyžádání objednatele je zhotovitel povinen příslušné doklady předložit. </w:t>
      </w:r>
    </w:p>
    <w:p w14:paraId="7E6BE2FE" w14:textId="77777777" w:rsidR="00154120" w:rsidRPr="00BB31E8" w:rsidRDefault="00154120" w:rsidP="00B2428B">
      <w:pPr>
        <w:numPr>
          <w:ilvl w:val="0"/>
          <w:numId w:val="16"/>
        </w:numPr>
        <w:ind w:left="426" w:hanging="426"/>
        <w:jc w:val="both"/>
        <w:rPr>
          <w:rFonts w:ascii="Segoe UI" w:hAnsi="Segoe UI" w:cs="Segoe UI"/>
          <w:sz w:val="18"/>
          <w:szCs w:val="18"/>
        </w:rPr>
      </w:pPr>
      <w:r w:rsidRPr="00BB31E8">
        <w:rPr>
          <w:rFonts w:ascii="Segoe UI" w:hAnsi="Segoe UI" w:cs="Segoe UI"/>
          <w:sz w:val="18"/>
          <w:szCs w:val="18"/>
        </w:rPr>
        <w:t xml:space="preserve">Nebezpečí škody na prováděném díle i na věcech souvisejících s prováděním díla nese zhotovitel, a to až do předání </w:t>
      </w:r>
      <w:r w:rsidR="000C06CD" w:rsidRPr="00BB31E8">
        <w:rPr>
          <w:rFonts w:ascii="Segoe UI" w:hAnsi="Segoe UI" w:cs="Segoe UI"/>
          <w:sz w:val="18"/>
          <w:szCs w:val="18"/>
        </w:rPr>
        <w:br/>
      </w:r>
      <w:r w:rsidRPr="00BB31E8">
        <w:rPr>
          <w:rFonts w:ascii="Segoe UI" w:hAnsi="Segoe UI" w:cs="Segoe UI"/>
          <w:sz w:val="18"/>
          <w:szCs w:val="18"/>
        </w:rPr>
        <w:t>a převzetí hotového díla. Zhotovitel odpovídá v celém rozsahu za škody způsobené objednateli nebo třetím osobám.</w:t>
      </w:r>
    </w:p>
    <w:p w14:paraId="7E6BE2FF" w14:textId="77777777" w:rsidR="00154120" w:rsidRPr="00BB31E8" w:rsidRDefault="00154120" w:rsidP="00B2428B">
      <w:pPr>
        <w:numPr>
          <w:ilvl w:val="0"/>
          <w:numId w:val="16"/>
        </w:numPr>
        <w:ind w:left="426" w:hanging="426"/>
        <w:jc w:val="both"/>
        <w:rPr>
          <w:rFonts w:ascii="Segoe UI" w:hAnsi="Segoe UI" w:cs="Segoe UI"/>
          <w:sz w:val="18"/>
          <w:szCs w:val="18"/>
        </w:rPr>
      </w:pPr>
      <w:r w:rsidRPr="00BB31E8">
        <w:rPr>
          <w:rFonts w:ascii="Segoe UI" w:hAnsi="Segoe UI" w:cs="Segoe UI"/>
          <w:sz w:val="18"/>
          <w:szCs w:val="18"/>
        </w:rPr>
        <w:t xml:space="preserve">Objednatel předá zhotoviteli staveniště na základě podpisu protokolu o předání a převzetí staveniště. </w:t>
      </w:r>
    </w:p>
    <w:p w14:paraId="7E6BE300" w14:textId="2FCBCD14" w:rsidR="00154120" w:rsidRPr="00BB31E8" w:rsidRDefault="00154120" w:rsidP="00B2428B">
      <w:pPr>
        <w:numPr>
          <w:ilvl w:val="0"/>
          <w:numId w:val="16"/>
        </w:numPr>
        <w:ind w:left="426" w:hanging="426"/>
        <w:jc w:val="both"/>
        <w:rPr>
          <w:rFonts w:ascii="Segoe UI" w:hAnsi="Segoe UI" w:cs="Segoe UI"/>
          <w:sz w:val="18"/>
          <w:szCs w:val="18"/>
        </w:rPr>
      </w:pPr>
      <w:r w:rsidRPr="00BB31E8">
        <w:rPr>
          <w:rFonts w:ascii="Segoe UI" w:hAnsi="Segoe UI" w:cs="Segoe UI"/>
          <w:sz w:val="18"/>
          <w:szCs w:val="18"/>
        </w:rPr>
        <w:t xml:space="preserve">Zhotovitel si </w:t>
      </w:r>
      <w:r w:rsidR="00B3140C">
        <w:rPr>
          <w:rFonts w:ascii="Segoe UI" w:hAnsi="Segoe UI" w:cs="Segoe UI"/>
          <w:sz w:val="18"/>
          <w:szCs w:val="18"/>
        </w:rPr>
        <w:t xml:space="preserve">v případě potřeby </w:t>
      </w:r>
      <w:r w:rsidRPr="00BB31E8">
        <w:rPr>
          <w:rFonts w:ascii="Segoe UI" w:hAnsi="Segoe UI" w:cs="Segoe UI"/>
          <w:sz w:val="18"/>
          <w:szCs w:val="18"/>
        </w:rPr>
        <w:t>na vlastní náklady zajistí přípojky vody, elektřiny a kanalizace, včetně připojovacích míst určených objednatelem.</w:t>
      </w:r>
    </w:p>
    <w:p w14:paraId="7E6BE301" w14:textId="77777777" w:rsidR="00154120" w:rsidRPr="00BB31E8" w:rsidRDefault="00154120" w:rsidP="00B2428B">
      <w:pPr>
        <w:numPr>
          <w:ilvl w:val="0"/>
          <w:numId w:val="16"/>
        </w:numPr>
        <w:ind w:left="426" w:hanging="426"/>
        <w:jc w:val="both"/>
        <w:rPr>
          <w:rFonts w:ascii="Segoe UI" w:hAnsi="Segoe UI" w:cs="Segoe UI"/>
          <w:sz w:val="18"/>
          <w:szCs w:val="18"/>
        </w:rPr>
      </w:pPr>
      <w:r w:rsidRPr="00BB31E8">
        <w:rPr>
          <w:rFonts w:ascii="Segoe UI" w:hAnsi="Segoe UI" w:cs="Segoe UI"/>
          <w:sz w:val="18"/>
          <w:szCs w:val="18"/>
        </w:rPr>
        <w:t xml:space="preserve">Vymezení hranice staveniště, podmínky záborů a přístupů, napojovací body médií a energií a způsoby jejich měření </w:t>
      </w:r>
      <w:r w:rsidR="000C06CD" w:rsidRPr="00BB31E8">
        <w:rPr>
          <w:rFonts w:ascii="Segoe UI" w:hAnsi="Segoe UI" w:cs="Segoe UI"/>
          <w:sz w:val="18"/>
          <w:szCs w:val="18"/>
        </w:rPr>
        <w:br/>
      </w:r>
      <w:r w:rsidRPr="00BB31E8">
        <w:rPr>
          <w:rFonts w:ascii="Segoe UI" w:hAnsi="Segoe UI" w:cs="Segoe UI"/>
          <w:sz w:val="18"/>
          <w:szCs w:val="18"/>
        </w:rPr>
        <w:t xml:space="preserve">a hrazení budou stanoveny v zápise o předání staveniště. </w:t>
      </w:r>
    </w:p>
    <w:p w14:paraId="7E6BE302" w14:textId="77777777" w:rsidR="00154120" w:rsidRPr="00BB31E8" w:rsidRDefault="00154120" w:rsidP="00B2428B">
      <w:pPr>
        <w:numPr>
          <w:ilvl w:val="0"/>
          <w:numId w:val="16"/>
        </w:numPr>
        <w:ind w:left="426" w:hanging="426"/>
        <w:jc w:val="both"/>
        <w:rPr>
          <w:rFonts w:ascii="Segoe UI" w:hAnsi="Segoe UI" w:cs="Segoe UI"/>
          <w:sz w:val="18"/>
          <w:szCs w:val="18"/>
        </w:rPr>
      </w:pPr>
      <w:r w:rsidRPr="00BB31E8">
        <w:rPr>
          <w:rFonts w:ascii="Segoe UI" w:hAnsi="Segoe UI" w:cs="Segoe UI"/>
          <w:sz w:val="18"/>
          <w:szCs w:val="18"/>
        </w:rPr>
        <w:t>Zhotovitel je odpovědný za uzavření a průběžné uzavírání staveniště, jeho zabezpečení proti neoprávněnému vniknutí nepovolaných osob.</w:t>
      </w:r>
    </w:p>
    <w:p w14:paraId="7E6BE303" w14:textId="77777777" w:rsidR="00154120" w:rsidRPr="00BB31E8" w:rsidRDefault="00154120" w:rsidP="00B2428B">
      <w:pPr>
        <w:numPr>
          <w:ilvl w:val="0"/>
          <w:numId w:val="16"/>
        </w:numPr>
        <w:ind w:left="426" w:hanging="426"/>
        <w:jc w:val="both"/>
        <w:rPr>
          <w:rFonts w:ascii="Segoe UI" w:hAnsi="Segoe UI" w:cs="Segoe UI"/>
          <w:sz w:val="18"/>
          <w:szCs w:val="18"/>
        </w:rPr>
      </w:pPr>
      <w:r w:rsidRPr="00BB31E8">
        <w:rPr>
          <w:rFonts w:ascii="Segoe UI" w:hAnsi="Segoe UI" w:cs="Segoe UI"/>
          <w:sz w:val="18"/>
          <w:szCs w:val="18"/>
        </w:rPr>
        <w:t>Zhotovitel je povinen udržovat na převzatém staveništi a v jeho bezprostředním okolí pořádek a čistotu a je povinen průběžně odstraňovat suť a jiné odpady a nečistoty vzniklé jeho činností. Zhotovitel zajistí průběžný každodenní úklid všech přístupových cest a všech dotčených prostor pracoviště tak, aby nebyl ohrožen ani omezen pohyb personálu, pacientů a návštěvníků objednatele. Po dokončení prací, před předáním díla zajistí zhotovitel kompletní úklid staveniště.</w:t>
      </w:r>
    </w:p>
    <w:p w14:paraId="7E6BE304" w14:textId="6C6F4259" w:rsidR="00154120" w:rsidRPr="00BB31E8" w:rsidRDefault="00154120" w:rsidP="00B2428B">
      <w:pPr>
        <w:numPr>
          <w:ilvl w:val="0"/>
          <w:numId w:val="16"/>
        </w:numPr>
        <w:ind w:left="426" w:hanging="426"/>
        <w:jc w:val="both"/>
        <w:rPr>
          <w:rFonts w:ascii="Segoe UI" w:hAnsi="Segoe UI" w:cs="Segoe UI"/>
          <w:sz w:val="18"/>
          <w:szCs w:val="18"/>
        </w:rPr>
      </w:pPr>
      <w:r w:rsidRPr="00BB31E8">
        <w:rPr>
          <w:rFonts w:ascii="Segoe UI" w:hAnsi="Segoe UI" w:cs="Segoe UI"/>
          <w:sz w:val="18"/>
          <w:szCs w:val="18"/>
        </w:rPr>
        <w:t>Zhotovitel je povinen naložit na vlastní náklad s vybouranými materiály a odpady vyprodukovanými v souvislosti s realizací díla v souladu se zákonem o odpadech č.</w:t>
      </w:r>
      <w:r w:rsidR="00172A5D">
        <w:rPr>
          <w:rFonts w:ascii="Segoe UI" w:hAnsi="Segoe UI" w:cs="Segoe UI"/>
          <w:sz w:val="18"/>
          <w:szCs w:val="18"/>
        </w:rPr>
        <w:t xml:space="preserve"> </w:t>
      </w:r>
      <w:r w:rsidRPr="00BB31E8">
        <w:rPr>
          <w:rFonts w:ascii="Segoe UI" w:hAnsi="Segoe UI" w:cs="Segoe UI"/>
          <w:sz w:val="18"/>
          <w:szCs w:val="18"/>
        </w:rPr>
        <w:t>185/2001 Sb. v platném znění a souvisejícími právními předpisy. Dopravu, skládku, příp. mezideponii materiálu, a to i vytěženého, si zajišťuje zhotovitel na své náklady, které jsou zahrnuty v ceně díla, meziskládku v prostoru pro zařízení staveniště bude zhotovitel řešit tak, aby neměla nepříznivý dopad zejména při zhoršených klimatických podmínkách (např. údržba komunikací) na životní prostředí.</w:t>
      </w:r>
    </w:p>
    <w:p w14:paraId="7E6BE305" w14:textId="77777777" w:rsidR="00154120" w:rsidRPr="00BB31E8" w:rsidRDefault="00154120" w:rsidP="00931577">
      <w:pPr>
        <w:numPr>
          <w:ilvl w:val="0"/>
          <w:numId w:val="16"/>
        </w:numPr>
        <w:jc w:val="both"/>
        <w:rPr>
          <w:rFonts w:ascii="Segoe UI" w:hAnsi="Segoe UI" w:cs="Segoe UI"/>
          <w:sz w:val="18"/>
          <w:szCs w:val="18"/>
        </w:rPr>
      </w:pPr>
      <w:r w:rsidRPr="00BB31E8">
        <w:rPr>
          <w:rFonts w:ascii="Segoe UI" w:hAnsi="Segoe UI" w:cs="Segoe UI"/>
          <w:sz w:val="18"/>
          <w:szCs w:val="18"/>
        </w:rPr>
        <w:t>Zhotovitel se zavazuje na pracovišti:</w:t>
      </w:r>
    </w:p>
    <w:p w14:paraId="7E6BE306" w14:textId="1A052D40" w:rsidR="00154120" w:rsidRPr="00BB31E8" w:rsidRDefault="00154120" w:rsidP="00931577">
      <w:pPr>
        <w:numPr>
          <w:ilvl w:val="1"/>
          <w:numId w:val="16"/>
        </w:numPr>
        <w:jc w:val="both"/>
        <w:rPr>
          <w:rFonts w:ascii="Segoe UI" w:hAnsi="Segoe UI" w:cs="Segoe UI"/>
          <w:sz w:val="18"/>
          <w:szCs w:val="18"/>
        </w:rPr>
      </w:pPr>
      <w:r w:rsidRPr="00BB31E8">
        <w:rPr>
          <w:rFonts w:ascii="Segoe UI" w:hAnsi="Segoe UI" w:cs="Segoe UI"/>
          <w:sz w:val="18"/>
          <w:szCs w:val="18"/>
        </w:rPr>
        <w:t>dodržovat bezpečnostní, hygienické, požární a ekologické předpisy</w:t>
      </w:r>
      <w:r w:rsidR="00772EC3">
        <w:rPr>
          <w:rFonts w:ascii="Segoe UI" w:hAnsi="Segoe UI" w:cs="Segoe UI"/>
          <w:sz w:val="18"/>
          <w:szCs w:val="18"/>
        </w:rPr>
        <w:t>,</w:t>
      </w:r>
      <w:r w:rsidRPr="00BB31E8">
        <w:rPr>
          <w:rFonts w:ascii="Segoe UI" w:hAnsi="Segoe UI" w:cs="Segoe UI"/>
          <w:sz w:val="18"/>
          <w:szCs w:val="18"/>
        </w:rPr>
        <w:t xml:space="preserve"> </w:t>
      </w:r>
    </w:p>
    <w:p w14:paraId="7E6BE307" w14:textId="53A5AC57" w:rsidR="00154120" w:rsidRPr="00BB31E8" w:rsidRDefault="00154120" w:rsidP="00931577">
      <w:pPr>
        <w:numPr>
          <w:ilvl w:val="1"/>
          <w:numId w:val="16"/>
        </w:numPr>
        <w:jc w:val="both"/>
        <w:rPr>
          <w:rFonts w:ascii="Segoe UI" w:hAnsi="Segoe UI" w:cs="Segoe UI"/>
          <w:sz w:val="18"/>
          <w:szCs w:val="18"/>
        </w:rPr>
      </w:pPr>
      <w:r w:rsidRPr="00BB31E8">
        <w:rPr>
          <w:rFonts w:ascii="Segoe UI" w:hAnsi="Segoe UI" w:cs="Segoe UI"/>
          <w:sz w:val="18"/>
          <w:szCs w:val="18"/>
        </w:rPr>
        <w:t>předat před zahájením díla objednateli identifikaci rizik, která vyplývají z</w:t>
      </w:r>
      <w:r w:rsidR="00CC3C88" w:rsidRPr="00BB31E8">
        <w:rPr>
          <w:rFonts w:ascii="Segoe UI" w:hAnsi="Segoe UI" w:cs="Segoe UI"/>
          <w:sz w:val="18"/>
          <w:szCs w:val="18"/>
        </w:rPr>
        <w:t xml:space="preserve"> </w:t>
      </w:r>
      <w:r w:rsidRPr="00BB31E8">
        <w:rPr>
          <w:rFonts w:ascii="Segoe UI" w:hAnsi="Segoe UI" w:cs="Segoe UI"/>
          <w:sz w:val="18"/>
          <w:szCs w:val="18"/>
        </w:rPr>
        <w:t>činnosti zhotovitele při provádění díla</w:t>
      </w:r>
      <w:r w:rsidR="00772EC3">
        <w:rPr>
          <w:rFonts w:ascii="Segoe UI" w:hAnsi="Segoe UI" w:cs="Segoe UI"/>
          <w:sz w:val="18"/>
          <w:szCs w:val="18"/>
        </w:rPr>
        <w:t>,</w:t>
      </w:r>
    </w:p>
    <w:p w14:paraId="7E6BE308" w14:textId="15D1795F" w:rsidR="00154120" w:rsidRPr="00BB31E8" w:rsidRDefault="00154120" w:rsidP="00931577">
      <w:pPr>
        <w:numPr>
          <w:ilvl w:val="1"/>
          <w:numId w:val="16"/>
        </w:numPr>
        <w:jc w:val="both"/>
        <w:rPr>
          <w:rFonts w:ascii="Segoe UI" w:hAnsi="Segoe UI" w:cs="Segoe UI"/>
          <w:sz w:val="18"/>
          <w:szCs w:val="18"/>
        </w:rPr>
      </w:pPr>
      <w:r w:rsidRPr="00BB31E8">
        <w:rPr>
          <w:rFonts w:ascii="Segoe UI" w:hAnsi="Segoe UI" w:cs="Segoe UI"/>
          <w:sz w:val="18"/>
          <w:szCs w:val="18"/>
        </w:rPr>
        <w:t>při provádění díla</w:t>
      </w:r>
      <w:r w:rsidR="00CC3C88" w:rsidRPr="00BB31E8">
        <w:rPr>
          <w:rFonts w:ascii="Segoe UI" w:hAnsi="Segoe UI" w:cs="Segoe UI"/>
          <w:sz w:val="18"/>
          <w:szCs w:val="18"/>
        </w:rPr>
        <w:t xml:space="preserve"> </w:t>
      </w:r>
      <w:r w:rsidRPr="00BB31E8">
        <w:rPr>
          <w:rFonts w:ascii="Segoe UI" w:hAnsi="Segoe UI" w:cs="Segoe UI"/>
          <w:sz w:val="18"/>
          <w:szCs w:val="18"/>
        </w:rPr>
        <w:t>používat</w:t>
      </w:r>
      <w:r w:rsidR="00CC3C88" w:rsidRPr="00BB31E8">
        <w:rPr>
          <w:rFonts w:ascii="Segoe UI" w:hAnsi="Segoe UI" w:cs="Segoe UI"/>
          <w:sz w:val="18"/>
          <w:szCs w:val="18"/>
        </w:rPr>
        <w:t xml:space="preserve"> </w:t>
      </w:r>
      <w:r w:rsidRPr="00BB31E8">
        <w:rPr>
          <w:rFonts w:ascii="Segoe UI" w:hAnsi="Segoe UI" w:cs="Segoe UI"/>
          <w:sz w:val="18"/>
          <w:szCs w:val="18"/>
        </w:rPr>
        <w:t xml:space="preserve">pouze řádně revidovaná a kontrolovaná el. zařízení, spotřebiče a nástroje </w:t>
      </w:r>
      <w:r w:rsidR="001F05D8">
        <w:rPr>
          <w:rFonts w:ascii="Segoe UI" w:hAnsi="Segoe UI" w:cs="Segoe UI"/>
          <w:sz w:val="18"/>
          <w:szCs w:val="18"/>
        </w:rPr>
        <w:br/>
      </w:r>
      <w:r w:rsidRPr="00BB31E8">
        <w:rPr>
          <w:rFonts w:ascii="Segoe UI" w:hAnsi="Segoe UI" w:cs="Segoe UI"/>
          <w:sz w:val="18"/>
          <w:szCs w:val="18"/>
        </w:rPr>
        <w:t>a při provádění svářečských či horkých prací mít k dispozici platné Povolení ke sváření a zajistit předepsaný dozor při provádění svářečských prací</w:t>
      </w:r>
      <w:r w:rsidR="00B80942" w:rsidRPr="00BB31E8">
        <w:rPr>
          <w:rFonts w:ascii="Segoe UI" w:hAnsi="Segoe UI" w:cs="Segoe UI"/>
          <w:sz w:val="18"/>
          <w:szCs w:val="18"/>
        </w:rPr>
        <w:t xml:space="preserve"> a 8 hodin po ukončení těchto prací</w:t>
      </w:r>
      <w:r w:rsidR="00772EC3">
        <w:rPr>
          <w:rFonts w:ascii="Segoe UI" w:hAnsi="Segoe UI" w:cs="Segoe UI"/>
          <w:sz w:val="18"/>
          <w:szCs w:val="18"/>
        </w:rPr>
        <w:t>,</w:t>
      </w:r>
    </w:p>
    <w:p w14:paraId="7E6BE309" w14:textId="2029FD57" w:rsidR="00154120" w:rsidRPr="00BB31E8" w:rsidRDefault="00154120" w:rsidP="00931577">
      <w:pPr>
        <w:numPr>
          <w:ilvl w:val="1"/>
          <w:numId w:val="16"/>
        </w:numPr>
        <w:jc w:val="both"/>
        <w:rPr>
          <w:rFonts w:ascii="Segoe UI" w:hAnsi="Segoe UI" w:cs="Segoe UI"/>
          <w:sz w:val="18"/>
          <w:szCs w:val="18"/>
        </w:rPr>
      </w:pPr>
      <w:r w:rsidRPr="00BB31E8">
        <w:rPr>
          <w:rFonts w:ascii="Segoe UI" w:hAnsi="Segoe UI" w:cs="Segoe UI"/>
          <w:sz w:val="18"/>
          <w:szCs w:val="18"/>
        </w:rPr>
        <w:t>seznámit se s riziky na pracovišti, upozornit na ně své zaměstnance a určit způsob ochrany a prevence proti úrazům a jinému poškození zdraví</w:t>
      </w:r>
      <w:r w:rsidR="00772EC3">
        <w:rPr>
          <w:rFonts w:ascii="Segoe UI" w:hAnsi="Segoe UI" w:cs="Segoe UI"/>
          <w:sz w:val="18"/>
          <w:szCs w:val="18"/>
        </w:rPr>
        <w:t>,</w:t>
      </w:r>
    </w:p>
    <w:p w14:paraId="7E6BE30A" w14:textId="05E8C58E" w:rsidR="00154120" w:rsidRPr="00BB31E8" w:rsidRDefault="00154120" w:rsidP="00931577">
      <w:pPr>
        <w:numPr>
          <w:ilvl w:val="1"/>
          <w:numId w:val="16"/>
        </w:numPr>
        <w:jc w:val="both"/>
        <w:rPr>
          <w:rFonts w:ascii="Segoe UI" w:hAnsi="Segoe UI" w:cs="Segoe UI"/>
          <w:sz w:val="18"/>
          <w:szCs w:val="18"/>
        </w:rPr>
      </w:pPr>
      <w:r w:rsidRPr="00BB31E8">
        <w:rPr>
          <w:rFonts w:ascii="Segoe UI" w:hAnsi="Segoe UI" w:cs="Segoe UI"/>
          <w:sz w:val="18"/>
          <w:szCs w:val="18"/>
        </w:rPr>
        <w:t xml:space="preserve">zajistit si vlastní dozor nad bezpečností práce a soustavnou kontrolu nad bezpečností práce při činnosti </w:t>
      </w:r>
      <w:r w:rsidR="00B2428B">
        <w:rPr>
          <w:rFonts w:ascii="Segoe UI" w:hAnsi="Segoe UI" w:cs="Segoe UI"/>
          <w:sz w:val="18"/>
          <w:szCs w:val="18"/>
        </w:rPr>
        <w:br/>
      </w:r>
      <w:r w:rsidRPr="00BB31E8">
        <w:rPr>
          <w:rFonts w:ascii="Segoe UI" w:hAnsi="Segoe UI" w:cs="Segoe UI"/>
          <w:sz w:val="18"/>
          <w:szCs w:val="18"/>
        </w:rPr>
        <w:t>na pracovišti ve smyslu § 101 a násl. zákoníku práce</w:t>
      </w:r>
      <w:r w:rsidR="00772EC3">
        <w:rPr>
          <w:rFonts w:ascii="Segoe UI" w:hAnsi="Segoe UI" w:cs="Segoe UI"/>
          <w:sz w:val="18"/>
          <w:szCs w:val="18"/>
        </w:rPr>
        <w:t>,</w:t>
      </w:r>
    </w:p>
    <w:p w14:paraId="7E6BE30B" w14:textId="4DEF8EFC" w:rsidR="00154120" w:rsidRPr="00BB31E8" w:rsidRDefault="00154120" w:rsidP="00931577">
      <w:pPr>
        <w:numPr>
          <w:ilvl w:val="1"/>
          <w:numId w:val="16"/>
        </w:numPr>
        <w:jc w:val="both"/>
        <w:rPr>
          <w:rFonts w:ascii="Segoe UI" w:hAnsi="Segoe UI" w:cs="Segoe UI"/>
          <w:sz w:val="18"/>
          <w:szCs w:val="18"/>
        </w:rPr>
      </w:pPr>
      <w:r w:rsidRPr="00BB31E8">
        <w:rPr>
          <w:rFonts w:ascii="Segoe UI" w:hAnsi="Segoe UI" w:cs="Segoe UI"/>
          <w:sz w:val="18"/>
          <w:szCs w:val="18"/>
        </w:rPr>
        <w:t xml:space="preserve">dodržovat povinnosti používání osobních ochranných pracovních prostředků v souladu s platnými právními </w:t>
      </w:r>
      <w:r w:rsidR="00CC3C88" w:rsidRPr="00BB31E8">
        <w:rPr>
          <w:rFonts w:ascii="Segoe UI" w:hAnsi="Segoe UI" w:cs="Segoe UI"/>
          <w:sz w:val="18"/>
          <w:szCs w:val="18"/>
        </w:rPr>
        <w:br/>
      </w:r>
      <w:r w:rsidRPr="00BB31E8">
        <w:rPr>
          <w:rFonts w:ascii="Segoe UI" w:hAnsi="Segoe UI" w:cs="Segoe UI"/>
          <w:sz w:val="18"/>
          <w:szCs w:val="18"/>
        </w:rPr>
        <w:t>a bezpečnostními normami</w:t>
      </w:r>
      <w:r w:rsidR="00772EC3">
        <w:rPr>
          <w:rFonts w:ascii="Segoe UI" w:hAnsi="Segoe UI" w:cs="Segoe UI"/>
          <w:sz w:val="18"/>
          <w:szCs w:val="18"/>
        </w:rPr>
        <w:t>,</w:t>
      </w:r>
    </w:p>
    <w:p w14:paraId="7E6BE30C" w14:textId="77777777" w:rsidR="00154120" w:rsidRPr="00BB31E8" w:rsidRDefault="00154120" w:rsidP="00931577">
      <w:pPr>
        <w:numPr>
          <w:ilvl w:val="1"/>
          <w:numId w:val="16"/>
        </w:numPr>
        <w:jc w:val="both"/>
        <w:rPr>
          <w:rFonts w:ascii="Segoe UI" w:hAnsi="Segoe UI" w:cs="Segoe UI"/>
          <w:sz w:val="18"/>
          <w:szCs w:val="18"/>
        </w:rPr>
      </w:pPr>
      <w:r w:rsidRPr="00BB31E8">
        <w:rPr>
          <w:rFonts w:ascii="Segoe UI" w:hAnsi="Segoe UI" w:cs="Segoe UI"/>
          <w:sz w:val="18"/>
          <w:szCs w:val="18"/>
        </w:rPr>
        <w:t xml:space="preserve">upozornit objednatele na všechny okolnosti, které by mohly vést při jeho činnosti na pracovišti objednatele k ohrožení života a zdraví dalších osob, či k ohrožení bezpečného stavu technických zařízení objektu. </w:t>
      </w:r>
    </w:p>
    <w:p w14:paraId="7E6BE30D" w14:textId="77777777" w:rsidR="00154120" w:rsidRPr="00BB31E8" w:rsidRDefault="00154120" w:rsidP="00931577">
      <w:pPr>
        <w:numPr>
          <w:ilvl w:val="0"/>
          <w:numId w:val="16"/>
        </w:numPr>
        <w:ind w:left="426"/>
        <w:jc w:val="both"/>
        <w:rPr>
          <w:rFonts w:ascii="Segoe UI" w:hAnsi="Segoe UI" w:cs="Segoe UI"/>
          <w:color w:val="000000"/>
          <w:sz w:val="18"/>
          <w:szCs w:val="18"/>
        </w:rPr>
      </w:pPr>
      <w:r w:rsidRPr="00BB31E8">
        <w:rPr>
          <w:rFonts w:ascii="Segoe UI" w:hAnsi="Segoe UI" w:cs="Segoe UI"/>
          <w:color w:val="000000"/>
          <w:sz w:val="18"/>
          <w:szCs w:val="18"/>
        </w:rPr>
        <w:t xml:space="preserve">Zaměstnanci zhotovitele včetně jeho </w:t>
      </w:r>
      <w:r w:rsidR="001421D8" w:rsidRPr="00BB31E8">
        <w:rPr>
          <w:rFonts w:ascii="Segoe UI" w:hAnsi="Segoe UI" w:cs="Segoe UI"/>
          <w:color w:val="000000"/>
          <w:sz w:val="18"/>
          <w:szCs w:val="18"/>
        </w:rPr>
        <w:t>poddodavatelů</w:t>
      </w:r>
      <w:r w:rsidR="00B23EC5" w:rsidRPr="00BB31E8">
        <w:rPr>
          <w:rFonts w:ascii="Segoe UI" w:hAnsi="Segoe UI" w:cs="Segoe UI"/>
          <w:color w:val="000000"/>
          <w:sz w:val="18"/>
          <w:szCs w:val="18"/>
        </w:rPr>
        <w:t xml:space="preserve"> </w:t>
      </w:r>
      <w:r w:rsidRPr="00BB31E8">
        <w:rPr>
          <w:rFonts w:ascii="Segoe UI" w:hAnsi="Segoe UI" w:cs="Segoe UI"/>
          <w:color w:val="000000"/>
          <w:sz w:val="18"/>
          <w:szCs w:val="18"/>
        </w:rPr>
        <w:t>jsou povinni:</w:t>
      </w:r>
    </w:p>
    <w:p w14:paraId="7E6BE30E" w14:textId="58110410" w:rsidR="00154120" w:rsidRPr="00BB31E8" w:rsidRDefault="00154120" w:rsidP="00931577">
      <w:pPr>
        <w:numPr>
          <w:ilvl w:val="1"/>
          <w:numId w:val="16"/>
        </w:numPr>
        <w:jc w:val="both"/>
        <w:rPr>
          <w:rFonts w:ascii="Segoe UI" w:hAnsi="Segoe UI" w:cs="Segoe UI"/>
          <w:color w:val="000000"/>
          <w:sz w:val="18"/>
          <w:szCs w:val="18"/>
        </w:rPr>
      </w:pPr>
      <w:r w:rsidRPr="00BB31E8">
        <w:rPr>
          <w:rFonts w:ascii="Segoe UI" w:hAnsi="Segoe UI" w:cs="Segoe UI"/>
          <w:color w:val="000000"/>
          <w:sz w:val="18"/>
          <w:szCs w:val="18"/>
        </w:rPr>
        <w:t>respektovat p</w:t>
      </w:r>
      <w:r w:rsidR="001421D8" w:rsidRPr="00BB31E8">
        <w:rPr>
          <w:rFonts w:ascii="Segoe UI" w:hAnsi="Segoe UI" w:cs="Segoe UI"/>
          <w:color w:val="000000"/>
          <w:sz w:val="18"/>
          <w:szCs w:val="18"/>
        </w:rPr>
        <w:t>okyny osob stanovených v čl. XI</w:t>
      </w:r>
      <w:r w:rsidRPr="00BB31E8">
        <w:rPr>
          <w:rFonts w:ascii="Segoe UI" w:hAnsi="Segoe UI" w:cs="Segoe UI"/>
          <w:color w:val="000000"/>
          <w:sz w:val="18"/>
          <w:szCs w:val="18"/>
        </w:rPr>
        <w:t> odst. 1 smlouvy a příslušných vedoucích zaměstnanců objednatele (odpovědná osoba VFN)</w:t>
      </w:r>
      <w:r w:rsidR="00A900AE">
        <w:rPr>
          <w:rFonts w:ascii="Segoe UI" w:hAnsi="Segoe UI" w:cs="Segoe UI"/>
          <w:color w:val="000000"/>
          <w:sz w:val="18"/>
          <w:szCs w:val="18"/>
        </w:rPr>
        <w:t>,</w:t>
      </w:r>
    </w:p>
    <w:p w14:paraId="7E6BE30F" w14:textId="1FD5B2AE" w:rsidR="00154120" w:rsidRPr="00BB31E8" w:rsidRDefault="00154120" w:rsidP="00931577">
      <w:pPr>
        <w:numPr>
          <w:ilvl w:val="1"/>
          <w:numId w:val="16"/>
        </w:numPr>
        <w:jc w:val="both"/>
        <w:rPr>
          <w:rFonts w:ascii="Segoe UI" w:hAnsi="Segoe UI" w:cs="Segoe UI"/>
          <w:color w:val="000000"/>
          <w:sz w:val="18"/>
          <w:szCs w:val="18"/>
        </w:rPr>
      </w:pPr>
      <w:r w:rsidRPr="00BB31E8">
        <w:rPr>
          <w:rFonts w:ascii="Segoe UI" w:hAnsi="Segoe UI" w:cs="Segoe UI"/>
          <w:color w:val="000000"/>
          <w:sz w:val="18"/>
          <w:szCs w:val="18"/>
        </w:rPr>
        <w:t xml:space="preserve">nevstupovat do provozů klinik, provozních nebo skladových objektů a prostor areálu objednatele, nevstupovat </w:t>
      </w:r>
      <w:r w:rsidR="001F05D8">
        <w:rPr>
          <w:rFonts w:ascii="Segoe UI" w:hAnsi="Segoe UI" w:cs="Segoe UI"/>
          <w:color w:val="000000"/>
          <w:sz w:val="18"/>
          <w:szCs w:val="18"/>
        </w:rPr>
        <w:br/>
      </w:r>
      <w:r w:rsidRPr="00BB31E8">
        <w:rPr>
          <w:rFonts w:ascii="Segoe UI" w:hAnsi="Segoe UI" w:cs="Segoe UI"/>
          <w:color w:val="000000"/>
          <w:sz w:val="18"/>
          <w:szCs w:val="18"/>
        </w:rPr>
        <w:t>na střechy, do rozvoden, prostorů pod úrovní terénu apod. bez souhlasu odpovědné osoby VFN</w:t>
      </w:r>
      <w:r w:rsidR="00742D59">
        <w:rPr>
          <w:rFonts w:ascii="Segoe UI" w:hAnsi="Segoe UI" w:cs="Segoe UI"/>
          <w:color w:val="000000"/>
          <w:sz w:val="18"/>
          <w:szCs w:val="18"/>
        </w:rPr>
        <w:t>,</w:t>
      </w:r>
    </w:p>
    <w:p w14:paraId="01A4A310" w14:textId="77777777" w:rsidR="001F05D8" w:rsidRDefault="00154120" w:rsidP="00931577">
      <w:pPr>
        <w:numPr>
          <w:ilvl w:val="1"/>
          <w:numId w:val="16"/>
        </w:numPr>
        <w:jc w:val="both"/>
        <w:rPr>
          <w:rFonts w:ascii="Segoe UI" w:hAnsi="Segoe UI" w:cs="Segoe UI"/>
          <w:color w:val="000000"/>
          <w:sz w:val="18"/>
          <w:szCs w:val="18"/>
        </w:rPr>
      </w:pPr>
      <w:r w:rsidRPr="00BB31E8">
        <w:rPr>
          <w:rFonts w:ascii="Segoe UI" w:hAnsi="Segoe UI" w:cs="Segoe UI"/>
          <w:color w:val="000000"/>
          <w:sz w:val="18"/>
          <w:szCs w:val="18"/>
        </w:rPr>
        <w:t xml:space="preserve">informovat odpovědnou osobu VFN před zahájením činnosti, pokud může mít taková činnost negativní dopad </w:t>
      </w:r>
    </w:p>
    <w:p w14:paraId="7E6BE310" w14:textId="61BB10FA" w:rsidR="00154120" w:rsidRPr="00BB31E8" w:rsidRDefault="00154120" w:rsidP="00815530">
      <w:pPr>
        <w:ind w:firstLine="709"/>
        <w:jc w:val="both"/>
        <w:rPr>
          <w:rFonts w:ascii="Segoe UI" w:hAnsi="Segoe UI" w:cs="Segoe UI"/>
          <w:color w:val="000000"/>
          <w:sz w:val="18"/>
          <w:szCs w:val="18"/>
        </w:rPr>
      </w:pPr>
      <w:r w:rsidRPr="00BB31E8">
        <w:rPr>
          <w:rFonts w:ascii="Segoe UI" w:hAnsi="Segoe UI" w:cs="Segoe UI"/>
          <w:color w:val="000000"/>
          <w:sz w:val="18"/>
          <w:szCs w:val="18"/>
        </w:rPr>
        <w:t>na bezpečnost osob, omezení pohybu, technická zařízení nebo požární ochranu</w:t>
      </w:r>
      <w:r w:rsidR="00E83383">
        <w:rPr>
          <w:rFonts w:ascii="Segoe UI" w:hAnsi="Segoe UI" w:cs="Segoe UI"/>
          <w:color w:val="000000"/>
          <w:sz w:val="18"/>
          <w:szCs w:val="18"/>
        </w:rPr>
        <w:t>,</w:t>
      </w:r>
    </w:p>
    <w:p w14:paraId="7E6BE311" w14:textId="0B8755F6" w:rsidR="00154120" w:rsidRPr="00BB31E8" w:rsidRDefault="00154120" w:rsidP="00931577">
      <w:pPr>
        <w:numPr>
          <w:ilvl w:val="1"/>
          <w:numId w:val="16"/>
        </w:numPr>
        <w:jc w:val="both"/>
        <w:rPr>
          <w:rFonts w:ascii="Segoe UI" w:hAnsi="Segoe UI" w:cs="Segoe UI"/>
          <w:color w:val="000000"/>
          <w:sz w:val="18"/>
          <w:szCs w:val="18"/>
        </w:rPr>
      </w:pPr>
      <w:r w:rsidRPr="00BB31E8">
        <w:rPr>
          <w:rFonts w:ascii="Segoe UI" w:hAnsi="Segoe UI" w:cs="Segoe UI"/>
          <w:color w:val="000000"/>
          <w:sz w:val="18"/>
          <w:szCs w:val="18"/>
        </w:rPr>
        <w:t xml:space="preserve">při požáru volat tel. č. na ohlašovnu požáru, které je uvedeno ve vyvěšené PPS (požární poplachová směrnice), pokud číslo na ohlašovnu požáru není k dispozici, volat přímo HZS, tel. 150 (v tomto případě neprodleně informovat hlavní vrátnici objednatele, tel. </w:t>
      </w:r>
      <w:r w:rsidR="000B58CC">
        <w:rPr>
          <w:rFonts w:ascii="Segoe UI" w:hAnsi="Segoe UI" w:cs="Segoe UI"/>
          <w:color w:val="000000"/>
          <w:sz w:val="18"/>
          <w:szCs w:val="18"/>
        </w:rPr>
        <w:t>xxxxxxxx</w:t>
      </w:r>
      <w:r w:rsidRPr="00BB31E8">
        <w:rPr>
          <w:rFonts w:ascii="Segoe UI" w:hAnsi="Segoe UI" w:cs="Segoe UI"/>
          <w:color w:val="000000"/>
          <w:sz w:val="18"/>
          <w:szCs w:val="18"/>
        </w:rPr>
        <w:t>)</w:t>
      </w:r>
      <w:r w:rsidR="0050650F">
        <w:rPr>
          <w:rFonts w:ascii="Segoe UI" w:hAnsi="Segoe UI" w:cs="Segoe UI"/>
          <w:color w:val="000000"/>
          <w:sz w:val="18"/>
          <w:szCs w:val="18"/>
        </w:rPr>
        <w:t>,</w:t>
      </w:r>
    </w:p>
    <w:p w14:paraId="7E6BE312" w14:textId="77777777" w:rsidR="00154120" w:rsidRPr="00BB31E8" w:rsidRDefault="00154120" w:rsidP="00931577">
      <w:pPr>
        <w:numPr>
          <w:ilvl w:val="1"/>
          <w:numId w:val="16"/>
        </w:numPr>
        <w:jc w:val="both"/>
        <w:rPr>
          <w:rFonts w:ascii="Segoe UI" w:hAnsi="Segoe UI" w:cs="Segoe UI"/>
          <w:sz w:val="18"/>
          <w:szCs w:val="18"/>
        </w:rPr>
      </w:pPr>
      <w:r w:rsidRPr="00BB31E8">
        <w:rPr>
          <w:rFonts w:ascii="Segoe UI" w:hAnsi="Segoe UI" w:cs="Segoe UI"/>
          <w:color w:val="000000"/>
          <w:sz w:val="18"/>
          <w:szCs w:val="18"/>
        </w:rPr>
        <w:t>dodržovat požární řády pracovišť, v případě vzniku požáru či jiné mimořádné události dodržovat požární poplachové</w:t>
      </w:r>
      <w:r w:rsidRPr="00BB31E8">
        <w:rPr>
          <w:rFonts w:ascii="Segoe UI" w:hAnsi="Segoe UI" w:cs="Segoe UI"/>
          <w:sz w:val="18"/>
          <w:szCs w:val="18"/>
        </w:rPr>
        <w:t xml:space="preserve"> směrnice a evakuační plány.</w:t>
      </w:r>
    </w:p>
    <w:p w14:paraId="7E6BE313" w14:textId="116DDAF2" w:rsidR="00154120" w:rsidRDefault="00154120" w:rsidP="00931577">
      <w:pPr>
        <w:numPr>
          <w:ilvl w:val="0"/>
          <w:numId w:val="16"/>
        </w:numPr>
        <w:jc w:val="both"/>
        <w:rPr>
          <w:rFonts w:ascii="Segoe UI" w:hAnsi="Segoe UI" w:cs="Segoe UI"/>
          <w:sz w:val="18"/>
          <w:szCs w:val="18"/>
        </w:rPr>
      </w:pPr>
      <w:r w:rsidRPr="00BB31E8">
        <w:rPr>
          <w:rFonts w:ascii="Segoe UI" w:hAnsi="Segoe UI" w:cs="Segoe UI"/>
          <w:sz w:val="18"/>
          <w:szCs w:val="18"/>
        </w:rPr>
        <w:t>Použité materiály jsou základně stanoveny v</w:t>
      </w:r>
      <w:r w:rsidR="00B23EC5" w:rsidRPr="00BB31E8">
        <w:rPr>
          <w:rFonts w:ascii="Segoe UI" w:hAnsi="Segoe UI" w:cs="Segoe UI"/>
          <w:sz w:val="18"/>
          <w:szCs w:val="18"/>
        </w:rPr>
        <w:t> soupisu prací</w:t>
      </w:r>
      <w:r w:rsidRPr="00BB31E8">
        <w:rPr>
          <w:rFonts w:ascii="Segoe UI" w:hAnsi="Segoe UI" w:cs="Segoe UI"/>
          <w:sz w:val="18"/>
          <w:szCs w:val="18"/>
        </w:rPr>
        <w:t xml:space="preserve">. Pokud by se dodatečně ukázala potřeba užít materiálů jiných, budou podmínky jejich uplatnění projednány samostatně v rámci písemných dodatků zpracovaných k této smlouvě. Bez </w:t>
      </w:r>
      <w:r w:rsidRPr="00BB31E8">
        <w:rPr>
          <w:rFonts w:ascii="Segoe UI" w:hAnsi="Segoe UI" w:cs="Segoe UI"/>
          <w:sz w:val="18"/>
          <w:szCs w:val="18"/>
        </w:rPr>
        <w:lastRenderedPageBreak/>
        <w:t>písemného souhlasu objednatele nesmí být použity jiné materiály, technologie nebo změny proti schválenému projektu stavby. Všechny materiály a výrobky použité při provádění díla musí mít vlastnosti požadované platnými předpisy, atesty a prohlášení o shodě použitých materiálů a musí být předány ke kontrole technickému dozoru objednatele před jejich zabudováním. Zhotovitel se zavazuje, že při realizaci díla nepoužije žádný materiál, o kterém je v době jeho užití známo, že je škodlivý. Pokud tak zhotovitel učiní, je povinen na písemné vyzvání objednatele provést okamžitou nápravu a veškeré náklady s tím spojené nese zhotovitel. Veškeré materiály a dodávky ke zhotovení díla zajišťuje zhotovitel tak, aby odpovídaly platným technickým normám, projektu a smluveným podmínkám.</w:t>
      </w:r>
    </w:p>
    <w:p w14:paraId="057ADC02" w14:textId="77777777" w:rsidR="00876C75" w:rsidRPr="00012939" w:rsidRDefault="00876C75" w:rsidP="006C7C6C">
      <w:pPr>
        <w:numPr>
          <w:ilvl w:val="0"/>
          <w:numId w:val="16"/>
        </w:numPr>
        <w:jc w:val="both"/>
        <w:rPr>
          <w:rFonts w:ascii="Segoe UI" w:hAnsi="Segoe UI" w:cs="Segoe UI"/>
          <w:sz w:val="18"/>
          <w:szCs w:val="18"/>
        </w:rPr>
      </w:pPr>
      <w:r w:rsidRPr="006C7C6C">
        <w:rPr>
          <w:rFonts w:ascii="Segoe UI" w:hAnsi="Segoe UI" w:cs="Segoe UI"/>
          <w:snapToGrid w:val="0"/>
          <w:sz w:val="18"/>
          <w:szCs w:val="18"/>
        </w:rPr>
        <w:t xml:space="preserve">Při provádění jakýchkoliv prací na vnitřních instalacích je nutné zachovat funkčnost rozvodů zajišťujících nepřetržitý zdravotnický provoz v dalších objektech areálu a v ostatních částech objektu. Jakékoliv vypínání, uzavírání, překládání vnitřních rozvodů lze provádět pouze po předchozím projednání s objednatelem a po jeho souhlasu. Náklady vyvolané </w:t>
      </w:r>
      <w:r w:rsidRPr="00012939">
        <w:rPr>
          <w:rFonts w:ascii="Segoe UI" w:hAnsi="Segoe UI" w:cs="Segoe UI"/>
          <w:snapToGrid w:val="0"/>
          <w:sz w:val="18"/>
          <w:szCs w:val="18"/>
        </w:rPr>
        <w:t>těmito ztíženými podmínkami provádění stavby a na případná technická opatření jsou součástí ceny dle nabídkového rozpočtu v části VON – Vedlejší a ostatní náklady stavby – Provozní vlivy.</w:t>
      </w:r>
    </w:p>
    <w:p w14:paraId="5556EA41" w14:textId="51C98D9F" w:rsidR="00876C75" w:rsidRPr="006C7C6C" w:rsidRDefault="00876C75" w:rsidP="00D91EBB">
      <w:pPr>
        <w:numPr>
          <w:ilvl w:val="0"/>
          <w:numId w:val="16"/>
        </w:numPr>
        <w:jc w:val="both"/>
        <w:rPr>
          <w:rFonts w:ascii="Segoe UI" w:hAnsi="Segoe UI" w:cs="Segoe UI"/>
          <w:snapToGrid w:val="0"/>
          <w:sz w:val="18"/>
          <w:szCs w:val="18"/>
        </w:rPr>
      </w:pPr>
      <w:r w:rsidRPr="00D91EBB">
        <w:rPr>
          <w:rFonts w:ascii="Segoe UI" w:hAnsi="Segoe UI" w:cs="Segoe UI"/>
          <w:snapToGrid w:val="0"/>
          <w:sz w:val="18"/>
          <w:szCs w:val="18"/>
        </w:rPr>
        <w:t>Bourací a jiné hlučné práce je možno provádět od 7:00 hodin do 18:00 hodin, a o sobotách, nedělích a svátcích od 8:00 hodin do 18:00 hodin. Změny v plánu bouracích prací lze realizovat pouze s odsouhlasením zástupců objednatele. Bourací práce budou prováděny ručně nebo s využitím pouze malého ručního nářadí.</w:t>
      </w:r>
      <w:r w:rsidR="006C7C6C" w:rsidRPr="00D91EBB">
        <w:rPr>
          <w:rFonts w:ascii="Segoe UI" w:hAnsi="Segoe UI" w:cs="Segoe UI"/>
          <w:snapToGrid w:val="0"/>
          <w:sz w:val="18"/>
          <w:szCs w:val="18"/>
        </w:rPr>
        <w:t xml:space="preserve"> Případné zvýšené náklady zhotovitele za práce v tomto</w:t>
      </w:r>
      <w:r w:rsidR="006C7C6C" w:rsidRPr="00F4020A">
        <w:rPr>
          <w:rFonts w:ascii="Segoe UI" w:hAnsi="Segoe UI" w:cs="Segoe UI"/>
          <w:snapToGrid w:val="0"/>
          <w:sz w:val="18"/>
          <w:szCs w:val="18"/>
        </w:rPr>
        <w:t xml:space="preserve"> režimu zhotovitel zahrnul do smluvní ceny díla. </w:t>
      </w:r>
    </w:p>
    <w:p w14:paraId="02659BEE" w14:textId="77777777" w:rsidR="00876C75" w:rsidRPr="00D76A53" w:rsidRDefault="00876C75" w:rsidP="00D91EBB">
      <w:pPr>
        <w:numPr>
          <w:ilvl w:val="0"/>
          <w:numId w:val="16"/>
        </w:numPr>
        <w:jc w:val="both"/>
        <w:rPr>
          <w:rFonts w:ascii="Segoe UI" w:hAnsi="Segoe UI" w:cs="Segoe UI"/>
          <w:snapToGrid w:val="0"/>
          <w:sz w:val="18"/>
          <w:szCs w:val="18"/>
        </w:rPr>
      </w:pPr>
      <w:r w:rsidRPr="00012939">
        <w:rPr>
          <w:rFonts w:ascii="Segoe UI" w:hAnsi="Segoe UI" w:cs="Segoe UI"/>
          <w:snapToGrid w:val="0"/>
          <w:sz w:val="18"/>
          <w:szCs w:val="18"/>
        </w:rPr>
        <w:t>Zhotovitel bude postupovat ve stavebních pracích tak, aby nedošlo k poškození rozvodných sítí a zařízení objednatele. V případě jejich poškození opraví z</w:t>
      </w:r>
      <w:r w:rsidRPr="00D76A53">
        <w:rPr>
          <w:rFonts w:ascii="Segoe UI" w:hAnsi="Segoe UI" w:cs="Segoe UI"/>
          <w:snapToGrid w:val="0"/>
          <w:sz w:val="18"/>
          <w:szCs w:val="18"/>
        </w:rPr>
        <w:t xml:space="preserve">hotovitel sítě a zařízení objednatele na své vlastní náklady. </w:t>
      </w:r>
    </w:p>
    <w:p w14:paraId="0F1BA48C" w14:textId="77777777" w:rsidR="00876C75" w:rsidRPr="00D76A53" w:rsidRDefault="00876C75" w:rsidP="00D91EBB">
      <w:pPr>
        <w:numPr>
          <w:ilvl w:val="0"/>
          <w:numId w:val="16"/>
        </w:numPr>
        <w:jc w:val="both"/>
        <w:rPr>
          <w:rFonts w:ascii="Segoe UI" w:hAnsi="Segoe UI" w:cs="Segoe UI"/>
          <w:snapToGrid w:val="0"/>
          <w:sz w:val="18"/>
          <w:szCs w:val="18"/>
        </w:rPr>
      </w:pPr>
      <w:r w:rsidRPr="00D76A53">
        <w:rPr>
          <w:rFonts w:ascii="Segoe UI" w:hAnsi="Segoe UI" w:cs="Segoe UI"/>
          <w:snapToGrid w:val="0"/>
          <w:sz w:val="18"/>
          <w:szCs w:val="18"/>
        </w:rPr>
        <w:t>Zhotovitel zabezpečí před zahájením a v průběhu prací pracoviště, stávající technologické a přístrojové vybavení proti šíření prachu.</w:t>
      </w:r>
    </w:p>
    <w:p w14:paraId="32845359" w14:textId="77777777" w:rsidR="00876C75" w:rsidRPr="00D76A53" w:rsidRDefault="00876C75" w:rsidP="00D91EBB">
      <w:pPr>
        <w:numPr>
          <w:ilvl w:val="0"/>
          <w:numId w:val="16"/>
        </w:numPr>
        <w:jc w:val="both"/>
        <w:rPr>
          <w:rFonts w:ascii="Segoe UI" w:hAnsi="Segoe UI" w:cs="Segoe UI"/>
          <w:snapToGrid w:val="0"/>
          <w:sz w:val="18"/>
          <w:szCs w:val="18"/>
        </w:rPr>
      </w:pPr>
      <w:r w:rsidRPr="00D76A53">
        <w:rPr>
          <w:rFonts w:ascii="Segoe UI" w:hAnsi="Segoe UI" w:cs="Segoe UI"/>
          <w:snapToGrid w:val="0"/>
          <w:sz w:val="18"/>
          <w:szCs w:val="18"/>
        </w:rPr>
        <w:t>U zařízení a předmětů, které nelze vystěhovat provede zhotovitel jejich zakrytí a zajištění proti poškození stavební činností.</w:t>
      </w:r>
    </w:p>
    <w:p w14:paraId="197E4890" w14:textId="77777777" w:rsidR="00876C75" w:rsidRPr="00D91EBB" w:rsidRDefault="00876C75" w:rsidP="00D91EBB">
      <w:pPr>
        <w:numPr>
          <w:ilvl w:val="0"/>
          <w:numId w:val="16"/>
        </w:numPr>
        <w:jc w:val="both"/>
        <w:rPr>
          <w:rFonts w:ascii="Segoe UI" w:hAnsi="Segoe UI" w:cs="Segoe UI"/>
          <w:snapToGrid w:val="0"/>
          <w:sz w:val="18"/>
          <w:szCs w:val="18"/>
        </w:rPr>
      </w:pPr>
      <w:r w:rsidRPr="00D76A53">
        <w:rPr>
          <w:rFonts w:ascii="Segoe UI" w:hAnsi="Segoe UI" w:cs="Segoe UI"/>
          <w:snapToGrid w:val="0"/>
          <w:sz w:val="18"/>
          <w:szCs w:val="18"/>
        </w:rPr>
        <w:t>Zhotovitel se zavazuje zajistit bezpečný přístup do přilehlých nemovitostí a umožnit jejich obslužnost pro výkon všech činností, potřebných pro nerušený provoz objednatele.</w:t>
      </w:r>
    </w:p>
    <w:p w14:paraId="1CB27DE1" w14:textId="77777777" w:rsidR="00876C75" w:rsidRPr="00D91EBB" w:rsidRDefault="00876C75" w:rsidP="00D91EBB">
      <w:pPr>
        <w:numPr>
          <w:ilvl w:val="0"/>
          <w:numId w:val="16"/>
        </w:numPr>
        <w:jc w:val="both"/>
        <w:rPr>
          <w:rFonts w:ascii="Segoe UI" w:hAnsi="Segoe UI" w:cs="Segoe UI"/>
          <w:snapToGrid w:val="0"/>
          <w:sz w:val="18"/>
          <w:szCs w:val="18"/>
        </w:rPr>
      </w:pPr>
      <w:r w:rsidRPr="00D91EBB">
        <w:rPr>
          <w:rFonts w:ascii="Segoe UI" w:hAnsi="Segoe UI" w:cs="Segoe UI"/>
          <w:snapToGrid w:val="0"/>
          <w:sz w:val="18"/>
          <w:szCs w:val="18"/>
        </w:rPr>
        <w:t>Při pohybu zaměstnanců zhotovitele vč. jeho poddodavatelů, kteří se budou podílet na stavebních pracích, platí ve všech areálech objednatele zákaz kouření, požívání alkoholických nápojů zaměstnanci zhotovitele na staveništi nebo práce po vlivem alkoholu nebo jiných návykových látek, zaměstnanci zhotovitele nebudou svým chováním narušovat řád a provoz nemocnice, personálu a pacientů. Zaměstnanci zhotovitele včetně jeho poddodavatelů jsou povinni se při podezření podrobit na základě požadavku odpovědné osoby VFN zkoušce, zda nejsou pod vlivem alkoholu nebo jiné návykové látky. Při odmítnutí budou vykázáni z areálu objednatele.</w:t>
      </w:r>
    </w:p>
    <w:p w14:paraId="0693D1BF" w14:textId="77777777" w:rsidR="00876C75" w:rsidRPr="00D91EBB" w:rsidRDefault="00876C75" w:rsidP="00D91EBB">
      <w:pPr>
        <w:numPr>
          <w:ilvl w:val="0"/>
          <w:numId w:val="16"/>
        </w:numPr>
        <w:jc w:val="both"/>
        <w:rPr>
          <w:rFonts w:ascii="Segoe UI" w:hAnsi="Segoe UI" w:cs="Segoe UI"/>
          <w:snapToGrid w:val="0"/>
          <w:sz w:val="18"/>
          <w:szCs w:val="18"/>
        </w:rPr>
      </w:pPr>
      <w:r w:rsidRPr="00D91EBB">
        <w:rPr>
          <w:rFonts w:ascii="Segoe UI" w:hAnsi="Segoe UI" w:cs="Segoe UI"/>
          <w:snapToGrid w:val="0"/>
          <w:sz w:val="18"/>
          <w:szCs w:val="18"/>
        </w:rPr>
        <w:t xml:space="preserve">Zaměstnanci zhotovitele včetně jeho poddodavatelů se budou pohybovat pouze ve vymezeném prostoru staveniště </w:t>
      </w:r>
      <w:r w:rsidRPr="00D91EBB">
        <w:rPr>
          <w:rFonts w:ascii="Segoe UI" w:hAnsi="Segoe UI" w:cs="Segoe UI"/>
          <w:snapToGrid w:val="0"/>
          <w:sz w:val="18"/>
          <w:szCs w:val="18"/>
        </w:rPr>
        <w:br/>
        <w:t>a po vymezených přístupových a zásobovacích cestách.</w:t>
      </w:r>
    </w:p>
    <w:p w14:paraId="6FE237EB" w14:textId="77777777" w:rsidR="00876C75" w:rsidRPr="00D91EBB" w:rsidRDefault="00876C75" w:rsidP="00D91EBB">
      <w:pPr>
        <w:numPr>
          <w:ilvl w:val="0"/>
          <w:numId w:val="16"/>
        </w:numPr>
        <w:jc w:val="both"/>
        <w:rPr>
          <w:rFonts w:ascii="Segoe UI" w:hAnsi="Segoe UI" w:cs="Segoe UI"/>
          <w:snapToGrid w:val="0"/>
          <w:sz w:val="18"/>
          <w:szCs w:val="18"/>
        </w:rPr>
      </w:pPr>
      <w:r w:rsidRPr="00D91EBB">
        <w:rPr>
          <w:rFonts w:ascii="Segoe UI" w:hAnsi="Segoe UI" w:cs="Segoe UI"/>
          <w:snapToGrid w:val="0"/>
          <w:sz w:val="18"/>
          <w:szCs w:val="18"/>
        </w:rPr>
        <w:t>Zaměstnanci zhotovitele včetně jeho poddodavatelů se nesmí zdržovat na pracovišti mimo dobu vymezenou pro provádění prací na díle.</w:t>
      </w:r>
    </w:p>
    <w:p w14:paraId="548820AA" w14:textId="77777777" w:rsidR="00876C75" w:rsidRPr="00D91EBB" w:rsidRDefault="00876C75" w:rsidP="00D91EBB">
      <w:pPr>
        <w:numPr>
          <w:ilvl w:val="0"/>
          <w:numId w:val="16"/>
        </w:numPr>
        <w:jc w:val="both"/>
        <w:rPr>
          <w:rFonts w:ascii="Segoe UI" w:hAnsi="Segoe UI" w:cs="Segoe UI"/>
          <w:snapToGrid w:val="0"/>
          <w:sz w:val="18"/>
          <w:szCs w:val="18"/>
        </w:rPr>
      </w:pPr>
      <w:r w:rsidRPr="00D91EBB">
        <w:rPr>
          <w:rFonts w:ascii="Segoe UI" w:hAnsi="Segoe UI" w:cs="Segoe UI"/>
          <w:sz w:val="18"/>
          <w:szCs w:val="18"/>
        </w:rPr>
        <w:t>Zaměstnanci zhotovitele včetně jeho poddodavatelů budou mít povinnost identifikace (označení pracovního oděvu logem společnosti zhotovitele, mimo vyhrazené pracoviště minimálně visačku se jménem pracovníka a firmy).</w:t>
      </w:r>
    </w:p>
    <w:p w14:paraId="055A01FD" w14:textId="77777777" w:rsidR="00876C75" w:rsidRPr="00D91EBB" w:rsidRDefault="00876C75" w:rsidP="00D91EBB">
      <w:pPr>
        <w:numPr>
          <w:ilvl w:val="0"/>
          <w:numId w:val="16"/>
        </w:numPr>
        <w:jc w:val="both"/>
        <w:rPr>
          <w:rFonts w:ascii="Segoe UI" w:hAnsi="Segoe UI" w:cs="Segoe UI"/>
          <w:sz w:val="18"/>
          <w:szCs w:val="18"/>
        </w:rPr>
      </w:pPr>
      <w:r w:rsidRPr="00D91EBB">
        <w:rPr>
          <w:rFonts w:ascii="Segoe UI" w:hAnsi="Segoe UI" w:cs="Segoe UI"/>
          <w:snapToGrid w:val="0"/>
          <w:sz w:val="18"/>
          <w:szCs w:val="18"/>
        </w:rPr>
        <w:t>Zhotovitel</w:t>
      </w:r>
      <w:r w:rsidRPr="00D91EBB">
        <w:rPr>
          <w:rFonts w:ascii="Segoe UI" w:hAnsi="Segoe UI" w:cs="Segoe UI"/>
          <w:sz w:val="18"/>
          <w:szCs w:val="18"/>
        </w:rPr>
        <w:t xml:space="preserve"> bere na vědomí, že vjezd vozidel do areálu objednatele je zpoplatněn částkou 40 Kč </w:t>
      </w:r>
      <w:bookmarkStart w:id="1" w:name="_Hlk517281169"/>
      <w:r w:rsidRPr="00D91EBB">
        <w:rPr>
          <w:rFonts w:ascii="Segoe UI" w:hAnsi="Segoe UI" w:cs="Segoe UI"/>
          <w:sz w:val="18"/>
          <w:szCs w:val="18"/>
        </w:rPr>
        <w:t>za každou započatou půlhodinu vyjma prvé půlhodiny v daný den</w:t>
      </w:r>
      <w:bookmarkEnd w:id="1"/>
      <w:r w:rsidRPr="00D91EBB">
        <w:rPr>
          <w:rFonts w:ascii="Segoe UI" w:hAnsi="Segoe UI" w:cs="Segoe UI"/>
          <w:sz w:val="18"/>
          <w:szCs w:val="18"/>
        </w:rPr>
        <w:t>.</w:t>
      </w:r>
    </w:p>
    <w:p w14:paraId="7E6BE321" w14:textId="77777777" w:rsidR="00ED7000" w:rsidRPr="00BB31E8" w:rsidRDefault="00ED7000" w:rsidP="00815530">
      <w:pPr>
        <w:widowControl w:val="0"/>
        <w:ind w:left="426"/>
        <w:jc w:val="both"/>
        <w:outlineLvl w:val="0"/>
        <w:rPr>
          <w:rFonts w:ascii="Segoe UI" w:hAnsi="Segoe UI" w:cs="Segoe UI"/>
          <w:snapToGrid w:val="0"/>
          <w:sz w:val="18"/>
          <w:szCs w:val="18"/>
        </w:rPr>
      </w:pPr>
    </w:p>
    <w:p w14:paraId="7E6BE322" w14:textId="77777777" w:rsidR="00154120" w:rsidRPr="00BB31E8" w:rsidRDefault="00154120" w:rsidP="00931577">
      <w:pPr>
        <w:pStyle w:val="Odstavecseseznamem"/>
        <w:numPr>
          <w:ilvl w:val="0"/>
          <w:numId w:val="5"/>
        </w:numPr>
        <w:contextualSpacing w:val="0"/>
        <w:jc w:val="center"/>
        <w:rPr>
          <w:rFonts w:ascii="Segoe UI" w:hAnsi="Segoe UI" w:cs="Segoe UI"/>
          <w:b/>
          <w:sz w:val="18"/>
          <w:szCs w:val="18"/>
        </w:rPr>
      </w:pPr>
      <w:r w:rsidRPr="00BB31E8">
        <w:rPr>
          <w:rFonts w:ascii="Segoe UI" w:hAnsi="Segoe UI" w:cs="Segoe UI"/>
          <w:b/>
          <w:sz w:val="18"/>
          <w:szCs w:val="18"/>
        </w:rPr>
        <w:t>Kontrola prací a vedení stavebního deníku</w:t>
      </w:r>
    </w:p>
    <w:p w14:paraId="7E6BE323" w14:textId="77777777" w:rsidR="00154120" w:rsidRPr="00BB31E8" w:rsidRDefault="00154120" w:rsidP="00931577">
      <w:pPr>
        <w:widowControl w:val="0"/>
        <w:numPr>
          <w:ilvl w:val="0"/>
          <w:numId w:val="9"/>
        </w:numPr>
        <w:jc w:val="both"/>
        <w:outlineLvl w:val="0"/>
        <w:rPr>
          <w:rFonts w:ascii="Segoe UI" w:hAnsi="Segoe UI" w:cs="Segoe UI"/>
          <w:snapToGrid w:val="0"/>
          <w:sz w:val="18"/>
          <w:szCs w:val="18"/>
        </w:rPr>
      </w:pPr>
      <w:r w:rsidRPr="00BB31E8">
        <w:rPr>
          <w:rFonts w:ascii="Segoe UI" w:hAnsi="Segoe UI" w:cs="Segoe UI"/>
          <w:sz w:val="18"/>
          <w:szCs w:val="18"/>
        </w:rPr>
        <w:t xml:space="preserve">Zhotovitel zajistí po celou dobu provádění díla, v souladu s platnou legislativou, denní přítomnost odpovědné osoby, </w:t>
      </w:r>
      <w:r w:rsidR="00CC3C88" w:rsidRPr="00BB31E8">
        <w:rPr>
          <w:rFonts w:ascii="Segoe UI" w:hAnsi="Segoe UI" w:cs="Segoe UI"/>
          <w:sz w:val="18"/>
          <w:szCs w:val="18"/>
        </w:rPr>
        <w:br/>
      </w:r>
      <w:r w:rsidRPr="00BB31E8">
        <w:rPr>
          <w:rFonts w:ascii="Segoe UI" w:hAnsi="Segoe UI" w:cs="Segoe UI"/>
          <w:sz w:val="18"/>
          <w:szCs w:val="18"/>
        </w:rPr>
        <w:t xml:space="preserve">tj. stavbyvedoucího, řídícího průběh prací. </w:t>
      </w:r>
    </w:p>
    <w:p w14:paraId="7E6BE324" w14:textId="77777777" w:rsidR="00154120" w:rsidRPr="00BB31E8" w:rsidRDefault="0047169E" w:rsidP="00931577">
      <w:pPr>
        <w:widowControl w:val="0"/>
        <w:numPr>
          <w:ilvl w:val="0"/>
          <w:numId w:val="9"/>
        </w:numPr>
        <w:jc w:val="both"/>
        <w:outlineLvl w:val="0"/>
        <w:rPr>
          <w:rFonts w:ascii="Segoe UI" w:hAnsi="Segoe UI" w:cs="Segoe UI"/>
          <w:snapToGrid w:val="0"/>
          <w:sz w:val="18"/>
          <w:szCs w:val="18"/>
        </w:rPr>
      </w:pPr>
      <w:r w:rsidRPr="00BB31E8">
        <w:rPr>
          <w:rFonts w:ascii="Segoe UI" w:hAnsi="Segoe UI" w:cs="Segoe UI"/>
          <w:snapToGrid w:val="0"/>
          <w:sz w:val="18"/>
          <w:szCs w:val="18"/>
        </w:rPr>
        <w:t xml:space="preserve">V případě, že to charakter prací vyžaduje, </w:t>
      </w:r>
      <w:r w:rsidR="00154120" w:rsidRPr="00BB31E8">
        <w:rPr>
          <w:rFonts w:ascii="Segoe UI" w:hAnsi="Segoe UI" w:cs="Segoe UI"/>
          <w:snapToGrid w:val="0"/>
          <w:sz w:val="18"/>
          <w:szCs w:val="18"/>
        </w:rPr>
        <w:t>vede zhotovitel na stavbě ode dne zahájení stavebních prací</w:t>
      </w:r>
      <w:r w:rsidRPr="00BB31E8">
        <w:rPr>
          <w:rFonts w:ascii="Segoe UI" w:hAnsi="Segoe UI" w:cs="Segoe UI"/>
          <w:snapToGrid w:val="0"/>
          <w:sz w:val="18"/>
          <w:szCs w:val="18"/>
        </w:rPr>
        <w:t xml:space="preserve"> Stavební deník (Zjednodušený záznam o stavbě)</w:t>
      </w:r>
      <w:r w:rsidR="001421D8" w:rsidRPr="00BB31E8">
        <w:rPr>
          <w:rFonts w:ascii="Segoe UI" w:hAnsi="Segoe UI" w:cs="Segoe UI"/>
          <w:snapToGrid w:val="0"/>
          <w:sz w:val="18"/>
          <w:szCs w:val="18"/>
        </w:rPr>
        <w:t>,</w:t>
      </w:r>
      <w:r w:rsidRPr="00BB31E8">
        <w:rPr>
          <w:rFonts w:ascii="Segoe UI" w:hAnsi="Segoe UI" w:cs="Segoe UI"/>
          <w:snapToGrid w:val="0"/>
          <w:sz w:val="18"/>
          <w:szCs w:val="18"/>
        </w:rPr>
        <w:t xml:space="preserve"> </w:t>
      </w:r>
      <w:r w:rsidR="00154120" w:rsidRPr="00BB31E8">
        <w:rPr>
          <w:rFonts w:ascii="Segoe UI" w:hAnsi="Segoe UI" w:cs="Segoe UI"/>
          <w:snapToGrid w:val="0"/>
          <w:sz w:val="18"/>
          <w:szCs w:val="18"/>
        </w:rPr>
        <w:t xml:space="preserve">a to způsobem dle stavebního zákona a vyhlášky č. 499/2006 Sb., o dokumentaci staveb v platném znění. Stavební deník musí být v průběhu provádění prací na stavbě k dispozici osobám oprávněným provádět do něj zápisy a kontrolní činnost na stavbě. Záznamy budou prováděny denně, budou čitelné, objednatel je bude sledovat, podepisovat a případně připojovat svá stanoviska. Vyžaduje-li to povaha zápisu, musí se druhá strana vyjádřit k takovému zápisu písemně nejpozději do 3 pracovních dnů ode dne prokazatelného seznámení s jeho obsahem. </w:t>
      </w:r>
    </w:p>
    <w:p w14:paraId="7E6BE325" w14:textId="77777777" w:rsidR="00154120" w:rsidRPr="00BB31E8" w:rsidRDefault="00154120" w:rsidP="00931577">
      <w:pPr>
        <w:numPr>
          <w:ilvl w:val="0"/>
          <w:numId w:val="9"/>
        </w:numPr>
        <w:overflowPunct w:val="0"/>
        <w:adjustRightInd w:val="0"/>
        <w:jc w:val="both"/>
        <w:textAlignment w:val="baseline"/>
        <w:rPr>
          <w:rFonts w:ascii="Segoe UI" w:hAnsi="Segoe UI" w:cs="Segoe UI"/>
          <w:sz w:val="18"/>
          <w:szCs w:val="18"/>
        </w:rPr>
      </w:pPr>
      <w:r w:rsidRPr="00BB31E8">
        <w:rPr>
          <w:rFonts w:ascii="Segoe UI" w:hAnsi="Segoe UI" w:cs="Segoe UI"/>
          <w:snapToGrid w:val="0"/>
          <w:sz w:val="18"/>
          <w:szCs w:val="18"/>
        </w:rPr>
        <w:t xml:space="preserve">Práce, které budou další činností zakryty, nebo se stanou nepřístupnými, prověří objednatel bez zbytečného odkladu </w:t>
      </w:r>
      <w:r w:rsidR="00CC3C88" w:rsidRPr="00BB31E8">
        <w:rPr>
          <w:rFonts w:ascii="Segoe UI" w:hAnsi="Segoe UI" w:cs="Segoe UI"/>
          <w:snapToGrid w:val="0"/>
          <w:sz w:val="18"/>
          <w:szCs w:val="18"/>
        </w:rPr>
        <w:br/>
      </w:r>
      <w:r w:rsidRPr="00BB31E8">
        <w:rPr>
          <w:rFonts w:ascii="Segoe UI" w:hAnsi="Segoe UI" w:cs="Segoe UI"/>
          <w:snapToGrid w:val="0"/>
          <w:sz w:val="18"/>
          <w:szCs w:val="18"/>
        </w:rPr>
        <w:t xml:space="preserve">od výzvy zhotovitele ve stavebním deníku, nejpozději do 3 pracovních dnů od této výzvy. </w:t>
      </w:r>
      <w:r w:rsidRPr="00BB31E8">
        <w:rPr>
          <w:rFonts w:ascii="Segoe UI" w:hAnsi="Segoe UI" w:cs="Segoe UI"/>
          <w:sz w:val="18"/>
          <w:szCs w:val="18"/>
        </w:rPr>
        <w:t xml:space="preserve">V případě, že se na tuto výzvu objednatel bez závažného důvodu nedostaví, může zhotovitel pokračovat v provádění díla, po předchozím písemném upozornění objednatele a dostatečném a průkazném zdokumentování kvality předmětných prací. </w:t>
      </w:r>
      <w:r w:rsidRPr="00BB31E8">
        <w:rPr>
          <w:rFonts w:ascii="Segoe UI" w:hAnsi="Segoe UI" w:cs="Segoe UI"/>
          <w:snapToGrid w:val="0"/>
          <w:sz w:val="18"/>
          <w:szCs w:val="18"/>
        </w:rPr>
        <w:t xml:space="preserve">Pokud bude objednatel dodatečně požadovat odkrytí těchto prací, je zhotovitel povinen tento požadavek splnit na náklad objednatele. </w:t>
      </w:r>
    </w:p>
    <w:p w14:paraId="7E6BE326" w14:textId="77777777" w:rsidR="00154120" w:rsidRPr="00BB31E8" w:rsidRDefault="00154120" w:rsidP="00931577">
      <w:pPr>
        <w:numPr>
          <w:ilvl w:val="0"/>
          <w:numId w:val="9"/>
        </w:numPr>
        <w:overflowPunct w:val="0"/>
        <w:adjustRightInd w:val="0"/>
        <w:jc w:val="both"/>
        <w:textAlignment w:val="baseline"/>
        <w:rPr>
          <w:rFonts w:ascii="Segoe UI" w:hAnsi="Segoe UI" w:cs="Segoe UI"/>
          <w:sz w:val="18"/>
          <w:szCs w:val="18"/>
        </w:rPr>
      </w:pPr>
      <w:r w:rsidRPr="00BB31E8">
        <w:rPr>
          <w:rFonts w:ascii="Segoe UI" w:hAnsi="Segoe UI" w:cs="Segoe UI"/>
          <w:sz w:val="18"/>
          <w:szCs w:val="18"/>
        </w:rPr>
        <w:t>V případě, že zhotovitel k takovému prověření kvality objednatele nepozve, má tento právo žádat odkrytí zakrytých částí stavby na náklady zhotovitele, který je povinen tyto práce provést.</w:t>
      </w:r>
    </w:p>
    <w:p w14:paraId="7E6BE327" w14:textId="77777777" w:rsidR="00154120" w:rsidRPr="00BB31E8" w:rsidRDefault="00154120" w:rsidP="00931577">
      <w:pPr>
        <w:numPr>
          <w:ilvl w:val="0"/>
          <w:numId w:val="9"/>
        </w:numPr>
        <w:jc w:val="both"/>
        <w:rPr>
          <w:rFonts w:ascii="Segoe UI" w:hAnsi="Segoe UI" w:cs="Segoe UI"/>
          <w:sz w:val="18"/>
          <w:szCs w:val="18"/>
        </w:rPr>
      </w:pPr>
      <w:r w:rsidRPr="00BB31E8">
        <w:rPr>
          <w:rFonts w:ascii="Segoe UI" w:hAnsi="Segoe UI" w:cs="Segoe UI"/>
          <w:sz w:val="18"/>
          <w:szCs w:val="18"/>
        </w:rPr>
        <w:t>Zhotovitel má za povinnost zvát technický dozor stavebníka</w:t>
      </w:r>
      <w:r w:rsidR="001421D8" w:rsidRPr="00BB31E8">
        <w:rPr>
          <w:rFonts w:ascii="Segoe UI" w:hAnsi="Segoe UI" w:cs="Segoe UI"/>
          <w:sz w:val="18"/>
          <w:szCs w:val="18"/>
        </w:rPr>
        <w:t xml:space="preserve"> </w:t>
      </w:r>
      <w:r w:rsidRPr="00BB31E8">
        <w:rPr>
          <w:rFonts w:ascii="Segoe UI" w:hAnsi="Segoe UI" w:cs="Segoe UI"/>
          <w:sz w:val="18"/>
          <w:szCs w:val="18"/>
        </w:rPr>
        <w:t xml:space="preserve">/ objednatele (dále jen „TDS“) ke všem zkouškám kvality, </w:t>
      </w:r>
      <w:r w:rsidR="001A5206" w:rsidRPr="00BB31E8">
        <w:rPr>
          <w:rFonts w:ascii="Segoe UI" w:hAnsi="Segoe UI" w:cs="Segoe UI"/>
          <w:sz w:val="18"/>
          <w:szCs w:val="18"/>
        </w:rPr>
        <w:br/>
      </w:r>
      <w:r w:rsidRPr="00BB31E8">
        <w:rPr>
          <w:rFonts w:ascii="Segoe UI" w:hAnsi="Segoe UI" w:cs="Segoe UI"/>
          <w:sz w:val="18"/>
          <w:szCs w:val="18"/>
        </w:rPr>
        <w:t xml:space="preserve">které se budou konat na staveništi. </w:t>
      </w:r>
    </w:p>
    <w:p w14:paraId="7E6BE328" w14:textId="77777777" w:rsidR="00154120" w:rsidRPr="00BB31E8" w:rsidRDefault="00154120" w:rsidP="00931577">
      <w:pPr>
        <w:numPr>
          <w:ilvl w:val="0"/>
          <w:numId w:val="9"/>
        </w:numPr>
        <w:jc w:val="both"/>
        <w:rPr>
          <w:rFonts w:ascii="Segoe UI" w:hAnsi="Segoe UI" w:cs="Segoe UI"/>
          <w:sz w:val="18"/>
          <w:szCs w:val="18"/>
        </w:rPr>
      </w:pPr>
      <w:r w:rsidRPr="00BB31E8">
        <w:rPr>
          <w:rFonts w:ascii="Segoe UI" w:hAnsi="Segoe UI" w:cs="Segoe UI"/>
          <w:sz w:val="18"/>
          <w:szCs w:val="18"/>
        </w:rPr>
        <w:t xml:space="preserve">TDS má právo kdykoli kontrolovat jakékoli práce, které zhotovitel na staveništi provádí. Odpovědný zástupce zhotovitele má povinnost umožnit mu tuto kontrolu. Objednatel je oprávněn dávat zhotoviteli pokyny k upřesnění nebo určení způsobu provádění díla. </w:t>
      </w:r>
    </w:p>
    <w:p w14:paraId="7E6BE329" w14:textId="77777777" w:rsidR="001A5206" w:rsidRPr="00BB31E8" w:rsidRDefault="00154120" w:rsidP="00931577">
      <w:pPr>
        <w:numPr>
          <w:ilvl w:val="0"/>
          <w:numId w:val="9"/>
        </w:numPr>
        <w:jc w:val="both"/>
        <w:rPr>
          <w:rFonts w:ascii="Segoe UI" w:hAnsi="Segoe UI" w:cs="Segoe UI"/>
          <w:sz w:val="18"/>
          <w:szCs w:val="18"/>
        </w:rPr>
      </w:pPr>
      <w:r w:rsidRPr="00BB31E8">
        <w:rPr>
          <w:rFonts w:ascii="Segoe UI" w:hAnsi="Segoe UI" w:cs="Segoe UI"/>
          <w:sz w:val="18"/>
          <w:szCs w:val="18"/>
        </w:rPr>
        <w:lastRenderedPageBreak/>
        <w:t xml:space="preserve">Zhotovitel je povinen vést deník víceprací a méněprací, do kterého budou uváděny a odsouhlasovány veškeré změny oproti </w:t>
      </w:r>
      <w:r w:rsidR="0047169E" w:rsidRPr="00BB31E8">
        <w:rPr>
          <w:rFonts w:ascii="Segoe UI" w:hAnsi="Segoe UI" w:cs="Segoe UI"/>
          <w:sz w:val="18"/>
          <w:szCs w:val="18"/>
        </w:rPr>
        <w:t>Výzvě</w:t>
      </w:r>
      <w:r w:rsidRPr="00BB31E8">
        <w:rPr>
          <w:rFonts w:ascii="Segoe UI" w:hAnsi="Segoe UI" w:cs="Segoe UI"/>
          <w:sz w:val="18"/>
          <w:szCs w:val="18"/>
        </w:rPr>
        <w:t xml:space="preserve"> a této smlouvě. Zhotovitel je povinen provést soupis změn a do 3 pracovních dnů jej ocenit podle jednotkových cen použitých pro cenu díla. </w:t>
      </w:r>
    </w:p>
    <w:p w14:paraId="7E6BE32A" w14:textId="77777777" w:rsidR="00154120" w:rsidRPr="00BB31E8" w:rsidRDefault="00154120" w:rsidP="00931577">
      <w:pPr>
        <w:numPr>
          <w:ilvl w:val="0"/>
          <w:numId w:val="9"/>
        </w:numPr>
        <w:jc w:val="both"/>
        <w:rPr>
          <w:rFonts w:ascii="Segoe UI" w:hAnsi="Segoe UI" w:cs="Segoe UI"/>
          <w:sz w:val="18"/>
          <w:szCs w:val="18"/>
        </w:rPr>
      </w:pPr>
      <w:r w:rsidRPr="00BB31E8">
        <w:rPr>
          <w:rFonts w:ascii="Segoe UI" w:hAnsi="Segoe UI" w:cs="Segoe UI"/>
          <w:sz w:val="18"/>
          <w:szCs w:val="18"/>
        </w:rPr>
        <w:t>Soupis oceněných víceprací/méněprací a případný požadavek na prodloužení doby plnění díla předloží zhotovitel objednateli k odsouhlasení s tím, že o změnách bude následně uzavřen dodatek k této smlouvě. Teprve po odsouhlasení soupisu víceprací zástupcem objednatele, má zhotovitel právo na realizaci těchto změn a jejich úhradu. Pokud tak zhotovitel neučiní, má se za to, že práce a dodávky jím realizované byly v předmětu díla a v jeho ceně již zahrnuty.</w:t>
      </w:r>
    </w:p>
    <w:p w14:paraId="7E6BE32B" w14:textId="77777777" w:rsidR="00ED7000" w:rsidRPr="00BB31E8" w:rsidRDefault="00ED7000" w:rsidP="00ED7000">
      <w:pPr>
        <w:ind w:left="360"/>
        <w:jc w:val="both"/>
        <w:rPr>
          <w:rFonts w:ascii="Segoe UI" w:hAnsi="Segoe UI" w:cs="Segoe UI"/>
          <w:sz w:val="18"/>
          <w:szCs w:val="18"/>
        </w:rPr>
      </w:pPr>
    </w:p>
    <w:p w14:paraId="7E6BE32C" w14:textId="77777777" w:rsidR="00154120" w:rsidRPr="00BB31E8" w:rsidRDefault="00154120" w:rsidP="00931577">
      <w:pPr>
        <w:pStyle w:val="Odstavecseseznamem"/>
        <w:numPr>
          <w:ilvl w:val="0"/>
          <w:numId w:val="5"/>
        </w:numPr>
        <w:contextualSpacing w:val="0"/>
        <w:jc w:val="center"/>
        <w:rPr>
          <w:rFonts w:ascii="Segoe UI" w:hAnsi="Segoe UI" w:cs="Segoe UI"/>
          <w:b/>
          <w:sz w:val="18"/>
          <w:szCs w:val="18"/>
        </w:rPr>
      </w:pPr>
      <w:r w:rsidRPr="00BB31E8">
        <w:rPr>
          <w:rFonts w:ascii="Segoe UI" w:hAnsi="Segoe UI" w:cs="Segoe UI"/>
          <w:b/>
          <w:sz w:val="18"/>
          <w:szCs w:val="18"/>
        </w:rPr>
        <w:t>Přejímání díla</w:t>
      </w:r>
    </w:p>
    <w:p w14:paraId="7E6BE32D" w14:textId="77777777" w:rsidR="00154120" w:rsidRPr="00BB31E8" w:rsidRDefault="00154120" w:rsidP="00931577">
      <w:pPr>
        <w:widowControl w:val="0"/>
        <w:numPr>
          <w:ilvl w:val="0"/>
          <w:numId w:val="8"/>
        </w:numPr>
        <w:jc w:val="both"/>
        <w:outlineLvl w:val="0"/>
        <w:rPr>
          <w:rFonts w:ascii="Segoe UI" w:hAnsi="Segoe UI" w:cs="Segoe UI"/>
          <w:snapToGrid w:val="0"/>
          <w:sz w:val="18"/>
          <w:szCs w:val="18"/>
        </w:rPr>
      </w:pPr>
      <w:r w:rsidRPr="00BB31E8">
        <w:rPr>
          <w:rFonts w:ascii="Segoe UI" w:hAnsi="Segoe UI" w:cs="Segoe UI"/>
          <w:snapToGrid w:val="0"/>
          <w:sz w:val="18"/>
          <w:szCs w:val="18"/>
        </w:rPr>
        <w:t xml:space="preserve">Po dokončení díla vyzve zhotovitel objednatele k předání a převzetí dokončeného díla. Přejímací řízení se uskuteční v místě stavby. Obě smluvní strany se dohodly, že přejímací řízení bude zahájeno nejpozději do 3 kalendářních dnů od písemné výzvy zhotovitele. </w:t>
      </w:r>
    </w:p>
    <w:p w14:paraId="7E6BE32E" w14:textId="77777777" w:rsidR="000A0F14" w:rsidRPr="00BB31E8" w:rsidRDefault="00154120" w:rsidP="00931577">
      <w:pPr>
        <w:widowControl w:val="0"/>
        <w:numPr>
          <w:ilvl w:val="0"/>
          <w:numId w:val="8"/>
        </w:numPr>
        <w:jc w:val="both"/>
        <w:outlineLvl w:val="0"/>
        <w:rPr>
          <w:rFonts w:ascii="Segoe UI" w:hAnsi="Segoe UI" w:cs="Segoe UI"/>
          <w:snapToGrid w:val="0"/>
          <w:sz w:val="18"/>
          <w:szCs w:val="18"/>
        </w:rPr>
      </w:pPr>
      <w:r w:rsidRPr="00BB31E8">
        <w:rPr>
          <w:rFonts w:ascii="Segoe UI" w:hAnsi="Segoe UI" w:cs="Segoe UI"/>
          <w:snapToGrid w:val="0"/>
          <w:sz w:val="18"/>
          <w:szCs w:val="18"/>
        </w:rPr>
        <w:t>Ke dni zahájení přejímacího řízení zajistí zhotovitel veškeré revizní zprávy (vyjma revize elektro), atesty, protokoly zkušební a revizní, prohlášení o shodě, doklady</w:t>
      </w:r>
      <w:r w:rsidR="00E53DE2" w:rsidRPr="00BB31E8">
        <w:rPr>
          <w:rFonts w:ascii="Segoe UI" w:hAnsi="Segoe UI" w:cs="Segoe UI"/>
          <w:snapToGrid w:val="0"/>
          <w:sz w:val="18"/>
          <w:szCs w:val="18"/>
        </w:rPr>
        <w:t xml:space="preserve"> o ekologické likvidaci odpadů. </w:t>
      </w:r>
    </w:p>
    <w:p w14:paraId="7E6BE32F" w14:textId="77777777" w:rsidR="00154120" w:rsidRPr="00BB31E8" w:rsidRDefault="000A0F14" w:rsidP="00931577">
      <w:pPr>
        <w:widowControl w:val="0"/>
        <w:numPr>
          <w:ilvl w:val="0"/>
          <w:numId w:val="8"/>
        </w:numPr>
        <w:jc w:val="both"/>
        <w:outlineLvl w:val="0"/>
        <w:rPr>
          <w:rFonts w:ascii="Segoe UI" w:hAnsi="Segoe UI" w:cs="Segoe UI"/>
          <w:snapToGrid w:val="0"/>
          <w:sz w:val="18"/>
          <w:szCs w:val="18"/>
        </w:rPr>
      </w:pPr>
      <w:r w:rsidRPr="00BB31E8">
        <w:rPr>
          <w:rFonts w:ascii="Segoe UI" w:hAnsi="Segoe UI" w:cs="Segoe UI"/>
          <w:snapToGrid w:val="0"/>
          <w:sz w:val="18"/>
          <w:szCs w:val="18"/>
        </w:rPr>
        <w:t xml:space="preserve">V případě, že </w:t>
      </w:r>
      <w:r w:rsidR="00151F12" w:rsidRPr="00BB31E8">
        <w:rPr>
          <w:rFonts w:ascii="Segoe UI" w:hAnsi="Segoe UI" w:cs="Segoe UI"/>
          <w:snapToGrid w:val="0"/>
          <w:sz w:val="18"/>
          <w:szCs w:val="18"/>
        </w:rPr>
        <w:t xml:space="preserve">je </w:t>
      </w:r>
      <w:r w:rsidRPr="00BB31E8">
        <w:rPr>
          <w:rFonts w:ascii="Segoe UI" w:hAnsi="Segoe UI" w:cs="Segoe UI"/>
          <w:snapToGrid w:val="0"/>
          <w:sz w:val="18"/>
          <w:szCs w:val="18"/>
        </w:rPr>
        <w:t xml:space="preserve">takto uvedeno </w:t>
      </w:r>
      <w:r w:rsidR="00151F12" w:rsidRPr="00BB31E8">
        <w:rPr>
          <w:rFonts w:ascii="Segoe UI" w:hAnsi="Segoe UI" w:cs="Segoe UI"/>
          <w:snapToGrid w:val="0"/>
          <w:sz w:val="18"/>
          <w:szCs w:val="18"/>
        </w:rPr>
        <w:t xml:space="preserve">ve </w:t>
      </w:r>
      <w:r w:rsidRPr="00BB31E8">
        <w:rPr>
          <w:rFonts w:ascii="Segoe UI" w:hAnsi="Segoe UI" w:cs="Segoe UI"/>
          <w:snapToGrid w:val="0"/>
          <w:sz w:val="18"/>
          <w:szCs w:val="18"/>
        </w:rPr>
        <w:t xml:space="preserve">Výzvě, </w:t>
      </w:r>
      <w:r w:rsidR="00151F12" w:rsidRPr="00BB31E8">
        <w:rPr>
          <w:rFonts w:ascii="Segoe UI" w:hAnsi="Segoe UI" w:cs="Segoe UI"/>
          <w:snapToGrid w:val="0"/>
          <w:sz w:val="18"/>
          <w:szCs w:val="18"/>
        </w:rPr>
        <w:t>zhotovitel předá</w:t>
      </w:r>
      <w:r w:rsidR="00154120" w:rsidRPr="00BB31E8">
        <w:rPr>
          <w:rFonts w:ascii="Segoe UI" w:hAnsi="Segoe UI" w:cs="Segoe UI"/>
          <w:snapToGrid w:val="0"/>
          <w:sz w:val="18"/>
          <w:szCs w:val="18"/>
        </w:rPr>
        <w:t xml:space="preserve"> </w:t>
      </w:r>
      <w:r w:rsidR="00151F12" w:rsidRPr="00BB31E8">
        <w:rPr>
          <w:rFonts w:ascii="Segoe UI" w:hAnsi="Segoe UI" w:cs="Segoe UI"/>
          <w:snapToGrid w:val="0"/>
          <w:sz w:val="18"/>
          <w:szCs w:val="18"/>
        </w:rPr>
        <w:t xml:space="preserve">ke </w:t>
      </w:r>
      <w:r w:rsidR="00154120" w:rsidRPr="00BB31E8">
        <w:rPr>
          <w:rFonts w:ascii="Segoe UI" w:hAnsi="Segoe UI" w:cs="Segoe UI"/>
          <w:snapToGrid w:val="0"/>
          <w:sz w:val="18"/>
          <w:szCs w:val="18"/>
        </w:rPr>
        <w:t>dni zahájení přejímacího řízení objednateli dokumentaci skutečného provedení díla v papírové i elektronické formě (DWG).</w:t>
      </w:r>
    </w:p>
    <w:p w14:paraId="7E6BE330" w14:textId="5EC4209C" w:rsidR="00154120" w:rsidRPr="00BB31E8" w:rsidRDefault="00154120" w:rsidP="00931577">
      <w:pPr>
        <w:numPr>
          <w:ilvl w:val="0"/>
          <w:numId w:val="8"/>
        </w:numPr>
        <w:tabs>
          <w:tab w:val="left" w:pos="360"/>
        </w:tabs>
        <w:jc w:val="both"/>
        <w:rPr>
          <w:rFonts w:ascii="Segoe UI" w:hAnsi="Segoe UI" w:cs="Segoe UI"/>
          <w:sz w:val="18"/>
          <w:szCs w:val="18"/>
        </w:rPr>
      </w:pPr>
      <w:r w:rsidRPr="00BB31E8">
        <w:rPr>
          <w:rFonts w:ascii="Segoe UI" w:hAnsi="Segoe UI" w:cs="Segoe UI"/>
          <w:sz w:val="18"/>
          <w:szCs w:val="18"/>
        </w:rPr>
        <w:t xml:space="preserve">Při jednání o převzetí díla provede objednatel prohlídku předmětu díla za účelem zjištění případných vad </w:t>
      </w:r>
      <w:r w:rsidR="007F4338">
        <w:rPr>
          <w:rFonts w:ascii="Segoe UI" w:hAnsi="Segoe UI" w:cs="Segoe UI"/>
          <w:sz w:val="18"/>
          <w:szCs w:val="18"/>
        </w:rPr>
        <w:br/>
      </w:r>
      <w:r w:rsidRPr="00BB31E8">
        <w:rPr>
          <w:rFonts w:ascii="Segoe UI" w:hAnsi="Segoe UI" w:cs="Segoe UI"/>
          <w:sz w:val="18"/>
          <w:szCs w:val="18"/>
        </w:rPr>
        <w:t>a nedodělků. V případě, že dílo vykazuje ojedinělé drobné vady a nedodělky, které samy o sobě, ani ve spojení s jinými, nebrání užívání díla funkčně nebo esteticky, ani jeho užívání podstatným způsobem neomezují, objednatel dílo s těmito drobnými vadami</w:t>
      </w:r>
      <w:r w:rsidR="007F4338">
        <w:rPr>
          <w:rFonts w:ascii="Segoe UI" w:hAnsi="Segoe UI" w:cs="Segoe UI"/>
          <w:sz w:val="18"/>
          <w:szCs w:val="18"/>
        </w:rPr>
        <w:t xml:space="preserve"> </w:t>
      </w:r>
      <w:r w:rsidRPr="00BB31E8">
        <w:rPr>
          <w:rFonts w:ascii="Segoe UI" w:hAnsi="Segoe UI" w:cs="Segoe UI"/>
          <w:sz w:val="18"/>
          <w:szCs w:val="18"/>
        </w:rPr>
        <w:t>a nedodělky převezme.</w:t>
      </w:r>
    </w:p>
    <w:p w14:paraId="7E6BE331" w14:textId="307110B8" w:rsidR="00154120" w:rsidRPr="00BB31E8" w:rsidRDefault="00154120" w:rsidP="00931577">
      <w:pPr>
        <w:numPr>
          <w:ilvl w:val="0"/>
          <w:numId w:val="8"/>
        </w:numPr>
        <w:tabs>
          <w:tab w:val="left" w:pos="360"/>
        </w:tabs>
        <w:jc w:val="both"/>
        <w:rPr>
          <w:rFonts w:ascii="Segoe UI" w:hAnsi="Segoe UI" w:cs="Segoe UI"/>
          <w:sz w:val="18"/>
          <w:szCs w:val="18"/>
        </w:rPr>
      </w:pPr>
      <w:r w:rsidRPr="00BB31E8">
        <w:rPr>
          <w:rFonts w:ascii="Segoe UI" w:hAnsi="Segoe UI" w:cs="Segoe UI"/>
          <w:sz w:val="18"/>
          <w:szCs w:val="18"/>
        </w:rPr>
        <w:t xml:space="preserve">O převzetí díla bude objednatelem sepsán protokol, který podepíší obě smluvní strany. V protokolu o předání </w:t>
      </w:r>
      <w:r w:rsidR="007F4338">
        <w:rPr>
          <w:rFonts w:ascii="Segoe UI" w:hAnsi="Segoe UI" w:cs="Segoe UI"/>
          <w:sz w:val="18"/>
          <w:szCs w:val="18"/>
        </w:rPr>
        <w:br/>
      </w:r>
      <w:r w:rsidRPr="00BB31E8">
        <w:rPr>
          <w:rFonts w:ascii="Segoe UI" w:hAnsi="Segoe UI" w:cs="Segoe UI"/>
          <w:sz w:val="18"/>
          <w:szCs w:val="18"/>
        </w:rPr>
        <w:t xml:space="preserve">a převzetí díla musí být uvedeny všechny případné zjevné vady (drobného a ojedinělého charakteru) a nedodělky díla a dohodnuty lhůty pro jejich odstranění. Potvrzení o odstranění vad a nedodělků bude doplněno do protokolu </w:t>
      </w:r>
      <w:r w:rsidR="007F4338">
        <w:rPr>
          <w:rFonts w:ascii="Segoe UI" w:hAnsi="Segoe UI" w:cs="Segoe UI"/>
          <w:sz w:val="18"/>
          <w:szCs w:val="18"/>
        </w:rPr>
        <w:br/>
      </w:r>
      <w:r w:rsidRPr="00BB31E8">
        <w:rPr>
          <w:rFonts w:ascii="Segoe UI" w:hAnsi="Segoe UI" w:cs="Segoe UI"/>
          <w:sz w:val="18"/>
          <w:szCs w:val="18"/>
        </w:rPr>
        <w:t>o předání a převzetí díla, nebo uvedeno v samostatném zápisu. Podpisem protokolu o předání a převzetí díla dochází k předání díla zhotovitelem objednateli.</w:t>
      </w:r>
    </w:p>
    <w:p w14:paraId="7E6BE332" w14:textId="77777777" w:rsidR="00154120" w:rsidRPr="00BB31E8" w:rsidRDefault="00154120" w:rsidP="00931577">
      <w:pPr>
        <w:numPr>
          <w:ilvl w:val="0"/>
          <w:numId w:val="8"/>
        </w:numPr>
        <w:tabs>
          <w:tab w:val="left" w:pos="360"/>
        </w:tabs>
        <w:jc w:val="both"/>
        <w:rPr>
          <w:rFonts w:ascii="Segoe UI" w:hAnsi="Segoe UI" w:cs="Segoe UI"/>
          <w:sz w:val="18"/>
          <w:szCs w:val="18"/>
        </w:rPr>
      </w:pPr>
      <w:r w:rsidRPr="00BB31E8">
        <w:rPr>
          <w:rFonts w:ascii="Segoe UI" w:hAnsi="Segoe UI" w:cs="Segoe UI"/>
          <w:sz w:val="18"/>
          <w:szCs w:val="18"/>
        </w:rPr>
        <w:t>Současně s dílem je zhotovitel povinen předat objednateli veškeré dokumenty, plány a jiné listiny, které zhotovitel získal nebo měl získat v souvislosti s dílem či jeho provedením.</w:t>
      </w:r>
    </w:p>
    <w:p w14:paraId="7E6BE333" w14:textId="77777777" w:rsidR="00154120" w:rsidRPr="00BB31E8" w:rsidRDefault="00154120" w:rsidP="00931577">
      <w:pPr>
        <w:numPr>
          <w:ilvl w:val="0"/>
          <w:numId w:val="8"/>
        </w:numPr>
        <w:tabs>
          <w:tab w:val="left" w:pos="360"/>
        </w:tabs>
        <w:jc w:val="both"/>
        <w:rPr>
          <w:rFonts w:ascii="Segoe UI" w:hAnsi="Segoe UI" w:cs="Segoe UI"/>
          <w:sz w:val="18"/>
          <w:szCs w:val="18"/>
        </w:rPr>
      </w:pPr>
      <w:r w:rsidRPr="00BB31E8">
        <w:rPr>
          <w:rFonts w:ascii="Segoe UI" w:hAnsi="Segoe UI" w:cs="Segoe UI"/>
          <w:sz w:val="18"/>
          <w:szCs w:val="18"/>
        </w:rPr>
        <w:t xml:space="preserve">Jestliže objednatel odmítne dílo převzít, sepíší smluvní strany zápis, v němž uvedou svá stanoviska, jejich odůvodnění </w:t>
      </w:r>
      <w:r w:rsidR="006E096A" w:rsidRPr="00BB31E8">
        <w:rPr>
          <w:rFonts w:ascii="Segoe UI" w:hAnsi="Segoe UI" w:cs="Segoe UI"/>
          <w:sz w:val="18"/>
          <w:szCs w:val="18"/>
        </w:rPr>
        <w:br/>
      </w:r>
      <w:r w:rsidRPr="00BB31E8">
        <w:rPr>
          <w:rFonts w:ascii="Segoe UI" w:hAnsi="Segoe UI" w:cs="Segoe UI"/>
          <w:sz w:val="18"/>
          <w:szCs w:val="18"/>
        </w:rPr>
        <w:t>a následující řešení.</w:t>
      </w:r>
    </w:p>
    <w:p w14:paraId="7E6BE334" w14:textId="77777777" w:rsidR="00154120" w:rsidRPr="00BB31E8" w:rsidRDefault="00154120" w:rsidP="00931577">
      <w:pPr>
        <w:numPr>
          <w:ilvl w:val="0"/>
          <w:numId w:val="8"/>
        </w:numPr>
        <w:tabs>
          <w:tab w:val="left" w:pos="360"/>
        </w:tabs>
        <w:jc w:val="both"/>
        <w:rPr>
          <w:rFonts w:ascii="Segoe UI" w:hAnsi="Segoe UI" w:cs="Segoe UI"/>
          <w:b/>
          <w:snapToGrid w:val="0"/>
          <w:sz w:val="18"/>
          <w:szCs w:val="18"/>
        </w:rPr>
      </w:pPr>
      <w:r w:rsidRPr="00BB31E8">
        <w:rPr>
          <w:rFonts w:ascii="Segoe UI" w:hAnsi="Segoe UI" w:cs="Segoe UI"/>
          <w:sz w:val="18"/>
          <w:szCs w:val="18"/>
        </w:rPr>
        <w:t>Zhotovitel se zavazuje vyklidit staveniště a uvést jej do náležitého stavu den následující po předání stavby objednateli. Objednatel umožní zhotoviteli přístup pro eventuální odstranění vad a nedodělků.</w:t>
      </w:r>
    </w:p>
    <w:p w14:paraId="7E6BE335" w14:textId="77777777" w:rsidR="00ED7000" w:rsidRPr="00BB31E8" w:rsidRDefault="00ED7000" w:rsidP="00ED7000">
      <w:pPr>
        <w:tabs>
          <w:tab w:val="left" w:pos="360"/>
        </w:tabs>
        <w:ind w:left="360"/>
        <w:jc w:val="both"/>
        <w:rPr>
          <w:rFonts w:ascii="Segoe UI" w:hAnsi="Segoe UI" w:cs="Segoe UI"/>
          <w:b/>
          <w:snapToGrid w:val="0"/>
          <w:sz w:val="18"/>
          <w:szCs w:val="18"/>
        </w:rPr>
      </w:pPr>
    </w:p>
    <w:p w14:paraId="7E6BE336" w14:textId="77777777" w:rsidR="00154120" w:rsidRPr="00BB31E8" w:rsidRDefault="00154120" w:rsidP="00931577">
      <w:pPr>
        <w:pStyle w:val="Odstavecseseznamem"/>
        <w:numPr>
          <w:ilvl w:val="0"/>
          <w:numId w:val="5"/>
        </w:numPr>
        <w:contextualSpacing w:val="0"/>
        <w:jc w:val="center"/>
        <w:rPr>
          <w:rFonts w:ascii="Segoe UI" w:hAnsi="Segoe UI" w:cs="Segoe UI"/>
          <w:b/>
          <w:sz w:val="18"/>
          <w:szCs w:val="18"/>
        </w:rPr>
      </w:pPr>
      <w:r w:rsidRPr="00BB31E8">
        <w:rPr>
          <w:rFonts w:ascii="Segoe UI" w:hAnsi="Segoe UI" w:cs="Segoe UI"/>
          <w:b/>
          <w:sz w:val="18"/>
          <w:szCs w:val="18"/>
        </w:rPr>
        <w:t>Záruka za jakost, odpovědnost za vady</w:t>
      </w:r>
    </w:p>
    <w:p w14:paraId="7E6BE337" w14:textId="77777777" w:rsidR="001833B2" w:rsidRPr="00BB31E8" w:rsidRDefault="001833B2" w:rsidP="00931577">
      <w:pPr>
        <w:numPr>
          <w:ilvl w:val="0"/>
          <w:numId w:val="14"/>
        </w:numPr>
        <w:tabs>
          <w:tab w:val="left" w:pos="360"/>
        </w:tabs>
        <w:jc w:val="both"/>
        <w:rPr>
          <w:rFonts w:ascii="Segoe UI" w:hAnsi="Segoe UI" w:cs="Segoe UI"/>
          <w:sz w:val="18"/>
          <w:szCs w:val="18"/>
        </w:rPr>
      </w:pPr>
      <w:r w:rsidRPr="00BB31E8">
        <w:rPr>
          <w:rFonts w:ascii="Segoe UI" w:hAnsi="Segoe UI" w:cs="Segoe UI"/>
          <w:sz w:val="18"/>
          <w:szCs w:val="18"/>
        </w:rPr>
        <w:t xml:space="preserve">Zhotovitel je povinen provést dílo v množství, jakosti a provedení dle této smlouvy, bez právních či faktických vad. Vadou </w:t>
      </w:r>
      <w:r w:rsidR="006E096A" w:rsidRPr="00BB31E8">
        <w:rPr>
          <w:rFonts w:ascii="Segoe UI" w:hAnsi="Segoe UI" w:cs="Segoe UI"/>
          <w:sz w:val="18"/>
          <w:szCs w:val="18"/>
        </w:rPr>
        <w:br/>
      </w:r>
      <w:r w:rsidRPr="00BB31E8">
        <w:rPr>
          <w:rFonts w:ascii="Segoe UI" w:hAnsi="Segoe UI" w:cs="Segoe UI"/>
          <w:sz w:val="18"/>
          <w:szCs w:val="18"/>
        </w:rPr>
        <w:t xml:space="preserve">se rozumí odchylka od druhu nebo kvalitativních podmínek díla nebo jeho části, stanovených touto smlouvou nebo specifikovaných v objednávce nebo technickými normami či jinými obecně závaznými právními předpisy. </w:t>
      </w:r>
    </w:p>
    <w:p w14:paraId="7E6BE338" w14:textId="77777777" w:rsidR="001833B2" w:rsidRPr="00BB31E8" w:rsidRDefault="001833B2" w:rsidP="00931577">
      <w:pPr>
        <w:numPr>
          <w:ilvl w:val="0"/>
          <w:numId w:val="14"/>
        </w:numPr>
        <w:tabs>
          <w:tab w:val="left" w:pos="360"/>
        </w:tabs>
        <w:jc w:val="both"/>
        <w:rPr>
          <w:rFonts w:ascii="Segoe UI" w:hAnsi="Segoe UI" w:cs="Segoe UI"/>
          <w:sz w:val="18"/>
          <w:szCs w:val="18"/>
        </w:rPr>
      </w:pPr>
      <w:r w:rsidRPr="00BB31E8">
        <w:rPr>
          <w:rFonts w:ascii="Segoe UI" w:hAnsi="Segoe UI" w:cs="Segoe UI"/>
          <w:sz w:val="18"/>
          <w:szCs w:val="18"/>
        </w:rPr>
        <w:t>Zárukou za jakost přejímá zhotovitel závazek, že dílo bude mít po záruční dobu vlastnosti uvedené v projektové dokumentaci, technických normách a dalších dokumentech podle této smlouvy a bude v souladu s obecně platnými právními předpisy, které se na provádění díla vztahují, vyjma běžného opotřebení.</w:t>
      </w:r>
    </w:p>
    <w:p w14:paraId="7E6BE339" w14:textId="4CD9287C" w:rsidR="001833B2" w:rsidRPr="00BB31E8" w:rsidRDefault="001833B2" w:rsidP="00931577">
      <w:pPr>
        <w:numPr>
          <w:ilvl w:val="0"/>
          <w:numId w:val="14"/>
        </w:numPr>
        <w:tabs>
          <w:tab w:val="left" w:pos="360"/>
        </w:tabs>
        <w:jc w:val="both"/>
        <w:rPr>
          <w:rFonts w:ascii="Segoe UI" w:hAnsi="Segoe UI" w:cs="Segoe UI"/>
          <w:sz w:val="18"/>
          <w:szCs w:val="18"/>
        </w:rPr>
      </w:pPr>
      <w:r w:rsidRPr="00BB31E8">
        <w:rPr>
          <w:rFonts w:ascii="Segoe UI" w:hAnsi="Segoe UI" w:cs="Segoe UI"/>
          <w:sz w:val="18"/>
          <w:szCs w:val="18"/>
        </w:rPr>
        <w:t>Záruční doba dohodnutá smluvními stranami činí 60 měsíců na stavební práce a 24 měsíců na kompletní technologické dodávky a materiál. Záruční doba počíná běžet dnem předání díla objednateli bez vad a nedodělků. Cena díla zahrnuje i kompletní pravidelný servis a revize veškerých dodávaných přístrojů a zařízení v záruční době.</w:t>
      </w:r>
    </w:p>
    <w:p w14:paraId="7E6BE33A" w14:textId="62712D81" w:rsidR="001833B2" w:rsidRPr="00BB31E8" w:rsidRDefault="001833B2" w:rsidP="00931577">
      <w:pPr>
        <w:numPr>
          <w:ilvl w:val="0"/>
          <w:numId w:val="14"/>
        </w:numPr>
        <w:tabs>
          <w:tab w:val="left" w:pos="360"/>
        </w:tabs>
        <w:jc w:val="both"/>
        <w:rPr>
          <w:rFonts w:ascii="Segoe UI" w:hAnsi="Segoe UI" w:cs="Segoe UI"/>
          <w:sz w:val="18"/>
          <w:szCs w:val="18"/>
        </w:rPr>
      </w:pPr>
      <w:r w:rsidRPr="00BB31E8">
        <w:rPr>
          <w:rFonts w:ascii="Segoe UI" w:hAnsi="Segoe UI" w:cs="Segoe UI"/>
          <w:sz w:val="18"/>
          <w:szCs w:val="18"/>
        </w:rPr>
        <w:t xml:space="preserve">V průběhu záruční doby má objednatel právo požadovat a zhotovitel povinnost bezplatně odstranit oprávněně </w:t>
      </w:r>
      <w:r w:rsidR="004A1343">
        <w:rPr>
          <w:rFonts w:ascii="Segoe UI" w:hAnsi="Segoe UI" w:cs="Segoe UI"/>
          <w:sz w:val="18"/>
          <w:szCs w:val="18"/>
        </w:rPr>
        <w:br/>
      </w:r>
      <w:r w:rsidRPr="00BB31E8">
        <w:rPr>
          <w:rFonts w:ascii="Segoe UI" w:hAnsi="Segoe UI" w:cs="Segoe UI"/>
          <w:sz w:val="18"/>
          <w:szCs w:val="18"/>
        </w:rPr>
        <w:t xml:space="preserve">a řádně reklamované vady. Objednatel se zavazuje, že případnou reklamaci díla uplatní bezodkladně po zjištění vady písemnou formou </w:t>
      </w:r>
      <w:r w:rsidR="006B3D9C" w:rsidRPr="00BB31E8">
        <w:rPr>
          <w:rFonts w:ascii="Segoe UI" w:hAnsi="Segoe UI" w:cs="Segoe UI"/>
          <w:sz w:val="18"/>
          <w:szCs w:val="18"/>
        </w:rPr>
        <w:t>e-mailem</w:t>
      </w:r>
      <w:r w:rsidR="00151F12" w:rsidRPr="00BB31E8">
        <w:rPr>
          <w:rFonts w:ascii="Segoe UI" w:hAnsi="Segoe UI" w:cs="Segoe UI"/>
          <w:sz w:val="18"/>
          <w:szCs w:val="18"/>
        </w:rPr>
        <w:t xml:space="preserve"> na adres</w:t>
      </w:r>
      <w:r w:rsidR="00187D91">
        <w:rPr>
          <w:rFonts w:ascii="Segoe UI" w:hAnsi="Segoe UI" w:cs="Segoe UI"/>
          <w:sz w:val="18"/>
          <w:szCs w:val="18"/>
        </w:rPr>
        <w:t>y</w:t>
      </w:r>
      <w:r w:rsidR="006B3D9C" w:rsidRPr="00BB31E8">
        <w:rPr>
          <w:rFonts w:ascii="Segoe UI" w:hAnsi="Segoe UI" w:cs="Segoe UI"/>
          <w:sz w:val="18"/>
          <w:szCs w:val="18"/>
        </w:rPr>
        <w:t xml:space="preserve"> </w:t>
      </w:r>
      <w:r w:rsidR="00187D91">
        <w:rPr>
          <w:rFonts w:ascii="Segoe UI" w:hAnsi="Segoe UI" w:cs="Segoe UI"/>
          <w:sz w:val="18"/>
          <w:szCs w:val="18"/>
        </w:rPr>
        <w:t>uvedené v čl. XI</w:t>
      </w:r>
      <w:r w:rsidR="00CC04E3">
        <w:rPr>
          <w:rFonts w:ascii="Segoe UI" w:hAnsi="Segoe UI" w:cs="Segoe UI"/>
          <w:sz w:val="18"/>
          <w:szCs w:val="18"/>
        </w:rPr>
        <w:t xml:space="preserve">. </w:t>
      </w:r>
      <w:r w:rsidRPr="00BB31E8">
        <w:rPr>
          <w:rFonts w:ascii="Segoe UI" w:hAnsi="Segoe UI" w:cs="Segoe UI"/>
          <w:sz w:val="18"/>
          <w:szCs w:val="18"/>
        </w:rPr>
        <w:t xml:space="preserve">Objednatel si vyhrazuje v případě výpadku zařízení mající vliv </w:t>
      </w:r>
      <w:r w:rsidR="00151F12" w:rsidRPr="00BB31E8">
        <w:rPr>
          <w:rFonts w:ascii="Segoe UI" w:hAnsi="Segoe UI" w:cs="Segoe UI"/>
          <w:sz w:val="18"/>
          <w:szCs w:val="18"/>
        </w:rPr>
        <w:br/>
      </w:r>
      <w:r w:rsidRPr="00BB31E8">
        <w:rPr>
          <w:rFonts w:ascii="Segoe UI" w:hAnsi="Segoe UI" w:cs="Segoe UI"/>
          <w:sz w:val="18"/>
          <w:szCs w:val="18"/>
        </w:rPr>
        <w:t xml:space="preserve">na nepřetržitý zdravotnický provoz okamžitý zásah pro odstranění závady svými odbornými pracovníky. </w:t>
      </w:r>
      <w:r w:rsidR="004A1343">
        <w:rPr>
          <w:rFonts w:ascii="Segoe UI" w:hAnsi="Segoe UI" w:cs="Segoe UI"/>
          <w:sz w:val="18"/>
          <w:szCs w:val="18"/>
        </w:rPr>
        <w:br/>
      </w:r>
      <w:r w:rsidRPr="00BB31E8">
        <w:rPr>
          <w:rFonts w:ascii="Segoe UI" w:hAnsi="Segoe UI" w:cs="Segoe UI"/>
          <w:sz w:val="18"/>
          <w:szCs w:val="18"/>
        </w:rPr>
        <w:t>Na odstraňování reklamovaných vad nastoupí zhotovitel po výzvě, dopisem, e-mailem) v dále sjednaných termínech: u závad ohrožujících zdraví, život nebo při odvracení hrozících škod velkého rozsahu bezprostředně, ještě týž den; u závad, kdy hrozí přerušení provozu následující den; u závad, kdy nehrozí nebezpečí z prodlení nebo škody z hrozícího zastavení provozu po dohodě s uživatelem, nejpozději do 10 dnů. Lhůta pro odstranění závad majících vliv na nepřetržitý provoz kliniky je tři dny; ostatní závady zhotovitel odstraní ve lhůtě 10 dnů od obdržení reklamace.</w:t>
      </w:r>
    </w:p>
    <w:p w14:paraId="7E6BE33B" w14:textId="77777777" w:rsidR="001833B2" w:rsidRPr="00BB31E8" w:rsidRDefault="001833B2" w:rsidP="00931577">
      <w:pPr>
        <w:numPr>
          <w:ilvl w:val="0"/>
          <w:numId w:val="14"/>
        </w:numPr>
        <w:tabs>
          <w:tab w:val="left" w:pos="360"/>
        </w:tabs>
        <w:jc w:val="both"/>
        <w:rPr>
          <w:rFonts w:ascii="Segoe UI" w:hAnsi="Segoe UI" w:cs="Segoe UI"/>
          <w:sz w:val="18"/>
          <w:szCs w:val="18"/>
        </w:rPr>
      </w:pPr>
      <w:r w:rsidRPr="00BB31E8">
        <w:rPr>
          <w:rFonts w:ascii="Segoe UI" w:hAnsi="Segoe UI" w:cs="Segoe UI"/>
          <w:sz w:val="18"/>
          <w:szCs w:val="18"/>
        </w:rPr>
        <w:t>Pokud nedojde k odstranění reklamovaných vad v předepsaném termínu, má objednatel právo tyto vady odstranit sám na své náklady a požadovat po zhotoviteli úhradu těchto nákladů, případně i náhradu škody, jež vznikla včasným neodstraněním reklamovaných vad ze strany zhotovitele. Tento postup není porušením záručních podmínek.</w:t>
      </w:r>
    </w:p>
    <w:p w14:paraId="7E6BE33C" w14:textId="77777777" w:rsidR="001833B2" w:rsidRPr="00BB31E8" w:rsidRDefault="001833B2" w:rsidP="00931577">
      <w:pPr>
        <w:numPr>
          <w:ilvl w:val="0"/>
          <w:numId w:val="14"/>
        </w:numPr>
        <w:tabs>
          <w:tab w:val="left" w:pos="360"/>
        </w:tabs>
        <w:jc w:val="both"/>
        <w:rPr>
          <w:rFonts w:ascii="Segoe UI" w:hAnsi="Segoe UI" w:cs="Segoe UI"/>
          <w:sz w:val="18"/>
          <w:szCs w:val="18"/>
        </w:rPr>
      </w:pPr>
      <w:r w:rsidRPr="00BB31E8">
        <w:rPr>
          <w:rFonts w:ascii="Segoe UI" w:hAnsi="Segoe UI" w:cs="Segoe UI"/>
          <w:sz w:val="18"/>
          <w:szCs w:val="18"/>
        </w:rPr>
        <w:t>V případě, kdy se prokáže, že se nejedná o záruční vadu, zavazuje se objednatel uhradit zhotoviteli veškeré vynaložené náklady spojené s takovouto opravou.</w:t>
      </w:r>
    </w:p>
    <w:p w14:paraId="036A52BC" w14:textId="77777777" w:rsidR="00BC0D26" w:rsidRPr="00BB31E8" w:rsidRDefault="00BC0D26" w:rsidP="00ED7000">
      <w:pPr>
        <w:tabs>
          <w:tab w:val="left" w:pos="360"/>
        </w:tabs>
        <w:ind w:left="360"/>
        <w:jc w:val="both"/>
        <w:rPr>
          <w:rFonts w:ascii="Segoe UI" w:hAnsi="Segoe UI" w:cs="Segoe UI"/>
          <w:sz w:val="18"/>
          <w:szCs w:val="18"/>
        </w:rPr>
      </w:pPr>
    </w:p>
    <w:p w14:paraId="7E6BE33E" w14:textId="77777777" w:rsidR="00560CD3" w:rsidRPr="00BB31E8" w:rsidRDefault="00560CD3" w:rsidP="00931577">
      <w:pPr>
        <w:pStyle w:val="Odstavecseseznamem"/>
        <w:numPr>
          <w:ilvl w:val="0"/>
          <w:numId w:val="5"/>
        </w:numPr>
        <w:contextualSpacing w:val="0"/>
        <w:jc w:val="center"/>
        <w:rPr>
          <w:rFonts w:ascii="Segoe UI" w:hAnsi="Segoe UI" w:cs="Segoe UI"/>
          <w:b/>
          <w:sz w:val="18"/>
          <w:szCs w:val="18"/>
        </w:rPr>
      </w:pPr>
      <w:r w:rsidRPr="00BB31E8">
        <w:rPr>
          <w:rFonts w:ascii="Segoe UI" w:hAnsi="Segoe UI" w:cs="Segoe UI"/>
          <w:b/>
          <w:sz w:val="18"/>
          <w:szCs w:val="18"/>
        </w:rPr>
        <w:t>Sankční ustanovení</w:t>
      </w:r>
    </w:p>
    <w:p w14:paraId="7E6BE33F" w14:textId="7AEDA0E0" w:rsidR="00560CD3" w:rsidRPr="00BB31E8" w:rsidRDefault="001421D8" w:rsidP="00931577">
      <w:pPr>
        <w:numPr>
          <w:ilvl w:val="0"/>
          <w:numId w:val="15"/>
        </w:numPr>
        <w:tabs>
          <w:tab w:val="left" w:pos="360"/>
        </w:tabs>
        <w:jc w:val="both"/>
        <w:rPr>
          <w:rFonts w:ascii="Segoe UI" w:hAnsi="Segoe UI" w:cs="Segoe UI"/>
          <w:sz w:val="18"/>
          <w:szCs w:val="18"/>
        </w:rPr>
      </w:pPr>
      <w:r w:rsidRPr="00BB31E8">
        <w:rPr>
          <w:rFonts w:ascii="Segoe UI" w:hAnsi="Segoe UI" w:cs="Segoe UI"/>
          <w:sz w:val="18"/>
          <w:szCs w:val="18"/>
        </w:rPr>
        <w:t>V</w:t>
      </w:r>
      <w:r w:rsidR="00560CD3" w:rsidRPr="00BB31E8">
        <w:rPr>
          <w:rFonts w:ascii="Segoe UI" w:hAnsi="Segoe UI" w:cs="Segoe UI"/>
          <w:sz w:val="18"/>
          <w:szCs w:val="18"/>
        </w:rPr>
        <w:t xml:space="preserve"> případě prodlení zhotovitele s dodržením termínu plnění díla </w:t>
      </w:r>
      <w:r w:rsidRPr="00BB31E8">
        <w:rPr>
          <w:rFonts w:ascii="Segoe UI" w:hAnsi="Segoe UI" w:cs="Segoe UI"/>
          <w:sz w:val="18"/>
          <w:szCs w:val="18"/>
        </w:rPr>
        <w:t xml:space="preserve">dle konkrétní Výzvy </w:t>
      </w:r>
      <w:r w:rsidR="00560CD3" w:rsidRPr="00BB31E8">
        <w:rPr>
          <w:rFonts w:ascii="Segoe UI" w:hAnsi="Segoe UI" w:cs="Segoe UI"/>
          <w:sz w:val="18"/>
          <w:szCs w:val="18"/>
        </w:rPr>
        <w:t xml:space="preserve">má objednatel právo účtovat jednorázově smluvní pokutu ve výši </w:t>
      </w:r>
      <w:r w:rsidR="00176A1C" w:rsidRPr="00BB31E8">
        <w:rPr>
          <w:rFonts w:ascii="Segoe UI" w:hAnsi="Segoe UI" w:cs="Segoe UI"/>
          <w:sz w:val="18"/>
          <w:szCs w:val="18"/>
        </w:rPr>
        <w:t>2.000, -</w:t>
      </w:r>
      <w:r w:rsidR="00560CD3" w:rsidRPr="00BB31E8">
        <w:rPr>
          <w:rFonts w:ascii="Segoe UI" w:hAnsi="Segoe UI" w:cs="Segoe UI"/>
          <w:sz w:val="18"/>
          <w:szCs w:val="18"/>
        </w:rPr>
        <w:t xml:space="preserve"> Kč. Dále má objednatel právo požadovat další smluvní pokutu ve výši 0,</w:t>
      </w:r>
      <w:r w:rsidR="00A45339">
        <w:rPr>
          <w:rFonts w:ascii="Segoe UI" w:hAnsi="Segoe UI" w:cs="Segoe UI"/>
          <w:sz w:val="18"/>
          <w:szCs w:val="18"/>
        </w:rPr>
        <w:t>5</w:t>
      </w:r>
      <w:r w:rsidR="00560CD3" w:rsidRPr="00BB31E8">
        <w:rPr>
          <w:rFonts w:ascii="Segoe UI" w:hAnsi="Segoe UI" w:cs="Segoe UI"/>
          <w:sz w:val="18"/>
          <w:szCs w:val="18"/>
        </w:rPr>
        <w:t xml:space="preserve"> % z</w:t>
      </w:r>
      <w:r w:rsidR="00F44F4F">
        <w:rPr>
          <w:rFonts w:ascii="Segoe UI" w:hAnsi="Segoe UI" w:cs="Segoe UI"/>
          <w:sz w:val="18"/>
          <w:szCs w:val="18"/>
        </w:rPr>
        <w:t xml:space="preserve"> </w:t>
      </w:r>
      <w:r w:rsidR="00560CD3" w:rsidRPr="00BB31E8">
        <w:rPr>
          <w:rFonts w:ascii="Segoe UI" w:hAnsi="Segoe UI" w:cs="Segoe UI"/>
          <w:sz w:val="18"/>
          <w:szCs w:val="18"/>
        </w:rPr>
        <w:t xml:space="preserve">ceny díla bez DPH </w:t>
      </w:r>
      <w:r w:rsidRPr="00BB31E8">
        <w:rPr>
          <w:rFonts w:ascii="Segoe UI" w:hAnsi="Segoe UI" w:cs="Segoe UI"/>
          <w:sz w:val="18"/>
          <w:szCs w:val="18"/>
        </w:rPr>
        <w:t xml:space="preserve">dle konkrétní Výzvy </w:t>
      </w:r>
      <w:r w:rsidR="00560CD3" w:rsidRPr="00BB31E8">
        <w:rPr>
          <w:rFonts w:ascii="Segoe UI" w:hAnsi="Segoe UI" w:cs="Segoe UI"/>
          <w:sz w:val="18"/>
          <w:szCs w:val="18"/>
        </w:rPr>
        <w:t>za každý den prodlení s dodržením termínu plnění.</w:t>
      </w:r>
    </w:p>
    <w:p w14:paraId="7E6BE340" w14:textId="0C1EB9AD" w:rsidR="00560CD3" w:rsidRPr="00BB31E8" w:rsidRDefault="00560CD3" w:rsidP="00931577">
      <w:pPr>
        <w:numPr>
          <w:ilvl w:val="0"/>
          <w:numId w:val="15"/>
        </w:numPr>
        <w:tabs>
          <w:tab w:val="left" w:pos="360"/>
          <w:tab w:val="num" w:pos="426"/>
        </w:tabs>
        <w:jc w:val="both"/>
        <w:rPr>
          <w:rFonts w:ascii="Segoe UI" w:hAnsi="Segoe UI" w:cs="Segoe UI"/>
          <w:sz w:val="18"/>
          <w:szCs w:val="18"/>
        </w:rPr>
      </w:pPr>
      <w:r w:rsidRPr="00BB31E8">
        <w:rPr>
          <w:rFonts w:ascii="Segoe UI" w:hAnsi="Segoe UI" w:cs="Segoe UI"/>
          <w:sz w:val="18"/>
          <w:szCs w:val="18"/>
        </w:rPr>
        <w:lastRenderedPageBreak/>
        <w:t xml:space="preserve">V případě prodlení zhotovitele s odstraňováním vad a nedodělků v termínu dle předávacího protokolu má objednatel právo účtovat zhotoviteli smluvní pokutu ve výši </w:t>
      </w:r>
      <w:r w:rsidR="00176A1C" w:rsidRPr="00BB31E8">
        <w:rPr>
          <w:rFonts w:ascii="Segoe UI" w:hAnsi="Segoe UI" w:cs="Segoe UI"/>
          <w:sz w:val="18"/>
          <w:szCs w:val="18"/>
        </w:rPr>
        <w:t>1.000, -</w:t>
      </w:r>
      <w:r w:rsidRPr="00BB31E8">
        <w:rPr>
          <w:rFonts w:ascii="Segoe UI" w:hAnsi="Segoe UI" w:cs="Segoe UI"/>
          <w:sz w:val="18"/>
          <w:szCs w:val="18"/>
        </w:rPr>
        <w:t xml:space="preserve"> Kč za každý den prodlení s dodržením termínu odstranění vad a nedodělků.</w:t>
      </w:r>
    </w:p>
    <w:p w14:paraId="7E6BE341" w14:textId="62A1AB72" w:rsidR="00560CD3" w:rsidRPr="00BB31E8" w:rsidRDefault="00560CD3" w:rsidP="00931577">
      <w:pPr>
        <w:numPr>
          <w:ilvl w:val="0"/>
          <w:numId w:val="15"/>
        </w:numPr>
        <w:tabs>
          <w:tab w:val="left" w:pos="360"/>
          <w:tab w:val="num" w:pos="426"/>
        </w:tabs>
        <w:jc w:val="both"/>
        <w:rPr>
          <w:rFonts w:ascii="Segoe UI" w:hAnsi="Segoe UI" w:cs="Segoe UI"/>
          <w:sz w:val="18"/>
          <w:szCs w:val="18"/>
        </w:rPr>
      </w:pPr>
      <w:r w:rsidRPr="00BB31E8">
        <w:rPr>
          <w:rFonts w:ascii="Segoe UI" w:hAnsi="Segoe UI" w:cs="Segoe UI"/>
          <w:sz w:val="18"/>
          <w:szCs w:val="18"/>
        </w:rPr>
        <w:t xml:space="preserve">V případě prodlení zhotovitele s odstraňováním reklamovaných vad je objednatel oprávněn požadovat zaplacení smluvní pokuty ve výši </w:t>
      </w:r>
      <w:r w:rsidR="00176A1C" w:rsidRPr="00BB31E8">
        <w:rPr>
          <w:rFonts w:ascii="Segoe UI" w:hAnsi="Segoe UI" w:cs="Segoe UI"/>
          <w:sz w:val="18"/>
          <w:szCs w:val="18"/>
        </w:rPr>
        <w:t>1.000, -</w:t>
      </w:r>
      <w:r w:rsidRPr="00BB31E8">
        <w:rPr>
          <w:rFonts w:ascii="Segoe UI" w:hAnsi="Segoe UI" w:cs="Segoe UI"/>
          <w:sz w:val="18"/>
          <w:szCs w:val="18"/>
        </w:rPr>
        <w:t xml:space="preserve"> Kč za každý započatý den prodlení a každý případ.</w:t>
      </w:r>
    </w:p>
    <w:p w14:paraId="7E6BE342" w14:textId="7C0327A4" w:rsidR="00560CD3" w:rsidRPr="00BB31E8" w:rsidRDefault="00560CD3" w:rsidP="00931577">
      <w:pPr>
        <w:numPr>
          <w:ilvl w:val="0"/>
          <w:numId w:val="15"/>
        </w:numPr>
        <w:tabs>
          <w:tab w:val="left" w:pos="360"/>
          <w:tab w:val="num" w:pos="426"/>
        </w:tabs>
        <w:jc w:val="both"/>
        <w:rPr>
          <w:rFonts w:ascii="Segoe UI" w:hAnsi="Segoe UI" w:cs="Segoe UI"/>
          <w:sz w:val="18"/>
          <w:szCs w:val="18"/>
        </w:rPr>
      </w:pPr>
      <w:r w:rsidRPr="00BB31E8">
        <w:rPr>
          <w:rFonts w:ascii="Segoe UI" w:hAnsi="Segoe UI" w:cs="Segoe UI"/>
          <w:sz w:val="18"/>
          <w:szCs w:val="18"/>
        </w:rPr>
        <w:t xml:space="preserve">V případě nesplnění povinností zhotovitele uvedených v čl. V této smlouvy je objednatel oprávněn požadovat zaplacení smluvní pokuty ve výši </w:t>
      </w:r>
      <w:r w:rsidR="00176A1C" w:rsidRPr="00BB31E8">
        <w:rPr>
          <w:rFonts w:ascii="Segoe UI" w:hAnsi="Segoe UI" w:cs="Segoe UI"/>
          <w:sz w:val="18"/>
          <w:szCs w:val="18"/>
        </w:rPr>
        <w:t>1.000, -</w:t>
      </w:r>
      <w:r w:rsidRPr="00BB31E8">
        <w:rPr>
          <w:rFonts w:ascii="Segoe UI" w:hAnsi="Segoe UI" w:cs="Segoe UI"/>
          <w:sz w:val="18"/>
          <w:szCs w:val="18"/>
        </w:rPr>
        <w:t xml:space="preserve"> Kč za každý den neplnění této povinnosti a za každý jednotlivý zjištěný případ.</w:t>
      </w:r>
    </w:p>
    <w:p w14:paraId="7E6BE343" w14:textId="64348105" w:rsidR="001421D8" w:rsidRPr="00BB31E8" w:rsidRDefault="001421D8" w:rsidP="00931577">
      <w:pPr>
        <w:numPr>
          <w:ilvl w:val="0"/>
          <w:numId w:val="15"/>
        </w:numPr>
        <w:tabs>
          <w:tab w:val="left" w:pos="360"/>
          <w:tab w:val="num" w:pos="426"/>
        </w:tabs>
        <w:jc w:val="both"/>
        <w:rPr>
          <w:rFonts w:ascii="Segoe UI" w:hAnsi="Segoe UI" w:cs="Segoe UI"/>
          <w:sz w:val="18"/>
          <w:szCs w:val="18"/>
        </w:rPr>
      </w:pPr>
      <w:r w:rsidRPr="00BB31E8">
        <w:rPr>
          <w:rFonts w:ascii="Segoe UI" w:hAnsi="Segoe UI" w:cs="Segoe UI"/>
          <w:sz w:val="18"/>
          <w:szCs w:val="18"/>
        </w:rPr>
        <w:t xml:space="preserve">V případě nesplnění povinností uvedených v článku </w:t>
      </w:r>
      <w:r w:rsidR="00FC3A27" w:rsidRPr="00BB31E8">
        <w:rPr>
          <w:rFonts w:ascii="Segoe UI" w:hAnsi="Segoe UI" w:cs="Segoe UI"/>
          <w:sz w:val="18"/>
          <w:szCs w:val="18"/>
        </w:rPr>
        <w:t>X</w:t>
      </w:r>
      <w:r w:rsidR="00FC3A27">
        <w:rPr>
          <w:rFonts w:ascii="Segoe UI" w:hAnsi="Segoe UI" w:cs="Segoe UI"/>
          <w:sz w:val="18"/>
          <w:szCs w:val="18"/>
        </w:rPr>
        <w:t>II</w:t>
      </w:r>
      <w:r w:rsidR="00AD05D8">
        <w:rPr>
          <w:rFonts w:ascii="Segoe UI" w:hAnsi="Segoe UI" w:cs="Segoe UI"/>
          <w:sz w:val="18"/>
          <w:szCs w:val="18"/>
        </w:rPr>
        <w:t>.</w:t>
      </w:r>
      <w:r w:rsidRPr="00BB31E8">
        <w:rPr>
          <w:rFonts w:ascii="Segoe UI" w:hAnsi="Segoe UI" w:cs="Segoe UI"/>
          <w:sz w:val="18"/>
          <w:szCs w:val="18"/>
        </w:rPr>
        <w:t xml:space="preserve"> odst. </w:t>
      </w:r>
      <w:r w:rsidR="00E1237E" w:rsidRPr="00BB31E8">
        <w:rPr>
          <w:rFonts w:ascii="Segoe UI" w:hAnsi="Segoe UI" w:cs="Segoe UI"/>
          <w:sz w:val="18"/>
          <w:szCs w:val="18"/>
        </w:rPr>
        <w:t>1</w:t>
      </w:r>
      <w:r w:rsidRPr="00BB31E8">
        <w:rPr>
          <w:rFonts w:ascii="Segoe UI" w:hAnsi="Segoe UI" w:cs="Segoe UI"/>
          <w:sz w:val="18"/>
          <w:szCs w:val="18"/>
        </w:rPr>
        <w:t xml:space="preserve"> a </w:t>
      </w:r>
      <w:r w:rsidR="00E1237E" w:rsidRPr="00BB31E8">
        <w:rPr>
          <w:rFonts w:ascii="Segoe UI" w:hAnsi="Segoe UI" w:cs="Segoe UI"/>
          <w:sz w:val="18"/>
          <w:szCs w:val="18"/>
        </w:rPr>
        <w:t>2</w:t>
      </w:r>
      <w:r w:rsidRPr="00BB31E8">
        <w:rPr>
          <w:rFonts w:ascii="Segoe UI" w:hAnsi="Segoe UI" w:cs="Segoe UI"/>
          <w:sz w:val="18"/>
          <w:szCs w:val="18"/>
        </w:rPr>
        <w:t xml:space="preserve"> této smlouvy je objednatel oprávněn </w:t>
      </w:r>
      <w:r w:rsidR="00E1237E" w:rsidRPr="00BB31E8">
        <w:rPr>
          <w:rFonts w:ascii="Segoe UI" w:hAnsi="Segoe UI" w:cs="Segoe UI"/>
          <w:sz w:val="18"/>
          <w:szCs w:val="18"/>
        </w:rPr>
        <w:t>požadovat zaplacení</w:t>
      </w:r>
      <w:r w:rsidRPr="00BB31E8">
        <w:rPr>
          <w:rFonts w:ascii="Segoe UI" w:hAnsi="Segoe UI" w:cs="Segoe UI"/>
          <w:sz w:val="18"/>
          <w:szCs w:val="18"/>
        </w:rPr>
        <w:t xml:space="preserve"> smluvní pokuty ve výši </w:t>
      </w:r>
      <w:r w:rsidR="00176A1C" w:rsidRPr="00BB31E8">
        <w:rPr>
          <w:rFonts w:ascii="Segoe UI" w:hAnsi="Segoe UI" w:cs="Segoe UI"/>
          <w:sz w:val="18"/>
          <w:szCs w:val="18"/>
        </w:rPr>
        <w:t>10.000, -</w:t>
      </w:r>
      <w:r w:rsidRPr="00BB31E8">
        <w:rPr>
          <w:rFonts w:ascii="Segoe UI" w:hAnsi="Segoe UI" w:cs="Segoe UI"/>
          <w:sz w:val="18"/>
          <w:szCs w:val="18"/>
        </w:rPr>
        <w:t xml:space="preserve"> Kč.</w:t>
      </w:r>
    </w:p>
    <w:p w14:paraId="3828E456" w14:textId="0FC0D8EB" w:rsidR="004E3B78" w:rsidRPr="004E3B78" w:rsidRDefault="004E3B78" w:rsidP="004E3B78">
      <w:pPr>
        <w:numPr>
          <w:ilvl w:val="0"/>
          <w:numId w:val="15"/>
        </w:numPr>
        <w:tabs>
          <w:tab w:val="num" w:pos="360"/>
        </w:tabs>
        <w:jc w:val="both"/>
        <w:rPr>
          <w:rFonts w:ascii="Segoe UI" w:hAnsi="Segoe UI" w:cs="Segoe UI"/>
          <w:sz w:val="18"/>
          <w:szCs w:val="18"/>
        </w:rPr>
      </w:pPr>
      <w:r w:rsidRPr="004E3B78">
        <w:rPr>
          <w:rFonts w:ascii="Segoe UI" w:hAnsi="Segoe UI" w:cs="Segoe UI"/>
          <w:sz w:val="18"/>
          <w:szCs w:val="18"/>
        </w:rPr>
        <w:t>V případě nedodržení povinnosti stanovené v čl. X</w:t>
      </w:r>
      <w:r w:rsidR="00B41CBB">
        <w:rPr>
          <w:rFonts w:ascii="Segoe UI" w:hAnsi="Segoe UI" w:cs="Segoe UI"/>
          <w:sz w:val="18"/>
          <w:szCs w:val="18"/>
        </w:rPr>
        <w:t>II</w:t>
      </w:r>
      <w:r w:rsidRPr="004E3B78">
        <w:rPr>
          <w:rFonts w:ascii="Segoe UI" w:hAnsi="Segoe UI" w:cs="Segoe UI"/>
          <w:sz w:val="18"/>
          <w:szCs w:val="18"/>
        </w:rPr>
        <w:t xml:space="preserve">. odst. </w:t>
      </w:r>
      <w:r w:rsidR="00B41CBB">
        <w:rPr>
          <w:rFonts w:ascii="Segoe UI" w:hAnsi="Segoe UI" w:cs="Segoe UI"/>
          <w:sz w:val="18"/>
          <w:szCs w:val="18"/>
        </w:rPr>
        <w:t>3</w:t>
      </w:r>
      <w:r w:rsidRPr="004E3B78">
        <w:rPr>
          <w:rFonts w:ascii="Segoe UI" w:hAnsi="Segoe UI" w:cs="Segoe UI"/>
          <w:sz w:val="18"/>
          <w:szCs w:val="18"/>
        </w:rPr>
        <w:t xml:space="preserve"> smlouvy má kupující právo účtovat smluvní pokutu ve výši pohledávky, která byla postoupena v rozporu s touto smlouvou. Kupující má zároveň právo odstoupit od smlouvy.</w:t>
      </w:r>
    </w:p>
    <w:p w14:paraId="7E6BE344" w14:textId="77777777" w:rsidR="00560CD3" w:rsidRPr="00BB31E8" w:rsidRDefault="00560CD3" w:rsidP="00931577">
      <w:pPr>
        <w:numPr>
          <w:ilvl w:val="0"/>
          <w:numId w:val="15"/>
        </w:numPr>
        <w:tabs>
          <w:tab w:val="left" w:pos="360"/>
          <w:tab w:val="num" w:pos="426"/>
        </w:tabs>
        <w:jc w:val="both"/>
        <w:rPr>
          <w:rFonts w:ascii="Segoe UI" w:hAnsi="Segoe UI" w:cs="Segoe UI"/>
          <w:sz w:val="18"/>
          <w:szCs w:val="18"/>
        </w:rPr>
      </w:pPr>
      <w:r w:rsidRPr="00BB31E8">
        <w:rPr>
          <w:rFonts w:ascii="Segoe UI" w:hAnsi="Segoe UI" w:cs="Segoe UI"/>
          <w:sz w:val="18"/>
          <w:szCs w:val="18"/>
        </w:rPr>
        <w:t xml:space="preserve">V případě prodlení objednatele se zaplacením řádně fakturované ceny díla je zhotovitel oprávněn požadovat zaplacení smluvního úroku z prodlení ve výši 0,01% z dlužné částky za každý den prodlení. Smluvní strany se dohodly, </w:t>
      </w:r>
      <w:r w:rsidRPr="00BB31E8">
        <w:rPr>
          <w:rFonts w:ascii="Segoe UI" w:hAnsi="Segoe UI" w:cs="Segoe UI"/>
          <w:sz w:val="18"/>
          <w:szCs w:val="18"/>
        </w:rPr>
        <w:br/>
        <w:t>že zhotovitel je oprávněn požadovat zaplacení úroku z prodlení až po uplynutí 30 dnů od sjednané lhůty splatnosti.</w:t>
      </w:r>
    </w:p>
    <w:p w14:paraId="7E6BE345" w14:textId="77777777" w:rsidR="00560CD3" w:rsidRPr="00BB31E8" w:rsidRDefault="00560CD3" w:rsidP="00931577">
      <w:pPr>
        <w:numPr>
          <w:ilvl w:val="0"/>
          <w:numId w:val="15"/>
        </w:numPr>
        <w:tabs>
          <w:tab w:val="left" w:pos="360"/>
          <w:tab w:val="num" w:pos="426"/>
        </w:tabs>
        <w:jc w:val="both"/>
        <w:rPr>
          <w:rFonts w:ascii="Segoe UI" w:hAnsi="Segoe UI" w:cs="Segoe UI"/>
          <w:sz w:val="18"/>
          <w:szCs w:val="18"/>
        </w:rPr>
      </w:pPr>
      <w:r w:rsidRPr="00BB31E8">
        <w:rPr>
          <w:rFonts w:ascii="Segoe UI" w:hAnsi="Segoe UI" w:cs="Segoe UI"/>
          <w:sz w:val="18"/>
          <w:szCs w:val="18"/>
        </w:rPr>
        <w:t>Uhrazením smluvní pokuty není dotčen nárok na náhradu škody v plném rozsahu. Smluvní pokuta bude účtována samostatnou fakturou se splatností 30 dní od data jejího doručení smluvní straně.</w:t>
      </w:r>
    </w:p>
    <w:p w14:paraId="7E6BE346" w14:textId="77777777" w:rsidR="00ED7000" w:rsidRPr="00BB31E8" w:rsidRDefault="00ED7000" w:rsidP="00ED7000">
      <w:pPr>
        <w:tabs>
          <w:tab w:val="left" w:pos="360"/>
        </w:tabs>
        <w:ind w:left="360"/>
        <w:jc w:val="both"/>
        <w:rPr>
          <w:rFonts w:ascii="Segoe UI" w:hAnsi="Segoe UI" w:cs="Segoe UI"/>
          <w:sz w:val="18"/>
          <w:szCs w:val="18"/>
        </w:rPr>
      </w:pPr>
    </w:p>
    <w:p w14:paraId="7E6BE347" w14:textId="77777777" w:rsidR="006B3D9C" w:rsidRPr="00BB31E8" w:rsidRDefault="006B3D9C" w:rsidP="00931577">
      <w:pPr>
        <w:pStyle w:val="Odstavecseseznamem"/>
        <w:numPr>
          <w:ilvl w:val="0"/>
          <w:numId w:val="5"/>
        </w:numPr>
        <w:contextualSpacing w:val="0"/>
        <w:jc w:val="center"/>
        <w:rPr>
          <w:rFonts w:ascii="Segoe UI" w:hAnsi="Segoe UI" w:cs="Segoe UI"/>
          <w:b/>
          <w:sz w:val="18"/>
          <w:szCs w:val="18"/>
        </w:rPr>
      </w:pPr>
      <w:r w:rsidRPr="00BB31E8">
        <w:rPr>
          <w:rFonts w:ascii="Segoe UI" w:hAnsi="Segoe UI" w:cs="Segoe UI"/>
          <w:b/>
          <w:sz w:val="18"/>
          <w:szCs w:val="18"/>
        </w:rPr>
        <w:t>Odstoupení od smlouvy</w:t>
      </w:r>
    </w:p>
    <w:p w14:paraId="7E6BE348" w14:textId="77777777" w:rsidR="006B3D9C" w:rsidRPr="00BB31E8" w:rsidRDefault="006B3D9C" w:rsidP="00931577">
      <w:pPr>
        <w:pStyle w:val="Odstavecseseznamem"/>
        <w:numPr>
          <w:ilvl w:val="0"/>
          <w:numId w:val="4"/>
        </w:numPr>
        <w:ind w:right="-58" w:hanging="357"/>
        <w:contextualSpacing w:val="0"/>
        <w:jc w:val="both"/>
        <w:rPr>
          <w:rFonts w:ascii="Segoe UI" w:hAnsi="Segoe UI" w:cs="Segoe UI"/>
          <w:b/>
          <w:sz w:val="18"/>
          <w:szCs w:val="18"/>
        </w:rPr>
      </w:pPr>
      <w:r w:rsidRPr="00BB31E8">
        <w:rPr>
          <w:rFonts w:ascii="Segoe UI" w:hAnsi="Segoe UI" w:cs="Segoe UI"/>
          <w:sz w:val="18"/>
          <w:szCs w:val="18"/>
        </w:rPr>
        <w:t>Objednatel je oprávněn odstoupit o</w:t>
      </w:r>
      <w:r w:rsidR="004F3CFC" w:rsidRPr="00BB31E8">
        <w:rPr>
          <w:rFonts w:ascii="Segoe UI" w:hAnsi="Segoe UI" w:cs="Segoe UI"/>
          <w:sz w:val="18"/>
          <w:szCs w:val="18"/>
        </w:rPr>
        <w:t xml:space="preserve">d této Rámcové </w:t>
      </w:r>
      <w:r w:rsidR="001D09BE" w:rsidRPr="00BB31E8">
        <w:rPr>
          <w:rFonts w:ascii="Segoe UI" w:hAnsi="Segoe UI" w:cs="Segoe UI"/>
          <w:sz w:val="18"/>
          <w:szCs w:val="18"/>
        </w:rPr>
        <w:t>s</w:t>
      </w:r>
      <w:r w:rsidR="004F3CFC" w:rsidRPr="00BB31E8">
        <w:rPr>
          <w:rFonts w:ascii="Segoe UI" w:hAnsi="Segoe UI" w:cs="Segoe UI"/>
          <w:sz w:val="18"/>
          <w:szCs w:val="18"/>
        </w:rPr>
        <w:t xml:space="preserve">mlouvy nebo od </w:t>
      </w:r>
      <w:r w:rsidR="001D09BE" w:rsidRPr="00BB31E8">
        <w:rPr>
          <w:rFonts w:ascii="Segoe UI" w:hAnsi="Segoe UI" w:cs="Segoe UI"/>
          <w:sz w:val="18"/>
          <w:szCs w:val="18"/>
        </w:rPr>
        <w:t>s</w:t>
      </w:r>
      <w:r w:rsidRPr="00BB31E8">
        <w:rPr>
          <w:rFonts w:ascii="Segoe UI" w:hAnsi="Segoe UI" w:cs="Segoe UI"/>
          <w:sz w:val="18"/>
          <w:szCs w:val="18"/>
        </w:rPr>
        <w:t xml:space="preserve">mlouvy uzavřené na základě Výzvy </w:t>
      </w:r>
      <w:r w:rsidR="00560CD3" w:rsidRPr="00BB31E8">
        <w:rPr>
          <w:rFonts w:ascii="Segoe UI" w:hAnsi="Segoe UI" w:cs="Segoe UI"/>
          <w:sz w:val="18"/>
          <w:szCs w:val="18"/>
        </w:rPr>
        <w:br/>
      </w:r>
      <w:r w:rsidRPr="00BB31E8">
        <w:rPr>
          <w:rFonts w:ascii="Segoe UI" w:hAnsi="Segoe UI" w:cs="Segoe UI"/>
          <w:sz w:val="18"/>
          <w:szCs w:val="18"/>
        </w:rPr>
        <w:t>a této</w:t>
      </w:r>
      <w:r w:rsidR="00CC3C88" w:rsidRPr="00BB31E8">
        <w:rPr>
          <w:rFonts w:ascii="Segoe UI" w:hAnsi="Segoe UI" w:cs="Segoe UI"/>
          <w:sz w:val="18"/>
          <w:szCs w:val="18"/>
        </w:rPr>
        <w:t xml:space="preserve"> </w:t>
      </w:r>
      <w:r w:rsidRPr="00BB31E8">
        <w:rPr>
          <w:rFonts w:ascii="Segoe UI" w:hAnsi="Segoe UI" w:cs="Segoe UI"/>
          <w:sz w:val="18"/>
          <w:szCs w:val="18"/>
        </w:rPr>
        <w:t>Rámcové</w:t>
      </w:r>
      <w:r w:rsidR="00CC3C88" w:rsidRPr="00BB31E8">
        <w:rPr>
          <w:rFonts w:ascii="Segoe UI" w:hAnsi="Segoe UI" w:cs="Segoe UI"/>
          <w:sz w:val="18"/>
          <w:szCs w:val="18"/>
        </w:rPr>
        <w:t xml:space="preserve"> </w:t>
      </w:r>
      <w:r w:rsidRPr="00BB31E8">
        <w:rPr>
          <w:rFonts w:ascii="Segoe UI" w:hAnsi="Segoe UI" w:cs="Segoe UI"/>
          <w:sz w:val="18"/>
          <w:szCs w:val="18"/>
        </w:rPr>
        <w:t>smlouvy vůči jednotlivému zhotoviteli</w:t>
      </w:r>
      <w:r w:rsidR="001A5206" w:rsidRPr="00BB31E8">
        <w:rPr>
          <w:rFonts w:ascii="Segoe UI" w:hAnsi="Segoe UI" w:cs="Segoe UI"/>
          <w:sz w:val="18"/>
          <w:szCs w:val="18"/>
        </w:rPr>
        <w:t xml:space="preserve"> </w:t>
      </w:r>
      <w:r w:rsidRPr="00BB31E8">
        <w:rPr>
          <w:rFonts w:ascii="Segoe UI" w:hAnsi="Segoe UI" w:cs="Segoe UI"/>
          <w:sz w:val="18"/>
          <w:szCs w:val="18"/>
        </w:rPr>
        <w:t>v případě</w:t>
      </w:r>
      <w:r w:rsidR="00CC3C88" w:rsidRPr="00BB31E8">
        <w:rPr>
          <w:rFonts w:ascii="Segoe UI" w:hAnsi="Segoe UI" w:cs="Segoe UI"/>
          <w:sz w:val="18"/>
          <w:szCs w:val="18"/>
        </w:rPr>
        <w:t xml:space="preserve"> </w:t>
      </w:r>
      <w:r w:rsidRPr="00BB31E8">
        <w:rPr>
          <w:rFonts w:ascii="Segoe UI" w:hAnsi="Segoe UI" w:cs="Segoe UI"/>
          <w:sz w:val="18"/>
          <w:szCs w:val="18"/>
        </w:rPr>
        <w:t>podstatného</w:t>
      </w:r>
      <w:r w:rsidR="00CC3C88" w:rsidRPr="00BB31E8">
        <w:rPr>
          <w:rFonts w:ascii="Segoe UI" w:hAnsi="Segoe UI" w:cs="Segoe UI"/>
          <w:sz w:val="18"/>
          <w:szCs w:val="18"/>
        </w:rPr>
        <w:t xml:space="preserve"> </w:t>
      </w:r>
      <w:r w:rsidRPr="00BB31E8">
        <w:rPr>
          <w:rFonts w:ascii="Segoe UI" w:hAnsi="Segoe UI" w:cs="Segoe UI"/>
          <w:sz w:val="18"/>
          <w:szCs w:val="18"/>
        </w:rPr>
        <w:t>porušení smluvních</w:t>
      </w:r>
      <w:r w:rsidR="00CC3C88" w:rsidRPr="00BB31E8">
        <w:rPr>
          <w:rFonts w:ascii="Segoe UI" w:hAnsi="Segoe UI" w:cs="Segoe UI"/>
          <w:sz w:val="18"/>
          <w:szCs w:val="18"/>
        </w:rPr>
        <w:t xml:space="preserve"> </w:t>
      </w:r>
      <w:r w:rsidRPr="00BB31E8">
        <w:rPr>
          <w:rFonts w:ascii="Segoe UI" w:hAnsi="Segoe UI" w:cs="Segoe UI"/>
          <w:sz w:val="18"/>
          <w:szCs w:val="18"/>
        </w:rPr>
        <w:t>povinností</w:t>
      </w:r>
      <w:r w:rsidR="00CC3C88" w:rsidRPr="00BB31E8">
        <w:rPr>
          <w:rFonts w:ascii="Segoe UI" w:hAnsi="Segoe UI" w:cs="Segoe UI"/>
          <w:sz w:val="18"/>
          <w:szCs w:val="18"/>
        </w:rPr>
        <w:t xml:space="preserve"> </w:t>
      </w:r>
      <w:r w:rsidRPr="00BB31E8">
        <w:rPr>
          <w:rFonts w:ascii="Segoe UI" w:hAnsi="Segoe UI" w:cs="Segoe UI"/>
          <w:sz w:val="18"/>
          <w:szCs w:val="18"/>
        </w:rPr>
        <w:t>zhotovitele.</w:t>
      </w:r>
      <w:r w:rsidR="00CC3C88" w:rsidRPr="00BB31E8">
        <w:rPr>
          <w:rFonts w:ascii="Segoe UI" w:hAnsi="Segoe UI" w:cs="Segoe UI"/>
          <w:sz w:val="18"/>
          <w:szCs w:val="18"/>
        </w:rPr>
        <w:t xml:space="preserve"> </w:t>
      </w:r>
      <w:r w:rsidRPr="00BB31E8">
        <w:rPr>
          <w:rFonts w:ascii="Segoe UI" w:hAnsi="Segoe UI" w:cs="Segoe UI"/>
          <w:sz w:val="18"/>
          <w:szCs w:val="18"/>
        </w:rPr>
        <w:t>V případě odstoupení od smlouvy vůči jednomu ze zhotovitelů zůstává smlouva vůči os</w:t>
      </w:r>
      <w:r w:rsidR="0068765E" w:rsidRPr="00BB31E8">
        <w:rPr>
          <w:rFonts w:ascii="Segoe UI" w:hAnsi="Segoe UI" w:cs="Segoe UI"/>
          <w:sz w:val="18"/>
          <w:szCs w:val="18"/>
        </w:rPr>
        <w:t>tatním zhotovitelům v platnosti.</w:t>
      </w:r>
      <w:r w:rsidRPr="00BB31E8">
        <w:rPr>
          <w:rFonts w:ascii="Segoe UI" w:hAnsi="Segoe UI" w:cs="Segoe UI"/>
          <w:sz w:val="18"/>
          <w:szCs w:val="18"/>
        </w:rPr>
        <w:t xml:space="preserve"> </w:t>
      </w:r>
    </w:p>
    <w:p w14:paraId="7E6BE349" w14:textId="77777777" w:rsidR="006B3D9C" w:rsidRPr="00BB31E8" w:rsidRDefault="006B3D9C" w:rsidP="00931577">
      <w:pPr>
        <w:pStyle w:val="Odstavecseseznamem"/>
        <w:numPr>
          <w:ilvl w:val="0"/>
          <w:numId w:val="4"/>
        </w:numPr>
        <w:autoSpaceDE w:val="0"/>
        <w:autoSpaceDN w:val="0"/>
        <w:adjustRightInd w:val="0"/>
        <w:ind w:hanging="357"/>
        <w:contextualSpacing w:val="0"/>
        <w:jc w:val="both"/>
        <w:rPr>
          <w:rFonts w:ascii="Segoe UI" w:hAnsi="Segoe UI" w:cs="Segoe UI"/>
          <w:sz w:val="18"/>
          <w:szCs w:val="18"/>
        </w:rPr>
      </w:pPr>
      <w:r w:rsidRPr="00BB31E8">
        <w:rPr>
          <w:rFonts w:ascii="Segoe UI" w:hAnsi="Segoe UI" w:cs="Segoe UI"/>
          <w:sz w:val="18"/>
          <w:szCs w:val="18"/>
        </w:rPr>
        <w:t xml:space="preserve">Za podstatné porušení této Rámcové </w:t>
      </w:r>
      <w:r w:rsidR="001D09BE" w:rsidRPr="00BB31E8">
        <w:rPr>
          <w:rFonts w:ascii="Segoe UI" w:hAnsi="Segoe UI" w:cs="Segoe UI"/>
          <w:sz w:val="18"/>
          <w:szCs w:val="18"/>
        </w:rPr>
        <w:t>s</w:t>
      </w:r>
      <w:r w:rsidRPr="00BB31E8">
        <w:rPr>
          <w:rFonts w:ascii="Segoe UI" w:hAnsi="Segoe UI" w:cs="Segoe UI"/>
          <w:sz w:val="18"/>
          <w:szCs w:val="18"/>
        </w:rPr>
        <w:t xml:space="preserve">mlouvy nebo smlouvy uzavřené na základě Výzvy se považuje zejména: </w:t>
      </w:r>
    </w:p>
    <w:p w14:paraId="7E6BE34A" w14:textId="17CA6BF5" w:rsidR="006B3D9C" w:rsidRPr="00BB31E8" w:rsidRDefault="00B23EC5" w:rsidP="00931577">
      <w:pPr>
        <w:pStyle w:val="Odstavecseseznamem"/>
        <w:numPr>
          <w:ilvl w:val="1"/>
          <w:numId w:val="6"/>
        </w:numPr>
        <w:ind w:left="993" w:hanging="357"/>
        <w:contextualSpacing w:val="0"/>
        <w:rPr>
          <w:rFonts w:ascii="Segoe UI" w:hAnsi="Segoe UI" w:cs="Segoe UI"/>
          <w:sz w:val="18"/>
          <w:szCs w:val="18"/>
        </w:rPr>
      </w:pPr>
      <w:r w:rsidRPr="00BB31E8">
        <w:rPr>
          <w:rFonts w:ascii="Segoe UI" w:hAnsi="Segoe UI" w:cs="Segoe UI"/>
          <w:sz w:val="18"/>
          <w:szCs w:val="18"/>
        </w:rPr>
        <w:t xml:space="preserve">pokud </w:t>
      </w:r>
      <w:r w:rsidR="006B3D9C" w:rsidRPr="00BB31E8">
        <w:rPr>
          <w:rFonts w:ascii="Segoe UI" w:hAnsi="Segoe UI" w:cs="Segoe UI"/>
          <w:sz w:val="18"/>
          <w:szCs w:val="18"/>
        </w:rPr>
        <w:t xml:space="preserve">zhotovitel </w:t>
      </w:r>
      <w:r w:rsidR="00F55FD1" w:rsidRPr="00BB31E8">
        <w:rPr>
          <w:rFonts w:ascii="Segoe UI" w:hAnsi="Segoe UI" w:cs="Segoe UI"/>
          <w:sz w:val="18"/>
          <w:szCs w:val="18"/>
        </w:rPr>
        <w:t>opakovaně, tj.</w:t>
      </w:r>
      <w:r w:rsidR="001421D8" w:rsidRPr="00BB31E8">
        <w:rPr>
          <w:rFonts w:ascii="Segoe UI" w:hAnsi="Segoe UI" w:cs="Segoe UI"/>
          <w:sz w:val="18"/>
          <w:szCs w:val="18"/>
        </w:rPr>
        <w:t xml:space="preserve"> </w:t>
      </w:r>
      <w:r w:rsidR="006B3D9C" w:rsidRPr="00BB31E8">
        <w:rPr>
          <w:rFonts w:ascii="Segoe UI" w:hAnsi="Segoe UI" w:cs="Segoe UI"/>
          <w:sz w:val="18"/>
          <w:szCs w:val="18"/>
        </w:rPr>
        <w:t>více než</w:t>
      </w:r>
      <w:r w:rsidR="00CC3C88" w:rsidRPr="00BB31E8">
        <w:rPr>
          <w:rFonts w:ascii="Segoe UI" w:hAnsi="Segoe UI" w:cs="Segoe UI"/>
          <w:sz w:val="18"/>
          <w:szCs w:val="18"/>
        </w:rPr>
        <w:t xml:space="preserve"> </w:t>
      </w:r>
      <w:r w:rsidR="00212E4D">
        <w:rPr>
          <w:rFonts w:ascii="Segoe UI" w:hAnsi="Segoe UI" w:cs="Segoe UI"/>
          <w:sz w:val="18"/>
          <w:szCs w:val="18"/>
        </w:rPr>
        <w:t>2</w:t>
      </w:r>
      <w:r w:rsidR="006B3D9C" w:rsidRPr="00BB31E8">
        <w:rPr>
          <w:rFonts w:ascii="Segoe UI" w:hAnsi="Segoe UI" w:cs="Segoe UI"/>
          <w:sz w:val="18"/>
          <w:szCs w:val="18"/>
        </w:rPr>
        <w:t>x</w:t>
      </w:r>
      <w:r w:rsidR="00CC3C88" w:rsidRPr="00BB31E8">
        <w:rPr>
          <w:rFonts w:ascii="Segoe UI" w:hAnsi="Segoe UI" w:cs="Segoe UI"/>
          <w:sz w:val="18"/>
          <w:szCs w:val="18"/>
        </w:rPr>
        <w:t xml:space="preserve"> </w:t>
      </w:r>
      <w:r w:rsidR="006B3D9C" w:rsidRPr="00BB31E8">
        <w:rPr>
          <w:rFonts w:ascii="Segoe UI" w:hAnsi="Segoe UI" w:cs="Segoe UI"/>
          <w:sz w:val="18"/>
          <w:szCs w:val="18"/>
        </w:rPr>
        <w:t>odmítne Výzvu k poskytnutí plnění</w:t>
      </w:r>
      <w:r w:rsidRPr="00BB31E8">
        <w:rPr>
          <w:rFonts w:ascii="Segoe UI" w:hAnsi="Segoe UI" w:cs="Segoe UI"/>
          <w:sz w:val="18"/>
          <w:szCs w:val="18"/>
        </w:rPr>
        <w:t>,</w:t>
      </w:r>
    </w:p>
    <w:p w14:paraId="7E6BE34B" w14:textId="6BB9704B" w:rsidR="006B3D9C" w:rsidRPr="00BB31E8" w:rsidRDefault="006B3D9C" w:rsidP="00931577">
      <w:pPr>
        <w:pStyle w:val="Odstavecseseznamem"/>
        <w:numPr>
          <w:ilvl w:val="1"/>
          <w:numId w:val="6"/>
        </w:numPr>
        <w:ind w:left="993" w:hanging="357"/>
        <w:contextualSpacing w:val="0"/>
        <w:jc w:val="both"/>
        <w:rPr>
          <w:rFonts w:ascii="Segoe UI" w:hAnsi="Segoe UI" w:cs="Segoe UI"/>
          <w:sz w:val="18"/>
          <w:szCs w:val="18"/>
        </w:rPr>
      </w:pPr>
      <w:r w:rsidRPr="00BB31E8">
        <w:rPr>
          <w:rFonts w:ascii="Segoe UI" w:hAnsi="Segoe UI" w:cs="Segoe UI"/>
          <w:sz w:val="18"/>
          <w:szCs w:val="18"/>
        </w:rPr>
        <w:t>pokud zhotovitel opakovaně přes předchozí písemné upozornění nedodrží smluvní termíny díla dané Výzvou</w:t>
      </w:r>
      <w:r w:rsidR="00E707B6" w:rsidRPr="00BB31E8">
        <w:rPr>
          <w:rFonts w:ascii="Segoe UI" w:hAnsi="Segoe UI" w:cs="Segoe UI"/>
          <w:sz w:val="18"/>
          <w:szCs w:val="18"/>
        </w:rPr>
        <w:t xml:space="preserve"> </w:t>
      </w:r>
      <w:r w:rsidR="00E707B6" w:rsidRPr="00BB31E8">
        <w:rPr>
          <w:rFonts w:ascii="Segoe UI" w:hAnsi="Segoe UI" w:cs="Segoe UI"/>
          <w:sz w:val="18"/>
          <w:szCs w:val="18"/>
        </w:rPr>
        <w:br/>
        <w:t xml:space="preserve">o více než </w:t>
      </w:r>
      <w:r w:rsidR="005B7962" w:rsidRPr="00BB31E8">
        <w:rPr>
          <w:rFonts w:ascii="Segoe UI" w:hAnsi="Segoe UI" w:cs="Segoe UI"/>
          <w:sz w:val="18"/>
          <w:szCs w:val="18"/>
        </w:rPr>
        <w:t>1</w:t>
      </w:r>
      <w:r w:rsidR="00212E4D">
        <w:rPr>
          <w:rFonts w:ascii="Segoe UI" w:hAnsi="Segoe UI" w:cs="Segoe UI"/>
          <w:sz w:val="18"/>
          <w:szCs w:val="18"/>
        </w:rPr>
        <w:t>0</w:t>
      </w:r>
      <w:r w:rsidR="00E707B6" w:rsidRPr="00BB31E8">
        <w:rPr>
          <w:rFonts w:ascii="Segoe UI" w:hAnsi="Segoe UI" w:cs="Segoe UI"/>
          <w:sz w:val="18"/>
          <w:szCs w:val="18"/>
        </w:rPr>
        <w:t xml:space="preserve"> kalendářních dnů</w:t>
      </w:r>
      <w:r w:rsidR="00B23EC5" w:rsidRPr="00BB31E8">
        <w:rPr>
          <w:rFonts w:ascii="Segoe UI" w:hAnsi="Segoe UI" w:cs="Segoe UI"/>
          <w:sz w:val="18"/>
          <w:szCs w:val="18"/>
        </w:rPr>
        <w:t>,</w:t>
      </w:r>
    </w:p>
    <w:p w14:paraId="7E6BE34C" w14:textId="2579233A" w:rsidR="00D8232B" w:rsidRPr="00BB31E8" w:rsidRDefault="00E707B6" w:rsidP="00931577">
      <w:pPr>
        <w:pStyle w:val="Odstavecseseznamem"/>
        <w:numPr>
          <w:ilvl w:val="1"/>
          <w:numId w:val="6"/>
        </w:numPr>
        <w:ind w:left="993" w:hanging="357"/>
        <w:contextualSpacing w:val="0"/>
        <w:jc w:val="both"/>
        <w:rPr>
          <w:rFonts w:ascii="Segoe UI" w:hAnsi="Segoe UI" w:cs="Segoe UI"/>
          <w:sz w:val="18"/>
          <w:szCs w:val="18"/>
        </w:rPr>
      </w:pPr>
      <w:r w:rsidRPr="00BB31E8">
        <w:rPr>
          <w:rFonts w:ascii="Segoe UI" w:hAnsi="Segoe UI" w:cs="Segoe UI"/>
          <w:sz w:val="18"/>
          <w:szCs w:val="18"/>
        </w:rPr>
        <w:t xml:space="preserve">pokud dojde </w:t>
      </w:r>
      <w:r w:rsidR="00D8232B" w:rsidRPr="00BB31E8">
        <w:rPr>
          <w:rFonts w:ascii="Segoe UI" w:hAnsi="Segoe UI" w:cs="Segoe UI"/>
          <w:sz w:val="18"/>
          <w:szCs w:val="18"/>
        </w:rPr>
        <w:t>na straně zhotovitele jeho vin</w:t>
      </w:r>
      <w:r w:rsidR="00612B78">
        <w:rPr>
          <w:rFonts w:ascii="Segoe UI" w:hAnsi="Segoe UI" w:cs="Segoe UI"/>
          <w:sz w:val="18"/>
          <w:szCs w:val="18"/>
        </w:rPr>
        <w:t>ou</w:t>
      </w:r>
      <w:r w:rsidR="00D8232B" w:rsidRPr="00BB31E8">
        <w:rPr>
          <w:rFonts w:ascii="Segoe UI" w:hAnsi="Segoe UI" w:cs="Segoe UI"/>
          <w:sz w:val="18"/>
          <w:szCs w:val="18"/>
        </w:rPr>
        <w:t xml:space="preserve"> k nekvalitnímu </w:t>
      </w:r>
      <w:r w:rsidR="00B23EC5" w:rsidRPr="00BB31E8">
        <w:rPr>
          <w:rFonts w:ascii="Segoe UI" w:hAnsi="Segoe UI" w:cs="Segoe UI"/>
          <w:sz w:val="18"/>
          <w:szCs w:val="18"/>
        </w:rPr>
        <w:t xml:space="preserve">provedení </w:t>
      </w:r>
      <w:r w:rsidR="00D8232B" w:rsidRPr="00BB31E8">
        <w:rPr>
          <w:rFonts w:ascii="Segoe UI" w:hAnsi="Segoe UI" w:cs="Segoe UI"/>
          <w:sz w:val="18"/>
          <w:szCs w:val="18"/>
        </w:rPr>
        <w:t xml:space="preserve">prací, nebo k opakovaným závadám </w:t>
      </w:r>
      <w:r w:rsidR="00212E4D">
        <w:rPr>
          <w:rFonts w:ascii="Segoe UI" w:hAnsi="Segoe UI" w:cs="Segoe UI"/>
          <w:sz w:val="18"/>
          <w:szCs w:val="18"/>
        </w:rPr>
        <w:br/>
      </w:r>
      <w:r w:rsidR="00D8232B" w:rsidRPr="00BB31E8">
        <w:rPr>
          <w:rFonts w:ascii="Segoe UI" w:hAnsi="Segoe UI" w:cs="Segoe UI"/>
          <w:sz w:val="18"/>
          <w:szCs w:val="18"/>
        </w:rPr>
        <w:t>při provádění prací, nebo k nedodržení technologií a kvality díla, přestože byl objednatelem na neplnění</w:t>
      </w:r>
      <w:r w:rsidR="00560CD3" w:rsidRPr="00BB31E8">
        <w:rPr>
          <w:rFonts w:ascii="Segoe UI" w:hAnsi="Segoe UI" w:cs="Segoe UI"/>
          <w:sz w:val="18"/>
          <w:szCs w:val="18"/>
        </w:rPr>
        <w:br/>
      </w:r>
      <w:r w:rsidR="00D8232B" w:rsidRPr="00BB31E8">
        <w:rPr>
          <w:rFonts w:ascii="Segoe UI" w:hAnsi="Segoe UI" w:cs="Segoe UI"/>
          <w:sz w:val="18"/>
          <w:szCs w:val="18"/>
        </w:rPr>
        <w:t>této smlouvy písemně upozorněn</w:t>
      </w:r>
      <w:r w:rsidR="00B23EC5" w:rsidRPr="00BB31E8">
        <w:rPr>
          <w:rFonts w:ascii="Segoe UI" w:hAnsi="Segoe UI" w:cs="Segoe UI"/>
          <w:sz w:val="18"/>
          <w:szCs w:val="18"/>
        </w:rPr>
        <w:t>,</w:t>
      </w:r>
    </w:p>
    <w:p w14:paraId="7E6BE34D" w14:textId="77777777" w:rsidR="00E90C14" w:rsidRPr="00BB31E8" w:rsidRDefault="00E90C14" w:rsidP="00931577">
      <w:pPr>
        <w:pStyle w:val="Odstavecseseznamem"/>
        <w:numPr>
          <w:ilvl w:val="1"/>
          <w:numId w:val="6"/>
        </w:numPr>
        <w:ind w:left="993" w:hanging="357"/>
        <w:contextualSpacing w:val="0"/>
        <w:jc w:val="both"/>
        <w:rPr>
          <w:rFonts w:ascii="Segoe UI" w:hAnsi="Segoe UI" w:cs="Segoe UI"/>
          <w:sz w:val="18"/>
          <w:szCs w:val="18"/>
        </w:rPr>
      </w:pPr>
      <w:r w:rsidRPr="00BB31E8">
        <w:rPr>
          <w:rFonts w:ascii="Segoe UI" w:hAnsi="Segoe UI" w:cs="Segoe UI"/>
          <w:sz w:val="18"/>
          <w:szCs w:val="18"/>
        </w:rPr>
        <w:t>pokud zhotovitel způsobí opakovaně narušení provozu obje</w:t>
      </w:r>
      <w:r w:rsidR="000D14BE" w:rsidRPr="00BB31E8">
        <w:rPr>
          <w:rFonts w:ascii="Segoe UI" w:hAnsi="Segoe UI" w:cs="Segoe UI"/>
          <w:sz w:val="18"/>
          <w:szCs w:val="18"/>
        </w:rPr>
        <w:t>d</w:t>
      </w:r>
      <w:r w:rsidRPr="00BB31E8">
        <w:rPr>
          <w:rFonts w:ascii="Segoe UI" w:hAnsi="Segoe UI" w:cs="Segoe UI"/>
          <w:sz w:val="18"/>
          <w:szCs w:val="18"/>
        </w:rPr>
        <w:t>natele a způsobí nežádoucí událost</w:t>
      </w:r>
      <w:r w:rsidR="00B23EC5" w:rsidRPr="00BB31E8">
        <w:rPr>
          <w:rFonts w:ascii="Segoe UI" w:hAnsi="Segoe UI" w:cs="Segoe UI"/>
          <w:sz w:val="18"/>
          <w:szCs w:val="18"/>
        </w:rPr>
        <w:t>,</w:t>
      </w:r>
    </w:p>
    <w:p w14:paraId="7E6BE34E" w14:textId="1C689E98" w:rsidR="00D8232B" w:rsidRPr="00BB31E8" w:rsidRDefault="00E707B6" w:rsidP="00931577">
      <w:pPr>
        <w:pStyle w:val="Odstavecseseznamem"/>
        <w:numPr>
          <w:ilvl w:val="1"/>
          <w:numId w:val="6"/>
        </w:numPr>
        <w:ind w:left="993" w:hanging="357"/>
        <w:contextualSpacing w:val="0"/>
        <w:jc w:val="both"/>
        <w:rPr>
          <w:rFonts w:ascii="Segoe UI" w:hAnsi="Segoe UI" w:cs="Segoe UI"/>
          <w:sz w:val="18"/>
          <w:szCs w:val="18"/>
        </w:rPr>
      </w:pPr>
      <w:r w:rsidRPr="00BB31E8">
        <w:rPr>
          <w:rFonts w:ascii="Segoe UI" w:hAnsi="Segoe UI" w:cs="Segoe UI"/>
          <w:sz w:val="18"/>
          <w:szCs w:val="18"/>
        </w:rPr>
        <w:t xml:space="preserve">pokud je objednatel v prodlení s úhradou ceny díla více než 60 </w:t>
      </w:r>
      <w:r w:rsidR="00B806BC" w:rsidRPr="00BB31E8">
        <w:rPr>
          <w:rFonts w:ascii="Segoe UI" w:hAnsi="Segoe UI" w:cs="Segoe UI"/>
          <w:sz w:val="18"/>
          <w:szCs w:val="18"/>
        </w:rPr>
        <w:t xml:space="preserve">kalendářních </w:t>
      </w:r>
      <w:r w:rsidRPr="00BB31E8">
        <w:rPr>
          <w:rFonts w:ascii="Segoe UI" w:hAnsi="Segoe UI" w:cs="Segoe UI"/>
          <w:sz w:val="18"/>
          <w:szCs w:val="18"/>
        </w:rPr>
        <w:t xml:space="preserve">dnů a nesjedná nápravu </w:t>
      </w:r>
      <w:r w:rsidR="00176A1C">
        <w:rPr>
          <w:rFonts w:ascii="Segoe UI" w:hAnsi="Segoe UI" w:cs="Segoe UI"/>
          <w:sz w:val="18"/>
          <w:szCs w:val="18"/>
        </w:rPr>
        <w:br/>
      </w:r>
      <w:r w:rsidRPr="00BB31E8">
        <w:rPr>
          <w:rFonts w:ascii="Segoe UI" w:hAnsi="Segoe UI" w:cs="Segoe UI"/>
          <w:sz w:val="18"/>
          <w:szCs w:val="18"/>
        </w:rPr>
        <w:t xml:space="preserve">ani do </w:t>
      </w:r>
      <w:r w:rsidR="00B806BC" w:rsidRPr="00BB31E8">
        <w:rPr>
          <w:rFonts w:ascii="Segoe UI" w:hAnsi="Segoe UI" w:cs="Segoe UI"/>
          <w:sz w:val="18"/>
          <w:szCs w:val="18"/>
        </w:rPr>
        <w:t>15</w:t>
      </w:r>
      <w:r w:rsidRPr="00BB31E8">
        <w:rPr>
          <w:rFonts w:ascii="Segoe UI" w:hAnsi="Segoe UI" w:cs="Segoe UI"/>
          <w:sz w:val="18"/>
          <w:szCs w:val="18"/>
        </w:rPr>
        <w:t xml:space="preserve"> </w:t>
      </w:r>
      <w:r w:rsidR="00B806BC" w:rsidRPr="00BB31E8">
        <w:rPr>
          <w:rFonts w:ascii="Segoe UI" w:hAnsi="Segoe UI" w:cs="Segoe UI"/>
          <w:sz w:val="18"/>
          <w:szCs w:val="18"/>
        </w:rPr>
        <w:t xml:space="preserve">kalendářních </w:t>
      </w:r>
      <w:r w:rsidRPr="00BB31E8">
        <w:rPr>
          <w:rFonts w:ascii="Segoe UI" w:hAnsi="Segoe UI" w:cs="Segoe UI"/>
          <w:sz w:val="18"/>
          <w:szCs w:val="18"/>
        </w:rPr>
        <w:t xml:space="preserve">dnů od doručení písemného oznámení zhotovitele o takovém prodlení. </w:t>
      </w:r>
    </w:p>
    <w:p w14:paraId="7E6BE34F" w14:textId="77777777" w:rsidR="006B3D9C" w:rsidRPr="00BB31E8" w:rsidRDefault="006B3D9C" w:rsidP="00931577">
      <w:pPr>
        <w:pStyle w:val="Textkomente"/>
        <w:numPr>
          <w:ilvl w:val="0"/>
          <w:numId w:val="4"/>
        </w:numPr>
        <w:tabs>
          <w:tab w:val="left" w:pos="360"/>
        </w:tabs>
        <w:ind w:hanging="357"/>
        <w:jc w:val="both"/>
        <w:rPr>
          <w:rFonts w:ascii="Segoe UI" w:hAnsi="Segoe UI" w:cs="Segoe UI"/>
          <w:sz w:val="18"/>
          <w:szCs w:val="18"/>
        </w:rPr>
      </w:pPr>
      <w:r w:rsidRPr="00BB31E8">
        <w:rPr>
          <w:rFonts w:ascii="Segoe UI" w:hAnsi="Segoe UI" w:cs="Segoe UI"/>
          <w:sz w:val="18"/>
          <w:szCs w:val="18"/>
        </w:rPr>
        <w:t xml:space="preserve">V případě odstoupení </w:t>
      </w:r>
      <w:r w:rsidR="001D09BE" w:rsidRPr="00BB31E8">
        <w:rPr>
          <w:rFonts w:ascii="Segoe UI" w:hAnsi="Segoe UI" w:cs="Segoe UI"/>
          <w:sz w:val="18"/>
          <w:szCs w:val="18"/>
        </w:rPr>
        <w:t>o</w:t>
      </w:r>
      <w:r w:rsidRPr="00BB31E8">
        <w:rPr>
          <w:rFonts w:ascii="Segoe UI" w:hAnsi="Segoe UI" w:cs="Segoe UI"/>
          <w:sz w:val="18"/>
          <w:szCs w:val="18"/>
        </w:rPr>
        <w:t xml:space="preserve">bjednatele od smlouvy na konkrétní poskytnutí plnění uzavřené na základě Výzvy, </w:t>
      </w:r>
      <w:r w:rsidR="00560CD3" w:rsidRPr="00BB31E8">
        <w:rPr>
          <w:rFonts w:ascii="Segoe UI" w:hAnsi="Segoe UI" w:cs="Segoe UI"/>
          <w:sz w:val="18"/>
          <w:szCs w:val="18"/>
        </w:rPr>
        <w:br/>
      </w:r>
      <w:r w:rsidRPr="00BB31E8">
        <w:rPr>
          <w:rFonts w:ascii="Segoe UI" w:hAnsi="Segoe UI" w:cs="Segoe UI"/>
          <w:sz w:val="18"/>
          <w:szCs w:val="18"/>
        </w:rPr>
        <w:t xml:space="preserve">není tímto odstoupením dotčeno vzájemné plnění dle ostatních smluv řádně plněných </w:t>
      </w:r>
      <w:r w:rsidR="001D09BE" w:rsidRPr="00BB31E8">
        <w:rPr>
          <w:rFonts w:ascii="Segoe UI" w:hAnsi="Segoe UI" w:cs="Segoe UI"/>
          <w:sz w:val="18"/>
          <w:szCs w:val="18"/>
        </w:rPr>
        <w:t>z</w:t>
      </w:r>
      <w:r w:rsidRPr="00BB31E8">
        <w:rPr>
          <w:rFonts w:ascii="Segoe UI" w:hAnsi="Segoe UI" w:cs="Segoe UI"/>
          <w:sz w:val="18"/>
          <w:szCs w:val="18"/>
        </w:rPr>
        <w:t xml:space="preserve">hotovitelem. </w:t>
      </w:r>
    </w:p>
    <w:p w14:paraId="7E6BE350" w14:textId="77777777" w:rsidR="006B3D9C" w:rsidRPr="00BB31E8" w:rsidRDefault="006B3D9C" w:rsidP="00931577">
      <w:pPr>
        <w:pStyle w:val="Textkomente"/>
        <w:numPr>
          <w:ilvl w:val="0"/>
          <w:numId w:val="4"/>
        </w:numPr>
        <w:tabs>
          <w:tab w:val="left" w:pos="360"/>
        </w:tabs>
        <w:jc w:val="both"/>
        <w:rPr>
          <w:rFonts w:ascii="Segoe UI" w:hAnsi="Segoe UI" w:cs="Segoe UI"/>
          <w:sz w:val="18"/>
          <w:szCs w:val="18"/>
        </w:rPr>
      </w:pPr>
      <w:r w:rsidRPr="00BB31E8">
        <w:rPr>
          <w:rFonts w:ascii="Segoe UI" w:hAnsi="Segoe UI" w:cs="Segoe UI"/>
          <w:sz w:val="18"/>
          <w:szCs w:val="18"/>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7E6BE351" w14:textId="77777777" w:rsidR="006B3D9C" w:rsidRPr="00BB31E8" w:rsidRDefault="006B3D9C" w:rsidP="00931577">
      <w:pPr>
        <w:pStyle w:val="Nadpis2"/>
        <w:keepNext w:val="0"/>
        <w:widowControl w:val="0"/>
        <w:numPr>
          <w:ilvl w:val="0"/>
          <w:numId w:val="4"/>
        </w:numPr>
        <w:spacing w:before="0" w:after="0"/>
        <w:jc w:val="both"/>
        <w:rPr>
          <w:rFonts w:ascii="Segoe UI" w:eastAsia="Times New Roman" w:hAnsi="Segoe UI" w:cs="Segoe UI"/>
          <w:b w:val="0"/>
          <w:i w:val="0"/>
          <w:sz w:val="18"/>
          <w:szCs w:val="18"/>
        </w:rPr>
      </w:pPr>
      <w:r w:rsidRPr="00BB31E8">
        <w:rPr>
          <w:rFonts w:ascii="Segoe UI" w:eastAsia="Times New Roman" w:hAnsi="Segoe UI" w:cs="Segoe UI"/>
          <w:b w:val="0"/>
          <w:i w:val="0"/>
          <w:sz w:val="18"/>
          <w:szCs w:val="18"/>
        </w:rPr>
        <w:t xml:space="preserve">Odstoupením od Rámcové smlouvy zanikají ke dni odstoupení práva a povinnosti stran z této </w:t>
      </w:r>
      <w:r w:rsidR="001D09BE" w:rsidRPr="00BB31E8">
        <w:rPr>
          <w:rFonts w:ascii="Segoe UI" w:eastAsia="Times New Roman" w:hAnsi="Segoe UI" w:cs="Segoe UI"/>
          <w:b w:val="0"/>
          <w:i w:val="0"/>
          <w:sz w:val="18"/>
          <w:szCs w:val="18"/>
        </w:rPr>
        <w:t>s</w:t>
      </w:r>
      <w:r w:rsidRPr="00BB31E8">
        <w:rPr>
          <w:rFonts w:ascii="Segoe UI" w:eastAsia="Times New Roman" w:hAnsi="Segoe UI" w:cs="Segoe UI"/>
          <w:b w:val="0"/>
          <w:i w:val="0"/>
          <w:sz w:val="18"/>
          <w:szCs w:val="18"/>
        </w:rPr>
        <w:t xml:space="preserve">mlouvy ohledně části závazku nesplněné k tomuto dni. Odstoupení od </w:t>
      </w:r>
      <w:r w:rsidR="001D09BE" w:rsidRPr="00BB31E8">
        <w:rPr>
          <w:rFonts w:ascii="Segoe UI" w:eastAsia="Times New Roman" w:hAnsi="Segoe UI" w:cs="Segoe UI"/>
          <w:b w:val="0"/>
          <w:i w:val="0"/>
          <w:sz w:val="18"/>
          <w:szCs w:val="18"/>
        </w:rPr>
        <w:t>s</w:t>
      </w:r>
      <w:r w:rsidRPr="00BB31E8">
        <w:rPr>
          <w:rFonts w:ascii="Segoe UI" w:eastAsia="Times New Roman" w:hAnsi="Segoe UI" w:cs="Segoe UI"/>
          <w:b w:val="0"/>
          <w:i w:val="0"/>
          <w:sz w:val="18"/>
          <w:szCs w:val="18"/>
        </w:rPr>
        <w:t xml:space="preserve">mlouvy se nedotýká práv a povinností pro splněnou část závazku </w:t>
      </w:r>
      <w:r w:rsidR="00560CD3" w:rsidRPr="00BB31E8">
        <w:rPr>
          <w:rFonts w:ascii="Segoe UI" w:eastAsia="Times New Roman" w:hAnsi="Segoe UI" w:cs="Segoe UI"/>
          <w:b w:val="0"/>
          <w:i w:val="0"/>
          <w:sz w:val="18"/>
          <w:szCs w:val="18"/>
        </w:rPr>
        <w:br/>
      </w:r>
      <w:r w:rsidRPr="00BB31E8">
        <w:rPr>
          <w:rFonts w:ascii="Segoe UI" w:eastAsia="Times New Roman" w:hAnsi="Segoe UI" w:cs="Segoe UI"/>
          <w:b w:val="0"/>
          <w:i w:val="0"/>
          <w:sz w:val="18"/>
          <w:szCs w:val="18"/>
        </w:rPr>
        <w:t xml:space="preserve">a dále ustanovení, která by vzhledem ke své povaze trvala i po ukončení </w:t>
      </w:r>
      <w:r w:rsidR="001D09BE" w:rsidRPr="00BB31E8">
        <w:rPr>
          <w:rFonts w:ascii="Segoe UI" w:eastAsia="Times New Roman" w:hAnsi="Segoe UI" w:cs="Segoe UI"/>
          <w:b w:val="0"/>
          <w:i w:val="0"/>
          <w:sz w:val="18"/>
          <w:szCs w:val="18"/>
        </w:rPr>
        <w:t>s</w:t>
      </w:r>
      <w:r w:rsidRPr="00BB31E8">
        <w:rPr>
          <w:rFonts w:ascii="Segoe UI" w:eastAsia="Times New Roman" w:hAnsi="Segoe UI" w:cs="Segoe UI"/>
          <w:b w:val="0"/>
          <w:i w:val="0"/>
          <w:sz w:val="18"/>
          <w:szCs w:val="18"/>
        </w:rPr>
        <w:t>mlouvy, zejména ustanovení o smluvních pokutách, náhradě škody a autorských právech.</w:t>
      </w:r>
    </w:p>
    <w:p w14:paraId="7E6BE352" w14:textId="77777777" w:rsidR="007D65C9" w:rsidRPr="00BB31E8" w:rsidRDefault="007D65C9" w:rsidP="00931577">
      <w:pPr>
        <w:numPr>
          <w:ilvl w:val="0"/>
          <w:numId w:val="4"/>
        </w:numPr>
        <w:jc w:val="both"/>
        <w:rPr>
          <w:rFonts w:ascii="Segoe UI" w:hAnsi="Segoe UI" w:cs="Segoe UI"/>
          <w:bCs/>
          <w:iCs/>
          <w:sz w:val="18"/>
          <w:szCs w:val="18"/>
        </w:rPr>
      </w:pPr>
      <w:r w:rsidRPr="00BB31E8">
        <w:rPr>
          <w:rFonts w:ascii="Segoe UI" w:hAnsi="Segoe UI" w:cs="Segoe UI"/>
          <w:bCs/>
          <w:iCs/>
          <w:sz w:val="18"/>
          <w:szCs w:val="18"/>
        </w:rPr>
        <w:t>Jestliže je Rámcová smlouva ukončena dohodou či odstoupením před dokončením díla, smluvní strany protokolárně provedou inventarizaci veškerých plnění, prací a dodávek provedených k datu, kdy byla smlouva ukončena. Závěrem této inventarizace smluvní strany odsouhlasí finanční hodnotu doposud provedeného plnění.</w:t>
      </w:r>
    </w:p>
    <w:p w14:paraId="7E6BE353" w14:textId="33493B3E" w:rsidR="00E2245A" w:rsidRPr="00BB31E8" w:rsidRDefault="007D65C9" w:rsidP="00931577">
      <w:pPr>
        <w:numPr>
          <w:ilvl w:val="0"/>
          <w:numId w:val="4"/>
        </w:numPr>
        <w:jc w:val="both"/>
        <w:rPr>
          <w:rFonts w:ascii="Segoe UI" w:hAnsi="Segoe UI" w:cs="Segoe UI"/>
          <w:bCs/>
          <w:iCs/>
          <w:sz w:val="18"/>
          <w:szCs w:val="18"/>
        </w:rPr>
      </w:pPr>
      <w:r w:rsidRPr="00BB31E8">
        <w:rPr>
          <w:rFonts w:ascii="Segoe UI" w:hAnsi="Segoe UI" w:cs="Segoe UI"/>
          <w:bCs/>
          <w:iCs/>
          <w:sz w:val="18"/>
          <w:szCs w:val="18"/>
        </w:rPr>
        <w:t xml:space="preserve">Odstoupení od smlouvy nemá vliv na placení dohodnutých sankcí dle čl. </w:t>
      </w:r>
      <w:r w:rsidR="00D45027">
        <w:rPr>
          <w:rFonts w:ascii="Segoe UI" w:hAnsi="Segoe UI" w:cs="Segoe UI"/>
          <w:bCs/>
          <w:iCs/>
          <w:sz w:val="18"/>
          <w:szCs w:val="18"/>
        </w:rPr>
        <w:t>I</w:t>
      </w:r>
      <w:r w:rsidR="001D09BE" w:rsidRPr="00BB31E8">
        <w:rPr>
          <w:rFonts w:ascii="Segoe UI" w:hAnsi="Segoe UI" w:cs="Segoe UI"/>
          <w:bCs/>
          <w:iCs/>
          <w:sz w:val="18"/>
          <w:szCs w:val="18"/>
        </w:rPr>
        <w:t>X</w:t>
      </w:r>
      <w:r w:rsidRPr="00BB31E8">
        <w:rPr>
          <w:rFonts w:ascii="Segoe UI" w:hAnsi="Segoe UI" w:cs="Segoe UI"/>
          <w:bCs/>
          <w:iCs/>
          <w:sz w:val="18"/>
          <w:szCs w:val="18"/>
        </w:rPr>
        <w:t xml:space="preserve"> této smlouvy.</w:t>
      </w:r>
    </w:p>
    <w:p w14:paraId="7E6BE354" w14:textId="77777777" w:rsidR="00ED7000" w:rsidRPr="00BB31E8" w:rsidRDefault="00ED7000" w:rsidP="00ED7000">
      <w:pPr>
        <w:ind w:left="360"/>
        <w:jc w:val="both"/>
        <w:rPr>
          <w:rFonts w:ascii="Segoe UI" w:hAnsi="Segoe UI" w:cs="Segoe UI"/>
          <w:bCs/>
          <w:iCs/>
          <w:sz w:val="18"/>
          <w:szCs w:val="18"/>
        </w:rPr>
      </w:pPr>
    </w:p>
    <w:p w14:paraId="7E6BE355" w14:textId="77777777" w:rsidR="00443378" w:rsidRPr="00BB31E8" w:rsidRDefault="005057F9" w:rsidP="00931577">
      <w:pPr>
        <w:pStyle w:val="Odstavecseseznamem"/>
        <w:numPr>
          <w:ilvl w:val="0"/>
          <w:numId w:val="5"/>
        </w:numPr>
        <w:tabs>
          <w:tab w:val="left" w:pos="8222"/>
        </w:tabs>
        <w:contextualSpacing w:val="0"/>
        <w:jc w:val="center"/>
        <w:rPr>
          <w:rFonts w:ascii="Segoe UI" w:hAnsi="Segoe UI" w:cs="Segoe UI"/>
          <w:b/>
          <w:sz w:val="18"/>
          <w:szCs w:val="18"/>
        </w:rPr>
      </w:pPr>
      <w:r w:rsidRPr="00BB31E8">
        <w:rPr>
          <w:rFonts w:ascii="Segoe UI" w:hAnsi="Segoe UI" w:cs="Segoe UI"/>
          <w:b/>
          <w:sz w:val="18"/>
          <w:szCs w:val="18"/>
        </w:rPr>
        <w:t>Kontaktní údaje</w:t>
      </w:r>
    </w:p>
    <w:p w14:paraId="7E6BE356" w14:textId="77777777" w:rsidR="00337AC2" w:rsidRPr="00BB31E8" w:rsidRDefault="00337AC2" w:rsidP="00931577">
      <w:pPr>
        <w:pStyle w:val="Zkladntext2"/>
        <w:widowControl/>
        <w:numPr>
          <w:ilvl w:val="0"/>
          <w:numId w:val="12"/>
        </w:numPr>
        <w:spacing w:after="0" w:line="240" w:lineRule="auto"/>
        <w:jc w:val="both"/>
        <w:rPr>
          <w:rFonts w:ascii="Segoe UI" w:hAnsi="Segoe UI" w:cs="Segoe UI"/>
          <w:sz w:val="18"/>
          <w:szCs w:val="18"/>
        </w:rPr>
      </w:pPr>
      <w:r w:rsidRPr="00BB31E8">
        <w:rPr>
          <w:rFonts w:ascii="Segoe UI" w:hAnsi="Segoe UI" w:cs="Segoe UI"/>
          <w:sz w:val="18"/>
          <w:szCs w:val="18"/>
        </w:rPr>
        <w:t>K jednání a podepisování ve věcech</w:t>
      </w:r>
      <w:r w:rsidR="00FA2D58" w:rsidRPr="00BB31E8">
        <w:rPr>
          <w:rFonts w:ascii="Segoe UI" w:hAnsi="Segoe UI" w:cs="Segoe UI"/>
          <w:sz w:val="18"/>
          <w:szCs w:val="18"/>
        </w:rPr>
        <w:t xml:space="preserve"> Výzev, dále ve věcech</w:t>
      </w:r>
      <w:r w:rsidR="00CC3C88" w:rsidRPr="00BB31E8">
        <w:rPr>
          <w:rFonts w:ascii="Segoe UI" w:hAnsi="Segoe UI" w:cs="Segoe UI"/>
          <w:sz w:val="18"/>
          <w:szCs w:val="18"/>
        </w:rPr>
        <w:t xml:space="preserve"> </w:t>
      </w:r>
      <w:r w:rsidRPr="00BB31E8">
        <w:rPr>
          <w:rFonts w:ascii="Segoe UI" w:hAnsi="Segoe UI" w:cs="Segoe UI"/>
          <w:sz w:val="18"/>
          <w:szCs w:val="18"/>
        </w:rPr>
        <w:t>týkajících se provedení díla (odevzdání a převzetí staveniště, zápisy do stavebního deníku, předání a převzetí díla, podklady pro placení díla apod.) jsou oprávněni:</w:t>
      </w:r>
    </w:p>
    <w:p w14:paraId="7E6BE357" w14:textId="60A1BAE1" w:rsidR="00337AC2" w:rsidRPr="00BB31E8" w:rsidRDefault="00337AC2" w:rsidP="00931577">
      <w:pPr>
        <w:pStyle w:val="Zkladntext2"/>
        <w:widowControl/>
        <w:numPr>
          <w:ilvl w:val="1"/>
          <w:numId w:val="12"/>
        </w:numPr>
        <w:spacing w:after="0" w:line="240" w:lineRule="auto"/>
        <w:jc w:val="both"/>
        <w:rPr>
          <w:rFonts w:ascii="Segoe UI" w:hAnsi="Segoe UI" w:cs="Segoe UI"/>
          <w:sz w:val="18"/>
          <w:szCs w:val="18"/>
        </w:rPr>
      </w:pPr>
      <w:r w:rsidRPr="00BB31E8">
        <w:rPr>
          <w:rFonts w:ascii="Segoe UI" w:hAnsi="Segoe UI" w:cs="Segoe UI"/>
          <w:sz w:val="18"/>
          <w:szCs w:val="18"/>
        </w:rPr>
        <w:t xml:space="preserve">za objednatele: </w:t>
      </w:r>
      <w:r w:rsidR="00F164DD">
        <w:rPr>
          <w:rFonts w:ascii="Segoe UI" w:hAnsi="Segoe UI" w:cs="Segoe UI"/>
          <w:sz w:val="18"/>
          <w:szCs w:val="18"/>
        </w:rPr>
        <w:t>xxxxxxxxxxxxxx</w:t>
      </w:r>
    </w:p>
    <w:p w14:paraId="7E6BE35A" w14:textId="0655B707" w:rsidR="00337AC2" w:rsidRDefault="00337AC2" w:rsidP="00993FFB">
      <w:pPr>
        <w:pStyle w:val="Zkladntext2"/>
        <w:widowControl/>
        <w:numPr>
          <w:ilvl w:val="1"/>
          <w:numId w:val="12"/>
        </w:numPr>
        <w:spacing w:after="0" w:line="240" w:lineRule="auto"/>
        <w:jc w:val="both"/>
        <w:rPr>
          <w:rFonts w:ascii="Segoe UI" w:hAnsi="Segoe UI" w:cs="Segoe UI"/>
          <w:sz w:val="18"/>
          <w:szCs w:val="18"/>
        </w:rPr>
      </w:pPr>
      <w:r w:rsidRPr="00BB31E8">
        <w:rPr>
          <w:rFonts w:ascii="Segoe UI" w:hAnsi="Segoe UI" w:cs="Segoe UI"/>
          <w:sz w:val="18"/>
          <w:szCs w:val="18"/>
        </w:rPr>
        <w:t>za zhotovitele:</w:t>
      </w:r>
      <w:r w:rsidRPr="00993FFB">
        <w:rPr>
          <w:rFonts w:ascii="Segoe UI" w:hAnsi="Segoe UI" w:cs="Segoe UI"/>
          <w:sz w:val="18"/>
          <w:szCs w:val="18"/>
        </w:rPr>
        <w:t xml:space="preserve"> </w:t>
      </w:r>
    </w:p>
    <w:p w14:paraId="2F4EEE47" w14:textId="42DA0A7C" w:rsidR="00187D91" w:rsidRPr="00993FFB" w:rsidRDefault="00187D91" w:rsidP="00F164DD">
      <w:pPr>
        <w:pStyle w:val="Zkladntext2"/>
        <w:widowControl/>
        <w:spacing w:after="0" w:line="240" w:lineRule="auto"/>
        <w:ind w:left="792" w:firstLine="0"/>
        <w:jc w:val="both"/>
        <w:rPr>
          <w:rFonts w:ascii="Segoe UI" w:hAnsi="Segoe UI" w:cs="Segoe UI"/>
          <w:sz w:val="18"/>
          <w:szCs w:val="18"/>
        </w:rPr>
      </w:pPr>
      <w:r w:rsidRPr="00187D91">
        <w:rPr>
          <w:rFonts w:ascii="Segoe UI" w:hAnsi="Segoe UI" w:cs="Segoe UI"/>
          <w:sz w:val="18"/>
          <w:szCs w:val="18"/>
        </w:rPr>
        <w:t>1)</w:t>
      </w:r>
      <w:r>
        <w:rPr>
          <w:rFonts w:ascii="Segoe UI" w:hAnsi="Segoe UI" w:cs="Segoe UI"/>
          <w:sz w:val="18"/>
          <w:szCs w:val="18"/>
        </w:rPr>
        <w:t xml:space="preserve"> </w:t>
      </w:r>
      <w:r w:rsidR="00F164DD">
        <w:rPr>
          <w:rFonts w:ascii="Segoe UI" w:hAnsi="Segoe UI" w:cs="Segoe UI"/>
          <w:sz w:val="18"/>
          <w:szCs w:val="18"/>
        </w:rPr>
        <w:t>xxxxxxxxxxxxxxxxx</w:t>
      </w:r>
    </w:p>
    <w:p w14:paraId="7E6BE35B" w14:textId="77777777" w:rsidR="00C47198" w:rsidRPr="00BB31E8" w:rsidRDefault="00C47198" w:rsidP="00931577">
      <w:pPr>
        <w:pStyle w:val="Zkladntext2"/>
        <w:widowControl/>
        <w:numPr>
          <w:ilvl w:val="0"/>
          <w:numId w:val="12"/>
        </w:numPr>
        <w:spacing w:after="0" w:line="240" w:lineRule="auto"/>
        <w:jc w:val="both"/>
        <w:rPr>
          <w:rFonts w:ascii="Segoe UI" w:hAnsi="Segoe UI" w:cs="Segoe UI"/>
          <w:sz w:val="18"/>
          <w:szCs w:val="18"/>
        </w:rPr>
      </w:pPr>
      <w:r w:rsidRPr="00BB31E8">
        <w:rPr>
          <w:rFonts w:ascii="Segoe UI" w:hAnsi="Segoe UI" w:cs="Segoe UI"/>
          <w:sz w:val="18"/>
          <w:szCs w:val="18"/>
        </w:rPr>
        <w:t>Kontakt pro elektronickou komunikaci ve věci Výzev:</w:t>
      </w:r>
    </w:p>
    <w:p w14:paraId="7E6BE35C" w14:textId="7E2407EE" w:rsidR="00FA2D58" w:rsidRPr="00BB31E8" w:rsidRDefault="00FA2D58" w:rsidP="00931577">
      <w:pPr>
        <w:pStyle w:val="Zkladntext2"/>
        <w:widowControl/>
        <w:numPr>
          <w:ilvl w:val="1"/>
          <w:numId w:val="12"/>
        </w:numPr>
        <w:spacing w:after="0" w:line="240" w:lineRule="auto"/>
        <w:jc w:val="both"/>
        <w:rPr>
          <w:rFonts w:ascii="Segoe UI" w:hAnsi="Segoe UI" w:cs="Segoe UI"/>
          <w:sz w:val="18"/>
          <w:szCs w:val="18"/>
        </w:rPr>
      </w:pPr>
      <w:r w:rsidRPr="00BB31E8">
        <w:rPr>
          <w:rFonts w:ascii="Segoe UI" w:hAnsi="Segoe UI" w:cs="Segoe UI"/>
          <w:sz w:val="18"/>
          <w:szCs w:val="18"/>
        </w:rPr>
        <w:t xml:space="preserve">Kontaktní e-mailovou adresou zhotovitele pro komunikaci ve věci Výzev </w:t>
      </w:r>
      <w:r w:rsidR="00187D91">
        <w:rPr>
          <w:rFonts w:ascii="Segoe UI" w:hAnsi="Segoe UI" w:cs="Segoe UI"/>
          <w:sz w:val="18"/>
          <w:szCs w:val="18"/>
        </w:rPr>
        <w:t>jsou adresy výše uvedené.</w:t>
      </w:r>
    </w:p>
    <w:p w14:paraId="7E6BE35D" w14:textId="14E7C6EC" w:rsidR="00337AC2" w:rsidRPr="00BB31E8" w:rsidRDefault="00FA2D58" w:rsidP="00931577">
      <w:pPr>
        <w:pStyle w:val="Zkladntext2"/>
        <w:widowControl/>
        <w:numPr>
          <w:ilvl w:val="1"/>
          <w:numId w:val="12"/>
        </w:numPr>
        <w:spacing w:after="0" w:line="240" w:lineRule="auto"/>
        <w:jc w:val="both"/>
        <w:rPr>
          <w:rFonts w:ascii="Segoe UI" w:hAnsi="Segoe UI" w:cs="Segoe UI"/>
          <w:sz w:val="18"/>
          <w:szCs w:val="18"/>
        </w:rPr>
      </w:pPr>
      <w:r w:rsidRPr="00BB31E8">
        <w:rPr>
          <w:rFonts w:ascii="Segoe UI" w:hAnsi="Segoe UI" w:cs="Segoe UI"/>
          <w:sz w:val="18"/>
          <w:szCs w:val="18"/>
        </w:rPr>
        <w:t>Kontaktní e-mailovou adresou objednatele pro komunikaci ve věci Výzev je adresa</w:t>
      </w:r>
      <w:r w:rsidR="00E55E89">
        <w:rPr>
          <w:rFonts w:ascii="Segoe UI" w:hAnsi="Segoe UI" w:cs="Segoe UI"/>
          <w:sz w:val="18"/>
          <w:szCs w:val="18"/>
        </w:rPr>
        <w:t xml:space="preserve"> </w:t>
      </w:r>
      <w:r w:rsidR="00F164DD">
        <w:rPr>
          <w:rFonts w:ascii="Segoe UI" w:hAnsi="Segoe UI" w:cs="Segoe UI"/>
          <w:sz w:val="18"/>
          <w:szCs w:val="18"/>
        </w:rPr>
        <w:t>xxxxxxxxxxxx</w:t>
      </w:r>
      <w:r w:rsidR="00F44F4F">
        <w:rPr>
          <w:rFonts w:ascii="Segoe UI" w:hAnsi="Segoe UI" w:cs="Segoe UI"/>
          <w:sz w:val="18"/>
          <w:szCs w:val="18"/>
        </w:rPr>
        <w:t xml:space="preserve"> </w:t>
      </w:r>
    </w:p>
    <w:p w14:paraId="7E6BE35E" w14:textId="2F9BDF63" w:rsidR="00ED7000" w:rsidRDefault="00ED7000" w:rsidP="00ED7000">
      <w:pPr>
        <w:pStyle w:val="Zkladntext2"/>
        <w:widowControl/>
        <w:spacing w:after="0" w:line="240" w:lineRule="auto"/>
        <w:ind w:left="792" w:firstLine="0"/>
        <w:jc w:val="both"/>
        <w:rPr>
          <w:rFonts w:ascii="Segoe UI" w:hAnsi="Segoe UI" w:cs="Segoe UI"/>
          <w:sz w:val="18"/>
          <w:szCs w:val="18"/>
        </w:rPr>
      </w:pPr>
    </w:p>
    <w:p w14:paraId="09D5A432" w14:textId="6408D3B9" w:rsidR="00187D91" w:rsidRDefault="00187D91" w:rsidP="00ED7000">
      <w:pPr>
        <w:pStyle w:val="Zkladntext2"/>
        <w:widowControl/>
        <w:spacing w:after="0" w:line="240" w:lineRule="auto"/>
        <w:ind w:left="792" w:firstLine="0"/>
        <w:jc w:val="both"/>
        <w:rPr>
          <w:rFonts w:ascii="Segoe UI" w:hAnsi="Segoe UI" w:cs="Segoe UI"/>
          <w:sz w:val="18"/>
          <w:szCs w:val="18"/>
        </w:rPr>
      </w:pPr>
    </w:p>
    <w:p w14:paraId="41AF5DF0" w14:textId="77777777" w:rsidR="00187D91" w:rsidRPr="00BB31E8" w:rsidRDefault="00187D91" w:rsidP="00ED7000">
      <w:pPr>
        <w:pStyle w:val="Zkladntext2"/>
        <w:widowControl/>
        <w:spacing w:after="0" w:line="240" w:lineRule="auto"/>
        <w:ind w:left="792" w:firstLine="0"/>
        <w:jc w:val="both"/>
        <w:rPr>
          <w:rFonts w:ascii="Segoe UI" w:hAnsi="Segoe UI" w:cs="Segoe UI"/>
          <w:sz w:val="18"/>
          <w:szCs w:val="18"/>
        </w:rPr>
      </w:pPr>
    </w:p>
    <w:p w14:paraId="7E6BE35F" w14:textId="77777777" w:rsidR="00443378" w:rsidRPr="00BB31E8" w:rsidRDefault="009937A4" w:rsidP="00931577">
      <w:pPr>
        <w:pStyle w:val="Odstavecseseznamem"/>
        <w:numPr>
          <w:ilvl w:val="0"/>
          <w:numId w:val="5"/>
        </w:numPr>
        <w:tabs>
          <w:tab w:val="left" w:pos="8222"/>
        </w:tabs>
        <w:ind w:right="737"/>
        <w:contextualSpacing w:val="0"/>
        <w:jc w:val="center"/>
        <w:rPr>
          <w:rFonts w:ascii="Segoe UI" w:hAnsi="Segoe UI" w:cs="Segoe UI"/>
          <w:b/>
          <w:sz w:val="18"/>
          <w:szCs w:val="18"/>
        </w:rPr>
      </w:pPr>
      <w:r w:rsidRPr="00BB31E8">
        <w:rPr>
          <w:rFonts w:ascii="Segoe UI" w:hAnsi="Segoe UI" w:cs="Segoe UI"/>
          <w:b/>
          <w:sz w:val="18"/>
          <w:szCs w:val="18"/>
        </w:rPr>
        <w:t>Závěrečná ustanovení</w:t>
      </w:r>
    </w:p>
    <w:p w14:paraId="7E6BE360" w14:textId="50E95B98" w:rsidR="005D3AC6" w:rsidRPr="00BB31E8" w:rsidRDefault="005D3AC6" w:rsidP="00931577">
      <w:pPr>
        <w:pStyle w:val="Odstavecseseznamem"/>
        <w:numPr>
          <w:ilvl w:val="0"/>
          <w:numId w:val="13"/>
        </w:numPr>
        <w:contextualSpacing w:val="0"/>
        <w:jc w:val="both"/>
        <w:rPr>
          <w:rFonts w:ascii="Segoe UI" w:hAnsi="Segoe UI" w:cs="Segoe UI"/>
          <w:sz w:val="18"/>
          <w:szCs w:val="18"/>
        </w:rPr>
      </w:pPr>
      <w:r w:rsidRPr="00BB31E8">
        <w:rPr>
          <w:rFonts w:ascii="Segoe UI" w:hAnsi="Segoe UI" w:cs="Segoe UI"/>
          <w:sz w:val="18"/>
          <w:szCs w:val="18"/>
        </w:rPr>
        <w:t>Zhotovitel je povinen mít v platnosti a udržovat pojištění odpovědnosti za škodu způsobenou objednateli či třetím osobám při výkonu podnikatelské činnosti zhotovitele, která je předmětem této smlouvy, s limitem pojistného plnění v minimální výši</w:t>
      </w:r>
      <w:r w:rsidR="00284AC4">
        <w:rPr>
          <w:rFonts w:ascii="Segoe UI" w:hAnsi="Segoe UI" w:cs="Segoe UI"/>
          <w:sz w:val="18"/>
          <w:szCs w:val="18"/>
        </w:rPr>
        <w:t xml:space="preserve"> </w:t>
      </w:r>
      <w:r w:rsidR="004351FF">
        <w:rPr>
          <w:rFonts w:ascii="Segoe UI" w:hAnsi="Segoe UI" w:cs="Segoe UI"/>
          <w:sz w:val="18"/>
          <w:szCs w:val="18"/>
        </w:rPr>
        <w:t>10</w:t>
      </w:r>
      <w:r w:rsidR="00176A1C" w:rsidRPr="00BB31E8">
        <w:rPr>
          <w:rFonts w:ascii="Segoe UI" w:hAnsi="Segoe UI" w:cs="Segoe UI"/>
          <w:sz w:val="18"/>
          <w:szCs w:val="18"/>
        </w:rPr>
        <w:t>.000.000,-</w:t>
      </w:r>
      <w:r w:rsidRPr="00BB31E8">
        <w:rPr>
          <w:rFonts w:ascii="Segoe UI" w:hAnsi="Segoe UI" w:cs="Segoe UI"/>
          <w:sz w:val="18"/>
          <w:szCs w:val="18"/>
        </w:rPr>
        <w:t xml:space="preserve"> Kč. Zhotovitel je povinen udržovat pojištění po celou dobu trvání </w:t>
      </w:r>
      <w:r w:rsidR="001D09BE" w:rsidRPr="00BB31E8">
        <w:rPr>
          <w:rFonts w:ascii="Segoe UI" w:hAnsi="Segoe UI" w:cs="Segoe UI"/>
          <w:sz w:val="18"/>
          <w:szCs w:val="18"/>
        </w:rPr>
        <w:t>s</w:t>
      </w:r>
      <w:r w:rsidRPr="00BB31E8">
        <w:rPr>
          <w:rFonts w:ascii="Segoe UI" w:hAnsi="Segoe UI" w:cs="Segoe UI"/>
          <w:sz w:val="18"/>
          <w:szCs w:val="18"/>
        </w:rPr>
        <w:t xml:space="preserve">mlouvy. V případě </w:t>
      </w:r>
      <w:r w:rsidRPr="00BB31E8">
        <w:rPr>
          <w:rFonts w:ascii="Segoe UI" w:hAnsi="Segoe UI" w:cs="Segoe UI"/>
          <w:sz w:val="18"/>
          <w:szCs w:val="18"/>
        </w:rPr>
        <w:lastRenderedPageBreak/>
        <w:t xml:space="preserve">porušení této povinnosti je objednatel oprávněn od </w:t>
      </w:r>
      <w:r w:rsidR="00663E96" w:rsidRPr="00BB31E8">
        <w:rPr>
          <w:rFonts w:ascii="Segoe UI" w:hAnsi="Segoe UI" w:cs="Segoe UI"/>
          <w:sz w:val="18"/>
          <w:szCs w:val="18"/>
        </w:rPr>
        <w:t>s</w:t>
      </w:r>
      <w:r w:rsidRPr="00BB31E8">
        <w:rPr>
          <w:rFonts w:ascii="Segoe UI" w:hAnsi="Segoe UI" w:cs="Segoe UI"/>
          <w:sz w:val="18"/>
          <w:szCs w:val="18"/>
        </w:rPr>
        <w:t>mlouvy odstoupit. Na žádost objednatele je zhotovitel povinen předložit objednateli dokumenty prokazující, že pojištění v požadovaném rozsahu a výši trvá.</w:t>
      </w:r>
    </w:p>
    <w:p w14:paraId="7E6BE361" w14:textId="3C31A517" w:rsidR="00663E96" w:rsidRPr="009F1A92" w:rsidRDefault="00663E96" w:rsidP="009F1A92">
      <w:pPr>
        <w:pStyle w:val="Odstavecseseznamem"/>
        <w:numPr>
          <w:ilvl w:val="0"/>
          <w:numId w:val="13"/>
        </w:numPr>
        <w:contextualSpacing w:val="0"/>
        <w:jc w:val="both"/>
        <w:rPr>
          <w:rFonts w:ascii="Segoe UI" w:hAnsi="Segoe UI" w:cs="Segoe UI"/>
          <w:sz w:val="18"/>
          <w:szCs w:val="18"/>
        </w:rPr>
      </w:pPr>
      <w:r w:rsidRPr="00BB31E8">
        <w:rPr>
          <w:rFonts w:ascii="Segoe UI" w:hAnsi="Segoe UI" w:cs="Segoe UI"/>
          <w:sz w:val="18"/>
          <w:szCs w:val="18"/>
        </w:rPr>
        <w:t xml:space="preserve">Zhotovitel je povinen v souladu s ustanovením § 105 </w:t>
      </w:r>
      <w:r w:rsidR="00BC4654">
        <w:rPr>
          <w:rFonts w:ascii="Segoe UI" w:hAnsi="Segoe UI" w:cs="Segoe UI"/>
          <w:sz w:val="18"/>
          <w:szCs w:val="18"/>
        </w:rPr>
        <w:t>ZVZ</w:t>
      </w:r>
      <w:r w:rsidRPr="00BB31E8">
        <w:rPr>
          <w:rFonts w:ascii="Segoe UI" w:hAnsi="Segoe UI" w:cs="Segoe UI"/>
          <w:sz w:val="18"/>
          <w:szCs w:val="18"/>
        </w:rPr>
        <w:t xml:space="preserve"> předložit do 10 pracovních dnů od doručení oznámení o výběru dodavatele objednateli seznam, ve kterém uvede</w:t>
      </w:r>
      <w:r w:rsidR="000368CC">
        <w:rPr>
          <w:rFonts w:ascii="Segoe UI" w:hAnsi="Segoe UI" w:cs="Segoe UI"/>
          <w:sz w:val="18"/>
          <w:szCs w:val="18"/>
        </w:rPr>
        <w:t>,</w:t>
      </w:r>
      <w:r w:rsidRPr="00BB31E8">
        <w:rPr>
          <w:rFonts w:ascii="Segoe UI" w:hAnsi="Segoe UI" w:cs="Segoe UI"/>
          <w:sz w:val="18"/>
          <w:szCs w:val="18"/>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Povinnost zhotovitele dle tohoto článku se považuje za splněnou, pokud jsou údaje uvedeny </w:t>
      </w:r>
      <w:r w:rsidRPr="009F1A92">
        <w:rPr>
          <w:rFonts w:ascii="Segoe UI" w:hAnsi="Segoe UI" w:cs="Segoe UI"/>
          <w:sz w:val="18"/>
          <w:szCs w:val="18"/>
        </w:rPr>
        <w:t>ve stavebním deníku podle § 157 stavebního zákona.</w:t>
      </w:r>
    </w:p>
    <w:p w14:paraId="7E6BE362" w14:textId="77777777" w:rsidR="00443378" w:rsidRPr="00BB31E8" w:rsidRDefault="00543DBA" w:rsidP="00931577">
      <w:pPr>
        <w:numPr>
          <w:ilvl w:val="0"/>
          <w:numId w:val="13"/>
        </w:numPr>
        <w:suppressAutoHyphens/>
        <w:jc w:val="both"/>
        <w:rPr>
          <w:rFonts w:ascii="Segoe UI" w:hAnsi="Segoe UI" w:cs="Segoe UI"/>
          <w:sz w:val="18"/>
          <w:szCs w:val="18"/>
        </w:rPr>
      </w:pPr>
      <w:r w:rsidRPr="00BB31E8">
        <w:rPr>
          <w:rFonts w:ascii="Segoe UI" w:hAnsi="Segoe UI" w:cs="Segoe UI"/>
          <w:sz w:val="18"/>
          <w:szCs w:val="18"/>
        </w:rPr>
        <w:t>Zhotovitel je oprávněn postoupit pohledávku vyplývající z plnění dle této smlouvy na třetí osobu pouze s předchozím písemným souhlasem objednatele.</w:t>
      </w:r>
    </w:p>
    <w:p w14:paraId="7E6BE363" w14:textId="77777777" w:rsidR="00443378" w:rsidRPr="00BB31E8" w:rsidRDefault="00543DBA" w:rsidP="00931577">
      <w:pPr>
        <w:numPr>
          <w:ilvl w:val="0"/>
          <w:numId w:val="13"/>
        </w:numPr>
        <w:jc w:val="both"/>
        <w:rPr>
          <w:rFonts w:ascii="Segoe UI" w:hAnsi="Segoe UI" w:cs="Segoe UI"/>
          <w:sz w:val="18"/>
          <w:szCs w:val="18"/>
        </w:rPr>
      </w:pPr>
      <w:r w:rsidRPr="00BB31E8">
        <w:rPr>
          <w:rFonts w:ascii="Segoe UI" w:hAnsi="Segoe UI" w:cs="Segoe UI"/>
          <w:sz w:val="18"/>
          <w:szCs w:val="18"/>
        </w:rPr>
        <w:t>Zhotovitel se zavazuje dodržovat nařízení objednatele, kterým je zakázáno kouření ve všech prostorách i plochách areálu objednatele s výjimkou vyhrazených míst.</w:t>
      </w:r>
    </w:p>
    <w:p w14:paraId="7E6BE364" w14:textId="57974164" w:rsidR="00443378" w:rsidRPr="00BB31E8" w:rsidRDefault="009937A4" w:rsidP="00931577">
      <w:pPr>
        <w:numPr>
          <w:ilvl w:val="0"/>
          <w:numId w:val="13"/>
        </w:numPr>
        <w:jc w:val="both"/>
        <w:rPr>
          <w:rFonts w:ascii="Segoe UI" w:hAnsi="Segoe UI" w:cs="Segoe UI"/>
          <w:sz w:val="18"/>
          <w:szCs w:val="18"/>
        </w:rPr>
      </w:pPr>
      <w:r w:rsidRPr="00BB31E8">
        <w:rPr>
          <w:rFonts w:ascii="Segoe UI" w:hAnsi="Segoe UI" w:cs="Segoe UI"/>
          <w:sz w:val="18"/>
          <w:szCs w:val="18"/>
        </w:rPr>
        <w:t>Tato smlouva se řídí právním řádem České republiky a případné spory z ní, které nebudou urovnány smírnou cestou, budou rozhodovány příslušným soudem. Právní vztahy touto smlouvou neupravené, jakož i právní poměry z ní vznikající a vyplývající, se řídí příslušnými občanského zákoníku v platném znění a předpisy souvisejícími.</w:t>
      </w:r>
    </w:p>
    <w:p w14:paraId="7E6BE365" w14:textId="77777777" w:rsidR="00443378" w:rsidRPr="00BB31E8" w:rsidRDefault="009937A4" w:rsidP="00931577">
      <w:pPr>
        <w:numPr>
          <w:ilvl w:val="0"/>
          <w:numId w:val="13"/>
        </w:numPr>
        <w:jc w:val="both"/>
        <w:rPr>
          <w:rFonts w:ascii="Segoe UI" w:hAnsi="Segoe UI" w:cs="Segoe UI"/>
          <w:sz w:val="18"/>
          <w:szCs w:val="18"/>
        </w:rPr>
      </w:pPr>
      <w:r w:rsidRPr="00BB31E8">
        <w:rPr>
          <w:rFonts w:ascii="Segoe UI" w:hAnsi="Segoe UI" w:cs="Segoe UI"/>
          <w:sz w:val="18"/>
          <w:szCs w:val="18"/>
        </w:rPr>
        <w:t>Tuto smlouvu lze měnit pouze písemnými dodatky.</w:t>
      </w:r>
    </w:p>
    <w:p w14:paraId="7E6BE366" w14:textId="392D2449" w:rsidR="00443378" w:rsidRPr="00BB31E8" w:rsidRDefault="009937A4" w:rsidP="00931577">
      <w:pPr>
        <w:numPr>
          <w:ilvl w:val="0"/>
          <w:numId w:val="13"/>
        </w:numPr>
        <w:jc w:val="both"/>
        <w:rPr>
          <w:rFonts w:ascii="Segoe UI" w:hAnsi="Segoe UI" w:cs="Segoe UI"/>
          <w:sz w:val="18"/>
          <w:szCs w:val="18"/>
        </w:rPr>
      </w:pPr>
      <w:r w:rsidRPr="00BB31E8">
        <w:rPr>
          <w:rFonts w:ascii="Segoe UI" w:hAnsi="Segoe UI" w:cs="Segoe UI"/>
          <w:sz w:val="18"/>
          <w:szCs w:val="18"/>
        </w:rPr>
        <w:t xml:space="preserve">Tato smlouva je vyhotovena v </w:t>
      </w:r>
      <w:r w:rsidR="00FE1DE8">
        <w:rPr>
          <w:rFonts w:ascii="Segoe UI" w:hAnsi="Segoe UI" w:cs="Segoe UI"/>
          <w:sz w:val="18"/>
          <w:szCs w:val="18"/>
        </w:rPr>
        <w:t>6</w:t>
      </w:r>
      <w:r w:rsidRPr="00BB31E8">
        <w:rPr>
          <w:rFonts w:ascii="Segoe UI" w:hAnsi="Segoe UI" w:cs="Segoe UI"/>
          <w:sz w:val="18"/>
          <w:szCs w:val="18"/>
        </w:rPr>
        <w:t xml:space="preserve"> stejnopisech, ze kterých každá smluvní strana obdrží po jednom vyhotovení.</w:t>
      </w:r>
    </w:p>
    <w:p w14:paraId="7E6BE367" w14:textId="0D300CD9" w:rsidR="00FE7392" w:rsidRPr="00B92CE6" w:rsidRDefault="00FE7392" w:rsidP="00B92CE6">
      <w:pPr>
        <w:numPr>
          <w:ilvl w:val="0"/>
          <w:numId w:val="13"/>
        </w:numPr>
        <w:jc w:val="both"/>
        <w:rPr>
          <w:rFonts w:ascii="Segoe UI" w:hAnsi="Segoe UI" w:cs="Segoe UI"/>
          <w:sz w:val="18"/>
          <w:szCs w:val="18"/>
        </w:rPr>
      </w:pPr>
      <w:r w:rsidRPr="00BB31E8">
        <w:rPr>
          <w:rFonts w:ascii="Segoe UI" w:hAnsi="Segoe UI" w:cs="Segoe UI"/>
          <w:sz w:val="18"/>
          <w:szCs w:val="18"/>
        </w:rPr>
        <w:t xml:space="preserve">Zhotovitel bere na vědomí, že objednatel je povinen dle ustanovení § 219 odst. 1 písm. a) </w:t>
      </w:r>
      <w:r w:rsidR="00133006">
        <w:rPr>
          <w:rFonts w:ascii="Segoe UI" w:hAnsi="Segoe UI" w:cs="Segoe UI"/>
          <w:sz w:val="18"/>
          <w:szCs w:val="18"/>
        </w:rPr>
        <w:t>ZVZ</w:t>
      </w:r>
      <w:r w:rsidRPr="00B92CE6">
        <w:rPr>
          <w:rFonts w:ascii="Segoe UI" w:hAnsi="Segoe UI" w:cs="Segoe UI"/>
          <w:sz w:val="18"/>
          <w:szCs w:val="18"/>
        </w:rPr>
        <w:t xml:space="preserve"> a dle zákona č. 340/2015 Sb., o registru smluv </w:t>
      </w:r>
      <w:r w:rsidR="00BB5873" w:rsidRPr="00B92CE6">
        <w:rPr>
          <w:rFonts w:ascii="Segoe UI" w:hAnsi="Segoe UI" w:cs="Segoe UI"/>
          <w:sz w:val="18"/>
          <w:szCs w:val="18"/>
        </w:rPr>
        <w:t>u</w:t>
      </w:r>
      <w:r w:rsidRPr="00B92CE6">
        <w:rPr>
          <w:rFonts w:ascii="Segoe UI" w:hAnsi="Segoe UI" w:cs="Segoe UI"/>
          <w:sz w:val="18"/>
          <w:szCs w:val="18"/>
        </w:rPr>
        <w:t xml:space="preserve">veřejnit tuto smlouvu včetně případných dodatků </w:t>
      </w:r>
      <w:r w:rsidR="006D3E8E">
        <w:rPr>
          <w:rFonts w:ascii="Segoe UI" w:hAnsi="Segoe UI" w:cs="Segoe UI"/>
          <w:sz w:val="18"/>
          <w:szCs w:val="18"/>
        </w:rPr>
        <w:t xml:space="preserve">a objednávek vystavených na základě této smlouvy </w:t>
      </w:r>
      <w:r w:rsidRPr="00B92CE6">
        <w:rPr>
          <w:rFonts w:ascii="Segoe UI" w:hAnsi="Segoe UI" w:cs="Segoe UI"/>
          <w:sz w:val="18"/>
          <w:szCs w:val="18"/>
        </w:rPr>
        <w:t>zákonem stanoveným způsobem.</w:t>
      </w:r>
    </w:p>
    <w:p w14:paraId="7E6BE368" w14:textId="07698D6B" w:rsidR="00443378" w:rsidRPr="00BB31E8" w:rsidRDefault="006535F7" w:rsidP="00931577">
      <w:pPr>
        <w:numPr>
          <w:ilvl w:val="0"/>
          <w:numId w:val="13"/>
        </w:numPr>
        <w:jc w:val="both"/>
        <w:rPr>
          <w:rFonts w:ascii="Segoe UI" w:hAnsi="Segoe UI" w:cs="Segoe UI"/>
          <w:sz w:val="18"/>
          <w:szCs w:val="18"/>
        </w:rPr>
      </w:pPr>
      <w:r w:rsidRPr="00BB31E8">
        <w:rPr>
          <w:rFonts w:ascii="Segoe UI" w:hAnsi="Segoe UI" w:cs="Segoe UI"/>
          <w:sz w:val="18"/>
          <w:szCs w:val="18"/>
        </w:rPr>
        <w:t xml:space="preserve">Tato smlouva nabývá platnosti dnem jejího podpisu smluvními stranami a </w:t>
      </w:r>
      <w:r w:rsidR="00163210">
        <w:rPr>
          <w:rFonts w:ascii="Segoe UI" w:hAnsi="Segoe UI" w:cs="Segoe UI"/>
          <w:sz w:val="18"/>
          <w:szCs w:val="18"/>
        </w:rPr>
        <w:t>účinnosti dnem uveřejnění v registru smluv</w:t>
      </w:r>
      <w:r w:rsidR="00942079">
        <w:rPr>
          <w:rFonts w:ascii="Segoe UI" w:hAnsi="Segoe UI" w:cs="Segoe UI"/>
          <w:sz w:val="18"/>
          <w:szCs w:val="18"/>
        </w:rPr>
        <w:t xml:space="preserve">. </w:t>
      </w:r>
      <w:r w:rsidR="00694051">
        <w:rPr>
          <w:rFonts w:ascii="Segoe UI" w:hAnsi="Segoe UI" w:cs="Segoe UI"/>
          <w:sz w:val="18"/>
          <w:szCs w:val="18"/>
        </w:rPr>
        <w:t>Smlouva je</w:t>
      </w:r>
      <w:r w:rsidR="00694051" w:rsidRPr="00BB31E8">
        <w:rPr>
          <w:rFonts w:ascii="Segoe UI" w:hAnsi="Segoe UI" w:cs="Segoe UI"/>
          <w:sz w:val="18"/>
          <w:szCs w:val="18"/>
        </w:rPr>
        <w:t xml:space="preserve"> </w:t>
      </w:r>
      <w:r w:rsidRPr="00BB31E8">
        <w:rPr>
          <w:rFonts w:ascii="Segoe UI" w:hAnsi="Segoe UI" w:cs="Segoe UI"/>
          <w:sz w:val="18"/>
          <w:szCs w:val="18"/>
        </w:rPr>
        <w:t>uzavírá</w:t>
      </w:r>
      <w:r w:rsidR="00694051">
        <w:rPr>
          <w:rFonts w:ascii="Segoe UI" w:hAnsi="Segoe UI" w:cs="Segoe UI"/>
          <w:sz w:val="18"/>
          <w:szCs w:val="18"/>
        </w:rPr>
        <w:t>na</w:t>
      </w:r>
      <w:r w:rsidRPr="00BB31E8">
        <w:rPr>
          <w:rFonts w:ascii="Segoe UI" w:hAnsi="Segoe UI" w:cs="Segoe UI"/>
          <w:sz w:val="18"/>
          <w:szCs w:val="18"/>
        </w:rPr>
        <w:t xml:space="preserve"> na dobu určitou </w:t>
      </w:r>
      <w:r w:rsidR="00C83E11" w:rsidRPr="00BB31E8">
        <w:rPr>
          <w:rFonts w:ascii="Segoe UI" w:hAnsi="Segoe UI" w:cs="Segoe UI"/>
          <w:sz w:val="18"/>
          <w:szCs w:val="18"/>
        </w:rPr>
        <w:t>4 roky</w:t>
      </w:r>
      <w:r w:rsidR="00F34FB8" w:rsidRPr="00BB31E8">
        <w:rPr>
          <w:rFonts w:ascii="Segoe UI" w:hAnsi="Segoe UI" w:cs="Segoe UI"/>
          <w:sz w:val="18"/>
          <w:szCs w:val="18"/>
        </w:rPr>
        <w:t xml:space="preserve"> </w:t>
      </w:r>
      <w:r w:rsidRPr="00BB31E8">
        <w:rPr>
          <w:rFonts w:ascii="Segoe UI" w:hAnsi="Segoe UI" w:cs="Segoe UI"/>
          <w:sz w:val="18"/>
          <w:szCs w:val="18"/>
        </w:rPr>
        <w:t xml:space="preserve">s výpovědní dobou </w:t>
      </w:r>
      <w:r w:rsidR="008170D2" w:rsidRPr="00BB31E8">
        <w:rPr>
          <w:rFonts w:ascii="Segoe UI" w:hAnsi="Segoe UI" w:cs="Segoe UI"/>
          <w:sz w:val="18"/>
          <w:szCs w:val="18"/>
        </w:rPr>
        <w:t>2</w:t>
      </w:r>
      <w:r w:rsidRPr="00BB31E8">
        <w:rPr>
          <w:rFonts w:ascii="Segoe UI" w:hAnsi="Segoe UI" w:cs="Segoe UI"/>
          <w:sz w:val="18"/>
          <w:szCs w:val="18"/>
        </w:rPr>
        <w:t xml:space="preserve"> měsíce. Výpovědní doba začíná běžet den následující po doručení výpovědi druhé smluvní straně.</w:t>
      </w:r>
    </w:p>
    <w:p w14:paraId="7E6BE369" w14:textId="77777777" w:rsidR="008170D2" w:rsidRPr="00BB31E8" w:rsidRDefault="008170D2" w:rsidP="00931577">
      <w:pPr>
        <w:widowControl w:val="0"/>
        <w:numPr>
          <w:ilvl w:val="0"/>
          <w:numId w:val="13"/>
        </w:numPr>
        <w:autoSpaceDE w:val="0"/>
        <w:autoSpaceDN w:val="0"/>
        <w:jc w:val="both"/>
        <w:rPr>
          <w:rFonts w:ascii="Segoe UI" w:hAnsi="Segoe UI" w:cs="Segoe UI"/>
          <w:sz w:val="18"/>
          <w:szCs w:val="18"/>
        </w:rPr>
      </w:pPr>
      <w:r w:rsidRPr="00BB31E8">
        <w:rPr>
          <w:rFonts w:ascii="Segoe UI" w:hAnsi="Segoe UI" w:cs="Segoe UI"/>
          <w:sz w:val="18"/>
          <w:szCs w:val="18"/>
        </w:rPr>
        <w:t>Práva a závazky, které pro smluvní strany ze smlouvy vyplývají, přecházejí na jejich případné právní nástupce.</w:t>
      </w:r>
    </w:p>
    <w:p w14:paraId="7E6BE36A" w14:textId="77777777" w:rsidR="008170D2" w:rsidRPr="00BB31E8" w:rsidRDefault="008170D2" w:rsidP="00ED7000">
      <w:pPr>
        <w:ind w:left="360"/>
        <w:jc w:val="both"/>
        <w:rPr>
          <w:rFonts w:ascii="Segoe UI" w:hAnsi="Segoe UI" w:cs="Segoe UI"/>
          <w:sz w:val="18"/>
          <w:szCs w:val="18"/>
        </w:rPr>
      </w:pPr>
    </w:p>
    <w:p w14:paraId="7E6BE36C" w14:textId="4E9902BE" w:rsidR="001565F6" w:rsidRDefault="00663E96" w:rsidP="00ED7000">
      <w:pPr>
        <w:tabs>
          <w:tab w:val="num" w:pos="426"/>
        </w:tabs>
        <w:ind w:left="284"/>
        <w:jc w:val="both"/>
        <w:rPr>
          <w:rFonts w:ascii="Segoe UI" w:hAnsi="Segoe UI" w:cs="Segoe UI"/>
          <w:sz w:val="18"/>
          <w:szCs w:val="18"/>
        </w:rPr>
      </w:pPr>
      <w:r w:rsidRPr="00BB31E8">
        <w:rPr>
          <w:rFonts w:ascii="Segoe UI" w:hAnsi="Segoe UI" w:cs="Segoe UI"/>
          <w:sz w:val="18"/>
          <w:szCs w:val="18"/>
        </w:rPr>
        <w:t>Příloha</w:t>
      </w:r>
      <w:r w:rsidR="00FC6FB0">
        <w:rPr>
          <w:rFonts w:ascii="Segoe UI" w:hAnsi="Segoe UI" w:cs="Segoe UI"/>
          <w:sz w:val="18"/>
          <w:szCs w:val="18"/>
        </w:rPr>
        <w:t xml:space="preserve"> č. </w:t>
      </w:r>
      <w:r w:rsidRPr="00BB31E8">
        <w:rPr>
          <w:rFonts w:ascii="Segoe UI" w:hAnsi="Segoe UI" w:cs="Segoe UI"/>
          <w:sz w:val="18"/>
          <w:szCs w:val="18"/>
        </w:rPr>
        <w:t>1: Nabídkové formuláře zhotovitelů</w:t>
      </w:r>
      <w:r w:rsidR="00764BA5" w:rsidRPr="00BB31E8">
        <w:rPr>
          <w:rFonts w:ascii="Segoe UI" w:hAnsi="Segoe UI" w:cs="Segoe UI"/>
          <w:sz w:val="18"/>
          <w:szCs w:val="18"/>
        </w:rPr>
        <w:t xml:space="preserve"> – rámcový soupis prací</w:t>
      </w:r>
    </w:p>
    <w:p w14:paraId="1DD4EC26" w14:textId="420073E3" w:rsidR="00907F8D" w:rsidRPr="00BB31E8" w:rsidRDefault="00907F8D" w:rsidP="00ED7000">
      <w:pPr>
        <w:tabs>
          <w:tab w:val="num" w:pos="426"/>
        </w:tabs>
        <w:ind w:left="284"/>
        <w:jc w:val="both"/>
        <w:rPr>
          <w:rFonts w:ascii="Segoe UI" w:hAnsi="Segoe UI" w:cs="Segoe UI"/>
          <w:sz w:val="18"/>
          <w:szCs w:val="18"/>
        </w:rPr>
      </w:pPr>
      <w:r>
        <w:rPr>
          <w:rFonts w:ascii="Segoe UI" w:hAnsi="Segoe UI" w:cs="Segoe UI"/>
          <w:sz w:val="18"/>
          <w:szCs w:val="18"/>
        </w:rPr>
        <w:t>Příloha č. 2: Technické standardy VFN</w:t>
      </w:r>
    </w:p>
    <w:p w14:paraId="7E6BE36D" w14:textId="77777777" w:rsidR="00663E96" w:rsidRPr="00BB31E8" w:rsidRDefault="00663E96" w:rsidP="00ED7000">
      <w:pPr>
        <w:tabs>
          <w:tab w:val="num" w:pos="426"/>
        </w:tabs>
        <w:ind w:left="284"/>
        <w:jc w:val="both"/>
        <w:rPr>
          <w:rFonts w:ascii="Segoe UI" w:hAnsi="Segoe UI" w:cs="Segoe UI"/>
          <w:sz w:val="18"/>
          <w:szCs w:val="18"/>
        </w:rPr>
      </w:pPr>
    </w:p>
    <w:tbl>
      <w:tblPr>
        <w:tblW w:w="9550" w:type="dxa"/>
        <w:tblInd w:w="250" w:type="dxa"/>
        <w:tblCellMar>
          <w:left w:w="70" w:type="dxa"/>
          <w:right w:w="70" w:type="dxa"/>
        </w:tblCellMar>
        <w:tblLook w:val="0000" w:firstRow="0" w:lastRow="0" w:firstColumn="0" w:lastColumn="0" w:noHBand="0" w:noVBand="0"/>
      </w:tblPr>
      <w:tblGrid>
        <w:gridCol w:w="2018"/>
        <w:gridCol w:w="2199"/>
        <w:gridCol w:w="984"/>
        <w:gridCol w:w="2629"/>
        <w:gridCol w:w="1720"/>
      </w:tblGrid>
      <w:tr w:rsidR="0046155D" w:rsidRPr="0046155D" w14:paraId="761BAC6F" w14:textId="77777777" w:rsidTr="00CC04E3">
        <w:trPr>
          <w:trHeight w:val="515"/>
        </w:trPr>
        <w:tc>
          <w:tcPr>
            <w:tcW w:w="2018" w:type="dxa"/>
            <w:vAlign w:val="center"/>
          </w:tcPr>
          <w:p w14:paraId="19F296D6" w14:textId="77777777" w:rsidR="0046155D" w:rsidRPr="0046155D" w:rsidRDefault="0046155D" w:rsidP="00F07089">
            <w:pPr>
              <w:tabs>
                <w:tab w:val="left" w:pos="993"/>
              </w:tabs>
              <w:rPr>
                <w:rFonts w:ascii="Segoe UI" w:hAnsi="Segoe UI" w:cs="Segoe UI"/>
                <w:bCs/>
                <w:snapToGrid w:val="0"/>
                <w:sz w:val="18"/>
                <w:szCs w:val="18"/>
              </w:rPr>
            </w:pPr>
            <w:r w:rsidRPr="0046155D">
              <w:rPr>
                <w:rFonts w:ascii="Segoe UI" w:hAnsi="Segoe UI" w:cs="Segoe UI"/>
                <w:bCs/>
                <w:snapToGrid w:val="0"/>
                <w:sz w:val="18"/>
                <w:szCs w:val="18"/>
              </w:rPr>
              <w:t>V Praze dne</w:t>
            </w:r>
          </w:p>
        </w:tc>
        <w:tc>
          <w:tcPr>
            <w:tcW w:w="2199" w:type="dxa"/>
            <w:vAlign w:val="center"/>
          </w:tcPr>
          <w:p w14:paraId="0A915A60" w14:textId="77777777" w:rsidR="0046155D" w:rsidRPr="0046155D" w:rsidRDefault="0046155D" w:rsidP="0046155D">
            <w:pPr>
              <w:tabs>
                <w:tab w:val="left" w:pos="993"/>
              </w:tabs>
              <w:ind w:left="720"/>
              <w:rPr>
                <w:rFonts w:ascii="Segoe UI" w:hAnsi="Segoe UI" w:cs="Segoe UI"/>
                <w:bCs/>
                <w:snapToGrid w:val="0"/>
                <w:sz w:val="18"/>
                <w:szCs w:val="18"/>
              </w:rPr>
            </w:pPr>
          </w:p>
        </w:tc>
        <w:tc>
          <w:tcPr>
            <w:tcW w:w="984" w:type="dxa"/>
          </w:tcPr>
          <w:p w14:paraId="0544C50F" w14:textId="77777777" w:rsidR="0046155D" w:rsidRPr="0046155D" w:rsidRDefault="0046155D" w:rsidP="0046155D">
            <w:pPr>
              <w:tabs>
                <w:tab w:val="left" w:pos="993"/>
              </w:tabs>
              <w:ind w:left="720"/>
              <w:rPr>
                <w:rFonts w:ascii="Segoe UI" w:hAnsi="Segoe UI" w:cs="Segoe UI"/>
                <w:bCs/>
                <w:snapToGrid w:val="0"/>
                <w:sz w:val="18"/>
                <w:szCs w:val="18"/>
              </w:rPr>
            </w:pPr>
          </w:p>
        </w:tc>
        <w:tc>
          <w:tcPr>
            <w:tcW w:w="2629" w:type="dxa"/>
            <w:vAlign w:val="center"/>
          </w:tcPr>
          <w:p w14:paraId="3A487C0F" w14:textId="77777777" w:rsidR="0046155D" w:rsidRPr="0046155D" w:rsidRDefault="0046155D" w:rsidP="00F07089">
            <w:pPr>
              <w:tabs>
                <w:tab w:val="left" w:pos="993"/>
              </w:tabs>
              <w:rPr>
                <w:rFonts w:ascii="Segoe UI" w:hAnsi="Segoe UI" w:cs="Segoe UI"/>
                <w:bCs/>
                <w:snapToGrid w:val="0"/>
                <w:sz w:val="18"/>
                <w:szCs w:val="18"/>
              </w:rPr>
            </w:pPr>
            <w:r w:rsidRPr="0046155D">
              <w:rPr>
                <w:rFonts w:ascii="Segoe UI" w:hAnsi="Segoe UI" w:cs="Segoe UI"/>
                <w:bCs/>
                <w:snapToGrid w:val="0"/>
                <w:sz w:val="18"/>
                <w:szCs w:val="18"/>
              </w:rPr>
              <w:t>V Praze dne</w:t>
            </w:r>
          </w:p>
        </w:tc>
        <w:tc>
          <w:tcPr>
            <w:tcW w:w="1720" w:type="dxa"/>
            <w:vAlign w:val="center"/>
          </w:tcPr>
          <w:p w14:paraId="09CC1A5A" w14:textId="77777777" w:rsidR="0046155D" w:rsidRPr="0046155D" w:rsidRDefault="0046155D" w:rsidP="0046155D">
            <w:pPr>
              <w:tabs>
                <w:tab w:val="left" w:pos="993"/>
              </w:tabs>
              <w:ind w:left="720"/>
              <w:rPr>
                <w:rFonts w:ascii="Segoe UI" w:hAnsi="Segoe UI" w:cs="Segoe UI"/>
                <w:bCs/>
                <w:snapToGrid w:val="0"/>
                <w:sz w:val="18"/>
                <w:szCs w:val="18"/>
              </w:rPr>
            </w:pPr>
          </w:p>
        </w:tc>
      </w:tr>
    </w:tbl>
    <w:p w14:paraId="7E6BE372" w14:textId="46D8B561" w:rsidR="00443378" w:rsidRPr="00BB31E8" w:rsidRDefault="00EA6524" w:rsidP="00C04748">
      <w:pPr>
        <w:tabs>
          <w:tab w:val="num" w:pos="426"/>
        </w:tabs>
        <w:jc w:val="both"/>
        <w:rPr>
          <w:rFonts w:ascii="Segoe UI" w:hAnsi="Segoe UI" w:cs="Segoe UI"/>
          <w:sz w:val="18"/>
          <w:szCs w:val="18"/>
        </w:rPr>
      </w:pPr>
      <w:r w:rsidRPr="00BB31E8">
        <w:rPr>
          <w:rFonts w:ascii="Segoe UI" w:hAnsi="Segoe UI" w:cs="Segoe UI"/>
          <w:sz w:val="18"/>
          <w:szCs w:val="18"/>
        </w:rPr>
        <w:tab/>
      </w:r>
    </w:p>
    <w:p w14:paraId="7E6BE375" w14:textId="16838817" w:rsidR="00443378" w:rsidRPr="00BB31E8" w:rsidRDefault="00EA6524" w:rsidP="00CC04E3">
      <w:pPr>
        <w:tabs>
          <w:tab w:val="num" w:pos="426"/>
          <w:tab w:val="left" w:pos="5387"/>
        </w:tabs>
        <w:ind w:left="284"/>
        <w:jc w:val="both"/>
        <w:rPr>
          <w:rFonts w:ascii="Segoe UI" w:hAnsi="Segoe UI" w:cs="Segoe UI"/>
          <w:sz w:val="18"/>
          <w:szCs w:val="18"/>
        </w:rPr>
      </w:pPr>
      <w:r w:rsidRPr="00BB31E8">
        <w:rPr>
          <w:rFonts w:ascii="Segoe UI" w:hAnsi="Segoe UI" w:cs="Segoe UI"/>
          <w:sz w:val="18"/>
          <w:szCs w:val="18"/>
        </w:rPr>
        <w:t>………………………………………</w:t>
      </w:r>
      <w:r w:rsidRPr="00BB31E8">
        <w:rPr>
          <w:rFonts w:ascii="Segoe UI" w:hAnsi="Segoe UI" w:cs="Segoe UI"/>
          <w:sz w:val="18"/>
          <w:szCs w:val="18"/>
        </w:rPr>
        <w:tab/>
      </w:r>
      <w:r w:rsidR="00F07089">
        <w:rPr>
          <w:rFonts w:ascii="Segoe UI" w:hAnsi="Segoe UI" w:cs="Segoe UI"/>
          <w:sz w:val="18"/>
          <w:szCs w:val="18"/>
        </w:rPr>
        <w:t xml:space="preserve">   </w:t>
      </w:r>
      <w:r w:rsidR="007F43AC" w:rsidRPr="00BB31E8">
        <w:rPr>
          <w:rFonts w:ascii="Segoe UI" w:hAnsi="Segoe UI" w:cs="Segoe UI"/>
          <w:sz w:val="18"/>
          <w:szCs w:val="18"/>
        </w:rPr>
        <w:t>………………………………….</w:t>
      </w:r>
    </w:p>
    <w:p w14:paraId="7D4039F7" w14:textId="157AAC6E" w:rsidR="00013C60" w:rsidRPr="00BB31E8" w:rsidRDefault="007F43AC" w:rsidP="00CC04E3">
      <w:pPr>
        <w:tabs>
          <w:tab w:val="num" w:pos="426"/>
          <w:tab w:val="left" w:pos="5387"/>
        </w:tabs>
        <w:ind w:left="284"/>
        <w:jc w:val="both"/>
        <w:rPr>
          <w:rFonts w:ascii="Segoe UI" w:hAnsi="Segoe UI" w:cs="Segoe UI"/>
          <w:sz w:val="18"/>
          <w:szCs w:val="18"/>
        </w:rPr>
      </w:pPr>
      <w:r w:rsidRPr="00BB31E8">
        <w:rPr>
          <w:rFonts w:ascii="Segoe UI" w:hAnsi="Segoe UI" w:cs="Segoe UI"/>
          <w:sz w:val="18"/>
          <w:szCs w:val="18"/>
        </w:rPr>
        <w:t>za zhotovitele</w:t>
      </w:r>
      <w:r w:rsidR="00CC04E3">
        <w:rPr>
          <w:rFonts w:ascii="Segoe UI" w:hAnsi="Segoe UI" w:cs="Segoe UI"/>
          <w:sz w:val="18"/>
          <w:szCs w:val="18"/>
        </w:rPr>
        <w:t xml:space="preserve"> </w:t>
      </w:r>
      <w:r w:rsidR="00E36EDE" w:rsidRPr="00BB31E8">
        <w:rPr>
          <w:rFonts w:ascii="Segoe UI" w:hAnsi="Segoe UI" w:cs="Segoe UI"/>
          <w:sz w:val="18"/>
          <w:szCs w:val="18"/>
        </w:rPr>
        <w:t>1</w:t>
      </w:r>
      <w:r w:rsidRPr="00BB31E8">
        <w:rPr>
          <w:rFonts w:ascii="Segoe UI" w:hAnsi="Segoe UI" w:cs="Segoe UI"/>
          <w:sz w:val="18"/>
          <w:szCs w:val="18"/>
        </w:rPr>
        <w:tab/>
      </w:r>
      <w:r w:rsidR="00F07089">
        <w:rPr>
          <w:rFonts w:ascii="Segoe UI" w:hAnsi="Segoe UI" w:cs="Segoe UI"/>
          <w:sz w:val="18"/>
          <w:szCs w:val="18"/>
        </w:rPr>
        <w:t xml:space="preserve">   </w:t>
      </w:r>
      <w:r w:rsidR="00013C60" w:rsidRPr="00BB31E8">
        <w:rPr>
          <w:rFonts w:ascii="Segoe UI" w:hAnsi="Segoe UI" w:cs="Segoe UI"/>
          <w:sz w:val="18"/>
          <w:szCs w:val="18"/>
        </w:rPr>
        <w:t>za objednatele</w:t>
      </w:r>
    </w:p>
    <w:p w14:paraId="58C5AB66" w14:textId="00FB4656" w:rsidR="00CC04E3" w:rsidRPr="003611C1" w:rsidRDefault="00E67311" w:rsidP="00CC04E3">
      <w:pPr>
        <w:tabs>
          <w:tab w:val="num" w:pos="426"/>
          <w:tab w:val="left" w:pos="5387"/>
        </w:tabs>
        <w:ind w:left="284"/>
        <w:jc w:val="both"/>
        <w:rPr>
          <w:rFonts w:ascii="Segoe UI" w:hAnsi="Segoe UI" w:cs="Segoe UI"/>
          <w:bCs/>
          <w:snapToGrid w:val="0"/>
          <w:sz w:val="18"/>
          <w:szCs w:val="18"/>
        </w:rPr>
      </w:pPr>
      <w:r>
        <w:rPr>
          <w:rFonts w:ascii="Segoe UI" w:hAnsi="Segoe UI" w:cs="Segoe UI"/>
          <w:bCs/>
          <w:sz w:val="18"/>
          <w:szCs w:val="18"/>
        </w:rPr>
        <w:t>Františ</w:t>
      </w:r>
      <w:r w:rsidR="00973EEF">
        <w:rPr>
          <w:rFonts w:ascii="Segoe UI" w:hAnsi="Segoe UI" w:cs="Segoe UI"/>
          <w:bCs/>
          <w:sz w:val="18"/>
          <w:szCs w:val="18"/>
        </w:rPr>
        <w:t>e</w:t>
      </w:r>
      <w:r>
        <w:rPr>
          <w:rFonts w:ascii="Segoe UI" w:hAnsi="Segoe UI" w:cs="Segoe UI"/>
          <w:bCs/>
          <w:sz w:val="18"/>
          <w:szCs w:val="18"/>
        </w:rPr>
        <w:t>k Nikl</w:t>
      </w:r>
      <w:r w:rsidR="006A6924">
        <w:rPr>
          <w:rFonts w:ascii="Segoe UI" w:hAnsi="Segoe UI" w:cs="Segoe UI"/>
          <w:bCs/>
          <w:sz w:val="18"/>
          <w:szCs w:val="18"/>
        </w:rPr>
        <w:t>, jednatel</w:t>
      </w:r>
      <w:r w:rsidR="00CC04E3" w:rsidRPr="003611C1">
        <w:rPr>
          <w:rFonts w:ascii="Segoe UI" w:hAnsi="Segoe UI" w:cs="Segoe UI"/>
          <w:bCs/>
          <w:snapToGrid w:val="0"/>
          <w:sz w:val="18"/>
          <w:szCs w:val="18"/>
        </w:rPr>
        <w:tab/>
      </w:r>
      <w:r w:rsidR="00F07089">
        <w:rPr>
          <w:rFonts w:ascii="Segoe UI" w:hAnsi="Segoe UI" w:cs="Segoe UI"/>
          <w:bCs/>
          <w:snapToGrid w:val="0"/>
          <w:sz w:val="18"/>
          <w:szCs w:val="18"/>
        </w:rPr>
        <w:t xml:space="preserve">   </w:t>
      </w:r>
      <w:r w:rsidR="00CC04E3" w:rsidRPr="003611C1">
        <w:rPr>
          <w:rFonts w:ascii="Segoe UI" w:hAnsi="Segoe UI" w:cs="Segoe UI"/>
          <w:bCs/>
          <w:snapToGrid w:val="0"/>
          <w:sz w:val="18"/>
          <w:szCs w:val="18"/>
        </w:rPr>
        <w:t xml:space="preserve">prof. MUDr. David Feltl, Ph.D., MBA </w:t>
      </w:r>
    </w:p>
    <w:p w14:paraId="254352E2" w14:textId="0A0BC723" w:rsidR="00013C60" w:rsidRPr="003611C1" w:rsidRDefault="00906871" w:rsidP="00906871">
      <w:pPr>
        <w:pStyle w:val="Odstavecseseznamem"/>
        <w:ind w:left="284"/>
        <w:rPr>
          <w:rFonts w:ascii="Segoe UI" w:hAnsi="Segoe UI" w:cs="Segoe UI"/>
          <w:bCs/>
          <w:snapToGrid w:val="0"/>
          <w:sz w:val="18"/>
          <w:szCs w:val="18"/>
        </w:rPr>
      </w:pPr>
      <w:r w:rsidRPr="00E67311">
        <w:rPr>
          <w:rFonts w:ascii="Segoe UI" w:hAnsi="Segoe UI" w:cs="Segoe UI"/>
          <w:sz w:val="18"/>
          <w:szCs w:val="18"/>
        </w:rPr>
        <w:t>Konstruktis Praha, spol. s r.o.</w:t>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bCs/>
          <w:snapToGrid w:val="0"/>
          <w:sz w:val="18"/>
          <w:szCs w:val="18"/>
        </w:rPr>
        <w:tab/>
      </w:r>
      <w:r w:rsidR="00F07089">
        <w:rPr>
          <w:rFonts w:ascii="Segoe UI" w:hAnsi="Segoe UI" w:cs="Segoe UI"/>
          <w:bCs/>
          <w:snapToGrid w:val="0"/>
          <w:sz w:val="18"/>
          <w:szCs w:val="18"/>
        </w:rPr>
        <w:t xml:space="preserve">            </w:t>
      </w:r>
      <w:r w:rsidR="00CC04E3" w:rsidRPr="003611C1">
        <w:rPr>
          <w:rFonts w:ascii="Segoe UI" w:hAnsi="Segoe UI" w:cs="Segoe UI"/>
          <w:bCs/>
          <w:snapToGrid w:val="0"/>
          <w:sz w:val="18"/>
          <w:szCs w:val="18"/>
        </w:rPr>
        <w:t>ředitel</w:t>
      </w:r>
    </w:p>
    <w:p w14:paraId="558FD86F" w14:textId="77777777" w:rsidR="00CC04E3" w:rsidRPr="0046155D" w:rsidRDefault="00CC04E3" w:rsidP="00013C60">
      <w:pPr>
        <w:tabs>
          <w:tab w:val="left" w:pos="993"/>
        </w:tabs>
        <w:ind w:left="720"/>
        <w:rPr>
          <w:rFonts w:ascii="Segoe UI" w:hAnsi="Segoe UI" w:cs="Segoe UI"/>
          <w:bCs/>
          <w:snapToGrid w:val="0"/>
          <w:sz w:val="18"/>
          <w:szCs w:val="18"/>
        </w:rPr>
      </w:pPr>
    </w:p>
    <w:p w14:paraId="7E6BE379" w14:textId="77777777" w:rsidR="00E36EDE" w:rsidRPr="00BB31E8" w:rsidRDefault="00E36EDE" w:rsidP="00ED7000">
      <w:pPr>
        <w:tabs>
          <w:tab w:val="num" w:pos="426"/>
        </w:tabs>
        <w:ind w:left="284"/>
        <w:jc w:val="both"/>
        <w:rPr>
          <w:rFonts w:ascii="Segoe UI" w:hAnsi="Segoe UI" w:cs="Segoe UI"/>
          <w:sz w:val="18"/>
          <w:szCs w:val="18"/>
        </w:rPr>
      </w:pPr>
      <w:r w:rsidRPr="00BB31E8">
        <w:rPr>
          <w:rFonts w:ascii="Segoe UI" w:hAnsi="Segoe UI" w:cs="Segoe UI"/>
          <w:sz w:val="18"/>
          <w:szCs w:val="18"/>
        </w:rPr>
        <w:t>………………………………………</w:t>
      </w:r>
      <w:r w:rsidRPr="00BB31E8">
        <w:rPr>
          <w:rFonts w:ascii="Segoe UI" w:hAnsi="Segoe UI" w:cs="Segoe UI"/>
          <w:sz w:val="18"/>
          <w:szCs w:val="18"/>
        </w:rPr>
        <w:tab/>
      </w:r>
    </w:p>
    <w:p w14:paraId="7E6BE37A" w14:textId="7CDF0689" w:rsidR="00E36EDE" w:rsidRDefault="00E36EDE" w:rsidP="00ED7000">
      <w:pPr>
        <w:tabs>
          <w:tab w:val="num" w:pos="426"/>
        </w:tabs>
        <w:ind w:left="284"/>
        <w:jc w:val="both"/>
        <w:rPr>
          <w:rFonts w:ascii="Segoe UI" w:hAnsi="Segoe UI" w:cs="Segoe UI"/>
          <w:sz w:val="18"/>
          <w:szCs w:val="18"/>
        </w:rPr>
      </w:pPr>
      <w:r w:rsidRPr="00BB31E8">
        <w:rPr>
          <w:rFonts w:ascii="Segoe UI" w:hAnsi="Segoe UI" w:cs="Segoe UI"/>
          <w:sz w:val="18"/>
          <w:szCs w:val="18"/>
        </w:rPr>
        <w:t>za zhotovitele 2</w:t>
      </w:r>
    </w:p>
    <w:p w14:paraId="130AA3EB" w14:textId="078623A5" w:rsidR="000647C6" w:rsidRDefault="00496692" w:rsidP="00ED7000">
      <w:pPr>
        <w:tabs>
          <w:tab w:val="num" w:pos="426"/>
        </w:tabs>
        <w:ind w:left="284"/>
        <w:jc w:val="both"/>
        <w:rPr>
          <w:rFonts w:ascii="Segoe UI" w:hAnsi="Segoe UI" w:cs="Segoe UI"/>
          <w:bCs/>
          <w:sz w:val="18"/>
          <w:szCs w:val="18"/>
        </w:rPr>
      </w:pPr>
      <w:r>
        <w:rPr>
          <w:rFonts w:ascii="Segoe UI" w:hAnsi="Segoe UI" w:cs="Segoe UI"/>
          <w:bCs/>
          <w:sz w:val="18"/>
          <w:szCs w:val="18"/>
        </w:rPr>
        <w:t>Jiří Hriagyel</w:t>
      </w:r>
      <w:r w:rsidR="00906871">
        <w:rPr>
          <w:rFonts w:ascii="Segoe UI" w:hAnsi="Segoe UI" w:cs="Segoe UI"/>
          <w:bCs/>
          <w:sz w:val="18"/>
          <w:szCs w:val="18"/>
        </w:rPr>
        <w:t>, jednatel</w:t>
      </w:r>
    </w:p>
    <w:p w14:paraId="07717AA2" w14:textId="14637320" w:rsidR="00782414" w:rsidRPr="00BB31E8" w:rsidRDefault="00782414" w:rsidP="00ED7000">
      <w:pPr>
        <w:tabs>
          <w:tab w:val="num" w:pos="426"/>
        </w:tabs>
        <w:ind w:left="284"/>
        <w:jc w:val="both"/>
        <w:rPr>
          <w:rFonts w:ascii="Segoe UI" w:hAnsi="Segoe UI" w:cs="Segoe UI"/>
          <w:sz w:val="18"/>
          <w:szCs w:val="18"/>
        </w:rPr>
      </w:pPr>
      <w:r>
        <w:rPr>
          <w:rFonts w:ascii="Segoe UI" w:hAnsi="Segoe UI" w:cs="Segoe UI"/>
          <w:bCs/>
          <w:sz w:val="18"/>
          <w:szCs w:val="18"/>
        </w:rPr>
        <w:t>Shaft stavby Praha s.r.o.</w:t>
      </w:r>
    </w:p>
    <w:p w14:paraId="7E6BE37B" w14:textId="77777777" w:rsidR="00E36EDE" w:rsidRPr="00BB31E8" w:rsidRDefault="00E36EDE" w:rsidP="00ED7000">
      <w:pPr>
        <w:tabs>
          <w:tab w:val="num" w:pos="426"/>
        </w:tabs>
        <w:ind w:left="284"/>
        <w:jc w:val="both"/>
        <w:rPr>
          <w:rFonts w:ascii="Segoe UI" w:hAnsi="Segoe UI" w:cs="Segoe UI"/>
          <w:sz w:val="18"/>
          <w:szCs w:val="18"/>
        </w:rPr>
      </w:pPr>
    </w:p>
    <w:p w14:paraId="7E6BE37D" w14:textId="77777777" w:rsidR="00E36EDE" w:rsidRPr="00BB31E8" w:rsidRDefault="00E36EDE" w:rsidP="00ED7000">
      <w:pPr>
        <w:tabs>
          <w:tab w:val="num" w:pos="426"/>
        </w:tabs>
        <w:ind w:left="284"/>
        <w:jc w:val="both"/>
        <w:rPr>
          <w:rFonts w:ascii="Segoe UI" w:hAnsi="Segoe UI" w:cs="Segoe UI"/>
          <w:sz w:val="18"/>
          <w:szCs w:val="18"/>
        </w:rPr>
      </w:pPr>
      <w:r w:rsidRPr="00BB31E8">
        <w:rPr>
          <w:rFonts w:ascii="Segoe UI" w:hAnsi="Segoe UI" w:cs="Segoe UI"/>
          <w:sz w:val="18"/>
          <w:szCs w:val="18"/>
        </w:rPr>
        <w:t>………………………………………</w:t>
      </w:r>
      <w:r w:rsidRPr="00BB31E8">
        <w:rPr>
          <w:rFonts w:ascii="Segoe UI" w:hAnsi="Segoe UI" w:cs="Segoe UI"/>
          <w:sz w:val="18"/>
          <w:szCs w:val="18"/>
        </w:rPr>
        <w:tab/>
      </w:r>
    </w:p>
    <w:p w14:paraId="7E6BE37E" w14:textId="5A27D621" w:rsidR="00E36EDE" w:rsidRDefault="00E36EDE" w:rsidP="00ED7000">
      <w:pPr>
        <w:tabs>
          <w:tab w:val="num" w:pos="426"/>
        </w:tabs>
        <w:ind w:left="284"/>
        <w:jc w:val="both"/>
        <w:rPr>
          <w:rFonts w:ascii="Segoe UI" w:hAnsi="Segoe UI" w:cs="Segoe UI"/>
          <w:sz w:val="18"/>
          <w:szCs w:val="18"/>
        </w:rPr>
      </w:pPr>
      <w:r w:rsidRPr="00BB31E8">
        <w:rPr>
          <w:rFonts w:ascii="Segoe UI" w:hAnsi="Segoe UI" w:cs="Segoe UI"/>
          <w:sz w:val="18"/>
          <w:szCs w:val="18"/>
        </w:rPr>
        <w:t>za zhotovitele 3</w:t>
      </w:r>
    </w:p>
    <w:p w14:paraId="5CB6FE47" w14:textId="14D29178" w:rsidR="00A00F62" w:rsidRDefault="0003169F" w:rsidP="00ED7000">
      <w:pPr>
        <w:tabs>
          <w:tab w:val="num" w:pos="426"/>
        </w:tabs>
        <w:ind w:left="284"/>
        <w:jc w:val="both"/>
        <w:rPr>
          <w:rFonts w:ascii="Segoe UI" w:hAnsi="Segoe UI" w:cs="Segoe UI"/>
          <w:bCs/>
          <w:sz w:val="18"/>
          <w:szCs w:val="18"/>
        </w:rPr>
      </w:pPr>
      <w:r>
        <w:rPr>
          <w:rFonts w:ascii="Segoe UI" w:hAnsi="Segoe UI" w:cs="Segoe UI"/>
          <w:bCs/>
          <w:sz w:val="18"/>
          <w:szCs w:val="18"/>
        </w:rPr>
        <w:t>Ing. Jan Trubiroha</w:t>
      </w:r>
      <w:r w:rsidR="00A00F62">
        <w:rPr>
          <w:rFonts w:ascii="Segoe UI" w:hAnsi="Segoe UI" w:cs="Segoe UI"/>
          <w:bCs/>
          <w:sz w:val="18"/>
          <w:szCs w:val="18"/>
        </w:rPr>
        <w:t>, předseda představenstva</w:t>
      </w:r>
    </w:p>
    <w:p w14:paraId="454E8542" w14:textId="3B8F37E8" w:rsidR="0003169F" w:rsidRPr="00BB31E8" w:rsidRDefault="0003169F" w:rsidP="00ED7000">
      <w:pPr>
        <w:tabs>
          <w:tab w:val="num" w:pos="426"/>
        </w:tabs>
        <w:ind w:left="284"/>
        <w:jc w:val="both"/>
        <w:rPr>
          <w:rFonts w:ascii="Segoe UI" w:hAnsi="Segoe UI" w:cs="Segoe UI"/>
          <w:sz w:val="18"/>
          <w:szCs w:val="18"/>
        </w:rPr>
      </w:pPr>
      <w:r>
        <w:rPr>
          <w:rFonts w:ascii="Segoe UI" w:hAnsi="Segoe UI" w:cs="Segoe UI"/>
          <w:bCs/>
          <w:sz w:val="18"/>
          <w:szCs w:val="18"/>
        </w:rPr>
        <w:t>Bc. Andrea Kosťová</w:t>
      </w:r>
      <w:r w:rsidR="00A00F62">
        <w:rPr>
          <w:rFonts w:ascii="Segoe UI" w:hAnsi="Segoe UI" w:cs="Segoe UI"/>
          <w:bCs/>
          <w:sz w:val="18"/>
          <w:szCs w:val="18"/>
        </w:rPr>
        <w:t>, místopředsed</w:t>
      </w:r>
      <w:r w:rsidR="00AC6037">
        <w:rPr>
          <w:rFonts w:ascii="Segoe UI" w:hAnsi="Segoe UI" w:cs="Segoe UI"/>
          <w:bCs/>
          <w:sz w:val="18"/>
          <w:szCs w:val="18"/>
        </w:rPr>
        <w:t>a</w:t>
      </w:r>
      <w:r w:rsidR="00A00F62">
        <w:rPr>
          <w:rFonts w:ascii="Segoe UI" w:hAnsi="Segoe UI" w:cs="Segoe UI"/>
          <w:bCs/>
          <w:sz w:val="18"/>
          <w:szCs w:val="18"/>
        </w:rPr>
        <w:t xml:space="preserve"> představenstva</w:t>
      </w:r>
    </w:p>
    <w:p w14:paraId="7E6BE37F" w14:textId="0EFDCC73" w:rsidR="00E36EDE" w:rsidRPr="00BB31E8" w:rsidRDefault="00AC6037" w:rsidP="00ED7000">
      <w:pPr>
        <w:tabs>
          <w:tab w:val="num" w:pos="426"/>
        </w:tabs>
        <w:ind w:left="284"/>
        <w:jc w:val="both"/>
        <w:rPr>
          <w:rFonts w:ascii="Segoe UI" w:hAnsi="Segoe UI" w:cs="Segoe UI"/>
          <w:sz w:val="18"/>
          <w:szCs w:val="18"/>
        </w:rPr>
      </w:pPr>
      <w:r w:rsidRPr="00AC6037">
        <w:rPr>
          <w:rFonts w:ascii="Segoe UI" w:hAnsi="Segoe UI" w:cs="Segoe UI"/>
          <w:sz w:val="18"/>
          <w:szCs w:val="18"/>
        </w:rPr>
        <w:t>Real Trust a.s.</w:t>
      </w:r>
    </w:p>
    <w:p w14:paraId="7E6BE380" w14:textId="79F1F1DA" w:rsidR="00E36EDE" w:rsidRDefault="00E36EDE" w:rsidP="00ED7000">
      <w:pPr>
        <w:tabs>
          <w:tab w:val="num" w:pos="426"/>
        </w:tabs>
        <w:ind w:left="284"/>
        <w:jc w:val="both"/>
        <w:rPr>
          <w:rFonts w:ascii="Segoe UI" w:hAnsi="Segoe UI" w:cs="Segoe UI"/>
          <w:sz w:val="18"/>
          <w:szCs w:val="18"/>
        </w:rPr>
      </w:pPr>
    </w:p>
    <w:p w14:paraId="7E6BE381" w14:textId="77777777" w:rsidR="00E36EDE" w:rsidRPr="00BB31E8" w:rsidRDefault="00E36EDE" w:rsidP="00ED7000">
      <w:pPr>
        <w:tabs>
          <w:tab w:val="num" w:pos="426"/>
        </w:tabs>
        <w:ind w:left="284"/>
        <w:jc w:val="both"/>
        <w:rPr>
          <w:rFonts w:ascii="Segoe UI" w:hAnsi="Segoe UI" w:cs="Segoe UI"/>
          <w:sz w:val="18"/>
          <w:szCs w:val="18"/>
        </w:rPr>
      </w:pPr>
      <w:r w:rsidRPr="00BB31E8">
        <w:rPr>
          <w:rFonts w:ascii="Segoe UI" w:hAnsi="Segoe UI" w:cs="Segoe UI"/>
          <w:sz w:val="18"/>
          <w:szCs w:val="18"/>
        </w:rPr>
        <w:t>………………………………………</w:t>
      </w:r>
      <w:r w:rsidRPr="00BB31E8">
        <w:rPr>
          <w:rFonts w:ascii="Segoe UI" w:hAnsi="Segoe UI" w:cs="Segoe UI"/>
          <w:sz w:val="18"/>
          <w:szCs w:val="18"/>
        </w:rPr>
        <w:tab/>
      </w:r>
    </w:p>
    <w:p w14:paraId="7E6BE382" w14:textId="77777777" w:rsidR="00E36EDE" w:rsidRPr="00BB31E8" w:rsidRDefault="00E36EDE" w:rsidP="00ED7000">
      <w:pPr>
        <w:tabs>
          <w:tab w:val="num" w:pos="426"/>
        </w:tabs>
        <w:ind w:left="284"/>
        <w:jc w:val="both"/>
        <w:rPr>
          <w:rFonts w:ascii="Segoe UI" w:hAnsi="Segoe UI" w:cs="Segoe UI"/>
          <w:sz w:val="18"/>
          <w:szCs w:val="18"/>
        </w:rPr>
      </w:pPr>
      <w:r w:rsidRPr="00BB31E8">
        <w:rPr>
          <w:rFonts w:ascii="Segoe UI" w:hAnsi="Segoe UI" w:cs="Segoe UI"/>
          <w:sz w:val="18"/>
          <w:szCs w:val="18"/>
        </w:rPr>
        <w:t>za zhotovitele 4</w:t>
      </w:r>
    </w:p>
    <w:p w14:paraId="51BC5953" w14:textId="6382DB9D" w:rsidR="00246A29" w:rsidRDefault="00F07089" w:rsidP="00ED7000">
      <w:pPr>
        <w:tabs>
          <w:tab w:val="num" w:pos="426"/>
        </w:tabs>
        <w:ind w:left="284"/>
        <w:jc w:val="both"/>
        <w:rPr>
          <w:rFonts w:ascii="Segoe UI" w:hAnsi="Segoe UI" w:cs="Segoe UI"/>
          <w:bCs/>
          <w:sz w:val="18"/>
          <w:szCs w:val="18"/>
        </w:rPr>
      </w:pPr>
      <w:r>
        <w:rPr>
          <w:rFonts w:ascii="Segoe UI" w:hAnsi="Segoe UI" w:cs="Segoe UI"/>
          <w:bCs/>
          <w:sz w:val="18"/>
          <w:szCs w:val="18"/>
        </w:rPr>
        <w:t>Petr Schejbal</w:t>
      </w:r>
      <w:r w:rsidR="00246A29">
        <w:rPr>
          <w:rFonts w:ascii="Segoe UI" w:hAnsi="Segoe UI" w:cs="Segoe UI"/>
          <w:bCs/>
          <w:sz w:val="18"/>
          <w:szCs w:val="18"/>
        </w:rPr>
        <w:t xml:space="preserve">, </w:t>
      </w:r>
      <w:r>
        <w:rPr>
          <w:rFonts w:ascii="Segoe UI" w:hAnsi="Segoe UI" w:cs="Segoe UI"/>
          <w:bCs/>
          <w:sz w:val="18"/>
          <w:szCs w:val="18"/>
        </w:rPr>
        <w:t>jednatel</w:t>
      </w:r>
    </w:p>
    <w:p w14:paraId="3088D0F5" w14:textId="0E2AFAAB" w:rsidR="00AC6037" w:rsidRDefault="00AC6037" w:rsidP="00ED7000">
      <w:pPr>
        <w:tabs>
          <w:tab w:val="num" w:pos="426"/>
        </w:tabs>
        <w:ind w:left="284"/>
        <w:jc w:val="both"/>
        <w:rPr>
          <w:rFonts w:ascii="Segoe UI" w:hAnsi="Segoe UI" w:cs="Segoe UI"/>
          <w:bCs/>
          <w:sz w:val="18"/>
          <w:szCs w:val="18"/>
        </w:rPr>
      </w:pPr>
      <w:r w:rsidRPr="00AC6037">
        <w:rPr>
          <w:rFonts w:ascii="Segoe UI" w:hAnsi="Segoe UI" w:cs="Segoe UI"/>
          <w:bCs/>
          <w:sz w:val="18"/>
          <w:szCs w:val="18"/>
        </w:rPr>
        <w:t>JAPS TEN s.r.o.</w:t>
      </w:r>
    </w:p>
    <w:p w14:paraId="7E6BE384" w14:textId="6DF5BE70" w:rsidR="00E36EDE" w:rsidRDefault="00E36EDE" w:rsidP="00ED7000">
      <w:pPr>
        <w:tabs>
          <w:tab w:val="num" w:pos="426"/>
        </w:tabs>
        <w:ind w:left="284"/>
        <w:jc w:val="both"/>
        <w:rPr>
          <w:rFonts w:ascii="Segoe UI" w:hAnsi="Segoe UI" w:cs="Segoe UI"/>
          <w:sz w:val="18"/>
          <w:szCs w:val="18"/>
        </w:rPr>
      </w:pPr>
    </w:p>
    <w:p w14:paraId="7E6BE385" w14:textId="77777777" w:rsidR="00E36EDE" w:rsidRPr="00BB31E8" w:rsidRDefault="00E36EDE" w:rsidP="00ED7000">
      <w:pPr>
        <w:tabs>
          <w:tab w:val="num" w:pos="426"/>
        </w:tabs>
        <w:ind w:left="284"/>
        <w:jc w:val="both"/>
        <w:rPr>
          <w:rFonts w:ascii="Segoe UI" w:hAnsi="Segoe UI" w:cs="Segoe UI"/>
          <w:sz w:val="18"/>
          <w:szCs w:val="18"/>
        </w:rPr>
      </w:pPr>
      <w:r w:rsidRPr="00BB31E8">
        <w:rPr>
          <w:rFonts w:ascii="Segoe UI" w:hAnsi="Segoe UI" w:cs="Segoe UI"/>
          <w:sz w:val="18"/>
          <w:szCs w:val="18"/>
        </w:rPr>
        <w:t>………………………………………</w:t>
      </w:r>
      <w:r w:rsidRPr="00BB31E8">
        <w:rPr>
          <w:rFonts w:ascii="Segoe UI" w:hAnsi="Segoe UI" w:cs="Segoe UI"/>
          <w:sz w:val="18"/>
          <w:szCs w:val="18"/>
        </w:rPr>
        <w:tab/>
      </w:r>
    </w:p>
    <w:p w14:paraId="7E6BE386" w14:textId="7A165A08" w:rsidR="00E36EDE" w:rsidRDefault="00E36EDE" w:rsidP="00ED7000">
      <w:pPr>
        <w:tabs>
          <w:tab w:val="num" w:pos="426"/>
        </w:tabs>
        <w:ind w:left="284"/>
        <w:jc w:val="both"/>
        <w:rPr>
          <w:rFonts w:ascii="Segoe UI" w:hAnsi="Segoe UI" w:cs="Segoe UI"/>
          <w:sz w:val="18"/>
          <w:szCs w:val="18"/>
        </w:rPr>
      </w:pPr>
      <w:r w:rsidRPr="00BB31E8">
        <w:rPr>
          <w:rFonts w:ascii="Segoe UI" w:hAnsi="Segoe UI" w:cs="Segoe UI"/>
          <w:sz w:val="18"/>
          <w:szCs w:val="18"/>
        </w:rPr>
        <w:t>za zhotovitele 5</w:t>
      </w:r>
    </w:p>
    <w:p w14:paraId="3399CC73" w14:textId="777260A1" w:rsidR="00612ABC" w:rsidRDefault="00EB3DDB" w:rsidP="00F07089">
      <w:pPr>
        <w:tabs>
          <w:tab w:val="num" w:pos="426"/>
        </w:tabs>
        <w:ind w:left="284"/>
        <w:jc w:val="both"/>
        <w:rPr>
          <w:rFonts w:ascii="Segoe UI" w:hAnsi="Segoe UI" w:cs="Segoe UI"/>
          <w:sz w:val="18"/>
          <w:szCs w:val="18"/>
        </w:rPr>
      </w:pPr>
      <w:r w:rsidRPr="00EB3DDB">
        <w:rPr>
          <w:rFonts w:ascii="Segoe UI" w:hAnsi="Segoe UI" w:cs="Segoe UI"/>
          <w:sz w:val="18"/>
          <w:szCs w:val="18"/>
        </w:rPr>
        <w:t>Ing. Zde</w:t>
      </w:r>
      <w:r w:rsidR="00612ABC">
        <w:rPr>
          <w:rFonts w:ascii="Segoe UI" w:hAnsi="Segoe UI" w:cs="Segoe UI"/>
          <w:sz w:val="18"/>
          <w:szCs w:val="18"/>
        </w:rPr>
        <w:t>něk</w:t>
      </w:r>
      <w:r w:rsidRPr="00EB3DDB">
        <w:rPr>
          <w:rFonts w:ascii="Segoe UI" w:hAnsi="Segoe UI" w:cs="Segoe UI"/>
          <w:sz w:val="18"/>
          <w:szCs w:val="18"/>
        </w:rPr>
        <w:t xml:space="preserve"> Osner CSc.,</w:t>
      </w:r>
      <w:r w:rsidR="00F07089" w:rsidRPr="00F07089">
        <w:rPr>
          <w:rFonts w:ascii="Segoe UI" w:hAnsi="Segoe UI" w:cs="Segoe UI"/>
          <w:sz w:val="18"/>
          <w:szCs w:val="18"/>
        </w:rPr>
        <w:t xml:space="preserve"> </w:t>
      </w:r>
      <w:r w:rsidR="00F07089" w:rsidRPr="00EB3DDB">
        <w:rPr>
          <w:rFonts w:ascii="Segoe UI" w:hAnsi="Segoe UI" w:cs="Segoe UI"/>
          <w:sz w:val="18"/>
          <w:szCs w:val="18"/>
        </w:rPr>
        <w:t>statutární ředitel</w:t>
      </w:r>
    </w:p>
    <w:p w14:paraId="7E6BE389" w14:textId="348E328F" w:rsidR="008D560F" w:rsidRPr="00187D91" w:rsidRDefault="00612ABC" w:rsidP="00187D91">
      <w:pPr>
        <w:tabs>
          <w:tab w:val="num" w:pos="426"/>
          <w:tab w:val="left" w:pos="5387"/>
        </w:tabs>
        <w:ind w:left="284"/>
        <w:jc w:val="both"/>
        <w:rPr>
          <w:rFonts w:ascii="Segoe UI" w:hAnsi="Segoe UI" w:cs="Segoe UI"/>
          <w:bCs/>
          <w:snapToGrid w:val="0"/>
          <w:sz w:val="18"/>
          <w:szCs w:val="18"/>
        </w:rPr>
      </w:pPr>
      <w:r w:rsidRPr="003611C1">
        <w:rPr>
          <w:rFonts w:ascii="Segoe UI" w:hAnsi="Segoe UI" w:cs="Segoe UI"/>
          <w:bCs/>
          <w:snapToGrid w:val="0"/>
          <w:sz w:val="18"/>
          <w:szCs w:val="18"/>
        </w:rPr>
        <w:t>Energie – stavební a báňská a.s.</w:t>
      </w:r>
    </w:p>
    <w:sectPr w:rsidR="008D560F" w:rsidRPr="00187D91" w:rsidSect="002606B0">
      <w:headerReference w:type="even" r:id="rId13"/>
      <w:headerReference w:type="default" r:id="rId14"/>
      <w:footerReference w:type="even" r:id="rId15"/>
      <w:footerReference w:type="default" r:id="rId16"/>
      <w:headerReference w:type="first" r:id="rId17"/>
      <w:footerReference w:type="first" r:id="rId18"/>
      <w:pgSz w:w="11906" w:h="16838"/>
      <w:pgMar w:top="568" w:right="1133"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F1C8E" w14:textId="77777777" w:rsidR="00B62E50" w:rsidRDefault="00B62E50">
      <w:r>
        <w:separator/>
      </w:r>
    </w:p>
  </w:endnote>
  <w:endnote w:type="continuationSeparator" w:id="0">
    <w:p w14:paraId="2A00D6A5" w14:textId="77777777" w:rsidR="00B62E50" w:rsidRDefault="00B62E50">
      <w:r>
        <w:continuationSeparator/>
      </w:r>
    </w:p>
  </w:endnote>
  <w:endnote w:type="continuationNotice" w:id="1">
    <w:p w14:paraId="4BD3B3A6" w14:textId="77777777" w:rsidR="00B62E50" w:rsidRDefault="00B62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BE394" w14:textId="77777777" w:rsidR="00A769B1" w:rsidRDefault="00122176" w:rsidP="00C046A4">
    <w:pPr>
      <w:pStyle w:val="Zpat"/>
      <w:framePr w:wrap="around" w:vAnchor="text" w:hAnchor="margin" w:xAlign="center" w:y="1"/>
      <w:rPr>
        <w:rStyle w:val="slostrnky"/>
      </w:rPr>
    </w:pPr>
    <w:r>
      <w:rPr>
        <w:rStyle w:val="slostrnky"/>
      </w:rPr>
      <w:fldChar w:fldCharType="begin"/>
    </w:r>
    <w:r w:rsidR="00A769B1">
      <w:rPr>
        <w:rStyle w:val="slostrnky"/>
      </w:rPr>
      <w:instrText xml:space="preserve">PAGE  </w:instrText>
    </w:r>
    <w:r>
      <w:rPr>
        <w:rStyle w:val="slostrnky"/>
      </w:rPr>
      <w:fldChar w:fldCharType="end"/>
    </w:r>
  </w:p>
  <w:p w14:paraId="7E6BE395" w14:textId="77777777" w:rsidR="00A769B1" w:rsidRDefault="00A769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BE396" w14:textId="77777777" w:rsidR="00A769B1" w:rsidRPr="005A3D4F" w:rsidRDefault="00122176" w:rsidP="00C046A4">
    <w:pPr>
      <w:pStyle w:val="Zpat"/>
      <w:framePr w:wrap="around" w:vAnchor="text" w:hAnchor="margin" w:xAlign="center" w:y="1"/>
      <w:rPr>
        <w:rStyle w:val="slostrnky"/>
        <w:rFonts w:ascii="Arial" w:hAnsi="Arial" w:cs="Arial"/>
        <w:sz w:val="18"/>
        <w:szCs w:val="18"/>
      </w:rPr>
    </w:pPr>
    <w:r w:rsidRPr="005A3D4F">
      <w:rPr>
        <w:rStyle w:val="slostrnky"/>
        <w:rFonts w:ascii="Arial" w:hAnsi="Arial" w:cs="Arial"/>
        <w:sz w:val="18"/>
        <w:szCs w:val="18"/>
      </w:rPr>
      <w:fldChar w:fldCharType="begin"/>
    </w:r>
    <w:r w:rsidR="00A769B1" w:rsidRPr="005A3D4F">
      <w:rPr>
        <w:rStyle w:val="slostrnky"/>
        <w:rFonts w:ascii="Arial" w:hAnsi="Arial" w:cs="Arial"/>
        <w:sz w:val="18"/>
        <w:szCs w:val="18"/>
      </w:rPr>
      <w:instrText xml:space="preserve">PAGE  </w:instrText>
    </w:r>
    <w:r w:rsidRPr="005A3D4F">
      <w:rPr>
        <w:rStyle w:val="slostrnky"/>
        <w:rFonts w:ascii="Arial" w:hAnsi="Arial" w:cs="Arial"/>
        <w:sz w:val="18"/>
        <w:szCs w:val="18"/>
      </w:rPr>
      <w:fldChar w:fldCharType="separate"/>
    </w:r>
    <w:r w:rsidR="00C904B6">
      <w:rPr>
        <w:rStyle w:val="slostrnky"/>
        <w:rFonts w:ascii="Arial" w:hAnsi="Arial" w:cs="Arial"/>
        <w:noProof/>
        <w:sz w:val="18"/>
        <w:szCs w:val="18"/>
      </w:rPr>
      <w:t>1</w:t>
    </w:r>
    <w:r w:rsidRPr="005A3D4F">
      <w:rPr>
        <w:rStyle w:val="slostrnky"/>
        <w:rFonts w:ascii="Arial" w:hAnsi="Arial" w:cs="Arial"/>
        <w:sz w:val="18"/>
        <w:szCs w:val="18"/>
      </w:rPr>
      <w:fldChar w:fldCharType="end"/>
    </w:r>
  </w:p>
  <w:p w14:paraId="7E6BE397" w14:textId="77777777" w:rsidR="00A769B1" w:rsidRDefault="00A769B1">
    <w:pPr>
      <w:pStyle w:val="Zpat"/>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9FAA5" w14:textId="77777777" w:rsidR="00BA7006" w:rsidRDefault="00BA70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56CBA" w14:textId="77777777" w:rsidR="00B62E50" w:rsidRDefault="00B62E50">
      <w:r>
        <w:separator/>
      </w:r>
    </w:p>
  </w:footnote>
  <w:footnote w:type="continuationSeparator" w:id="0">
    <w:p w14:paraId="5D7AC5D2" w14:textId="77777777" w:rsidR="00B62E50" w:rsidRDefault="00B62E50">
      <w:r>
        <w:continuationSeparator/>
      </w:r>
    </w:p>
  </w:footnote>
  <w:footnote w:type="continuationNotice" w:id="1">
    <w:p w14:paraId="11CE5EEE" w14:textId="77777777" w:rsidR="00B62E50" w:rsidRDefault="00B62E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5DAA7" w14:textId="77777777" w:rsidR="00BA7006" w:rsidRDefault="00BA700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BE392" w14:textId="4A1852FF" w:rsidR="00A769B1" w:rsidRPr="004E5179" w:rsidRDefault="00A769B1" w:rsidP="00ED7000">
    <w:pPr>
      <w:pStyle w:val="Zhlav"/>
      <w:jc w:val="right"/>
      <w:rPr>
        <w:rFonts w:ascii="Arial" w:hAnsi="Arial" w:cs="Arial"/>
        <w:b/>
        <w:sz w:val="18"/>
        <w:szCs w:val="18"/>
      </w:rPr>
    </w:pPr>
    <w:r w:rsidRPr="004E5179">
      <w:rPr>
        <w:rFonts w:ascii="Arial" w:hAnsi="Arial" w:cs="Arial"/>
        <w:b/>
        <w:sz w:val="18"/>
        <w:szCs w:val="18"/>
      </w:rPr>
      <w:t xml:space="preserve">PO </w:t>
    </w:r>
    <w:r w:rsidR="00C4532E">
      <w:rPr>
        <w:rFonts w:ascii="Arial" w:hAnsi="Arial" w:cs="Arial"/>
        <w:b/>
        <w:sz w:val="18"/>
        <w:szCs w:val="18"/>
      </w:rPr>
      <w:t>671</w:t>
    </w:r>
    <w:r w:rsidRPr="004E5179">
      <w:rPr>
        <w:rFonts w:ascii="Arial" w:hAnsi="Arial" w:cs="Arial"/>
        <w:b/>
        <w:sz w:val="18"/>
        <w:szCs w:val="18"/>
      </w:rPr>
      <w:t>/S/</w:t>
    </w:r>
    <w:r w:rsidR="00456E9B">
      <w:rPr>
        <w:rFonts w:ascii="Arial" w:hAnsi="Arial" w:cs="Arial"/>
        <w:b/>
        <w:sz w:val="18"/>
        <w:szCs w:val="18"/>
      </w:rPr>
      <w:t>20</w:t>
    </w:r>
  </w:p>
  <w:p w14:paraId="7E6BE393" w14:textId="77777777" w:rsidR="00A769B1" w:rsidRDefault="00A769B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C9CBB" w14:textId="77777777" w:rsidR="00BA7006" w:rsidRDefault="00BA700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2" w15:restartNumberingAfterBreak="0">
    <w:nsid w:val="076B3D66"/>
    <w:multiLevelType w:val="multilevel"/>
    <w:tmpl w:val="4358DBAA"/>
    <w:lvl w:ilvl="0">
      <w:start w:val="1"/>
      <w:numFmt w:val="decimal"/>
      <w:lvlText w:val="%1."/>
      <w:lvlJc w:val="left"/>
      <w:pPr>
        <w:ind w:left="360" w:hanging="360"/>
      </w:pPr>
      <w:rPr>
        <w:rFonts w:cs="Times New Roman" w:hint="default"/>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6D29F4"/>
    <w:multiLevelType w:val="hybridMultilevel"/>
    <w:tmpl w:val="F4B8E780"/>
    <w:lvl w:ilvl="0" w:tplc="40CC2CE8">
      <w:start w:val="1"/>
      <w:numFmt w:val="decimal"/>
      <w:lvlText w:val="%1."/>
      <w:lvlJc w:val="left"/>
      <w:pPr>
        <w:tabs>
          <w:tab w:val="num" w:pos="284"/>
        </w:tabs>
        <w:ind w:left="284" w:hanging="284"/>
      </w:pPr>
      <w:rPr>
        <w:rFonts w:cs="Times New Roman" w:hint="default"/>
      </w:rPr>
    </w:lvl>
    <w:lvl w:ilvl="1" w:tplc="165E7F92">
      <w:start w:val="1"/>
      <w:numFmt w:val="bullet"/>
      <w:pStyle w:val="vodc"/>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24043C"/>
    <w:multiLevelType w:val="multilevel"/>
    <w:tmpl w:val="C1C097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BE3FB7"/>
    <w:multiLevelType w:val="hybridMultilevel"/>
    <w:tmpl w:val="AE78B5B4"/>
    <w:lvl w:ilvl="0" w:tplc="2F484422">
      <w:start w:val="1"/>
      <w:numFmt w:val="upperRoman"/>
      <w:lvlText w:val="%1."/>
      <w:lvlJc w:val="left"/>
      <w:pPr>
        <w:tabs>
          <w:tab w:val="num" w:pos="720"/>
        </w:tabs>
        <w:ind w:left="718" w:hanging="434"/>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7D58F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A225A3"/>
    <w:multiLevelType w:val="multilevel"/>
    <w:tmpl w:val="28B0698C"/>
    <w:lvl w:ilvl="0">
      <w:start w:val="1"/>
      <w:numFmt w:val="decimal"/>
      <w:lvlText w:val="%1."/>
      <w:lvlJc w:val="left"/>
      <w:pPr>
        <w:ind w:left="360" w:hanging="360"/>
      </w:pPr>
      <w:rPr>
        <w:rFonts w:hint="default"/>
        <w:b w:val="0"/>
        <w:i w:val="0"/>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9F7E2A"/>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576C80"/>
    <w:multiLevelType w:val="multilevel"/>
    <w:tmpl w:val="040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D400AD"/>
    <w:multiLevelType w:val="hybridMultilevel"/>
    <w:tmpl w:val="27C4FE8C"/>
    <w:lvl w:ilvl="0" w:tplc="CF8A6338">
      <w:start w:val="1"/>
      <w:numFmt w:val="decimal"/>
      <w:lvlText w:val="%1."/>
      <w:lvlJc w:val="left"/>
      <w:pPr>
        <w:ind w:left="644" w:hanging="360"/>
      </w:pPr>
      <w:rPr>
        <w:rFonts w:hint="default"/>
        <w:b w:val="0"/>
        <w:bCs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27BE7011"/>
    <w:multiLevelType w:val="multilevel"/>
    <w:tmpl w:val="0AB8843C"/>
    <w:lvl w:ilvl="0">
      <w:start w:val="1"/>
      <w:numFmt w:val="decimal"/>
      <w:lvlText w:val="%1."/>
      <w:lvlJc w:val="left"/>
      <w:pPr>
        <w:ind w:left="360" w:hanging="360"/>
      </w:pPr>
      <w:rPr>
        <w:rFonts w:hint="default"/>
        <w:b w:val="0"/>
        <w:i w:val="0"/>
        <w:strike w:val="0"/>
      </w:rPr>
    </w:lvl>
    <w:lvl w:ilvl="1">
      <w:start w:val="1"/>
      <w:numFmt w:val="decimal"/>
      <w:lvlText w:val="%1.%2."/>
      <w:lvlJc w:val="left"/>
      <w:pPr>
        <w:ind w:left="792" w:hanging="432"/>
      </w:pPr>
      <w:rPr>
        <w:rFonts w:hint="default"/>
        <w:b w:val="0"/>
        <w:i w:val="0"/>
        <w:strike w:val="0"/>
        <w:sz w:val="18"/>
      </w:rPr>
    </w:lvl>
    <w:lvl w:ilvl="2">
      <w:start w:val="1"/>
      <w:numFmt w:val="decimal"/>
      <w:lvlText w:val="%1.%2.%3."/>
      <w:lvlJc w:val="left"/>
      <w:pPr>
        <w:ind w:left="1224" w:hanging="504"/>
      </w:pPr>
      <w:rPr>
        <w:rFonts w:hint="default"/>
        <w:b w:val="0"/>
        <w:i w:val="0"/>
        <w:sz w:val="18"/>
      </w:rPr>
    </w:lvl>
    <w:lvl w:ilvl="3">
      <w:start w:val="1"/>
      <w:numFmt w:val="decimal"/>
      <w:lvlText w:val="%1.%2.%3.%4."/>
      <w:lvlJc w:val="left"/>
      <w:pPr>
        <w:ind w:left="1728" w:hanging="648"/>
      </w:pPr>
      <w:rPr>
        <w:rFonts w:hint="default"/>
        <w:b/>
        <w:i/>
        <w:sz w:val="18"/>
      </w:rPr>
    </w:lvl>
    <w:lvl w:ilvl="4">
      <w:start w:val="1"/>
      <w:numFmt w:val="decimal"/>
      <w:lvlText w:val="%1.%2.%3.%4.%5."/>
      <w:lvlJc w:val="left"/>
      <w:pPr>
        <w:ind w:left="2232" w:hanging="792"/>
      </w:pPr>
      <w:rPr>
        <w:rFonts w:hint="default"/>
        <w:b/>
        <w:i/>
        <w:sz w:val="18"/>
      </w:rPr>
    </w:lvl>
    <w:lvl w:ilvl="5">
      <w:start w:val="1"/>
      <w:numFmt w:val="decimal"/>
      <w:lvlText w:val="%1.%2.%3.%4.%5.%6."/>
      <w:lvlJc w:val="left"/>
      <w:pPr>
        <w:ind w:left="2736" w:hanging="936"/>
      </w:pPr>
      <w:rPr>
        <w:rFonts w:hint="default"/>
        <w:b/>
        <w:i/>
        <w:sz w:val="18"/>
      </w:rPr>
    </w:lvl>
    <w:lvl w:ilvl="6">
      <w:start w:val="1"/>
      <w:numFmt w:val="decimal"/>
      <w:lvlText w:val="%1.%2.%3.%4.%5.%6.%7."/>
      <w:lvlJc w:val="left"/>
      <w:pPr>
        <w:ind w:left="3240" w:hanging="1080"/>
      </w:pPr>
      <w:rPr>
        <w:rFonts w:hint="default"/>
        <w:b/>
        <w:i/>
        <w:sz w:val="18"/>
      </w:rPr>
    </w:lvl>
    <w:lvl w:ilvl="7">
      <w:start w:val="1"/>
      <w:numFmt w:val="decimal"/>
      <w:lvlText w:val="%1.%2.%3.%4.%5.%6.%7.%8."/>
      <w:lvlJc w:val="left"/>
      <w:pPr>
        <w:ind w:left="3744" w:hanging="1224"/>
      </w:pPr>
      <w:rPr>
        <w:rFonts w:hint="default"/>
        <w:b/>
        <w:i/>
        <w:sz w:val="18"/>
      </w:rPr>
    </w:lvl>
    <w:lvl w:ilvl="8">
      <w:start w:val="1"/>
      <w:numFmt w:val="decimal"/>
      <w:lvlText w:val="%1.%2.%3.%4.%5.%6.%7.%8.%9."/>
      <w:lvlJc w:val="left"/>
      <w:pPr>
        <w:ind w:left="4320" w:hanging="1440"/>
      </w:pPr>
      <w:rPr>
        <w:rFonts w:hint="default"/>
        <w:b/>
        <w:i/>
        <w:sz w:val="18"/>
      </w:rPr>
    </w:lvl>
  </w:abstractNum>
  <w:abstractNum w:abstractNumId="12" w15:restartNumberingAfterBreak="0">
    <w:nsid w:val="297D6D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415C20"/>
    <w:multiLevelType w:val="multilevel"/>
    <w:tmpl w:val="63F652CA"/>
    <w:lvl w:ilvl="0">
      <w:start w:val="1"/>
      <w:numFmt w:val="decimal"/>
      <w:lvlText w:val="%1."/>
      <w:lvlJc w:val="left"/>
      <w:pPr>
        <w:ind w:left="360" w:hanging="360"/>
      </w:pPr>
      <w:rPr>
        <w:rFonts w:ascii="Segoe UI" w:eastAsia="Times New Roman" w:hAnsi="Segoe UI" w:cs="Segoe UI"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3906F0"/>
    <w:multiLevelType w:val="hybridMultilevel"/>
    <w:tmpl w:val="96049964"/>
    <w:lvl w:ilvl="0" w:tplc="40CC2CE8">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F084585"/>
    <w:multiLevelType w:val="multilevel"/>
    <w:tmpl w:val="8DE8846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6125D51"/>
    <w:multiLevelType w:val="multilevel"/>
    <w:tmpl w:val="2FC056C2"/>
    <w:lvl w:ilvl="0">
      <w:start w:val="1"/>
      <w:numFmt w:val="decimal"/>
      <w:lvlText w:val="%1."/>
      <w:lvlJc w:val="left"/>
      <w:pPr>
        <w:ind w:left="360" w:hanging="360"/>
      </w:pPr>
      <w:rPr>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BB308F"/>
    <w:multiLevelType w:val="multilevel"/>
    <w:tmpl w:val="B3FEAF72"/>
    <w:lvl w:ilvl="0">
      <w:start w:val="1"/>
      <w:numFmt w:val="decimal"/>
      <w:lvlText w:val="%1."/>
      <w:lvlJc w:val="left"/>
      <w:pPr>
        <w:ind w:left="360" w:hanging="360"/>
      </w:pPr>
      <w:rPr>
        <w:rFonts w:hint="default"/>
        <w:b w:val="0"/>
        <w:i w:val="0"/>
        <w:strike w:val="0"/>
        <w:color w:val="auto"/>
      </w:rPr>
    </w:lvl>
    <w:lvl w:ilvl="1">
      <w:start w:val="1"/>
      <w:numFmt w:val="decimal"/>
      <w:lvlText w:val="%1.%2."/>
      <w:lvlJc w:val="left"/>
      <w:pPr>
        <w:ind w:left="792" w:hanging="432"/>
      </w:pPr>
      <w:rPr>
        <w:rFonts w:hint="default"/>
        <w:b w:val="0"/>
        <w:i w:val="0"/>
        <w:sz w:val="16"/>
        <w:szCs w:val="20"/>
      </w:rPr>
    </w:lvl>
    <w:lvl w:ilvl="2">
      <w:start w:val="1"/>
      <w:numFmt w:val="decimal"/>
      <w:lvlText w:val="%1.%2.%3."/>
      <w:lvlJc w:val="left"/>
      <w:pPr>
        <w:ind w:left="1224" w:hanging="504"/>
      </w:pPr>
      <w:rPr>
        <w:rFonts w:hint="default"/>
        <w:b w:val="0"/>
        <w:i w:val="0"/>
        <w:sz w:val="18"/>
      </w:rPr>
    </w:lvl>
    <w:lvl w:ilvl="3">
      <w:start w:val="1"/>
      <w:numFmt w:val="decimal"/>
      <w:lvlText w:val="%1.%2.%3.%4."/>
      <w:lvlJc w:val="left"/>
      <w:pPr>
        <w:ind w:left="1728" w:hanging="648"/>
      </w:pPr>
      <w:rPr>
        <w:rFonts w:hint="default"/>
        <w:b w:val="0"/>
        <w:bCs/>
        <w:i w:val="0"/>
        <w:iCs/>
        <w:sz w:val="18"/>
      </w:rPr>
    </w:lvl>
    <w:lvl w:ilvl="4">
      <w:start w:val="1"/>
      <w:numFmt w:val="decimal"/>
      <w:lvlText w:val="%1.%2.%3.%4.%5."/>
      <w:lvlJc w:val="left"/>
      <w:pPr>
        <w:ind w:left="2232" w:hanging="792"/>
      </w:pPr>
      <w:rPr>
        <w:rFonts w:hint="default"/>
        <w:b/>
        <w:i/>
        <w:sz w:val="18"/>
      </w:rPr>
    </w:lvl>
    <w:lvl w:ilvl="5">
      <w:start w:val="1"/>
      <w:numFmt w:val="decimal"/>
      <w:lvlText w:val="%1.%2.%3.%4.%5.%6."/>
      <w:lvlJc w:val="left"/>
      <w:pPr>
        <w:ind w:left="2736" w:hanging="936"/>
      </w:pPr>
      <w:rPr>
        <w:rFonts w:hint="default"/>
        <w:b/>
        <w:i/>
        <w:sz w:val="18"/>
      </w:rPr>
    </w:lvl>
    <w:lvl w:ilvl="6">
      <w:start w:val="1"/>
      <w:numFmt w:val="decimal"/>
      <w:lvlText w:val="%1.%2.%3.%4.%5.%6.%7."/>
      <w:lvlJc w:val="left"/>
      <w:pPr>
        <w:ind w:left="3240" w:hanging="1080"/>
      </w:pPr>
      <w:rPr>
        <w:rFonts w:hint="default"/>
        <w:b/>
        <w:i/>
        <w:sz w:val="18"/>
      </w:rPr>
    </w:lvl>
    <w:lvl w:ilvl="7">
      <w:start w:val="1"/>
      <w:numFmt w:val="decimal"/>
      <w:lvlText w:val="%1.%2.%3.%4.%5.%6.%7.%8."/>
      <w:lvlJc w:val="left"/>
      <w:pPr>
        <w:ind w:left="3744" w:hanging="1224"/>
      </w:pPr>
      <w:rPr>
        <w:rFonts w:hint="default"/>
        <w:b/>
        <w:i/>
        <w:sz w:val="18"/>
      </w:rPr>
    </w:lvl>
    <w:lvl w:ilvl="8">
      <w:start w:val="1"/>
      <w:numFmt w:val="decimal"/>
      <w:lvlText w:val="%1.%2.%3.%4.%5.%6.%7.%8.%9."/>
      <w:lvlJc w:val="left"/>
      <w:pPr>
        <w:ind w:left="4320" w:hanging="1440"/>
      </w:pPr>
      <w:rPr>
        <w:rFonts w:hint="default"/>
        <w:b/>
        <w:i/>
        <w:sz w:val="18"/>
      </w:rPr>
    </w:lvl>
  </w:abstractNum>
  <w:abstractNum w:abstractNumId="18" w15:restartNumberingAfterBreak="0">
    <w:nsid w:val="4C3A1E56"/>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8557063"/>
    <w:multiLevelType w:val="multilevel"/>
    <w:tmpl w:val="B56A375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DA5FFE"/>
    <w:multiLevelType w:val="multilevel"/>
    <w:tmpl w:val="EC7255D0"/>
    <w:lvl w:ilvl="0">
      <w:start w:val="11"/>
      <w:numFmt w:val="decimal"/>
      <w:lvlText w:val="%1."/>
      <w:lvlJc w:val="left"/>
      <w:pPr>
        <w:ind w:left="360" w:hanging="360"/>
      </w:pPr>
      <w:rPr>
        <w:rFonts w:hint="default"/>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4D8723A"/>
    <w:multiLevelType w:val="multilevel"/>
    <w:tmpl w:val="0AB8843C"/>
    <w:lvl w:ilvl="0">
      <w:start w:val="1"/>
      <w:numFmt w:val="decimal"/>
      <w:lvlText w:val="%1."/>
      <w:lvlJc w:val="left"/>
      <w:pPr>
        <w:ind w:left="360" w:hanging="360"/>
      </w:pPr>
      <w:rPr>
        <w:rFonts w:hint="default"/>
        <w:b w:val="0"/>
        <w:i w:val="0"/>
        <w:strike w:val="0"/>
      </w:rPr>
    </w:lvl>
    <w:lvl w:ilvl="1">
      <w:start w:val="1"/>
      <w:numFmt w:val="decimal"/>
      <w:lvlText w:val="%1.%2."/>
      <w:lvlJc w:val="left"/>
      <w:pPr>
        <w:ind w:left="792" w:hanging="432"/>
      </w:pPr>
      <w:rPr>
        <w:rFonts w:hint="default"/>
        <w:b w:val="0"/>
        <w:i w:val="0"/>
        <w:strike w:val="0"/>
        <w:sz w:val="18"/>
      </w:rPr>
    </w:lvl>
    <w:lvl w:ilvl="2">
      <w:start w:val="1"/>
      <w:numFmt w:val="decimal"/>
      <w:lvlText w:val="%1.%2.%3."/>
      <w:lvlJc w:val="left"/>
      <w:pPr>
        <w:ind w:left="1224" w:hanging="504"/>
      </w:pPr>
      <w:rPr>
        <w:rFonts w:hint="default"/>
        <w:b w:val="0"/>
        <w:i w:val="0"/>
        <w:sz w:val="18"/>
      </w:rPr>
    </w:lvl>
    <w:lvl w:ilvl="3">
      <w:start w:val="1"/>
      <w:numFmt w:val="decimal"/>
      <w:lvlText w:val="%1.%2.%3.%4."/>
      <w:lvlJc w:val="left"/>
      <w:pPr>
        <w:ind w:left="1728" w:hanging="648"/>
      </w:pPr>
      <w:rPr>
        <w:rFonts w:hint="default"/>
        <w:b/>
        <w:i/>
        <w:sz w:val="18"/>
      </w:rPr>
    </w:lvl>
    <w:lvl w:ilvl="4">
      <w:start w:val="1"/>
      <w:numFmt w:val="decimal"/>
      <w:lvlText w:val="%1.%2.%3.%4.%5."/>
      <w:lvlJc w:val="left"/>
      <w:pPr>
        <w:ind w:left="2232" w:hanging="792"/>
      </w:pPr>
      <w:rPr>
        <w:rFonts w:hint="default"/>
        <w:b/>
        <w:i/>
        <w:sz w:val="18"/>
      </w:rPr>
    </w:lvl>
    <w:lvl w:ilvl="5">
      <w:start w:val="1"/>
      <w:numFmt w:val="decimal"/>
      <w:lvlText w:val="%1.%2.%3.%4.%5.%6."/>
      <w:lvlJc w:val="left"/>
      <w:pPr>
        <w:ind w:left="2736" w:hanging="936"/>
      </w:pPr>
      <w:rPr>
        <w:rFonts w:hint="default"/>
        <w:b/>
        <w:i/>
        <w:sz w:val="18"/>
      </w:rPr>
    </w:lvl>
    <w:lvl w:ilvl="6">
      <w:start w:val="1"/>
      <w:numFmt w:val="decimal"/>
      <w:lvlText w:val="%1.%2.%3.%4.%5.%6.%7."/>
      <w:lvlJc w:val="left"/>
      <w:pPr>
        <w:ind w:left="3240" w:hanging="1080"/>
      </w:pPr>
      <w:rPr>
        <w:rFonts w:hint="default"/>
        <w:b/>
        <w:i/>
        <w:sz w:val="18"/>
      </w:rPr>
    </w:lvl>
    <w:lvl w:ilvl="7">
      <w:start w:val="1"/>
      <w:numFmt w:val="decimal"/>
      <w:lvlText w:val="%1.%2.%3.%4.%5.%6.%7.%8."/>
      <w:lvlJc w:val="left"/>
      <w:pPr>
        <w:ind w:left="3744" w:hanging="1224"/>
      </w:pPr>
      <w:rPr>
        <w:rFonts w:hint="default"/>
        <w:b/>
        <w:i/>
        <w:sz w:val="18"/>
      </w:rPr>
    </w:lvl>
    <w:lvl w:ilvl="8">
      <w:start w:val="1"/>
      <w:numFmt w:val="decimal"/>
      <w:lvlText w:val="%1.%2.%3.%4.%5.%6.%7.%8.%9."/>
      <w:lvlJc w:val="left"/>
      <w:pPr>
        <w:ind w:left="4320" w:hanging="1440"/>
      </w:pPr>
      <w:rPr>
        <w:rFonts w:hint="default"/>
        <w:b/>
        <w:i/>
        <w:sz w:val="18"/>
      </w:rPr>
    </w:lvl>
  </w:abstractNum>
  <w:abstractNum w:abstractNumId="23" w15:restartNumberingAfterBreak="0">
    <w:nsid w:val="6C1A0091"/>
    <w:multiLevelType w:val="multilevel"/>
    <w:tmpl w:val="B422237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3564" w:hanging="720"/>
      </w:pPr>
      <w:rPr>
        <w:rFonts w:hint="default"/>
      </w:rPr>
    </w:lvl>
    <w:lvl w:ilvl="3">
      <w:start w:val="1"/>
      <w:numFmt w:val="decimal"/>
      <w:lvlText w:val="%1.%2.%3.%4"/>
      <w:lvlJc w:val="left"/>
      <w:pPr>
        <w:ind w:left="4986" w:hanging="720"/>
      </w:pPr>
      <w:rPr>
        <w:rFonts w:hint="default"/>
      </w:rPr>
    </w:lvl>
    <w:lvl w:ilvl="4">
      <w:start w:val="1"/>
      <w:numFmt w:val="decimal"/>
      <w:lvlText w:val="%1.%2.%3.%4.%5"/>
      <w:lvlJc w:val="left"/>
      <w:pPr>
        <w:ind w:left="6408" w:hanging="720"/>
      </w:pPr>
      <w:rPr>
        <w:rFonts w:hint="default"/>
      </w:rPr>
    </w:lvl>
    <w:lvl w:ilvl="5">
      <w:start w:val="1"/>
      <w:numFmt w:val="decimal"/>
      <w:lvlText w:val="%1.%2.%3.%4.%5.%6"/>
      <w:lvlJc w:val="left"/>
      <w:pPr>
        <w:ind w:left="8190" w:hanging="1080"/>
      </w:pPr>
      <w:rPr>
        <w:rFonts w:hint="default"/>
      </w:rPr>
    </w:lvl>
    <w:lvl w:ilvl="6">
      <w:start w:val="1"/>
      <w:numFmt w:val="decimal"/>
      <w:lvlText w:val="%1.%2.%3.%4.%5.%6.%7"/>
      <w:lvlJc w:val="left"/>
      <w:pPr>
        <w:ind w:left="9612" w:hanging="1080"/>
      </w:pPr>
      <w:rPr>
        <w:rFonts w:hint="default"/>
      </w:rPr>
    </w:lvl>
    <w:lvl w:ilvl="7">
      <w:start w:val="1"/>
      <w:numFmt w:val="decimal"/>
      <w:lvlText w:val="%1.%2.%3.%4.%5.%6.%7.%8"/>
      <w:lvlJc w:val="left"/>
      <w:pPr>
        <w:ind w:left="11394" w:hanging="1440"/>
      </w:pPr>
      <w:rPr>
        <w:rFonts w:hint="default"/>
      </w:rPr>
    </w:lvl>
    <w:lvl w:ilvl="8">
      <w:start w:val="1"/>
      <w:numFmt w:val="decimal"/>
      <w:lvlText w:val="%1.%2.%3.%4.%5.%6.%7.%8.%9"/>
      <w:lvlJc w:val="left"/>
      <w:pPr>
        <w:ind w:left="12816" w:hanging="1440"/>
      </w:pPr>
      <w:rPr>
        <w:rFonts w:hint="default"/>
      </w:rPr>
    </w:lvl>
  </w:abstractNum>
  <w:abstractNum w:abstractNumId="24" w15:restartNumberingAfterBreak="0">
    <w:nsid w:val="6ED0032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F01B0A"/>
    <w:multiLevelType w:val="multilevel"/>
    <w:tmpl w:val="AC327AAE"/>
    <w:lvl w:ilvl="0">
      <w:start w:val="1"/>
      <w:numFmt w:val="decimal"/>
      <w:lvlText w:val="%1."/>
      <w:lvlJc w:val="left"/>
      <w:pPr>
        <w:ind w:left="360" w:hanging="360"/>
      </w:pPr>
      <w:rPr>
        <w:rFonts w:hint="default"/>
        <w:b w:val="0"/>
        <w:i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8A3389"/>
    <w:multiLevelType w:val="hybridMultilevel"/>
    <w:tmpl w:val="B0CAE59C"/>
    <w:lvl w:ilvl="0" w:tplc="40CC2CE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7A4988"/>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1"/>
  </w:num>
  <w:num w:numId="3">
    <w:abstractNumId w:val="10"/>
  </w:num>
  <w:num w:numId="4">
    <w:abstractNumId w:val="13"/>
  </w:num>
  <w:num w:numId="5">
    <w:abstractNumId w:val="5"/>
  </w:num>
  <w:num w:numId="6">
    <w:abstractNumId w:val="23"/>
  </w:num>
  <w:num w:numId="7">
    <w:abstractNumId w:val="6"/>
  </w:num>
  <w:num w:numId="8">
    <w:abstractNumId w:val="8"/>
  </w:num>
  <w:num w:numId="9">
    <w:abstractNumId w:val="9"/>
  </w:num>
  <w:num w:numId="10">
    <w:abstractNumId w:val="20"/>
  </w:num>
  <w:num w:numId="11">
    <w:abstractNumId w:val="16"/>
  </w:num>
  <w:num w:numId="12">
    <w:abstractNumId w:val="12"/>
  </w:num>
  <w:num w:numId="13">
    <w:abstractNumId w:val="24"/>
  </w:num>
  <w:num w:numId="14">
    <w:abstractNumId w:val="27"/>
  </w:num>
  <w:num w:numId="15">
    <w:abstractNumId w:val="18"/>
  </w:num>
  <w:num w:numId="16">
    <w:abstractNumId w:val="17"/>
  </w:num>
  <w:num w:numId="17">
    <w:abstractNumId w:val="15"/>
  </w:num>
  <w:num w:numId="18">
    <w:abstractNumId w:val="4"/>
  </w:num>
  <w:num w:numId="19">
    <w:abstractNumId w:val="22"/>
  </w:num>
  <w:num w:numId="20">
    <w:abstractNumId w:val="25"/>
  </w:num>
  <w:num w:numId="21">
    <w:abstractNumId w:val="21"/>
  </w:num>
  <w:num w:numId="22">
    <w:abstractNumId w:val="7"/>
  </w:num>
  <w:num w:numId="23">
    <w:abstractNumId w:val="14"/>
  </w:num>
  <w:num w:numId="24">
    <w:abstractNumId w:val="19"/>
  </w:num>
  <w:num w:numId="25">
    <w:abstractNumId w:val="2"/>
  </w:num>
  <w:num w:numId="26">
    <w:abstractNumId w:val="26"/>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D4"/>
    <w:rsid w:val="00003E7F"/>
    <w:rsid w:val="000106E6"/>
    <w:rsid w:val="00012939"/>
    <w:rsid w:val="00013C60"/>
    <w:rsid w:val="0001529A"/>
    <w:rsid w:val="00016C35"/>
    <w:rsid w:val="000179DF"/>
    <w:rsid w:val="00017B41"/>
    <w:rsid w:val="00020197"/>
    <w:rsid w:val="00020809"/>
    <w:rsid w:val="00022180"/>
    <w:rsid w:val="00022A10"/>
    <w:rsid w:val="0002753C"/>
    <w:rsid w:val="00030223"/>
    <w:rsid w:val="00030DC2"/>
    <w:rsid w:val="0003169F"/>
    <w:rsid w:val="00033C12"/>
    <w:rsid w:val="000368CC"/>
    <w:rsid w:val="000370E4"/>
    <w:rsid w:val="00037EAE"/>
    <w:rsid w:val="000400B1"/>
    <w:rsid w:val="00045A70"/>
    <w:rsid w:val="000503E5"/>
    <w:rsid w:val="00051458"/>
    <w:rsid w:val="00051870"/>
    <w:rsid w:val="00053E2C"/>
    <w:rsid w:val="000557EB"/>
    <w:rsid w:val="0005631F"/>
    <w:rsid w:val="0006130E"/>
    <w:rsid w:val="00061722"/>
    <w:rsid w:val="0006376F"/>
    <w:rsid w:val="000647C6"/>
    <w:rsid w:val="000670EF"/>
    <w:rsid w:val="00071E2C"/>
    <w:rsid w:val="00073701"/>
    <w:rsid w:val="0007433B"/>
    <w:rsid w:val="00074EB4"/>
    <w:rsid w:val="00081FB1"/>
    <w:rsid w:val="000877D9"/>
    <w:rsid w:val="000905EF"/>
    <w:rsid w:val="000908C2"/>
    <w:rsid w:val="00090DF8"/>
    <w:rsid w:val="00091666"/>
    <w:rsid w:val="00091953"/>
    <w:rsid w:val="00092F6F"/>
    <w:rsid w:val="000958FF"/>
    <w:rsid w:val="000964B3"/>
    <w:rsid w:val="00096F53"/>
    <w:rsid w:val="000A0F14"/>
    <w:rsid w:val="000A2111"/>
    <w:rsid w:val="000A2C6A"/>
    <w:rsid w:val="000A425C"/>
    <w:rsid w:val="000A7BD1"/>
    <w:rsid w:val="000B14AF"/>
    <w:rsid w:val="000B398D"/>
    <w:rsid w:val="000B58CC"/>
    <w:rsid w:val="000B729B"/>
    <w:rsid w:val="000C06CD"/>
    <w:rsid w:val="000D14BE"/>
    <w:rsid w:val="000D2268"/>
    <w:rsid w:val="000D6CC9"/>
    <w:rsid w:val="000E5D7D"/>
    <w:rsid w:val="000F120D"/>
    <w:rsid w:val="000F2951"/>
    <w:rsid w:val="000F6053"/>
    <w:rsid w:val="000F7240"/>
    <w:rsid w:val="000F7AE7"/>
    <w:rsid w:val="00100F62"/>
    <w:rsid w:val="00101154"/>
    <w:rsid w:val="00102E7F"/>
    <w:rsid w:val="00103689"/>
    <w:rsid w:val="00105902"/>
    <w:rsid w:val="0010677D"/>
    <w:rsid w:val="00107812"/>
    <w:rsid w:val="00113455"/>
    <w:rsid w:val="0011443F"/>
    <w:rsid w:val="00115275"/>
    <w:rsid w:val="00116617"/>
    <w:rsid w:val="0012109C"/>
    <w:rsid w:val="00121AC5"/>
    <w:rsid w:val="00122176"/>
    <w:rsid w:val="00122209"/>
    <w:rsid w:val="00122533"/>
    <w:rsid w:val="001232C0"/>
    <w:rsid w:val="00125182"/>
    <w:rsid w:val="0013195B"/>
    <w:rsid w:val="0013216C"/>
    <w:rsid w:val="00133006"/>
    <w:rsid w:val="001405F7"/>
    <w:rsid w:val="00140EEA"/>
    <w:rsid w:val="001421D8"/>
    <w:rsid w:val="001461D6"/>
    <w:rsid w:val="00146310"/>
    <w:rsid w:val="00150755"/>
    <w:rsid w:val="00150BB1"/>
    <w:rsid w:val="00151BA6"/>
    <w:rsid w:val="00151F12"/>
    <w:rsid w:val="00154120"/>
    <w:rsid w:val="0015457F"/>
    <w:rsid w:val="00155570"/>
    <w:rsid w:val="001565F6"/>
    <w:rsid w:val="00163210"/>
    <w:rsid w:val="001635C0"/>
    <w:rsid w:val="0016473D"/>
    <w:rsid w:val="0017007F"/>
    <w:rsid w:val="00171447"/>
    <w:rsid w:val="00172A5D"/>
    <w:rsid w:val="00176A1C"/>
    <w:rsid w:val="00176DC2"/>
    <w:rsid w:val="00177AB0"/>
    <w:rsid w:val="00181CCE"/>
    <w:rsid w:val="001822C2"/>
    <w:rsid w:val="001833B2"/>
    <w:rsid w:val="001871F4"/>
    <w:rsid w:val="00187D91"/>
    <w:rsid w:val="00192AA3"/>
    <w:rsid w:val="00195974"/>
    <w:rsid w:val="001A5206"/>
    <w:rsid w:val="001A58FC"/>
    <w:rsid w:val="001A718F"/>
    <w:rsid w:val="001B0435"/>
    <w:rsid w:val="001B2741"/>
    <w:rsid w:val="001B65B9"/>
    <w:rsid w:val="001B668F"/>
    <w:rsid w:val="001C044E"/>
    <w:rsid w:val="001C189A"/>
    <w:rsid w:val="001C5780"/>
    <w:rsid w:val="001C6703"/>
    <w:rsid w:val="001C7344"/>
    <w:rsid w:val="001C7FE9"/>
    <w:rsid w:val="001D09BE"/>
    <w:rsid w:val="001D4CC4"/>
    <w:rsid w:val="001D4E58"/>
    <w:rsid w:val="001D688E"/>
    <w:rsid w:val="001D7344"/>
    <w:rsid w:val="001E1162"/>
    <w:rsid w:val="001E6A93"/>
    <w:rsid w:val="001E7445"/>
    <w:rsid w:val="001F05D8"/>
    <w:rsid w:val="001F08E4"/>
    <w:rsid w:val="001F1E47"/>
    <w:rsid w:val="00201251"/>
    <w:rsid w:val="00201DBE"/>
    <w:rsid w:val="0020589E"/>
    <w:rsid w:val="00210C9A"/>
    <w:rsid w:val="00210FA0"/>
    <w:rsid w:val="00212E4D"/>
    <w:rsid w:val="00215B51"/>
    <w:rsid w:val="00215D12"/>
    <w:rsid w:val="00215F6E"/>
    <w:rsid w:val="00220BFE"/>
    <w:rsid w:val="002214F5"/>
    <w:rsid w:val="0022499E"/>
    <w:rsid w:val="00224F5E"/>
    <w:rsid w:val="00227959"/>
    <w:rsid w:val="00231FA3"/>
    <w:rsid w:val="00235640"/>
    <w:rsid w:val="0023708E"/>
    <w:rsid w:val="00242C4C"/>
    <w:rsid w:val="00243737"/>
    <w:rsid w:val="00244FF0"/>
    <w:rsid w:val="00246A29"/>
    <w:rsid w:val="00246ACF"/>
    <w:rsid w:val="0024773B"/>
    <w:rsid w:val="00247819"/>
    <w:rsid w:val="002502D7"/>
    <w:rsid w:val="00253176"/>
    <w:rsid w:val="00254912"/>
    <w:rsid w:val="00256AF2"/>
    <w:rsid w:val="00256BE9"/>
    <w:rsid w:val="002606B0"/>
    <w:rsid w:val="0026143C"/>
    <w:rsid w:val="00261EA8"/>
    <w:rsid w:val="00264D74"/>
    <w:rsid w:val="00266A54"/>
    <w:rsid w:val="00272150"/>
    <w:rsid w:val="00272CDA"/>
    <w:rsid w:val="002756B4"/>
    <w:rsid w:val="00281B15"/>
    <w:rsid w:val="00284AC4"/>
    <w:rsid w:val="00285B4A"/>
    <w:rsid w:val="00286D35"/>
    <w:rsid w:val="00286EA9"/>
    <w:rsid w:val="0028792B"/>
    <w:rsid w:val="00290F2C"/>
    <w:rsid w:val="00291960"/>
    <w:rsid w:val="00292414"/>
    <w:rsid w:val="00295257"/>
    <w:rsid w:val="00295917"/>
    <w:rsid w:val="00296AB9"/>
    <w:rsid w:val="002A3131"/>
    <w:rsid w:val="002A38E9"/>
    <w:rsid w:val="002A4C0D"/>
    <w:rsid w:val="002B20A3"/>
    <w:rsid w:val="002B41D4"/>
    <w:rsid w:val="002B60ED"/>
    <w:rsid w:val="002B7557"/>
    <w:rsid w:val="002C2F9E"/>
    <w:rsid w:val="002D0ABB"/>
    <w:rsid w:val="002D478A"/>
    <w:rsid w:val="002D656C"/>
    <w:rsid w:val="002D6DD3"/>
    <w:rsid w:val="002D6E2F"/>
    <w:rsid w:val="002D7C48"/>
    <w:rsid w:val="002E00ED"/>
    <w:rsid w:val="002E16E0"/>
    <w:rsid w:val="002E1B93"/>
    <w:rsid w:val="002E2E58"/>
    <w:rsid w:val="002E4A1D"/>
    <w:rsid w:val="002F02B8"/>
    <w:rsid w:val="002F1B78"/>
    <w:rsid w:val="002F2A1E"/>
    <w:rsid w:val="002F40C5"/>
    <w:rsid w:val="002F5302"/>
    <w:rsid w:val="002F5A89"/>
    <w:rsid w:val="00305C66"/>
    <w:rsid w:val="0030611F"/>
    <w:rsid w:val="00310314"/>
    <w:rsid w:val="00310A2F"/>
    <w:rsid w:val="00311AB7"/>
    <w:rsid w:val="003133B1"/>
    <w:rsid w:val="003177B1"/>
    <w:rsid w:val="00320246"/>
    <w:rsid w:val="003228C4"/>
    <w:rsid w:val="00326C4F"/>
    <w:rsid w:val="00327ADE"/>
    <w:rsid w:val="003329A6"/>
    <w:rsid w:val="00335B7C"/>
    <w:rsid w:val="00336EE0"/>
    <w:rsid w:val="00337AC2"/>
    <w:rsid w:val="00341917"/>
    <w:rsid w:val="003427B8"/>
    <w:rsid w:val="00351BF8"/>
    <w:rsid w:val="00353AEE"/>
    <w:rsid w:val="00354F18"/>
    <w:rsid w:val="00356EA5"/>
    <w:rsid w:val="003570DC"/>
    <w:rsid w:val="0036026A"/>
    <w:rsid w:val="003611C1"/>
    <w:rsid w:val="00362B0C"/>
    <w:rsid w:val="00364FAE"/>
    <w:rsid w:val="003672C2"/>
    <w:rsid w:val="00372F2D"/>
    <w:rsid w:val="00382B3F"/>
    <w:rsid w:val="003859F3"/>
    <w:rsid w:val="0039028D"/>
    <w:rsid w:val="00393B85"/>
    <w:rsid w:val="00393B95"/>
    <w:rsid w:val="00394939"/>
    <w:rsid w:val="0039784B"/>
    <w:rsid w:val="003A02CA"/>
    <w:rsid w:val="003A0447"/>
    <w:rsid w:val="003A2AEA"/>
    <w:rsid w:val="003A3306"/>
    <w:rsid w:val="003A7FF8"/>
    <w:rsid w:val="003B0977"/>
    <w:rsid w:val="003B6BAD"/>
    <w:rsid w:val="003C01DD"/>
    <w:rsid w:val="003C1D1A"/>
    <w:rsid w:val="003C3685"/>
    <w:rsid w:val="003C6229"/>
    <w:rsid w:val="003C7F9D"/>
    <w:rsid w:val="003D08F5"/>
    <w:rsid w:val="003D0A33"/>
    <w:rsid w:val="003D1529"/>
    <w:rsid w:val="003D394A"/>
    <w:rsid w:val="003D3C14"/>
    <w:rsid w:val="003D4364"/>
    <w:rsid w:val="003D4865"/>
    <w:rsid w:val="003D4ED7"/>
    <w:rsid w:val="003E0ADC"/>
    <w:rsid w:val="003E1B61"/>
    <w:rsid w:val="003E2F2F"/>
    <w:rsid w:val="003E5B3C"/>
    <w:rsid w:val="003E6356"/>
    <w:rsid w:val="003E6BD2"/>
    <w:rsid w:val="003E70DA"/>
    <w:rsid w:val="003F0C6D"/>
    <w:rsid w:val="003F2111"/>
    <w:rsid w:val="003F6839"/>
    <w:rsid w:val="003F7836"/>
    <w:rsid w:val="004009EB"/>
    <w:rsid w:val="00401662"/>
    <w:rsid w:val="00405DBD"/>
    <w:rsid w:val="00411861"/>
    <w:rsid w:val="00413523"/>
    <w:rsid w:val="004147B5"/>
    <w:rsid w:val="0041719A"/>
    <w:rsid w:val="0042178F"/>
    <w:rsid w:val="00422089"/>
    <w:rsid w:val="00424BC4"/>
    <w:rsid w:val="00425F98"/>
    <w:rsid w:val="00430011"/>
    <w:rsid w:val="004324A1"/>
    <w:rsid w:val="00432881"/>
    <w:rsid w:val="004351FF"/>
    <w:rsid w:val="00443378"/>
    <w:rsid w:val="00443CBA"/>
    <w:rsid w:val="00445FF0"/>
    <w:rsid w:val="00446D52"/>
    <w:rsid w:val="0045052A"/>
    <w:rsid w:val="004534DE"/>
    <w:rsid w:val="004545A1"/>
    <w:rsid w:val="00456ABB"/>
    <w:rsid w:val="00456E9B"/>
    <w:rsid w:val="004576D6"/>
    <w:rsid w:val="0046155D"/>
    <w:rsid w:val="00461787"/>
    <w:rsid w:val="00461CF1"/>
    <w:rsid w:val="0046305F"/>
    <w:rsid w:val="00465C2F"/>
    <w:rsid w:val="00471542"/>
    <w:rsid w:val="0047169E"/>
    <w:rsid w:val="004719CD"/>
    <w:rsid w:val="00472E00"/>
    <w:rsid w:val="004760D0"/>
    <w:rsid w:val="0047767D"/>
    <w:rsid w:val="00480049"/>
    <w:rsid w:val="00480800"/>
    <w:rsid w:val="00491287"/>
    <w:rsid w:val="004950AE"/>
    <w:rsid w:val="00496692"/>
    <w:rsid w:val="00497EC4"/>
    <w:rsid w:val="00497EF4"/>
    <w:rsid w:val="004A1130"/>
    <w:rsid w:val="004A1343"/>
    <w:rsid w:val="004A2E03"/>
    <w:rsid w:val="004A6202"/>
    <w:rsid w:val="004A7FFC"/>
    <w:rsid w:val="004B02E7"/>
    <w:rsid w:val="004B1CA9"/>
    <w:rsid w:val="004B2586"/>
    <w:rsid w:val="004B6813"/>
    <w:rsid w:val="004B7810"/>
    <w:rsid w:val="004C63C0"/>
    <w:rsid w:val="004D180E"/>
    <w:rsid w:val="004D6B92"/>
    <w:rsid w:val="004D6E47"/>
    <w:rsid w:val="004E04BE"/>
    <w:rsid w:val="004E19F0"/>
    <w:rsid w:val="004E3434"/>
    <w:rsid w:val="004E3B78"/>
    <w:rsid w:val="004E515C"/>
    <w:rsid w:val="004E5179"/>
    <w:rsid w:val="004F1F71"/>
    <w:rsid w:val="004F21F6"/>
    <w:rsid w:val="004F32CA"/>
    <w:rsid w:val="004F3CFC"/>
    <w:rsid w:val="004F57D9"/>
    <w:rsid w:val="004F6ED8"/>
    <w:rsid w:val="005057F9"/>
    <w:rsid w:val="0050650F"/>
    <w:rsid w:val="00506EFE"/>
    <w:rsid w:val="00512111"/>
    <w:rsid w:val="005124D4"/>
    <w:rsid w:val="0051292D"/>
    <w:rsid w:val="005139B3"/>
    <w:rsid w:val="00514120"/>
    <w:rsid w:val="005146C6"/>
    <w:rsid w:val="00514CBE"/>
    <w:rsid w:val="00516C80"/>
    <w:rsid w:val="0052053D"/>
    <w:rsid w:val="005217FB"/>
    <w:rsid w:val="00540EEB"/>
    <w:rsid w:val="00543DBA"/>
    <w:rsid w:val="00546148"/>
    <w:rsid w:val="00546907"/>
    <w:rsid w:val="00546946"/>
    <w:rsid w:val="0055425A"/>
    <w:rsid w:val="0055512F"/>
    <w:rsid w:val="00555D73"/>
    <w:rsid w:val="00556B2F"/>
    <w:rsid w:val="00560CD3"/>
    <w:rsid w:val="00560EDA"/>
    <w:rsid w:val="00561A12"/>
    <w:rsid w:val="005638DF"/>
    <w:rsid w:val="00564A0B"/>
    <w:rsid w:val="0056658D"/>
    <w:rsid w:val="005672A5"/>
    <w:rsid w:val="0056737B"/>
    <w:rsid w:val="00570ED9"/>
    <w:rsid w:val="005715D8"/>
    <w:rsid w:val="005716F8"/>
    <w:rsid w:val="0057483D"/>
    <w:rsid w:val="00574B4B"/>
    <w:rsid w:val="005807B6"/>
    <w:rsid w:val="00580D53"/>
    <w:rsid w:val="00582EEB"/>
    <w:rsid w:val="00586FC9"/>
    <w:rsid w:val="0058737F"/>
    <w:rsid w:val="00587CE3"/>
    <w:rsid w:val="00595BC9"/>
    <w:rsid w:val="005A20F7"/>
    <w:rsid w:val="005A3D4F"/>
    <w:rsid w:val="005A5AF2"/>
    <w:rsid w:val="005B0AEA"/>
    <w:rsid w:val="005B175B"/>
    <w:rsid w:val="005B216D"/>
    <w:rsid w:val="005B223B"/>
    <w:rsid w:val="005B2C9F"/>
    <w:rsid w:val="005B56CF"/>
    <w:rsid w:val="005B6754"/>
    <w:rsid w:val="005B6B6F"/>
    <w:rsid w:val="005B7962"/>
    <w:rsid w:val="005B7C3E"/>
    <w:rsid w:val="005C0B49"/>
    <w:rsid w:val="005C2E05"/>
    <w:rsid w:val="005C50F0"/>
    <w:rsid w:val="005C5184"/>
    <w:rsid w:val="005C5E7C"/>
    <w:rsid w:val="005C7F85"/>
    <w:rsid w:val="005D1A28"/>
    <w:rsid w:val="005D3AC6"/>
    <w:rsid w:val="005E06CE"/>
    <w:rsid w:val="005E25A1"/>
    <w:rsid w:val="005E3B77"/>
    <w:rsid w:val="005E42F8"/>
    <w:rsid w:val="005F34C9"/>
    <w:rsid w:val="005F4EB2"/>
    <w:rsid w:val="00605689"/>
    <w:rsid w:val="0060753C"/>
    <w:rsid w:val="00611169"/>
    <w:rsid w:val="00611681"/>
    <w:rsid w:val="00611E52"/>
    <w:rsid w:val="00612ABC"/>
    <w:rsid w:val="00612B78"/>
    <w:rsid w:val="006162B1"/>
    <w:rsid w:val="00616BE9"/>
    <w:rsid w:val="006177B9"/>
    <w:rsid w:val="00621708"/>
    <w:rsid w:val="0062214F"/>
    <w:rsid w:val="00622853"/>
    <w:rsid w:val="00622DD3"/>
    <w:rsid w:val="00624517"/>
    <w:rsid w:val="00624AED"/>
    <w:rsid w:val="00624E5B"/>
    <w:rsid w:val="00630526"/>
    <w:rsid w:val="006344CD"/>
    <w:rsid w:val="00636887"/>
    <w:rsid w:val="00637D97"/>
    <w:rsid w:val="006470EF"/>
    <w:rsid w:val="00650589"/>
    <w:rsid w:val="00653428"/>
    <w:rsid w:val="006535F7"/>
    <w:rsid w:val="00663CA4"/>
    <w:rsid w:val="00663E96"/>
    <w:rsid w:val="00664016"/>
    <w:rsid w:val="00665276"/>
    <w:rsid w:val="00665528"/>
    <w:rsid w:val="00665BA5"/>
    <w:rsid w:val="00670248"/>
    <w:rsid w:val="00671DBB"/>
    <w:rsid w:val="00675239"/>
    <w:rsid w:val="00681A2C"/>
    <w:rsid w:val="00684F16"/>
    <w:rsid w:val="00686025"/>
    <w:rsid w:val="0068765E"/>
    <w:rsid w:val="00692917"/>
    <w:rsid w:val="00694051"/>
    <w:rsid w:val="006A22F4"/>
    <w:rsid w:val="006A60F2"/>
    <w:rsid w:val="006A6924"/>
    <w:rsid w:val="006A7500"/>
    <w:rsid w:val="006B07CC"/>
    <w:rsid w:val="006B2A41"/>
    <w:rsid w:val="006B3D83"/>
    <w:rsid w:val="006B3D9C"/>
    <w:rsid w:val="006B4290"/>
    <w:rsid w:val="006B4A0B"/>
    <w:rsid w:val="006C14E7"/>
    <w:rsid w:val="006C3D37"/>
    <w:rsid w:val="006C514C"/>
    <w:rsid w:val="006C55DF"/>
    <w:rsid w:val="006C7C6C"/>
    <w:rsid w:val="006C7CBC"/>
    <w:rsid w:val="006D0147"/>
    <w:rsid w:val="006D2EE1"/>
    <w:rsid w:val="006D3E8E"/>
    <w:rsid w:val="006D4A2A"/>
    <w:rsid w:val="006E096A"/>
    <w:rsid w:val="006E0F7A"/>
    <w:rsid w:val="006E171F"/>
    <w:rsid w:val="006E2A1D"/>
    <w:rsid w:val="006E5177"/>
    <w:rsid w:val="006E5E09"/>
    <w:rsid w:val="006E6547"/>
    <w:rsid w:val="006F41C0"/>
    <w:rsid w:val="006F5C66"/>
    <w:rsid w:val="006F64FE"/>
    <w:rsid w:val="006F7905"/>
    <w:rsid w:val="00700074"/>
    <w:rsid w:val="00701C29"/>
    <w:rsid w:val="007058BE"/>
    <w:rsid w:val="00706114"/>
    <w:rsid w:val="007079D7"/>
    <w:rsid w:val="00710215"/>
    <w:rsid w:val="0071232D"/>
    <w:rsid w:val="00713889"/>
    <w:rsid w:val="00713B54"/>
    <w:rsid w:val="0071455F"/>
    <w:rsid w:val="00714640"/>
    <w:rsid w:val="00721B2B"/>
    <w:rsid w:val="00722434"/>
    <w:rsid w:val="0072473C"/>
    <w:rsid w:val="00725294"/>
    <w:rsid w:val="00726F31"/>
    <w:rsid w:val="00731264"/>
    <w:rsid w:val="007336C0"/>
    <w:rsid w:val="007336EA"/>
    <w:rsid w:val="00733987"/>
    <w:rsid w:val="00736650"/>
    <w:rsid w:val="00740957"/>
    <w:rsid w:val="00742717"/>
    <w:rsid w:val="007427CE"/>
    <w:rsid w:val="00742B4E"/>
    <w:rsid w:val="00742D59"/>
    <w:rsid w:val="00743304"/>
    <w:rsid w:val="00743E77"/>
    <w:rsid w:val="00744C4D"/>
    <w:rsid w:val="0074637E"/>
    <w:rsid w:val="00746EE5"/>
    <w:rsid w:val="0075456F"/>
    <w:rsid w:val="00756843"/>
    <w:rsid w:val="00762B84"/>
    <w:rsid w:val="00764BA5"/>
    <w:rsid w:val="00767757"/>
    <w:rsid w:val="00767C84"/>
    <w:rsid w:val="007719B2"/>
    <w:rsid w:val="00771FCF"/>
    <w:rsid w:val="00772EC3"/>
    <w:rsid w:val="00780CCE"/>
    <w:rsid w:val="00782414"/>
    <w:rsid w:val="0078254C"/>
    <w:rsid w:val="007827CD"/>
    <w:rsid w:val="00784A55"/>
    <w:rsid w:val="0078689C"/>
    <w:rsid w:val="007913AA"/>
    <w:rsid w:val="007913D9"/>
    <w:rsid w:val="0079306E"/>
    <w:rsid w:val="00793C8D"/>
    <w:rsid w:val="007951CF"/>
    <w:rsid w:val="0079550A"/>
    <w:rsid w:val="007A034F"/>
    <w:rsid w:val="007A17B7"/>
    <w:rsid w:val="007A2C20"/>
    <w:rsid w:val="007A34BA"/>
    <w:rsid w:val="007A388E"/>
    <w:rsid w:val="007B1507"/>
    <w:rsid w:val="007B6FCA"/>
    <w:rsid w:val="007C56F6"/>
    <w:rsid w:val="007C5EB2"/>
    <w:rsid w:val="007C6C92"/>
    <w:rsid w:val="007D2AF4"/>
    <w:rsid w:val="007D3387"/>
    <w:rsid w:val="007D5D99"/>
    <w:rsid w:val="007D65C9"/>
    <w:rsid w:val="007E7011"/>
    <w:rsid w:val="007F0F39"/>
    <w:rsid w:val="007F4231"/>
    <w:rsid w:val="007F4338"/>
    <w:rsid w:val="007F43AC"/>
    <w:rsid w:val="007F7F66"/>
    <w:rsid w:val="008032C7"/>
    <w:rsid w:val="0080454B"/>
    <w:rsid w:val="00805D2D"/>
    <w:rsid w:val="00810D53"/>
    <w:rsid w:val="008122CE"/>
    <w:rsid w:val="00815530"/>
    <w:rsid w:val="0081556F"/>
    <w:rsid w:val="0081608F"/>
    <w:rsid w:val="008170D2"/>
    <w:rsid w:val="008179A4"/>
    <w:rsid w:val="00826D79"/>
    <w:rsid w:val="00827417"/>
    <w:rsid w:val="0082790A"/>
    <w:rsid w:val="00832C23"/>
    <w:rsid w:val="00833152"/>
    <w:rsid w:val="00837DD7"/>
    <w:rsid w:val="00837E0A"/>
    <w:rsid w:val="008457C5"/>
    <w:rsid w:val="008471C9"/>
    <w:rsid w:val="00850F93"/>
    <w:rsid w:val="00851E89"/>
    <w:rsid w:val="00853C42"/>
    <w:rsid w:val="00854EAC"/>
    <w:rsid w:val="00861D69"/>
    <w:rsid w:val="008642AE"/>
    <w:rsid w:val="0086489D"/>
    <w:rsid w:val="008666F4"/>
    <w:rsid w:val="00874898"/>
    <w:rsid w:val="00876C75"/>
    <w:rsid w:val="008772F3"/>
    <w:rsid w:val="008828C3"/>
    <w:rsid w:val="00885F4F"/>
    <w:rsid w:val="008873B8"/>
    <w:rsid w:val="00893DD2"/>
    <w:rsid w:val="0089613A"/>
    <w:rsid w:val="00897CEE"/>
    <w:rsid w:val="008A084A"/>
    <w:rsid w:val="008A31CA"/>
    <w:rsid w:val="008A4FA1"/>
    <w:rsid w:val="008A70D4"/>
    <w:rsid w:val="008B42D1"/>
    <w:rsid w:val="008B5C62"/>
    <w:rsid w:val="008B673E"/>
    <w:rsid w:val="008C0711"/>
    <w:rsid w:val="008C3E50"/>
    <w:rsid w:val="008C5A81"/>
    <w:rsid w:val="008D42CF"/>
    <w:rsid w:val="008D4642"/>
    <w:rsid w:val="008D560F"/>
    <w:rsid w:val="008D5C7B"/>
    <w:rsid w:val="008D674A"/>
    <w:rsid w:val="008D7F13"/>
    <w:rsid w:val="008E21BE"/>
    <w:rsid w:val="008F1A11"/>
    <w:rsid w:val="008F5D03"/>
    <w:rsid w:val="008F73CF"/>
    <w:rsid w:val="008F74D2"/>
    <w:rsid w:val="00901F1A"/>
    <w:rsid w:val="009025A7"/>
    <w:rsid w:val="00906871"/>
    <w:rsid w:val="00907F8D"/>
    <w:rsid w:val="00911C81"/>
    <w:rsid w:val="0092299A"/>
    <w:rsid w:val="00924D41"/>
    <w:rsid w:val="00927159"/>
    <w:rsid w:val="00927960"/>
    <w:rsid w:val="009279D0"/>
    <w:rsid w:val="00931577"/>
    <w:rsid w:val="00941912"/>
    <w:rsid w:val="00942079"/>
    <w:rsid w:val="0094746C"/>
    <w:rsid w:val="00947A03"/>
    <w:rsid w:val="00951533"/>
    <w:rsid w:val="00953EE3"/>
    <w:rsid w:val="009561B5"/>
    <w:rsid w:val="00957D33"/>
    <w:rsid w:val="00960EEE"/>
    <w:rsid w:val="00964736"/>
    <w:rsid w:val="00964D98"/>
    <w:rsid w:val="0097089B"/>
    <w:rsid w:val="00970990"/>
    <w:rsid w:val="00970A0B"/>
    <w:rsid w:val="00971563"/>
    <w:rsid w:val="00972214"/>
    <w:rsid w:val="00973EEF"/>
    <w:rsid w:val="009762B8"/>
    <w:rsid w:val="00980222"/>
    <w:rsid w:val="00982C2D"/>
    <w:rsid w:val="00984406"/>
    <w:rsid w:val="00986720"/>
    <w:rsid w:val="0099229C"/>
    <w:rsid w:val="00993182"/>
    <w:rsid w:val="009934C7"/>
    <w:rsid w:val="009937A4"/>
    <w:rsid w:val="00993FFB"/>
    <w:rsid w:val="009A3BAE"/>
    <w:rsid w:val="009B08AD"/>
    <w:rsid w:val="009B101D"/>
    <w:rsid w:val="009B319B"/>
    <w:rsid w:val="009B4050"/>
    <w:rsid w:val="009B5A2E"/>
    <w:rsid w:val="009B6ECF"/>
    <w:rsid w:val="009C0DE8"/>
    <w:rsid w:val="009C0E37"/>
    <w:rsid w:val="009C3568"/>
    <w:rsid w:val="009C395A"/>
    <w:rsid w:val="009D05EA"/>
    <w:rsid w:val="009D2554"/>
    <w:rsid w:val="009E1632"/>
    <w:rsid w:val="009E2F77"/>
    <w:rsid w:val="009E43B4"/>
    <w:rsid w:val="009E6DE7"/>
    <w:rsid w:val="009E71A4"/>
    <w:rsid w:val="009F1A92"/>
    <w:rsid w:val="009F24A2"/>
    <w:rsid w:val="009F2936"/>
    <w:rsid w:val="009F32F2"/>
    <w:rsid w:val="009F3D9E"/>
    <w:rsid w:val="009F69B2"/>
    <w:rsid w:val="00A00F62"/>
    <w:rsid w:val="00A01FBC"/>
    <w:rsid w:val="00A023F4"/>
    <w:rsid w:val="00A06877"/>
    <w:rsid w:val="00A06DD2"/>
    <w:rsid w:val="00A10305"/>
    <w:rsid w:val="00A1411C"/>
    <w:rsid w:val="00A1521E"/>
    <w:rsid w:val="00A1527F"/>
    <w:rsid w:val="00A152F6"/>
    <w:rsid w:val="00A162A2"/>
    <w:rsid w:val="00A21A66"/>
    <w:rsid w:val="00A21E22"/>
    <w:rsid w:val="00A2540E"/>
    <w:rsid w:val="00A266E2"/>
    <w:rsid w:val="00A266F0"/>
    <w:rsid w:val="00A26C2C"/>
    <w:rsid w:val="00A351A3"/>
    <w:rsid w:val="00A3570F"/>
    <w:rsid w:val="00A36EEC"/>
    <w:rsid w:val="00A45339"/>
    <w:rsid w:val="00A479D7"/>
    <w:rsid w:val="00A5250D"/>
    <w:rsid w:val="00A528C9"/>
    <w:rsid w:val="00A6001B"/>
    <w:rsid w:val="00A61229"/>
    <w:rsid w:val="00A63207"/>
    <w:rsid w:val="00A63FFB"/>
    <w:rsid w:val="00A64019"/>
    <w:rsid w:val="00A701A9"/>
    <w:rsid w:val="00A70C26"/>
    <w:rsid w:val="00A71DEE"/>
    <w:rsid w:val="00A72776"/>
    <w:rsid w:val="00A74292"/>
    <w:rsid w:val="00A74962"/>
    <w:rsid w:val="00A75780"/>
    <w:rsid w:val="00A769B1"/>
    <w:rsid w:val="00A823A0"/>
    <w:rsid w:val="00A84887"/>
    <w:rsid w:val="00A86C8E"/>
    <w:rsid w:val="00A900AE"/>
    <w:rsid w:val="00A900CE"/>
    <w:rsid w:val="00A9370D"/>
    <w:rsid w:val="00A954E8"/>
    <w:rsid w:val="00A969D4"/>
    <w:rsid w:val="00A96F85"/>
    <w:rsid w:val="00AA0424"/>
    <w:rsid w:val="00AA1381"/>
    <w:rsid w:val="00AA1C57"/>
    <w:rsid w:val="00AA22E8"/>
    <w:rsid w:val="00AB0989"/>
    <w:rsid w:val="00AB1D54"/>
    <w:rsid w:val="00AB7A42"/>
    <w:rsid w:val="00AC0754"/>
    <w:rsid w:val="00AC1F20"/>
    <w:rsid w:val="00AC2D89"/>
    <w:rsid w:val="00AC2E7D"/>
    <w:rsid w:val="00AC6037"/>
    <w:rsid w:val="00AC7049"/>
    <w:rsid w:val="00AC7C0C"/>
    <w:rsid w:val="00AD05D8"/>
    <w:rsid w:val="00AD1232"/>
    <w:rsid w:val="00AD2AD4"/>
    <w:rsid w:val="00AD4E1D"/>
    <w:rsid w:val="00AE0291"/>
    <w:rsid w:val="00AE2753"/>
    <w:rsid w:val="00AE305F"/>
    <w:rsid w:val="00AE37EE"/>
    <w:rsid w:val="00AE57D2"/>
    <w:rsid w:val="00AE65AF"/>
    <w:rsid w:val="00AE7197"/>
    <w:rsid w:val="00AE76A4"/>
    <w:rsid w:val="00AF0208"/>
    <w:rsid w:val="00AF7329"/>
    <w:rsid w:val="00AF777C"/>
    <w:rsid w:val="00B01ED1"/>
    <w:rsid w:val="00B050FD"/>
    <w:rsid w:val="00B07F38"/>
    <w:rsid w:val="00B119F3"/>
    <w:rsid w:val="00B215B0"/>
    <w:rsid w:val="00B22DB3"/>
    <w:rsid w:val="00B23989"/>
    <w:rsid w:val="00B23EC5"/>
    <w:rsid w:val="00B2428B"/>
    <w:rsid w:val="00B24FEA"/>
    <w:rsid w:val="00B265B1"/>
    <w:rsid w:val="00B26D2C"/>
    <w:rsid w:val="00B3070D"/>
    <w:rsid w:val="00B3109B"/>
    <w:rsid w:val="00B3140C"/>
    <w:rsid w:val="00B33ACB"/>
    <w:rsid w:val="00B34194"/>
    <w:rsid w:val="00B367EC"/>
    <w:rsid w:val="00B37B0A"/>
    <w:rsid w:val="00B41CBB"/>
    <w:rsid w:val="00B44E55"/>
    <w:rsid w:val="00B45E1D"/>
    <w:rsid w:val="00B4628C"/>
    <w:rsid w:val="00B46C6C"/>
    <w:rsid w:val="00B60211"/>
    <w:rsid w:val="00B62E50"/>
    <w:rsid w:val="00B6485A"/>
    <w:rsid w:val="00B7169F"/>
    <w:rsid w:val="00B71E23"/>
    <w:rsid w:val="00B76A98"/>
    <w:rsid w:val="00B76DEC"/>
    <w:rsid w:val="00B76FE2"/>
    <w:rsid w:val="00B77925"/>
    <w:rsid w:val="00B806BC"/>
    <w:rsid w:val="00B808AE"/>
    <w:rsid w:val="00B80942"/>
    <w:rsid w:val="00B8214C"/>
    <w:rsid w:val="00B83366"/>
    <w:rsid w:val="00B84F91"/>
    <w:rsid w:val="00B85180"/>
    <w:rsid w:val="00B8555F"/>
    <w:rsid w:val="00B91517"/>
    <w:rsid w:val="00B91EC7"/>
    <w:rsid w:val="00B92CE6"/>
    <w:rsid w:val="00B92D1B"/>
    <w:rsid w:val="00B942F5"/>
    <w:rsid w:val="00B9546E"/>
    <w:rsid w:val="00B964E9"/>
    <w:rsid w:val="00B96A7F"/>
    <w:rsid w:val="00BA3105"/>
    <w:rsid w:val="00BA4DE6"/>
    <w:rsid w:val="00BA6F72"/>
    <w:rsid w:val="00BA7006"/>
    <w:rsid w:val="00BA7227"/>
    <w:rsid w:val="00BA776B"/>
    <w:rsid w:val="00BA7A8B"/>
    <w:rsid w:val="00BB188E"/>
    <w:rsid w:val="00BB277E"/>
    <w:rsid w:val="00BB31E8"/>
    <w:rsid w:val="00BB39A9"/>
    <w:rsid w:val="00BB5873"/>
    <w:rsid w:val="00BC0D26"/>
    <w:rsid w:val="00BC296E"/>
    <w:rsid w:val="00BC4654"/>
    <w:rsid w:val="00BC63A5"/>
    <w:rsid w:val="00BD2C68"/>
    <w:rsid w:val="00BD3778"/>
    <w:rsid w:val="00BD4C03"/>
    <w:rsid w:val="00BD5060"/>
    <w:rsid w:val="00BD5625"/>
    <w:rsid w:val="00BD56FF"/>
    <w:rsid w:val="00BE0D48"/>
    <w:rsid w:val="00BE2A1A"/>
    <w:rsid w:val="00BE2E03"/>
    <w:rsid w:val="00BE4701"/>
    <w:rsid w:val="00BE55B8"/>
    <w:rsid w:val="00BE690F"/>
    <w:rsid w:val="00BE7C7B"/>
    <w:rsid w:val="00BF1655"/>
    <w:rsid w:val="00BF5C9D"/>
    <w:rsid w:val="00C024D8"/>
    <w:rsid w:val="00C046A4"/>
    <w:rsid w:val="00C04748"/>
    <w:rsid w:val="00C0587D"/>
    <w:rsid w:val="00C07EEA"/>
    <w:rsid w:val="00C10C50"/>
    <w:rsid w:val="00C13E8F"/>
    <w:rsid w:val="00C14580"/>
    <w:rsid w:val="00C16790"/>
    <w:rsid w:val="00C172DE"/>
    <w:rsid w:val="00C17623"/>
    <w:rsid w:val="00C20055"/>
    <w:rsid w:val="00C21AC5"/>
    <w:rsid w:val="00C21D88"/>
    <w:rsid w:val="00C25038"/>
    <w:rsid w:val="00C33A55"/>
    <w:rsid w:val="00C34936"/>
    <w:rsid w:val="00C35620"/>
    <w:rsid w:val="00C36C68"/>
    <w:rsid w:val="00C373F5"/>
    <w:rsid w:val="00C41BE8"/>
    <w:rsid w:val="00C4532E"/>
    <w:rsid w:val="00C47198"/>
    <w:rsid w:val="00C47739"/>
    <w:rsid w:val="00C52688"/>
    <w:rsid w:val="00C532D1"/>
    <w:rsid w:val="00C566A8"/>
    <w:rsid w:val="00C57E07"/>
    <w:rsid w:val="00C6133F"/>
    <w:rsid w:val="00C634FC"/>
    <w:rsid w:val="00C64E71"/>
    <w:rsid w:val="00C67A4C"/>
    <w:rsid w:val="00C67F2C"/>
    <w:rsid w:val="00C7135B"/>
    <w:rsid w:val="00C71F2D"/>
    <w:rsid w:val="00C721D6"/>
    <w:rsid w:val="00C7307A"/>
    <w:rsid w:val="00C756AC"/>
    <w:rsid w:val="00C7741D"/>
    <w:rsid w:val="00C8237E"/>
    <w:rsid w:val="00C83E11"/>
    <w:rsid w:val="00C904B6"/>
    <w:rsid w:val="00C943E5"/>
    <w:rsid w:val="00C948E8"/>
    <w:rsid w:val="00C96BC5"/>
    <w:rsid w:val="00CA1852"/>
    <w:rsid w:val="00CA3186"/>
    <w:rsid w:val="00CA3ED8"/>
    <w:rsid w:val="00CA3F67"/>
    <w:rsid w:val="00CA568B"/>
    <w:rsid w:val="00CA6E68"/>
    <w:rsid w:val="00CA71F3"/>
    <w:rsid w:val="00CA72E9"/>
    <w:rsid w:val="00CB754C"/>
    <w:rsid w:val="00CC04E3"/>
    <w:rsid w:val="00CC3C88"/>
    <w:rsid w:val="00CD1F3D"/>
    <w:rsid w:val="00CD347F"/>
    <w:rsid w:val="00CD41CF"/>
    <w:rsid w:val="00CD49C8"/>
    <w:rsid w:val="00CE4EF9"/>
    <w:rsid w:val="00CE6887"/>
    <w:rsid w:val="00CF03AA"/>
    <w:rsid w:val="00CF1429"/>
    <w:rsid w:val="00CF2B3D"/>
    <w:rsid w:val="00CF363E"/>
    <w:rsid w:val="00D053AE"/>
    <w:rsid w:val="00D05968"/>
    <w:rsid w:val="00D101EE"/>
    <w:rsid w:val="00D102CA"/>
    <w:rsid w:val="00D117DB"/>
    <w:rsid w:val="00D12FAA"/>
    <w:rsid w:val="00D13D5C"/>
    <w:rsid w:val="00D1435B"/>
    <w:rsid w:val="00D16812"/>
    <w:rsid w:val="00D222E3"/>
    <w:rsid w:val="00D256FA"/>
    <w:rsid w:val="00D2582C"/>
    <w:rsid w:val="00D27386"/>
    <w:rsid w:val="00D306A7"/>
    <w:rsid w:val="00D324D5"/>
    <w:rsid w:val="00D34AB9"/>
    <w:rsid w:val="00D40DE8"/>
    <w:rsid w:val="00D45027"/>
    <w:rsid w:val="00D452BB"/>
    <w:rsid w:val="00D46B75"/>
    <w:rsid w:val="00D47C51"/>
    <w:rsid w:val="00D47FC1"/>
    <w:rsid w:val="00D52220"/>
    <w:rsid w:val="00D56DC4"/>
    <w:rsid w:val="00D57C8D"/>
    <w:rsid w:val="00D57F8A"/>
    <w:rsid w:val="00D602AB"/>
    <w:rsid w:val="00D61444"/>
    <w:rsid w:val="00D61870"/>
    <w:rsid w:val="00D64D68"/>
    <w:rsid w:val="00D65ABC"/>
    <w:rsid w:val="00D702B4"/>
    <w:rsid w:val="00D703EC"/>
    <w:rsid w:val="00D72343"/>
    <w:rsid w:val="00D733F1"/>
    <w:rsid w:val="00D74BF5"/>
    <w:rsid w:val="00D7585D"/>
    <w:rsid w:val="00D76A53"/>
    <w:rsid w:val="00D81110"/>
    <w:rsid w:val="00D8231C"/>
    <w:rsid w:val="00D8232B"/>
    <w:rsid w:val="00D91EBB"/>
    <w:rsid w:val="00D94852"/>
    <w:rsid w:val="00D9561F"/>
    <w:rsid w:val="00D97208"/>
    <w:rsid w:val="00DA011B"/>
    <w:rsid w:val="00DA3F6A"/>
    <w:rsid w:val="00DA6C29"/>
    <w:rsid w:val="00DB0218"/>
    <w:rsid w:val="00DB03C1"/>
    <w:rsid w:val="00DC1F0D"/>
    <w:rsid w:val="00DC50F4"/>
    <w:rsid w:val="00DD0D4A"/>
    <w:rsid w:val="00DD1348"/>
    <w:rsid w:val="00DD281D"/>
    <w:rsid w:val="00DD3832"/>
    <w:rsid w:val="00DE4426"/>
    <w:rsid w:val="00DE4732"/>
    <w:rsid w:val="00DE7114"/>
    <w:rsid w:val="00DF2F8C"/>
    <w:rsid w:val="00DF5F2C"/>
    <w:rsid w:val="00E01043"/>
    <w:rsid w:val="00E0236E"/>
    <w:rsid w:val="00E03D6D"/>
    <w:rsid w:val="00E0613C"/>
    <w:rsid w:val="00E101E6"/>
    <w:rsid w:val="00E1237E"/>
    <w:rsid w:val="00E13F14"/>
    <w:rsid w:val="00E146C5"/>
    <w:rsid w:val="00E17AD8"/>
    <w:rsid w:val="00E2245A"/>
    <w:rsid w:val="00E263F9"/>
    <w:rsid w:val="00E33634"/>
    <w:rsid w:val="00E36EDE"/>
    <w:rsid w:val="00E40153"/>
    <w:rsid w:val="00E4185A"/>
    <w:rsid w:val="00E47B89"/>
    <w:rsid w:val="00E53DE2"/>
    <w:rsid w:val="00E54C12"/>
    <w:rsid w:val="00E55E89"/>
    <w:rsid w:val="00E570E2"/>
    <w:rsid w:val="00E57CA7"/>
    <w:rsid w:val="00E57F1E"/>
    <w:rsid w:val="00E67311"/>
    <w:rsid w:val="00E707B6"/>
    <w:rsid w:val="00E723A7"/>
    <w:rsid w:val="00E72519"/>
    <w:rsid w:val="00E75311"/>
    <w:rsid w:val="00E76C13"/>
    <w:rsid w:val="00E814FC"/>
    <w:rsid w:val="00E81AEA"/>
    <w:rsid w:val="00E83383"/>
    <w:rsid w:val="00E8447F"/>
    <w:rsid w:val="00E90C14"/>
    <w:rsid w:val="00E916A0"/>
    <w:rsid w:val="00E94401"/>
    <w:rsid w:val="00E951A5"/>
    <w:rsid w:val="00E953FE"/>
    <w:rsid w:val="00EA02FE"/>
    <w:rsid w:val="00EA2794"/>
    <w:rsid w:val="00EA39AA"/>
    <w:rsid w:val="00EA4546"/>
    <w:rsid w:val="00EA46D8"/>
    <w:rsid w:val="00EA6524"/>
    <w:rsid w:val="00EA757B"/>
    <w:rsid w:val="00EB0A21"/>
    <w:rsid w:val="00EB0F55"/>
    <w:rsid w:val="00EB12BE"/>
    <w:rsid w:val="00EB3DDB"/>
    <w:rsid w:val="00EB40D5"/>
    <w:rsid w:val="00EB64BA"/>
    <w:rsid w:val="00EC06D1"/>
    <w:rsid w:val="00EC07E5"/>
    <w:rsid w:val="00EC1391"/>
    <w:rsid w:val="00EC2B45"/>
    <w:rsid w:val="00EC323E"/>
    <w:rsid w:val="00ED0743"/>
    <w:rsid w:val="00ED1790"/>
    <w:rsid w:val="00ED2033"/>
    <w:rsid w:val="00ED2403"/>
    <w:rsid w:val="00ED311F"/>
    <w:rsid w:val="00ED52E7"/>
    <w:rsid w:val="00ED6276"/>
    <w:rsid w:val="00ED6F47"/>
    <w:rsid w:val="00ED7000"/>
    <w:rsid w:val="00ED7AB8"/>
    <w:rsid w:val="00EE0B52"/>
    <w:rsid w:val="00EE20EF"/>
    <w:rsid w:val="00EE2A7D"/>
    <w:rsid w:val="00EE44FD"/>
    <w:rsid w:val="00EE555D"/>
    <w:rsid w:val="00EF1345"/>
    <w:rsid w:val="00EF208A"/>
    <w:rsid w:val="00EF6E13"/>
    <w:rsid w:val="00EF6EC1"/>
    <w:rsid w:val="00EF7131"/>
    <w:rsid w:val="00F00D6B"/>
    <w:rsid w:val="00F00F44"/>
    <w:rsid w:val="00F014D1"/>
    <w:rsid w:val="00F02A3D"/>
    <w:rsid w:val="00F03066"/>
    <w:rsid w:val="00F07089"/>
    <w:rsid w:val="00F07545"/>
    <w:rsid w:val="00F07AF3"/>
    <w:rsid w:val="00F104FB"/>
    <w:rsid w:val="00F12F8F"/>
    <w:rsid w:val="00F138FE"/>
    <w:rsid w:val="00F164DD"/>
    <w:rsid w:val="00F21C47"/>
    <w:rsid w:val="00F222B6"/>
    <w:rsid w:val="00F279CC"/>
    <w:rsid w:val="00F3119D"/>
    <w:rsid w:val="00F3161A"/>
    <w:rsid w:val="00F319EF"/>
    <w:rsid w:val="00F34172"/>
    <w:rsid w:val="00F34FB8"/>
    <w:rsid w:val="00F3512D"/>
    <w:rsid w:val="00F3585D"/>
    <w:rsid w:val="00F35A78"/>
    <w:rsid w:val="00F37614"/>
    <w:rsid w:val="00F422A8"/>
    <w:rsid w:val="00F43E49"/>
    <w:rsid w:val="00F44F4F"/>
    <w:rsid w:val="00F518F6"/>
    <w:rsid w:val="00F52FFA"/>
    <w:rsid w:val="00F5326B"/>
    <w:rsid w:val="00F540F9"/>
    <w:rsid w:val="00F55008"/>
    <w:rsid w:val="00F55634"/>
    <w:rsid w:val="00F55F3D"/>
    <w:rsid w:val="00F55FD1"/>
    <w:rsid w:val="00F56C7E"/>
    <w:rsid w:val="00F650CA"/>
    <w:rsid w:val="00F67160"/>
    <w:rsid w:val="00F72DDA"/>
    <w:rsid w:val="00F77FAB"/>
    <w:rsid w:val="00F82067"/>
    <w:rsid w:val="00F84DC9"/>
    <w:rsid w:val="00F86CBF"/>
    <w:rsid w:val="00F92FA8"/>
    <w:rsid w:val="00F94DCD"/>
    <w:rsid w:val="00FA2D58"/>
    <w:rsid w:val="00FA441C"/>
    <w:rsid w:val="00FB059D"/>
    <w:rsid w:val="00FB0D4D"/>
    <w:rsid w:val="00FB2711"/>
    <w:rsid w:val="00FB2881"/>
    <w:rsid w:val="00FB5003"/>
    <w:rsid w:val="00FC0016"/>
    <w:rsid w:val="00FC0AE7"/>
    <w:rsid w:val="00FC2DFB"/>
    <w:rsid w:val="00FC3A27"/>
    <w:rsid w:val="00FC5213"/>
    <w:rsid w:val="00FC601A"/>
    <w:rsid w:val="00FC6FB0"/>
    <w:rsid w:val="00FD4228"/>
    <w:rsid w:val="00FD5390"/>
    <w:rsid w:val="00FD76A3"/>
    <w:rsid w:val="00FE1DE8"/>
    <w:rsid w:val="00FE2FF7"/>
    <w:rsid w:val="00FE68D6"/>
    <w:rsid w:val="00FE6D5C"/>
    <w:rsid w:val="00FE7392"/>
    <w:rsid w:val="00FF0F4C"/>
    <w:rsid w:val="00FF2232"/>
    <w:rsid w:val="00FF34CD"/>
    <w:rsid w:val="00FF53F5"/>
    <w:rsid w:val="00FF7711"/>
    <w:rsid w:val="0EF07AB9"/>
    <w:rsid w:val="15626286"/>
    <w:rsid w:val="246BBBFA"/>
    <w:rsid w:val="29533A68"/>
    <w:rsid w:val="29F4E3BB"/>
    <w:rsid w:val="2DA17993"/>
    <w:rsid w:val="32018338"/>
    <w:rsid w:val="44CF7DAD"/>
    <w:rsid w:val="44F48A87"/>
    <w:rsid w:val="4A86946D"/>
    <w:rsid w:val="4BE79EB8"/>
    <w:rsid w:val="4F23A750"/>
    <w:rsid w:val="5C5A5A17"/>
    <w:rsid w:val="6713288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6BE28B"/>
  <w15:docId w15:val="{92D15A72-4706-4044-8796-B71A8AB7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F4231"/>
    <w:rPr>
      <w:sz w:val="24"/>
      <w:szCs w:val="24"/>
    </w:rPr>
  </w:style>
  <w:style w:type="paragraph" w:styleId="Nadpis1">
    <w:name w:val="heading 1"/>
    <w:basedOn w:val="Normln"/>
    <w:next w:val="Normln"/>
    <w:link w:val="Nadpis1Char"/>
    <w:qFormat/>
    <w:rsid w:val="005E06CE"/>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nhideWhenUsed/>
    <w:qFormat/>
    <w:rsid w:val="005E06CE"/>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qFormat/>
    <w:rsid w:val="008A70D4"/>
    <w:pPr>
      <w:keepNext/>
      <w:jc w:val="center"/>
      <w:outlineLvl w:val="2"/>
    </w:pPr>
    <w:rPr>
      <w:rFonts w:ascii="Cambria" w:hAnsi="Cambria"/>
      <w:b/>
      <w:bCs/>
      <w:sz w:val="26"/>
      <w:szCs w:val="26"/>
    </w:rPr>
  </w:style>
  <w:style w:type="paragraph" w:styleId="Nadpis4">
    <w:name w:val="heading 4"/>
    <w:basedOn w:val="Normln"/>
    <w:next w:val="Normln"/>
    <w:link w:val="Nadpis4Char"/>
    <w:semiHidden/>
    <w:unhideWhenUsed/>
    <w:qFormat/>
    <w:rsid w:val="00AE305F"/>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semiHidden/>
    <w:locked/>
    <w:rsid w:val="008A70D4"/>
    <w:rPr>
      <w:rFonts w:ascii="Cambria" w:hAnsi="Cambria"/>
      <w:b/>
      <w:bCs/>
      <w:sz w:val="26"/>
      <w:szCs w:val="26"/>
      <w:lang w:val="cs-CZ" w:eastAsia="cs-CZ" w:bidi="ar-SA"/>
    </w:rPr>
  </w:style>
  <w:style w:type="paragraph" w:styleId="Zpat">
    <w:name w:val="footer"/>
    <w:basedOn w:val="Normln"/>
    <w:link w:val="ZpatChar"/>
    <w:semiHidden/>
    <w:rsid w:val="008A70D4"/>
    <w:pPr>
      <w:tabs>
        <w:tab w:val="center" w:pos="4536"/>
        <w:tab w:val="right" w:pos="9072"/>
      </w:tabs>
    </w:pPr>
  </w:style>
  <w:style w:type="character" w:customStyle="1" w:styleId="ZpatChar">
    <w:name w:val="Zápatí Char"/>
    <w:link w:val="Zpat"/>
    <w:semiHidden/>
    <w:locked/>
    <w:rsid w:val="008A70D4"/>
    <w:rPr>
      <w:sz w:val="24"/>
      <w:szCs w:val="24"/>
      <w:lang w:val="cs-CZ" w:eastAsia="cs-CZ" w:bidi="ar-SA"/>
    </w:rPr>
  </w:style>
  <w:style w:type="paragraph" w:customStyle="1" w:styleId="Odstavecseseznamem1">
    <w:name w:val="Odstavec se seznamem1"/>
    <w:basedOn w:val="Normln"/>
    <w:rsid w:val="008A70D4"/>
    <w:pPr>
      <w:ind w:left="708"/>
    </w:pPr>
  </w:style>
  <w:style w:type="paragraph" w:styleId="Zhlav">
    <w:name w:val="header"/>
    <w:basedOn w:val="Normln"/>
    <w:link w:val="ZhlavChar"/>
    <w:uiPriority w:val="99"/>
    <w:rsid w:val="008A70D4"/>
    <w:pPr>
      <w:tabs>
        <w:tab w:val="center" w:pos="4536"/>
        <w:tab w:val="right" w:pos="9072"/>
      </w:tabs>
    </w:pPr>
  </w:style>
  <w:style w:type="character" w:styleId="Odkaznakoment">
    <w:name w:val="annotation reference"/>
    <w:semiHidden/>
    <w:rsid w:val="008A70D4"/>
    <w:rPr>
      <w:sz w:val="16"/>
      <w:szCs w:val="16"/>
    </w:rPr>
  </w:style>
  <w:style w:type="paragraph" w:styleId="Textkomente">
    <w:name w:val="annotation text"/>
    <w:basedOn w:val="Normln"/>
    <w:link w:val="TextkomenteChar"/>
    <w:uiPriority w:val="99"/>
    <w:rsid w:val="007F4231"/>
    <w:rPr>
      <w:sz w:val="28"/>
      <w:szCs w:val="20"/>
    </w:rPr>
  </w:style>
  <w:style w:type="paragraph" w:styleId="Pedmtkomente">
    <w:name w:val="annotation subject"/>
    <w:basedOn w:val="Textkomente"/>
    <w:next w:val="Textkomente"/>
    <w:semiHidden/>
    <w:rsid w:val="008A70D4"/>
    <w:rPr>
      <w:b/>
      <w:bCs/>
    </w:rPr>
  </w:style>
  <w:style w:type="paragraph" w:styleId="Textbubliny">
    <w:name w:val="Balloon Text"/>
    <w:basedOn w:val="Normln"/>
    <w:semiHidden/>
    <w:rsid w:val="008A70D4"/>
    <w:rPr>
      <w:rFonts w:ascii="Tahoma" w:hAnsi="Tahoma" w:cs="Tahoma"/>
      <w:sz w:val="16"/>
      <w:szCs w:val="16"/>
    </w:rPr>
  </w:style>
  <w:style w:type="paragraph" w:styleId="Zkladntext">
    <w:name w:val="Body Text"/>
    <w:basedOn w:val="Normln"/>
    <w:link w:val="ZkladntextChar"/>
    <w:rsid w:val="003C3685"/>
    <w:rPr>
      <w:rFonts w:ascii="Arial" w:hAnsi="Arial"/>
      <w:b/>
      <w:sz w:val="20"/>
      <w:szCs w:val="20"/>
    </w:rPr>
  </w:style>
  <w:style w:type="character" w:styleId="slostrnky">
    <w:name w:val="page number"/>
    <w:basedOn w:val="Standardnpsmoodstavce"/>
    <w:rsid w:val="005A3D4F"/>
  </w:style>
  <w:style w:type="character" w:styleId="Hypertextovodkaz">
    <w:name w:val="Hyperlink"/>
    <w:uiPriority w:val="99"/>
    <w:rsid w:val="002A3131"/>
    <w:rPr>
      <w:rFonts w:cs="Times New Roman"/>
      <w:color w:val="0000FF"/>
      <w:u w:val="single"/>
    </w:rPr>
  </w:style>
  <w:style w:type="character" w:customStyle="1" w:styleId="Nadpis1Char">
    <w:name w:val="Nadpis 1 Char"/>
    <w:basedOn w:val="Standardnpsmoodstavce"/>
    <w:link w:val="Nadpis1"/>
    <w:rsid w:val="005E06CE"/>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rsid w:val="005E06CE"/>
    <w:rPr>
      <w:rFonts w:asciiTheme="majorHAnsi" w:eastAsiaTheme="majorEastAsia" w:hAnsiTheme="majorHAnsi" w:cstheme="majorBidi"/>
      <w:b/>
      <w:bCs/>
      <w:i/>
      <w:iCs/>
      <w:sz w:val="28"/>
      <w:szCs w:val="28"/>
    </w:rPr>
  </w:style>
  <w:style w:type="paragraph" w:customStyle="1" w:styleId="vodc">
    <w:name w:val="vodc"/>
    <w:basedOn w:val="Normln"/>
    <w:qFormat/>
    <w:rsid w:val="005217FB"/>
    <w:pPr>
      <w:numPr>
        <w:ilvl w:val="1"/>
        <w:numId w:val="1"/>
      </w:numPr>
      <w:jc w:val="both"/>
    </w:pPr>
    <w:rPr>
      <w:rFonts w:ascii="Arial" w:hAnsi="Arial" w:cs="Arial"/>
      <w:sz w:val="18"/>
      <w:szCs w:val="18"/>
    </w:rPr>
  </w:style>
  <w:style w:type="paragraph" w:customStyle="1" w:styleId="vodic">
    <w:name w:val="vodicí"/>
    <w:basedOn w:val="vodc"/>
    <w:qFormat/>
    <w:rsid w:val="005217FB"/>
  </w:style>
  <w:style w:type="paragraph" w:customStyle="1" w:styleId="Styl">
    <w:name w:val="Styl"/>
    <w:rsid w:val="00710215"/>
    <w:pPr>
      <w:widowControl w:val="0"/>
      <w:autoSpaceDE w:val="0"/>
      <w:autoSpaceDN w:val="0"/>
      <w:adjustRightInd w:val="0"/>
    </w:pPr>
    <w:rPr>
      <w:sz w:val="24"/>
      <w:szCs w:val="24"/>
    </w:rPr>
  </w:style>
  <w:style w:type="paragraph" w:customStyle="1" w:styleId="Nadpis">
    <w:name w:val="Nadpis"/>
    <w:rsid w:val="00710215"/>
    <w:pPr>
      <w:widowControl w:val="0"/>
      <w:overflowPunct w:val="0"/>
      <w:autoSpaceDE w:val="0"/>
      <w:autoSpaceDN w:val="0"/>
      <w:adjustRightInd w:val="0"/>
      <w:jc w:val="center"/>
      <w:textAlignment w:val="baseline"/>
    </w:pPr>
    <w:rPr>
      <w:rFonts w:ascii="Arial" w:hAnsi="Arial"/>
      <w:b/>
      <w:color w:val="000000"/>
      <w:sz w:val="36"/>
    </w:rPr>
  </w:style>
  <w:style w:type="paragraph" w:styleId="Odstavecseseznamem">
    <w:name w:val="List Paragraph"/>
    <w:basedOn w:val="Normln"/>
    <w:uiPriority w:val="34"/>
    <w:qFormat/>
    <w:rsid w:val="00710215"/>
    <w:pPr>
      <w:ind w:left="720"/>
      <w:contextualSpacing/>
    </w:pPr>
  </w:style>
  <w:style w:type="character" w:customStyle="1" w:styleId="Nadpis4Char">
    <w:name w:val="Nadpis 4 Char"/>
    <w:basedOn w:val="Standardnpsmoodstavce"/>
    <w:link w:val="Nadpis4"/>
    <w:semiHidden/>
    <w:rsid w:val="00AE305F"/>
    <w:rPr>
      <w:rFonts w:asciiTheme="majorHAnsi" w:eastAsiaTheme="majorEastAsia" w:hAnsiTheme="majorHAnsi" w:cstheme="majorBidi"/>
      <w:b/>
      <w:bCs/>
      <w:i/>
      <w:iCs/>
      <w:color w:val="4F81BD" w:themeColor="accent1"/>
      <w:sz w:val="24"/>
      <w:szCs w:val="24"/>
    </w:rPr>
  </w:style>
  <w:style w:type="paragraph" w:styleId="Zkladntext2">
    <w:name w:val="Body Text 2"/>
    <w:basedOn w:val="Normln"/>
    <w:link w:val="Zkladntext2Char"/>
    <w:uiPriority w:val="99"/>
    <w:rsid w:val="00D47FC1"/>
    <w:pPr>
      <w:widowControl w:val="0"/>
      <w:spacing w:after="120" w:line="480" w:lineRule="auto"/>
      <w:ind w:left="283" w:hanging="283"/>
    </w:pPr>
    <w:rPr>
      <w:sz w:val="20"/>
      <w:szCs w:val="20"/>
    </w:rPr>
  </w:style>
  <w:style w:type="character" w:customStyle="1" w:styleId="Zkladntext2Char">
    <w:name w:val="Základní text 2 Char"/>
    <w:basedOn w:val="Standardnpsmoodstavce"/>
    <w:link w:val="Zkladntext2"/>
    <w:uiPriority w:val="99"/>
    <w:rsid w:val="00D47FC1"/>
  </w:style>
  <w:style w:type="paragraph" w:customStyle="1" w:styleId="Zkladntext22">
    <w:name w:val="Základní text 22"/>
    <w:basedOn w:val="Normln"/>
    <w:uiPriority w:val="99"/>
    <w:rsid w:val="00B83366"/>
    <w:pPr>
      <w:widowControl w:val="0"/>
      <w:ind w:left="283" w:hanging="283"/>
    </w:pPr>
    <w:rPr>
      <w:szCs w:val="20"/>
    </w:rPr>
  </w:style>
  <w:style w:type="paragraph" w:customStyle="1" w:styleId="Zkladntext23">
    <w:name w:val="Základní text 23"/>
    <w:basedOn w:val="Normln"/>
    <w:rsid w:val="00B83366"/>
    <w:pPr>
      <w:tabs>
        <w:tab w:val="left" w:pos="9356"/>
      </w:tabs>
      <w:overflowPunct w:val="0"/>
      <w:autoSpaceDE w:val="0"/>
      <w:autoSpaceDN w:val="0"/>
      <w:adjustRightInd w:val="0"/>
      <w:ind w:right="50"/>
      <w:jc w:val="both"/>
      <w:textAlignment w:val="baseline"/>
    </w:pPr>
    <w:rPr>
      <w:szCs w:val="20"/>
    </w:rPr>
  </w:style>
  <w:style w:type="table" w:styleId="Mkatabulky">
    <w:name w:val="Table Grid"/>
    <w:basedOn w:val="Normlntabulka"/>
    <w:rsid w:val="00B83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locked/>
    <w:rsid w:val="007F4231"/>
    <w:rPr>
      <w:sz w:val="28"/>
    </w:rPr>
  </w:style>
  <w:style w:type="paragraph" w:customStyle="1" w:styleId="AAOdstavec">
    <w:name w:val="AA_Odstavec"/>
    <w:basedOn w:val="Normln"/>
    <w:rsid w:val="00D222E3"/>
    <w:pPr>
      <w:jc w:val="both"/>
    </w:pPr>
    <w:rPr>
      <w:rFonts w:ascii="Arial" w:hAnsi="Arial" w:cs="Arial"/>
      <w:sz w:val="20"/>
      <w:szCs w:val="20"/>
      <w:lang w:eastAsia="en-US"/>
    </w:rPr>
  </w:style>
  <w:style w:type="character" w:customStyle="1" w:styleId="ZkladntextChar">
    <w:name w:val="Základní text Char"/>
    <w:basedOn w:val="Standardnpsmoodstavce"/>
    <w:link w:val="Zkladntext"/>
    <w:rsid w:val="007F4231"/>
    <w:rPr>
      <w:rFonts w:ascii="Arial" w:hAnsi="Arial"/>
      <w:b/>
    </w:rPr>
  </w:style>
  <w:style w:type="character" w:styleId="Sledovanodkaz">
    <w:name w:val="FollowedHyperlink"/>
    <w:basedOn w:val="Standardnpsmoodstavce"/>
    <w:rsid w:val="00A2540E"/>
    <w:rPr>
      <w:color w:val="800080" w:themeColor="followedHyperlink"/>
      <w:u w:val="single"/>
    </w:rPr>
  </w:style>
  <w:style w:type="character" w:customStyle="1" w:styleId="ZhlavChar">
    <w:name w:val="Záhlaví Char"/>
    <w:basedOn w:val="Standardnpsmoodstavce"/>
    <w:link w:val="Zhlav"/>
    <w:uiPriority w:val="99"/>
    <w:rsid w:val="004E5179"/>
    <w:rPr>
      <w:sz w:val="24"/>
      <w:szCs w:val="24"/>
    </w:rPr>
  </w:style>
  <w:style w:type="paragraph" w:styleId="Zkladntextodsazen">
    <w:name w:val="Body Text Indent"/>
    <w:basedOn w:val="Normln"/>
    <w:link w:val="ZkladntextodsazenChar"/>
    <w:semiHidden/>
    <w:unhideWhenUsed/>
    <w:rsid w:val="00154120"/>
    <w:pPr>
      <w:spacing w:after="120"/>
      <w:ind w:left="283"/>
    </w:pPr>
  </w:style>
  <w:style w:type="character" w:customStyle="1" w:styleId="ZkladntextodsazenChar">
    <w:name w:val="Základní text odsazený Char"/>
    <w:basedOn w:val="Standardnpsmoodstavce"/>
    <w:link w:val="Zkladntextodsazen"/>
    <w:semiHidden/>
    <w:rsid w:val="00154120"/>
    <w:rPr>
      <w:sz w:val="24"/>
      <w:szCs w:val="24"/>
    </w:rPr>
  </w:style>
  <w:style w:type="paragraph" w:customStyle="1" w:styleId="NormlnIMP">
    <w:name w:val="Normální_IMP"/>
    <w:basedOn w:val="Normln"/>
    <w:link w:val="NormlnIMPChar"/>
    <w:rsid w:val="00D76A53"/>
    <w:pPr>
      <w:suppressAutoHyphens/>
      <w:overflowPunct w:val="0"/>
      <w:autoSpaceDE w:val="0"/>
      <w:autoSpaceDN w:val="0"/>
      <w:adjustRightInd w:val="0"/>
      <w:spacing w:line="228" w:lineRule="auto"/>
    </w:pPr>
    <w:rPr>
      <w:sz w:val="22"/>
      <w:szCs w:val="20"/>
    </w:rPr>
  </w:style>
  <w:style w:type="character" w:customStyle="1" w:styleId="NormlnIMPChar">
    <w:name w:val="Normální_IMP Char"/>
    <w:link w:val="NormlnIMP"/>
    <w:locked/>
    <w:rsid w:val="00D76A53"/>
    <w:rPr>
      <w:sz w:val="22"/>
    </w:rPr>
  </w:style>
  <w:style w:type="character" w:styleId="Nevyeenzmnka">
    <w:name w:val="Unresolved Mention"/>
    <w:basedOn w:val="Standardnpsmoodstavce"/>
    <w:uiPriority w:val="99"/>
    <w:semiHidden/>
    <w:unhideWhenUsed/>
    <w:rsid w:val="00CC0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91486">
      <w:bodyDiv w:val="1"/>
      <w:marLeft w:val="0"/>
      <w:marRight w:val="0"/>
      <w:marTop w:val="0"/>
      <w:marBottom w:val="0"/>
      <w:divBdr>
        <w:top w:val="none" w:sz="0" w:space="0" w:color="auto"/>
        <w:left w:val="none" w:sz="0" w:space="0" w:color="auto"/>
        <w:bottom w:val="none" w:sz="0" w:space="0" w:color="auto"/>
        <w:right w:val="none" w:sz="0" w:space="0" w:color="auto"/>
      </w:divBdr>
    </w:div>
    <w:div w:id="819690368">
      <w:bodyDiv w:val="1"/>
      <w:marLeft w:val="0"/>
      <w:marRight w:val="0"/>
      <w:marTop w:val="0"/>
      <w:marBottom w:val="0"/>
      <w:divBdr>
        <w:top w:val="none" w:sz="0" w:space="0" w:color="auto"/>
        <w:left w:val="none" w:sz="0" w:space="0" w:color="auto"/>
        <w:bottom w:val="none" w:sz="0" w:space="0" w:color="auto"/>
        <w:right w:val="none" w:sz="0" w:space="0" w:color="auto"/>
      </w:divBdr>
    </w:div>
    <w:div w:id="1116216188">
      <w:bodyDiv w:val="1"/>
      <w:marLeft w:val="0"/>
      <w:marRight w:val="0"/>
      <w:marTop w:val="0"/>
      <w:marBottom w:val="0"/>
      <w:divBdr>
        <w:top w:val="none" w:sz="0" w:space="0" w:color="auto"/>
        <w:left w:val="none" w:sz="0" w:space="0" w:color="auto"/>
        <w:bottom w:val="none" w:sz="0" w:space="0" w:color="auto"/>
        <w:right w:val="none" w:sz="0" w:space="0" w:color="auto"/>
      </w:divBdr>
    </w:div>
    <w:div w:id="1234008728">
      <w:bodyDiv w:val="1"/>
      <w:marLeft w:val="0"/>
      <w:marRight w:val="0"/>
      <w:marTop w:val="0"/>
      <w:marBottom w:val="0"/>
      <w:divBdr>
        <w:top w:val="none" w:sz="0" w:space="0" w:color="auto"/>
        <w:left w:val="none" w:sz="0" w:space="0" w:color="auto"/>
        <w:bottom w:val="none" w:sz="0" w:space="0" w:color="auto"/>
        <w:right w:val="none" w:sz="0" w:space="0" w:color="auto"/>
      </w:divBdr>
    </w:div>
    <w:div w:id="17257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PS12145</RequestID>
    <PocetZnRetezec xmlns="acca34e4-9ecd-41c8-99eb-d6aa654aaa55" xsi:nil="true"/>
    <Block_WF xmlns="acca34e4-9ecd-41c8-99eb-d6aa654aaa55">3</Block_WF>
    <ZkracenyRetezec xmlns="acca34e4-9ecd-41c8-99eb-d6aa654aaa55">807-671/671-20_RS.docx</ZkracenyRetezec>
    <Smazat xmlns="acca34e4-9ecd-41c8-99eb-d6aa654aaa55">&lt;a href="/sites/evidencesmluv/_layouts/15/IniWrkflIP.aspx?List=%7b6A8A6AA5-C48F-41F1-807A-52AA0ECDCD18%7d&amp;amp;ID=1339&amp;amp;ItemGuid=%7bB3C7E33E-463E-48C4-AD0E-C15A60C38DA3%7d&amp;amp;TemplateID=%7bd3f8102e-f4a5-4901-b93c-fb146a9d820d%7d"&gt;&lt;img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7969D4-B633-4D54-9ED7-322185D65094}"/>
</file>

<file path=customXml/itemProps2.xml><?xml version="1.0" encoding="utf-8"?>
<ds:datastoreItem xmlns:ds="http://schemas.openxmlformats.org/officeDocument/2006/customXml" ds:itemID="{737BB90D-5D25-4903-A554-EF2F54D8A0C1}"/>
</file>

<file path=customXml/itemProps3.xml><?xml version="1.0" encoding="utf-8"?>
<ds:datastoreItem xmlns:ds="http://schemas.openxmlformats.org/officeDocument/2006/customXml" ds:itemID="{A9EE8855-1244-48D9-A551-1FAE48ED9FF0}"/>
</file>

<file path=customXml/itemProps4.xml><?xml version="1.0" encoding="utf-8"?>
<ds:datastoreItem xmlns:ds="http://schemas.openxmlformats.org/officeDocument/2006/customXml" ds:itemID="{CB7969D4-B633-4D54-9ED7-322185D65094}">
  <ds:schemaRefs>
    <ds:schemaRef ds:uri="http://schemas.microsoft.com/sharepoint/v3/contenttype/forms"/>
  </ds:schemaRefs>
</ds:datastoreItem>
</file>

<file path=customXml/itemProps5.xml><?xml version="1.0" encoding="utf-8"?>
<ds:datastoreItem xmlns:ds="http://schemas.openxmlformats.org/officeDocument/2006/customXml" ds:itemID="{B82FB266-8372-465F-AC17-4BAE2D976FCE}"/>
</file>

<file path=docProps/app.xml><?xml version="1.0" encoding="utf-8"?>
<Properties xmlns="http://schemas.openxmlformats.org/officeDocument/2006/extended-properties" xmlns:vt="http://schemas.openxmlformats.org/officeDocument/2006/docPropsVTypes">
  <Template>Normal</Template>
  <TotalTime>0</TotalTime>
  <Pages>8</Pages>
  <Words>5380</Words>
  <Characters>31744</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10168 - Stavebni_prace_ramcova_dohoda</vt:lpstr>
    </vt:vector>
  </TitlesOfParts>
  <Company>vfn</Company>
  <LinksUpToDate>false</LinksUpToDate>
  <CharactersWithSpaces>37050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10168 - Stavebni_prace_ramcova_dohoda</dc:title>
  <dc:subject/>
  <dc:creator>100272</dc:creator>
  <cp:keywords/>
  <dc:description/>
  <cp:lastModifiedBy>Kotusová Zuzana, Bc. DiS.</cp:lastModifiedBy>
  <cp:revision>2</cp:revision>
  <cp:lastPrinted>2020-07-08T09:19:00Z</cp:lastPrinted>
  <dcterms:created xsi:type="dcterms:W3CDTF">2020-07-24T08:46:00Z</dcterms:created>
  <dcterms:modified xsi:type="dcterms:W3CDTF">2020-07-24T08:46:00Z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0x010100EFF427952D4E634383E9B8E9D938055A00944CEF3751F74F41BE1CE1C140EBD6ED</vt:lpwstr>
  </property>
  <property fmtid="{D5CDD505-2E9C-101B-9397-08002B2CF9AE}" pid="3" name="WorkflowChangePath">
    <vt:lpwstr>02781e2e-5b00-4638-8a9f-25160ec93113,2;02781e2e-5b00-4638-8a9f-25160ec93113,2;02781e2e-5b00-4638-8a9f-25160ec93113,2;fbbce10e-c294-43dc-934e-88002aaf6ea8,3;fbbce10e-c294-43dc-934e-88002aaf6ea8,4;8c416235-41d0-4c1f-85c4-c879dc148b5b,7;8c416235-41d0-4c1f-85c2c94d69-f20f-429f-ba2d-a1fcf3d093be,2;c2c94d69-f20f-429f-ba2d-a1fcf3d093be,2;c2c94d69-f20f-429f-ba2d-a1fcf3d093be,2;</vt:lpwstr>
  </property>
  <property fmtid="{D5CDD505-2E9C-101B-9397-08002B2CF9AE}" pid="4" name="_dlc_DocIdItemGuid">
    <vt:lpwstr>8eae2b09-dd01-4af3-8c91-e6f581199722</vt:lpwstr>
  </property>
  <property fmtid="{D5CDD505-2E9C-101B-9397-08002B2CF9AE}" pid="5" name="MSIP_Label_2063cd7f-2d21-486a-9f29-9c1683fdd175_Enabled">
    <vt:lpwstr>True</vt:lpwstr>
  </property>
  <property fmtid="{D5CDD505-2E9C-101B-9397-08002B2CF9AE}" pid="6" name="MSIP_Label_2063cd7f-2d21-486a-9f29-9c1683fdd175_Ref">
    <vt:lpwstr>https://api.informationprotection.azure.com/api/0f277086-d4e0-4971-bc1a-bbc5df0eb246</vt:lpwstr>
  </property>
  <property fmtid="{D5CDD505-2E9C-101B-9397-08002B2CF9AE}" pid="7" name="MSIP_Label_2063cd7f-2d21-486a-9f29-9c1683fdd175_DateCreated">
    <vt:lpwstr>2017-01-13T12:44:14.9651585+01:00</vt:lpwstr>
  </property>
  <property fmtid="{D5CDD505-2E9C-101B-9397-08002B2CF9AE}" pid="8" name="MSIP_Label_2063cd7f-2d21-486a-9f29-9c1683fdd175_Name">
    <vt:lpwstr>Veřejné</vt:lpwstr>
  </property>
  <property fmtid="{D5CDD505-2E9C-101B-9397-08002B2CF9AE}" pid="9" name="MSIP_Label_2063cd7f-2d21-486a-9f29-9c1683fdd175_Extended_MSFT_Method">
    <vt:lpwstr>Automatic</vt:lpwstr>
  </property>
  <property fmtid="{D5CDD505-2E9C-101B-9397-08002B2CF9AE}" pid="10" name="Sensitivity">
    <vt:lpwstr>Veřejné</vt:lpwstr>
  </property>
</Properties>
</file>