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CellMar>
          <w:left w:w="0" w:type="dxa"/>
          <w:right w:w="0" w:type="dxa"/>
        </w:tblCellMar>
        <w:tblLook w:val="0000" w:firstRow="0" w:lastRow="0" w:firstColumn="0" w:lastColumn="0" w:noHBand="0" w:noVBand="0"/>
      </w:tblPr>
      <w:tblGrid>
        <w:gridCol w:w="1843"/>
        <w:gridCol w:w="4536"/>
        <w:gridCol w:w="1279"/>
        <w:gridCol w:w="296"/>
        <w:gridCol w:w="1118"/>
      </w:tblGrid>
      <w:tr w:rsidR="005D1414" w14:paraId="34BEE586" w14:textId="77777777" w:rsidTr="00B669E4">
        <w:trPr>
          <w:cantSplit/>
        </w:trPr>
        <w:tc>
          <w:tcPr>
            <w:tcW w:w="1843" w:type="dxa"/>
          </w:tcPr>
          <w:p w14:paraId="20D8725E" w14:textId="77777777" w:rsidR="00AC5648" w:rsidRPr="005E19D5" w:rsidRDefault="00AC5648" w:rsidP="00B669E4">
            <w:pPr>
              <w:pStyle w:val="Textnormlntabulka"/>
              <w:rPr>
                <w:rFonts w:ascii="Trebuchet MS" w:hAnsi="Trebuchet MS" w:cs="Arial"/>
              </w:rPr>
            </w:pPr>
            <w:r w:rsidRPr="005E19D5">
              <w:rPr>
                <w:rFonts w:ascii="Trebuchet MS" w:hAnsi="Trebuchet MS" w:cs="Arial"/>
              </w:rPr>
              <w:t>Číslo smlouvy:</w:t>
            </w:r>
          </w:p>
        </w:tc>
        <w:tc>
          <w:tcPr>
            <w:tcW w:w="4536" w:type="dxa"/>
          </w:tcPr>
          <w:p w14:paraId="2AA85412" w14:textId="070009BA" w:rsidR="00AC5648" w:rsidRPr="005E19D5" w:rsidRDefault="00AC5648" w:rsidP="00B669E4">
            <w:pPr>
              <w:pStyle w:val="Textnormlntabulka"/>
              <w:tabs>
                <w:tab w:val="left" w:pos="180"/>
              </w:tabs>
              <w:rPr>
                <w:rFonts w:ascii="Trebuchet MS" w:hAnsi="Trebuchet MS" w:cs="Arial"/>
                <w:b/>
              </w:rPr>
            </w:pPr>
          </w:p>
        </w:tc>
        <w:tc>
          <w:tcPr>
            <w:tcW w:w="1279" w:type="dxa"/>
          </w:tcPr>
          <w:p w14:paraId="16ADFACD" w14:textId="5B839734" w:rsidR="00AC5648" w:rsidRPr="005E19D5" w:rsidRDefault="00AC5648" w:rsidP="00BD36E7">
            <w:pPr>
              <w:pStyle w:val="Textnormlntabulka"/>
              <w:rPr>
                <w:rFonts w:ascii="Trebuchet MS" w:hAnsi="Trebuchet MS" w:cs="Arial"/>
              </w:rPr>
            </w:pPr>
            <w:r w:rsidRPr="005E19D5">
              <w:rPr>
                <w:rFonts w:ascii="Trebuchet MS" w:hAnsi="Trebuchet MS" w:cs="Arial"/>
              </w:rPr>
              <w:t xml:space="preserve">Počet </w:t>
            </w:r>
            <w:r w:rsidR="00BD36E7">
              <w:rPr>
                <w:rFonts w:ascii="Trebuchet MS" w:hAnsi="Trebuchet MS" w:cs="Arial"/>
              </w:rPr>
              <w:t>stran</w:t>
            </w:r>
            <w:r w:rsidRPr="005E19D5">
              <w:rPr>
                <w:rFonts w:ascii="Trebuchet MS" w:hAnsi="Trebuchet MS" w:cs="Arial"/>
              </w:rPr>
              <w:t>:</w:t>
            </w:r>
          </w:p>
        </w:tc>
        <w:tc>
          <w:tcPr>
            <w:tcW w:w="1414" w:type="dxa"/>
            <w:gridSpan w:val="2"/>
          </w:tcPr>
          <w:p w14:paraId="2B7B5028" w14:textId="2E0EC09D" w:rsidR="00AC5648" w:rsidRPr="005E19D5" w:rsidRDefault="00973BA8" w:rsidP="00B669E4">
            <w:pPr>
              <w:pStyle w:val="Textnormlntabulka"/>
              <w:rPr>
                <w:rFonts w:ascii="Trebuchet MS" w:hAnsi="Trebuchet MS" w:cs="Arial"/>
                <w:highlight w:val="yellow"/>
              </w:rPr>
            </w:pPr>
            <w:r w:rsidRPr="00BD36E7">
              <w:rPr>
                <w:rFonts w:ascii="Trebuchet MS" w:hAnsi="Trebuchet MS" w:cs="Arial"/>
              </w:rPr>
              <w:t xml:space="preserve"> </w:t>
            </w:r>
            <w:r w:rsidR="00BD36E7" w:rsidRPr="00BD36E7">
              <w:rPr>
                <w:rFonts w:ascii="Trebuchet MS" w:hAnsi="Trebuchet MS" w:cs="Arial"/>
              </w:rPr>
              <w:t>9</w:t>
            </w:r>
          </w:p>
        </w:tc>
      </w:tr>
      <w:tr w:rsidR="005D1414" w14:paraId="006B15C1" w14:textId="77777777" w:rsidTr="00B669E4">
        <w:trPr>
          <w:gridBefore w:val="2"/>
          <w:wBefore w:w="6379" w:type="dxa"/>
          <w:cantSplit/>
        </w:trPr>
        <w:tc>
          <w:tcPr>
            <w:tcW w:w="1279" w:type="dxa"/>
          </w:tcPr>
          <w:p w14:paraId="1A781B1A" w14:textId="2FCAE887" w:rsidR="00AC5648" w:rsidRPr="005E19D5" w:rsidRDefault="00AC5648" w:rsidP="00B669E4">
            <w:pPr>
              <w:pStyle w:val="Textnormlntabulka"/>
              <w:rPr>
                <w:rFonts w:ascii="Trebuchet MS" w:hAnsi="Trebuchet MS" w:cs="Arial"/>
              </w:rPr>
            </w:pPr>
          </w:p>
        </w:tc>
        <w:tc>
          <w:tcPr>
            <w:tcW w:w="1414" w:type="dxa"/>
            <w:gridSpan w:val="2"/>
            <w:vAlign w:val="bottom"/>
          </w:tcPr>
          <w:p w14:paraId="0CB46A9F" w14:textId="4200B274" w:rsidR="00AC5648" w:rsidRPr="005E19D5" w:rsidRDefault="00AC5648" w:rsidP="00B669E4">
            <w:pPr>
              <w:pStyle w:val="Textnormlntabulka"/>
              <w:rPr>
                <w:rFonts w:ascii="Trebuchet MS" w:hAnsi="Trebuchet MS" w:cs="Arial"/>
                <w:highlight w:val="yellow"/>
              </w:rPr>
            </w:pPr>
          </w:p>
        </w:tc>
      </w:tr>
      <w:tr w:rsidR="005D1414" w14:paraId="178B6F28" w14:textId="77777777" w:rsidTr="00B669E4">
        <w:trPr>
          <w:gridBefore w:val="2"/>
          <w:wBefore w:w="6379" w:type="dxa"/>
          <w:cantSplit/>
        </w:trPr>
        <w:tc>
          <w:tcPr>
            <w:tcW w:w="1279" w:type="dxa"/>
          </w:tcPr>
          <w:p w14:paraId="272E453D" w14:textId="4A8C7E3B" w:rsidR="00AC5648" w:rsidRPr="005E19D5" w:rsidRDefault="00AC5648" w:rsidP="00B669E4">
            <w:pPr>
              <w:pStyle w:val="Textnormlntabulka"/>
              <w:ind w:right="-380"/>
              <w:rPr>
                <w:rFonts w:ascii="Trebuchet MS" w:hAnsi="Trebuchet MS" w:cs="Arial"/>
              </w:rPr>
            </w:pPr>
          </w:p>
        </w:tc>
        <w:tc>
          <w:tcPr>
            <w:tcW w:w="1414" w:type="dxa"/>
            <w:gridSpan w:val="2"/>
            <w:vAlign w:val="bottom"/>
          </w:tcPr>
          <w:p w14:paraId="3522EA83" w14:textId="16475B76" w:rsidR="00AC5648" w:rsidRPr="005E19D5" w:rsidRDefault="00AC5648" w:rsidP="00B669E4">
            <w:pPr>
              <w:pStyle w:val="Textnormlntabulka"/>
              <w:rPr>
                <w:rFonts w:ascii="Trebuchet MS" w:hAnsi="Trebuchet MS" w:cs="Arial"/>
                <w:highlight w:val="yellow"/>
              </w:rPr>
            </w:pPr>
          </w:p>
        </w:tc>
      </w:tr>
      <w:tr w:rsidR="005D1414" w14:paraId="3EBE23A5" w14:textId="77777777" w:rsidTr="00B669E4">
        <w:trPr>
          <w:gridBefore w:val="2"/>
          <w:wBefore w:w="6379" w:type="dxa"/>
          <w:cantSplit/>
        </w:trPr>
        <w:tc>
          <w:tcPr>
            <w:tcW w:w="1279" w:type="dxa"/>
            <w:tcBorders>
              <w:bottom w:val="single" w:sz="2" w:space="0" w:color="808080"/>
            </w:tcBorders>
          </w:tcPr>
          <w:p w14:paraId="5B341F45" w14:textId="77777777" w:rsidR="00AC5648" w:rsidRPr="005E19D5" w:rsidRDefault="00AC5648" w:rsidP="005E19D5">
            <w:pPr>
              <w:pStyle w:val="Textnormlntabulka"/>
              <w:rPr>
                <w:rFonts w:ascii="Trebuchet MS" w:hAnsi="Trebuchet MS" w:cs="Arial"/>
              </w:rPr>
            </w:pPr>
            <w:r w:rsidRPr="005E19D5">
              <w:rPr>
                <w:rFonts w:ascii="Trebuchet MS" w:hAnsi="Trebuchet MS" w:cs="Arial"/>
              </w:rPr>
              <w:t>Vyhotoveno</w:t>
            </w:r>
            <w:r w:rsidR="005E19D5">
              <w:rPr>
                <w:rFonts w:ascii="Trebuchet MS" w:hAnsi="Trebuchet MS" w:cs="Arial"/>
              </w:rPr>
              <w:t>:</w:t>
            </w:r>
          </w:p>
        </w:tc>
        <w:tc>
          <w:tcPr>
            <w:tcW w:w="296" w:type="dxa"/>
          </w:tcPr>
          <w:p w14:paraId="79A07211" w14:textId="77777777" w:rsidR="00AC5648" w:rsidRPr="005E19D5" w:rsidRDefault="00AC5648" w:rsidP="00973BA8">
            <w:pPr>
              <w:pStyle w:val="Textnormlntabulka"/>
              <w:rPr>
                <w:rFonts w:ascii="Trebuchet MS" w:hAnsi="Trebuchet MS" w:cs="Arial"/>
              </w:rPr>
            </w:pPr>
            <w:r w:rsidRPr="005E19D5">
              <w:rPr>
                <w:rFonts w:ascii="Trebuchet MS" w:hAnsi="Trebuchet MS" w:cs="Arial"/>
              </w:rPr>
              <w:t xml:space="preserve"> </w:t>
            </w:r>
            <w:r w:rsidR="00973BA8" w:rsidRPr="005E19D5">
              <w:rPr>
                <w:rFonts w:ascii="Trebuchet MS" w:hAnsi="Trebuchet MS" w:cs="Arial"/>
              </w:rPr>
              <w:t>2</w:t>
            </w:r>
          </w:p>
        </w:tc>
        <w:tc>
          <w:tcPr>
            <w:tcW w:w="1118" w:type="dxa"/>
            <w:tcBorders>
              <w:left w:val="nil"/>
              <w:bottom w:val="single" w:sz="2" w:space="0" w:color="808080"/>
            </w:tcBorders>
          </w:tcPr>
          <w:p w14:paraId="1B44F029" w14:textId="77777777" w:rsidR="00AC5648" w:rsidRPr="005E19D5" w:rsidRDefault="00AC5648" w:rsidP="005E19D5">
            <w:pPr>
              <w:pStyle w:val="Textnormlntabulka"/>
              <w:rPr>
                <w:rFonts w:ascii="Trebuchet MS" w:hAnsi="Trebuchet MS" w:cs="Arial"/>
              </w:rPr>
            </w:pPr>
            <w:r w:rsidRPr="005E19D5">
              <w:rPr>
                <w:rFonts w:ascii="Trebuchet MS" w:hAnsi="Trebuchet MS" w:cs="Arial"/>
              </w:rPr>
              <w:t>výtis</w:t>
            </w:r>
            <w:r w:rsidR="005E19D5">
              <w:rPr>
                <w:rFonts w:ascii="Trebuchet MS" w:hAnsi="Trebuchet MS" w:cs="Arial"/>
              </w:rPr>
              <w:t>ky</w:t>
            </w:r>
          </w:p>
        </w:tc>
      </w:tr>
    </w:tbl>
    <w:p w14:paraId="0555D659" w14:textId="77777777" w:rsidR="00680382" w:rsidRDefault="00680382">
      <w:pPr>
        <w:pStyle w:val="Nzevsmlouvy"/>
        <w:spacing w:line="360" w:lineRule="auto"/>
        <w:rPr>
          <w:rFonts w:ascii="Trebuchet MS" w:hAnsi="Trebuchet MS" w:cs="Arial"/>
          <w:sz w:val="40"/>
        </w:rPr>
      </w:pPr>
    </w:p>
    <w:p w14:paraId="113CA744" w14:textId="77777777" w:rsidR="001711EC" w:rsidRPr="005E19D5" w:rsidRDefault="001711EC">
      <w:pPr>
        <w:pStyle w:val="Nzevsmlouvy"/>
        <w:spacing w:line="360" w:lineRule="auto"/>
        <w:rPr>
          <w:rFonts w:ascii="Trebuchet MS" w:hAnsi="Trebuchet MS" w:cs="Arial"/>
          <w:sz w:val="40"/>
        </w:rPr>
      </w:pPr>
      <w:r w:rsidRPr="005E19D5">
        <w:rPr>
          <w:rFonts w:ascii="Trebuchet MS" w:hAnsi="Trebuchet MS" w:cs="Arial"/>
          <w:sz w:val="40"/>
        </w:rPr>
        <w:t>Smlouva o dílo</w:t>
      </w:r>
    </w:p>
    <w:p w14:paraId="5EE99792" w14:textId="77777777" w:rsidR="001711EC" w:rsidRPr="005E19D5" w:rsidRDefault="001711EC">
      <w:pPr>
        <w:spacing w:line="360" w:lineRule="auto"/>
        <w:jc w:val="center"/>
        <w:rPr>
          <w:rFonts w:ascii="Trebuchet MS" w:hAnsi="Trebuchet MS" w:cs="Arial"/>
          <w:b/>
        </w:rPr>
      </w:pPr>
    </w:p>
    <w:tbl>
      <w:tblPr>
        <w:tblW w:w="8704" w:type="dxa"/>
        <w:tblInd w:w="-214" w:type="dxa"/>
        <w:tblLayout w:type="fixed"/>
        <w:tblCellMar>
          <w:left w:w="70" w:type="dxa"/>
          <w:right w:w="70" w:type="dxa"/>
        </w:tblCellMar>
        <w:tblLook w:val="0000" w:firstRow="0" w:lastRow="0" w:firstColumn="0" w:lastColumn="0" w:noHBand="0" w:noVBand="0"/>
      </w:tblPr>
      <w:tblGrid>
        <w:gridCol w:w="2880"/>
        <w:gridCol w:w="5824"/>
      </w:tblGrid>
      <w:tr w:rsidR="005057AA" w:rsidRPr="005E19D5" w14:paraId="420B41BF" w14:textId="77777777" w:rsidTr="00B669E4">
        <w:tc>
          <w:tcPr>
            <w:tcW w:w="8704" w:type="dxa"/>
            <w:gridSpan w:val="2"/>
          </w:tcPr>
          <w:p w14:paraId="42689AE6" w14:textId="77777777" w:rsidR="005057AA" w:rsidRPr="005E19D5" w:rsidRDefault="005057AA" w:rsidP="00B669E4">
            <w:pPr>
              <w:pStyle w:val="Textodstavec"/>
              <w:ind w:left="0"/>
              <w:rPr>
                <w:rFonts w:ascii="Trebuchet MS" w:hAnsi="Trebuchet MS" w:cs="Arial"/>
              </w:rPr>
            </w:pPr>
            <w:r w:rsidRPr="005E19D5">
              <w:rPr>
                <w:rFonts w:ascii="Trebuchet MS" w:hAnsi="Trebuchet MS" w:cs="Arial"/>
              </w:rPr>
              <w:t>YOUR SYSTEM, spol. s r.o.</w:t>
            </w:r>
          </w:p>
        </w:tc>
      </w:tr>
      <w:tr w:rsidR="005057AA" w:rsidRPr="005E19D5" w14:paraId="6CBC901C" w14:textId="77777777" w:rsidTr="00B669E4">
        <w:tc>
          <w:tcPr>
            <w:tcW w:w="2880" w:type="dxa"/>
          </w:tcPr>
          <w:p w14:paraId="44E60E35"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rPr>
              <w:t xml:space="preserve">se sídlem </w:t>
            </w:r>
          </w:p>
        </w:tc>
        <w:tc>
          <w:tcPr>
            <w:tcW w:w="5824" w:type="dxa"/>
          </w:tcPr>
          <w:p w14:paraId="48BBEE94" w14:textId="77777777" w:rsidR="005057AA" w:rsidRPr="005E19D5" w:rsidRDefault="00D154D4" w:rsidP="00B669E4">
            <w:pPr>
              <w:pStyle w:val="Textnormln"/>
              <w:spacing w:before="0" w:after="0"/>
              <w:rPr>
                <w:rFonts w:ascii="Trebuchet MS" w:hAnsi="Trebuchet MS" w:cs="Arial"/>
              </w:rPr>
            </w:pPr>
            <w:proofErr w:type="spellStart"/>
            <w:r w:rsidRPr="005E19D5">
              <w:rPr>
                <w:rFonts w:ascii="Trebuchet MS" w:hAnsi="Trebuchet MS" w:cs="Arial"/>
              </w:rPr>
              <w:t>Türkova</w:t>
            </w:r>
            <w:proofErr w:type="spellEnd"/>
            <w:r w:rsidRPr="005E19D5">
              <w:rPr>
                <w:rFonts w:ascii="Trebuchet MS" w:hAnsi="Trebuchet MS" w:cs="Arial"/>
              </w:rPr>
              <w:t xml:space="preserve"> 2319/5b, 149</w:t>
            </w:r>
            <w:r w:rsidR="005057AA" w:rsidRPr="005E19D5">
              <w:rPr>
                <w:rFonts w:ascii="Trebuchet MS" w:hAnsi="Trebuchet MS" w:cs="Arial"/>
              </w:rPr>
              <w:t xml:space="preserve"> 00 Praha 4</w:t>
            </w:r>
            <w:r w:rsidRPr="005E19D5">
              <w:rPr>
                <w:rFonts w:ascii="Trebuchet MS" w:hAnsi="Trebuchet MS" w:cs="Arial"/>
              </w:rPr>
              <w:t xml:space="preserve"> - Chodov</w:t>
            </w:r>
          </w:p>
        </w:tc>
      </w:tr>
      <w:tr w:rsidR="005057AA" w:rsidRPr="005E19D5" w14:paraId="31620995" w14:textId="77777777" w:rsidTr="00B669E4">
        <w:tc>
          <w:tcPr>
            <w:tcW w:w="2880" w:type="dxa"/>
          </w:tcPr>
          <w:p w14:paraId="18F1750A"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rPr>
              <w:t>telefon / fax</w:t>
            </w:r>
          </w:p>
        </w:tc>
        <w:tc>
          <w:tcPr>
            <w:tcW w:w="5824" w:type="dxa"/>
          </w:tcPr>
          <w:p w14:paraId="0223C5A5" w14:textId="0698945D" w:rsidR="005057AA" w:rsidRPr="005E19D5" w:rsidRDefault="004A360A" w:rsidP="00B669E4">
            <w:pPr>
              <w:pStyle w:val="Textnormln"/>
              <w:spacing w:before="0" w:after="0"/>
              <w:rPr>
                <w:rFonts w:ascii="Trebuchet MS" w:hAnsi="Trebuchet MS" w:cs="Arial"/>
              </w:rPr>
            </w:pPr>
            <w:r w:rsidRPr="004A360A">
              <w:rPr>
                <w:rFonts w:ascii="Trebuchet MS" w:hAnsi="Trebuchet MS" w:cs="Arial"/>
                <w:highlight w:val="black"/>
              </w:rPr>
              <w:t>XXXXXXXXXXXXXXXXX</w:t>
            </w:r>
          </w:p>
        </w:tc>
      </w:tr>
      <w:tr w:rsidR="005057AA" w:rsidRPr="005E19D5" w14:paraId="00E8F234" w14:textId="77777777" w:rsidTr="00B669E4">
        <w:tc>
          <w:tcPr>
            <w:tcW w:w="2880" w:type="dxa"/>
          </w:tcPr>
          <w:p w14:paraId="19166D47"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rPr>
              <w:t xml:space="preserve">IČ </w:t>
            </w:r>
          </w:p>
        </w:tc>
        <w:tc>
          <w:tcPr>
            <w:tcW w:w="5824" w:type="dxa"/>
          </w:tcPr>
          <w:p w14:paraId="0C6B069A"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rPr>
              <w:t>00174939</w:t>
            </w:r>
          </w:p>
        </w:tc>
      </w:tr>
      <w:tr w:rsidR="005057AA" w:rsidRPr="005E19D5" w14:paraId="24A8F97D" w14:textId="77777777" w:rsidTr="00B669E4">
        <w:tc>
          <w:tcPr>
            <w:tcW w:w="2880" w:type="dxa"/>
          </w:tcPr>
          <w:p w14:paraId="03A06779"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rPr>
              <w:t xml:space="preserve">DIČ </w:t>
            </w:r>
          </w:p>
        </w:tc>
        <w:tc>
          <w:tcPr>
            <w:tcW w:w="5824" w:type="dxa"/>
          </w:tcPr>
          <w:p w14:paraId="3BAE3160"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rPr>
              <w:t>CZ00174939</w:t>
            </w:r>
          </w:p>
        </w:tc>
      </w:tr>
      <w:tr w:rsidR="005057AA" w:rsidRPr="005E19D5" w14:paraId="631DCC5A" w14:textId="77777777" w:rsidTr="00B669E4">
        <w:tc>
          <w:tcPr>
            <w:tcW w:w="2880" w:type="dxa"/>
          </w:tcPr>
          <w:p w14:paraId="01780130"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rPr>
              <w:t>Bankovní spojení</w:t>
            </w:r>
          </w:p>
        </w:tc>
        <w:tc>
          <w:tcPr>
            <w:tcW w:w="5824" w:type="dxa"/>
          </w:tcPr>
          <w:p w14:paraId="73D23A91" w14:textId="77777777" w:rsidR="005057AA" w:rsidRPr="005E19D5" w:rsidRDefault="005057AA" w:rsidP="00B669E4">
            <w:pPr>
              <w:pStyle w:val="Textnormln"/>
              <w:spacing w:before="0" w:after="0"/>
              <w:rPr>
                <w:rFonts w:ascii="Trebuchet MS" w:hAnsi="Trebuchet MS" w:cs="Arial"/>
              </w:rPr>
            </w:pPr>
            <w:proofErr w:type="spellStart"/>
            <w:r w:rsidRPr="005E19D5">
              <w:rPr>
                <w:rFonts w:ascii="Trebuchet MS" w:hAnsi="Trebuchet MS" w:cs="Arial"/>
              </w:rPr>
              <w:t>UniCredit</w:t>
            </w:r>
            <w:proofErr w:type="spellEnd"/>
            <w:r w:rsidRPr="005E19D5">
              <w:rPr>
                <w:rFonts w:ascii="Trebuchet MS" w:hAnsi="Trebuchet MS" w:cs="Arial"/>
              </w:rPr>
              <w:t xml:space="preserve"> Bank CZ, a.s.</w:t>
            </w:r>
          </w:p>
        </w:tc>
      </w:tr>
      <w:tr w:rsidR="005057AA" w:rsidRPr="005E19D5" w14:paraId="368A85BD" w14:textId="77777777" w:rsidTr="00B669E4">
        <w:tc>
          <w:tcPr>
            <w:tcW w:w="2880" w:type="dxa"/>
          </w:tcPr>
          <w:p w14:paraId="093591DC"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rPr>
              <w:t>Číslo účtu</w:t>
            </w:r>
          </w:p>
        </w:tc>
        <w:tc>
          <w:tcPr>
            <w:tcW w:w="5824" w:type="dxa"/>
          </w:tcPr>
          <w:p w14:paraId="67294D62" w14:textId="38B260D5" w:rsidR="005057AA" w:rsidRPr="005E19D5" w:rsidRDefault="004A360A" w:rsidP="004A360A">
            <w:pPr>
              <w:pStyle w:val="Textnormln"/>
              <w:spacing w:before="0" w:after="0"/>
              <w:rPr>
                <w:rFonts w:ascii="Trebuchet MS" w:hAnsi="Trebuchet MS" w:cs="Arial"/>
              </w:rPr>
            </w:pPr>
            <w:r w:rsidRPr="004A360A">
              <w:rPr>
                <w:rFonts w:ascii="Trebuchet MS" w:hAnsi="Trebuchet MS" w:cs="Arial"/>
                <w:highlight w:val="black"/>
              </w:rPr>
              <w:t>XXXXXXXXXXXXXXXXXXXXXX</w:t>
            </w:r>
          </w:p>
        </w:tc>
      </w:tr>
      <w:tr w:rsidR="005057AA" w:rsidRPr="005E19D5" w14:paraId="7D0AD8CD" w14:textId="77777777" w:rsidTr="00B669E4">
        <w:trPr>
          <w:trHeight w:val="271"/>
        </w:trPr>
        <w:tc>
          <w:tcPr>
            <w:tcW w:w="2880" w:type="dxa"/>
          </w:tcPr>
          <w:p w14:paraId="7B397507"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szCs w:val="20"/>
              </w:rPr>
              <w:t>Jejímž jménem jedná</w:t>
            </w:r>
          </w:p>
        </w:tc>
        <w:tc>
          <w:tcPr>
            <w:tcW w:w="5824" w:type="dxa"/>
          </w:tcPr>
          <w:p w14:paraId="664B97C9" w14:textId="66527B6C" w:rsidR="005057AA" w:rsidRPr="005E19D5" w:rsidRDefault="005057AA" w:rsidP="00680382">
            <w:pPr>
              <w:pStyle w:val="Textnormln"/>
              <w:spacing w:before="0" w:after="0"/>
              <w:ind w:left="0"/>
              <w:rPr>
                <w:rFonts w:ascii="Trebuchet MS" w:hAnsi="Trebuchet MS" w:cs="Arial"/>
              </w:rPr>
            </w:pPr>
            <w:r w:rsidRPr="005E19D5">
              <w:rPr>
                <w:rFonts w:ascii="Trebuchet MS" w:hAnsi="Trebuchet MS" w:cs="Arial"/>
                <w:b/>
              </w:rPr>
              <w:t xml:space="preserve">   RNDr. </w:t>
            </w:r>
            <w:r w:rsidR="00680382">
              <w:rPr>
                <w:rFonts w:ascii="Trebuchet MS" w:hAnsi="Trebuchet MS" w:cs="Arial"/>
                <w:b/>
              </w:rPr>
              <w:t xml:space="preserve">Jan </w:t>
            </w:r>
            <w:proofErr w:type="spellStart"/>
            <w:r w:rsidR="00680382">
              <w:rPr>
                <w:rFonts w:ascii="Trebuchet MS" w:hAnsi="Trebuchet MS" w:cs="Arial"/>
                <w:b/>
              </w:rPr>
              <w:t>Huspeka</w:t>
            </w:r>
            <w:proofErr w:type="spellEnd"/>
            <w:r w:rsidRPr="005E19D5">
              <w:rPr>
                <w:rFonts w:ascii="Trebuchet MS" w:hAnsi="Trebuchet MS" w:cs="Arial"/>
                <w:b/>
              </w:rPr>
              <w:t xml:space="preserve">, </w:t>
            </w:r>
            <w:r w:rsidRPr="005E19D5">
              <w:rPr>
                <w:rFonts w:ascii="Trebuchet MS" w:hAnsi="Trebuchet MS" w:cs="Arial"/>
              </w:rPr>
              <w:t>jednatel společnosti</w:t>
            </w:r>
          </w:p>
        </w:tc>
      </w:tr>
    </w:tbl>
    <w:p w14:paraId="242C280F" w14:textId="77777777" w:rsidR="005057AA" w:rsidRPr="005E19D5" w:rsidRDefault="005057AA" w:rsidP="005057AA">
      <w:pPr>
        <w:spacing w:line="360" w:lineRule="auto"/>
        <w:jc w:val="left"/>
        <w:rPr>
          <w:rFonts w:ascii="Trebuchet MS" w:hAnsi="Trebuchet MS" w:cs="Arial"/>
          <w:b/>
          <w:sz w:val="20"/>
        </w:rPr>
      </w:pPr>
    </w:p>
    <w:p w14:paraId="4D099D64" w14:textId="77777777" w:rsidR="005057AA" w:rsidRPr="005E19D5" w:rsidRDefault="005057AA" w:rsidP="005057AA">
      <w:pPr>
        <w:tabs>
          <w:tab w:val="right" w:pos="9072"/>
          <w:tab w:val="right" w:pos="9360"/>
        </w:tabs>
        <w:spacing w:line="360" w:lineRule="auto"/>
        <w:ind w:right="-1"/>
        <w:jc w:val="left"/>
        <w:rPr>
          <w:rFonts w:ascii="Trebuchet MS" w:hAnsi="Trebuchet MS" w:cs="Arial"/>
          <w:sz w:val="20"/>
        </w:rPr>
      </w:pPr>
      <w:r w:rsidRPr="005E19D5">
        <w:rPr>
          <w:rFonts w:ascii="Trebuchet MS" w:hAnsi="Trebuchet MS" w:cs="Arial"/>
          <w:sz w:val="20"/>
        </w:rPr>
        <w:t xml:space="preserve">Společnost zapsaná v obchodním rejstříku vedeném Městským soudem v Praze, oddíl C, vložka </w:t>
      </w:r>
      <w:r w:rsidR="00BB3561" w:rsidRPr="005E19D5">
        <w:rPr>
          <w:rFonts w:ascii="Trebuchet MS" w:hAnsi="Trebuchet MS" w:cs="Arial"/>
          <w:sz w:val="20"/>
        </w:rPr>
        <w:t>72.</w:t>
      </w:r>
    </w:p>
    <w:p w14:paraId="04E7EC49" w14:textId="77777777" w:rsidR="005057AA" w:rsidRPr="005E19D5" w:rsidRDefault="005057AA" w:rsidP="005057AA">
      <w:pPr>
        <w:pStyle w:val="Textnormln"/>
        <w:ind w:left="0"/>
        <w:rPr>
          <w:rFonts w:ascii="Trebuchet MS" w:hAnsi="Trebuchet MS" w:cs="Arial"/>
        </w:rPr>
      </w:pPr>
      <w:r w:rsidRPr="005E19D5">
        <w:rPr>
          <w:rFonts w:ascii="Trebuchet MS" w:hAnsi="Trebuchet MS" w:cs="Arial"/>
        </w:rPr>
        <w:t>(dále jen “</w:t>
      </w:r>
      <w:r w:rsidRPr="005E19D5">
        <w:rPr>
          <w:rFonts w:ascii="Trebuchet MS" w:hAnsi="Trebuchet MS"/>
          <w:b/>
        </w:rPr>
        <w:t>Zhotovitel</w:t>
      </w:r>
      <w:r w:rsidRPr="005E19D5">
        <w:rPr>
          <w:rFonts w:ascii="Trebuchet MS" w:hAnsi="Trebuchet MS" w:cs="Arial"/>
        </w:rPr>
        <w:t>”)</w:t>
      </w:r>
    </w:p>
    <w:p w14:paraId="50604FA9" w14:textId="77777777" w:rsidR="005057AA" w:rsidRPr="005E19D5" w:rsidRDefault="005057AA" w:rsidP="005057AA">
      <w:pPr>
        <w:pStyle w:val="Textnormln"/>
        <w:ind w:left="0"/>
        <w:rPr>
          <w:rFonts w:ascii="Trebuchet MS" w:hAnsi="Trebuchet MS" w:cs="Arial"/>
          <w:szCs w:val="20"/>
        </w:rPr>
      </w:pPr>
    </w:p>
    <w:p w14:paraId="19DCE781" w14:textId="77777777" w:rsidR="005057AA" w:rsidRPr="005E19D5" w:rsidRDefault="005057AA" w:rsidP="005057AA">
      <w:pPr>
        <w:pStyle w:val="Identifikacestran"/>
        <w:spacing w:line="360" w:lineRule="auto"/>
        <w:jc w:val="left"/>
        <w:rPr>
          <w:rFonts w:ascii="Trebuchet MS" w:hAnsi="Trebuchet MS" w:cs="Arial"/>
          <w:b/>
          <w:sz w:val="20"/>
        </w:rPr>
      </w:pPr>
      <w:r w:rsidRPr="005E19D5">
        <w:rPr>
          <w:rFonts w:ascii="Trebuchet MS" w:hAnsi="Trebuchet MS" w:cs="Arial"/>
          <w:b/>
          <w:sz w:val="20"/>
        </w:rPr>
        <w:t>a</w:t>
      </w:r>
    </w:p>
    <w:p w14:paraId="4AAA02EC" w14:textId="77777777" w:rsidR="005057AA" w:rsidRPr="005E19D5" w:rsidRDefault="005057AA" w:rsidP="005057AA">
      <w:pPr>
        <w:pStyle w:val="Identifikacestran"/>
        <w:spacing w:line="360" w:lineRule="auto"/>
        <w:jc w:val="left"/>
        <w:rPr>
          <w:rFonts w:ascii="Trebuchet MS" w:hAnsi="Trebuchet MS" w:cs="Arial"/>
          <w:sz w:val="20"/>
        </w:rPr>
      </w:pPr>
    </w:p>
    <w:p w14:paraId="773F0760" w14:textId="1D313B94" w:rsidR="005057AA" w:rsidRPr="005E19D5" w:rsidRDefault="00BD7377" w:rsidP="005057AA">
      <w:pPr>
        <w:pStyle w:val="Identifikacestran"/>
        <w:spacing w:line="360" w:lineRule="auto"/>
        <w:ind w:left="-284"/>
        <w:jc w:val="left"/>
        <w:rPr>
          <w:rFonts w:ascii="Trebuchet MS" w:hAnsi="Trebuchet MS" w:cs="Arial"/>
          <w:b/>
          <w:sz w:val="20"/>
        </w:rPr>
      </w:pPr>
      <w:r w:rsidRPr="00BD7377">
        <w:rPr>
          <w:rFonts w:ascii="Trebuchet MS" w:hAnsi="Trebuchet MS" w:cs="Arial"/>
          <w:b/>
          <w:sz w:val="20"/>
        </w:rPr>
        <w:t xml:space="preserve">Městská část Praha </w:t>
      </w:r>
      <w:r w:rsidR="00C652A9">
        <w:rPr>
          <w:rFonts w:ascii="Trebuchet MS" w:hAnsi="Trebuchet MS" w:cs="Arial"/>
          <w:b/>
          <w:sz w:val="20"/>
        </w:rPr>
        <w:t>19</w:t>
      </w:r>
    </w:p>
    <w:tbl>
      <w:tblPr>
        <w:tblW w:w="8704" w:type="dxa"/>
        <w:tblInd w:w="-214" w:type="dxa"/>
        <w:tblLayout w:type="fixed"/>
        <w:tblCellMar>
          <w:left w:w="70" w:type="dxa"/>
          <w:right w:w="70" w:type="dxa"/>
        </w:tblCellMar>
        <w:tblLook w:val="0000" w:firstRow="0" w:lastRow="0" w:firstColumn="0" w:lastColumn="0" w:noHBand="0" w:noVBand="0"/>
      </w:tblPr>
      <w:tblGrid>
        <w:gridCol w:w="2880"/>
        <w:gridCol w:w="5824"/>
      </w:tblGrid>
      <w:tr w:rsidR="005057AA" w:rsidRPr="005E19D5" w14:paraId="170DD65A" w14:textId="77777777" w:rsidTr="00B669E4">
        <w:tc>
          <w:tcPr>
            <w:tcW w:w="2880" w:type="dxa"/>
          </w:tcPr>
          <w:p w14:paraId="480AE071"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rPr>
              <w:t xml:space="preserve">se sídlem </w:t>
            </w:r>
          </w:p>
        </w:tc>
        <w:tc>
          <w:tcPr>
            <w:tcW w:w="5824" w:type="dxa"/>
          </w:tcPr>
          <w:p w14:paraId="64511E8C" w14:textId="1A8F8134" w:rsidR="005057AA" w:rsidRPr="00BD7377" w:rsidRDefault="00C652A9" w:rsidP="00C652A9">
            <w:pPr>
              <w:pStyle w:val="Textnormln"/>
              <w:rPr>
                <w:rFonts w:ascii="Trebuchet MS" w:hAnsi="Trebuchet MS" w:cs="Arial"/>
              </w:rPr>
            </w:pPr>
            <w:r w:rsidRPr="00C652A9">
              <w:rPr>
                <w:rFonts w:ascii="Trebuchet MS" w:hAnsi="Trebuchet MS" w:cs="Arial"/>
              </w:rPr>
              <w:t>Semilská 43/1, Praha 9</w:t>
            </w:r>
            <w:r>
              <w:rPr>
                <w:rFonts w:ascii="Trebuchet MS" w:hAnsi="Trebuchet MS" w:cs="Arial"/>
              </w:rPr>
              <w:t xml:space="preserve"> </w:t>
            </w:r>
            <w:r w:rsidR="00F26826">
              <w:rPr>
                <w:rFonts w:ascii="Trebuchet MS" w:hAnsi="Trebuchet MS" w:cs="Arial"/>
              </w:rPr>
              <w:t>–</w:t>
            </w:r>
            <w:r>
              <w:rPr>
                <w:rFonts w:ascii="Trebuchet MS" w:hAnsi="Trebuchet MS" w:cs="Arial"/>
              </w:rPr>
              <w:t xml:space="preserve"> </w:t>
            </w:r>
            <w:r w:rsidR="00F26826">
              <w:rPr>
                <w:rFonts w:ascii="Trebuchet MS" w:hAnsi="Trebuchet MS" w:cs="Arial"/>
              </w:rPr>
              <w:t xml:space="preserve">Kbely, PSČ </w:t>
            </w:r>
            <w:r w:rsidRPr="00C652A9">
              <w:rPr>
                <w:rFonts w:ascii="Trebuchet MS" w:hAnsi="Trebuchet MS" w:cs="Arial"/>
              </w:rPr>
              <w:t>197 00</w:t>
            </w:r>
          </w:p>
        </w:tc>
      </w:tr>
      <w:tr w:rsidR="005057AA" w:rsidRPr="005E19D5" w14:paraId="09D653EC" w14:textId="77777777" w:rsidTr="00B669E4">
        <w:tc>
          <w:tcPr>
            <w:tcW w:w="2880" w:type="dxa"/>
          </w:tcPr>
          <w:p w14:paraId="08E4E6FB" w14:textId="77777777" w:rsidR="005057AA" w:rsidRPr="005E19D5" w:rsidRDefault="005057AA" w:rsidP="00B669E4">
            <w:pPr>
              <w:pStyle w:val="Textnormln"/>
              <w:spacing w:before="0" w:after="0"/>
              <w:rPr>
                <w:rFonts w:ascii="Trebuchet MS" w:hAnsi="Trebuchet MS" w:cs="Arial"/>
              </w:rPr>
            </w:pPr>
            <w:bookmarkStart w:id="0" w:name="_GoBack" w:colFirst="2" w:colLast="2"/>
            <w:r w:rsidRPr="005E19D5">
              <w:rPr>
                <w:rFonts w:ascii="Trebuchet MS" w:hAnsi="Trebuchet MS" w:cs="Arial"/>
              </w:rPr>
              <w:t>telefon / fax</w:t>
            </w:r>
          </w:p>
        </w:tc>
        <w:tc>
          <w:tcPr>
            <w:tcW w:w="5824" w:type="dxa"/>
          </w:tcPr>
          <w:p w14:paraId="507DEC12" w14:textId="722E41EA" w:rsidR="005057AA" w:rsidRPr="00BD7377" w:rsidRDefault="004A360A" w:rsidP="00B669E4">
            <w:pPr>
              <w:pStyle w:val="Textnormln"/>
              <w:spacing w:before="0" w:after="0"/>
              <w:rPr>
                <w:rFonts w:ascii="Trebuchet MS" w:hAnsi="Trebuchet MS" w:cs="Arial"/>
              </w:rPr>
            </w:pPr>
            <w:r w:rsidRPr="004A360A">
              <w:rPr>
                <w:rFonts w:ascii="Trebuchet MS" w:hAnsi="Trebuchet MS" w:cs="Arial"/>
                <w:highlight w:val="black"/>
              </w:rPr>
              <w:t>XXXXXXXXXXXXXX</w:t>
            </w:r>
          </w:p>
        </w:tc>
      </w:tr>
      <w:bookmarkEnd w:id="0"/>
      <w:tr w:rsidR="005057AA" w:rsidRPr="005E19D5" w14:paraId="1FC3ACCC" w14:textId="77777777" w:rsidTr="00B669E4">
        <w:tc>
          <w:tcPr>
            <w:tcW w:w="2880" w:type="dxa"/>
          </w:tcPr>
          <w:p w14:paraId="7E5E2EFE"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rPr>
              <w:t xml:space="preserve">IČ </w:t>
            </w:r>
          </w:p>
        </w:tc>
        <w:tc>
          <w:tcPr>
            <w:tcW w:w="5824" w:type="dxa"/>
          </w:tcPr>
          <w:p w14:paraId="7E3DB131" w14:textId="35D63992" w:rsidR="005057AA" w:rsidRPr="00BD7377" w:rsidRDefault="00C652A9" w:rsidP="00B669E4">
            <w:pPr>
              <w:pStyle w:val="Textnormln"/>
              <w:spacing w:before="0" w:after="0"/>
              <w:rPr>
                <w:rFonts w:ascii="Trebuchet MS" w:hAnsi="Trebuchet MS" w:cs="Arial"/>
              </w:rPr>
            </w:pPr>
            <w:r>
              <w:rPr>
                <w:rFonts w:cs="Arial"/>
                <w:color w:val="4D5156"/>
                <w:sz w:val="21"/>
                <w:szCs w:val="21"/>
                <w:shd w:val="clear" w:color="auto" w:fill="FFFFFF"/>
              </w:rPr>
              <w:t>00231304</w:t>
            </w:r>
          </w:p>
        </w:tc>
      </w:tr>
      <w:tr w:rsidR="005057AA" w:rsidRPr="005E19D5" w14:paraId="1F023B9A" w14:textId="77777777" w:rsidTr="00B669E4">
        <w:tc>
          <w:tcPr>
            <w:tcW w:w="2880" w:type="dxa"/>
          </w:tcPr>
          <w:p w14:paraId="30C8DBA9"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rPr>
              <w:t xml:space="preserve">DIČ </w:t>
            </w:r>
          </w:p>
        </w:tc>
        <w:tc>
          <w:tcPr>
            <w:tcW w:w="5824" w:type="dxa"/>
          </w:tcPr>
          <w:p w14:paraId="249FBC29" w14:textId="253E7CAA" w:rsidR="005057AA" w:rsidRPr="00BD7377" w:rsidRDefault="00C652A9" w:rsidP="00B669E4">
            <w:pPr>
              <w:pStyle w:val="Textnormln"/>
              <w:spacing w:before="0" w:after="0"/>
              <w:rPr>
                <w:rFonts w:ascii="Trebuchet MS" w:hAnsi="Trebuchet MS" w:cs="Arial"/>
              </w:rPr>
            </w:pPr>
            <w:r>
              <w:rPr>
                <w:rFonts w:ascii="Trebuchet MS" w:hAnsi="Trebuchet MS" w:cs="Arial"/>
              </w:rPr>
              <w:t>CZ</w:t>
            </w:r>
            <w:r>
              <w:rPr>
                <w:rFonts w:cs="Arial"/>
                <w:color w:val="4D5156"/>
                <w:sz w:val="21"/>
                <w:szCs w:val="21"/>
                <w:shd w:val="clear" w:color="auto" w:fill="FFFFFF"/>
              </w:rPr>
              <w:t>00231304</w:t>
            </w:r>
          </w:p>
        </w:tc>
      </w:tr>
      <w:tr w:rsidR="005057AA" w:rsidRPr="005E19D5" w14:paraId="0A584851" w14:textId="77777777" w:rsidTr="00B669E4">
        <w:tc>
          <w:tcPr>
            <w:tcW w:w="2880" w:type="dxa"/>
          </w:tcPr>
          <w:p w14:paraId="33B53A18"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rPr>
              <w:t>Bankovní spojení</w:t>
            </w:r>
          </w:p>
        </w:tc>
        <w:tc>
          <w:tcPr>
            <w:tcW w:w="5824" w:type="dxa"/>
          </w:tcPr>
          <w:p w14:paraId="4A827892" w14:textId="0657F4AA" w:rsidR="005057AA" w:rsidRPr="000413D9" w:rsidRDefault="000413D9" w:rsidP="00B669E4">
            <w:pPr>
              <w:pStyle w:val="Textnormln"/>
              <w:spacing w:before="0" w:after="0"/>
              <w:rPr>
                <w:rFonts w:ascii="Trebuchet MS" w:hAnsi="Trebuchet MS" w:cs="Arial"/>
              </w:rPr>
            </w:pPr>
            <w:r w:rsidRPr="000413D9">
              <w:rPr>
                <w:rFonts w:ascii="Trebuchet MS" w:hAnsi="Trebuchet MS" w:cs="Arial"/>
              </w:rPr>
              <w:t>Česká spořitelna a.s.</w:t>
            </w:r>
          </w:p>
        </w:tc>
      </w:tr>
      <w:tr w:rsidR="005057AA" w:rsidRPr="005E19D5" w14:paraId="15117568" w14:textId="77777777" w:rsidTr="00B669E4">
        <w:tc>
          <w:tcPr>
            <w:tcW w:w="2880" w:type="dxa"/>
          </w:tcPr>
          <w:p w14:paraId="77DB05A4" w14:textId="77777777" w:rsidR="005057AA" w:rsidRPr="005E19D5" w:rsidRDefault="005057AA" w:rsidP="00B669E4">
            <w:pPr>
              <w:pStyle w:val="Textnormln"/>
              <w:spacing w:before="0" w:after="0"/>
              <w:rPr>
                <w:rFonts w:ascii="Trebuchet MS" w:hAnsi="Trebuchet MS" w:cs="Arial"/>
              </w:rPr>
            </w:pPr>
            <w:r w:rsidRPr="005E19D5">
              <w:rPr>
                <w:rFonts w:ascii="Trebuchet MS" w:hAnsi="Trebuchet MS" w:cs="Arial"/>
              </w:rPr>
              <w:t>Číslo účtu</w:t>
            </w:r>
          </w:p>
        </w:tc>
        <w:tc>
          <w:tcPr>
            <w:tcW w:w="5824" w:type="dxa"/>
          </w:tcPr>
          <w:p w14:paraId="287469F4" w14:textId="65880B97" w:rsidR="005057AA" w:rsidRPr="000413D9" w:rsidRDefault="004A360A" w:rsidP="00B669E4">
            <w:pPr>
              <w:pStyle w:val="Textnormln"/>
              <w:spacing w:before="0" w:after="0"/>
              <w:rPr>
                <w:rFonts w:ascii="Trebuchet MS" w:hAnsi="Trebuchet MS" w:cs="Arial"/>
              </w:rPr>
            </w:pPr>
            <w:r w:rsidRPr="004A360A">
              <w:rPr>
                <w:rFonts w:ascii="Trebuchet MS" w:hAnsi="Trebuchet MS" w:cs="Arial"/>
                <w:highlight w:val="black"/>
              </w:rPr>
              <w:t>XXXXXXXXXXXXXXXXXX</w:t>
            </w:r>
          </w:p>
        </w:tc>
      </w:tr>
      <w:tr w:rsidR="005057AA" w:rsidRPr="005E19D5" w14:paraId="02411A72" w14:textId="77777777" w:rsidTr="00B669E4">
        <w:trPr>
          <w:trHeight w:val="271"/>
        </w:trPr>
        <w:tc>
          <w:tcPr>
            <w:tcW w:w="2880" w:type="dxa"/>
          </w:tcPr>
          <w:p w14:paraId="59D1E05C" w14:textId="0E5C6B68" w:rsidR="005057AA" w:rsidRPr="005E19D5" w:rsidRDefault="00F26826" w:rsidP="00F26826">
            <w:pPr>
              <w:pStyle w:val="Textnormln"/>
              <w:spacing w:before="0" w:after="0"/>
              <w:rPr>
                <w:rFonts w:ascii="Trebuchet MS" w:hAnsi="Trebuchet MS" w:cs="Arial"/>
              </w:rPr>
            </w:pPr>
            <w:r>
              <w:rPr>
                <w:rFonts w:ascii="Trebuchet MS" w:hAnsi="Trebuchet MS" w:cs="Arial"/>
                <w:szCs w:val="20"/>
              </w:rPr>
              <w:t xml:space="preserve">Zastoupena </w:t>
            </w:r>
          </w:p>
        </w:tc>
        <w:tc>
          <w:tcPr>
            <w:tcW w:w="5824" w:type="dxa"/>
          </w:tcPr>
          <w:p w14:paraId="6399117F" w14:textId="0A911B26" w:rsidR="005057AA" w:rsidRPr="005E19D5" w:rsidRDefault="005057AA" w:rsidP="00F26826">
            <w:pPr>
              <w:pStyle w:val="Textnormln"/>
              <w:spacing w:before="0" w:after="0"/>
              <w:ind w:left="0"/>
              <w:rPr>
                <w:rFonts w:ascii="Trebuchet MS" w:hAnsi="Trebuchet MS" w:cs="Arial"/>
                <w:highlight w:val="yellow"/>
              </w:rPr>
            </w:pPr>
            <w:r w:rsidRPr="005E19D5">
              <w:rPr>
                <w:rFonts w:ascii="Trebuchet MS" w:hAnsi="Trebuchet MS" w:cs="Arial"/>
                <w:b/>
              </w:rPr>
              <w:t xml:space="preserve">   </w:t>
            </w:r>
            <w:r w:rsidR="00F26826">
              <w:rPr>
                <w:rFonts w:ascii="Trebuchet MS" w:hAnsi="Trebuchet MS" w:cs="Arial"/>
                <w:b/>
              </w:rPr>
              <w:t>Pavlem Žďárským, starostou</w:t>
            </w:r>
          </w:p>
        </w:tc>
      </w:tr>
    </w:tbl>
    <w:p w14:paraId="16A02AB5" w14:textId="77777777" w:rsidR="005057AA" w:rsidRPr="005E19D5" w:rsidRDefault="005057AA" w:rsidP="005057AA">
      <w:pPr>
        <w:pStyle w:val="Identifikacestran"/>
        <w:spacing w:line="360" w:lineRule="auto"/>
        <w:jc w:val="left"/>
        <w:rPr>
          <w:rFonts w:ascii="Trebuchet MS" w:hAnsi="Trebuchet MS" w:cs="Arial"/>
          <w:sz w:val="20"/>
        </w:rPr>
      </w:pPr>
    </w:p>
    <w:p w14:paraId="3DCFDC82" w14:textId="7A53D822" w:rsidR="001711EC" w:rsidRPr="005E19D5" w:rsidRDefault="00FA0AD7" w:rsidP="005057AA">
      <w:pPr>
        <w:spacing w:line="360" w:lineRule="auto"/>
        <w:rPr>
          <w:rFonts w:ascii="Trebuchet MS" w:hAnsi="Trebuchet MS" w:cs="Arial"/>
        </w:rPr>
      </w:pPr>
      <w:r w:rsidRPr="005E19D5">
        <w:rPr>
          <w:rFonts w:ascii="Trebuchet MS" w:hAnsi="Trebuchet MS" w:cs="Arial"/>
          <w:sz w:val="20"/>
        </w:rPr>
        <w:t xml:space="preserve"> </w:t>
      </w:r>
      <w:r w:rsidR="005057AA" w:rsidRPr="005E19D5">
        <w:rPr>
          <w:rFonts w:ascii="Trebuchet MS" w:hAnsi="Trebuchet MS" w:cs="Arial"/>
          <w:sz w:val="20"/>
        </w:rPr>
        <w:t>(dále jen “</w:t>
      </w:r>
      <w:r w:rsidR="005057AA" w:rsidRPr="005E19D5">
        <w:rPr>
          <w:rFonts w:ascii="Trebuchet MS" w:hAnsi="Trebuchet MS" w:cs="Arial"/>
          <w:b/>
          <w:sz w:val="20"/>
        </w:rPr>
        <w:t>Objednatel</w:t>
      </w:r>
      <w:r w:rsidR="005057AA" w:rsidRPr="005E19D5">
        <w:rPr>
          <w:rFonts w:ascii="Trebuchet MS" w:hAnsi="Trebuchet MS" w:cs="Arial"/>
          <w:sz w:val="20"/>
        </w:rPr>
        <w:t>”)</w:t>
      </w:r>
    </w:p>
    <w:p w14:paraId="6A4B4E8D" w14:textId="77777777" w:rsidR="001711EC" w:rsidRPr="005E19D5" w:rsidRDefault="001711EC">
      <w:pPr>
        <w:spacing w:line="360" w:lineRule="auto"/>
        <w:rPr>
          <w:rFonts w:ascii="Trebuchet MS" w:hAnsi="Trebuchet MS" w:cs="Arial"/>
        </w:rPr>
      </w:pPr>
    </w:p>
    <w:p w14:paraId="66116391" w14:textId="7E0ADA16" w:rsidR="001711EC" w:rsidRPr="005E19D5" w:rsidRDefault="001711EC">
      <w:pPr>
        <w:spacing w:line="360" w:lineRule="auto"/>
        <w:jc w:val="center"/>
        <w:rPr>
          <w:rFonts w:ascii="Trebuchet MS" w:hAnsi="Trebuchet MS" w:cs="Arial"/>
          <w:sz w:val="20"/>
        </w:rPr>
      </w:pPr>
      <w:r w:rsidRPr="005E19D5">
        <w:rPr>
          <w:rFonts w:ascii="Trebuchet MS" w:hAnsi="Trebuchet MS" w:cs="Arial"/>
          <w:sz w:val="20"/>
        </w:rPr>
        <w:t xml:space="preserve">uzavřeli tuto </w:t>
      </w:r>
      <w:r w:rsidRPr="005E19D5">
        <w:rPr>
          <w:rFonts w:ascii="Trebuchet MS" w:hAnsi="Trebuchet MS" w:cs="Arial"/>
          <w:b/>
          <w:sz w:val="20"/>
        </w:rPr>
        <w:t xml:space="preserve">Smlouvu o dílo </w:t>
      </w:r>
      <w:bookmarkStart w:id="1" w:name="OLE_LINK3"/>
      <w:bookmarkStart w:id="2" w:name="OLE_LINK4"/>
      <w:r w:rsidRPr="005E19D5">
        <w:rPr>
          <w:rFonts w:ascii="Trebuchet MS" w:hAnsi="Trebuchet MS" w:cs="Arial"/>
          <w:sz w:val="20"/>
        </w:rPr>
        <w:t xml:space="preserve">v souladu s ustanovením § </w:t>
      </w:r>
      <w:r w:rsidR="00DB7CC5" w:rsidRPr="005E19D5">
        <w:rPr>
          <w:rFonts w:ascii="Trebuchet MS" w:hAnsi="Trebuchet MS" w:cs="Arial"/>
          <w:sz w:val="20"/>
        </w:rPr>
        <w:t>2586</w:t>
      </w:r>
      <w:r w:rsidRPr="005E19D5">
        <w:rPr>
          <w:rFonts w:ascii="Trebuchet MS" w:hAnsi="Trebuchet MS" w:cs="Arial"/>
          <w:sz w:val="20"/>
        </w:rPr>
        <w:t xml:space="preserve"> a násl. zákona č. </w:t>
      </w:r>
      <w:r w:rsidR="00DB7CC5" w:rsidRPr="005E19D5">
        <w:rPr>
          <w:rFonts w:ascii="Trebuchet MS" w:hAnsi="Trebuchet MS" w:cs="Arial"/>
          <w:sz w:val="20"/>
        </w:rPr>
        <w:t>89</w:t>
      </w:r>
      <w:r w:rsidRPr="005E19D5">
        <w:rPr>
          <w:rFonts w:ascii="Trebuchet MS" w:hAnsi="Trebuchet MS" w:cs="Arial"/>
          <w:sz w:val="20"/>
        </w:rPr>
        <w:t>/</w:t>
      </w:r>
      <w:r w:rsidR="00DB7CC5" w:rsidRPr="005E19D5">
        <w:rPr>
          <w:rFonts w:ascii="Trebuchet MS" w:hAnsi="Trebuchet MS" w:cs="Arial"/>
          <w:sz w:val="20"/>
        </w:rPr>
        <w:t>2012</w:t>
      </w:r>
      <w:r w:rsidRPr="005E19D5">
        <w:rPr>
          <w:rFonts w:ascii="Trebuchet MS" w:hAnsi="Trebuchet MS" w:cs="Arial"/>
          <w:sz w:val="20"/>
        </w:rPr>
        <w:t xml:space="preserve"> Sb., ob</w:t>
      </w:r>
      <w:r w:rsidR="00DB7CC5" w:rsidRPr="005E19D5">
        <w:rPr>
          <w:rFonts w:ascii="Trebuchet MS" w:hAnsi="Trebuchet MS" w:cs="Arial"/>
          <w:sz w:val="20"/>
        </w:rPr>
        <w:t>čanský</w:t>
      </w:r>
      <w:r w:rsidRPr="005E19D5">
        <w:rPr>
          <w:rFonts w:ascii="Trebuchet MS" w:hAnsi="Trebuchet MS" w:cs="Arial"/>
          <w:sz w:val="20"/>
        </w:rPr>
        <w:t xml:space="preserve"> zákoník, v </w:t>
      </w:r>
      <w:r w:rsidR="00DB7CC5" w:rsidRPr="005E19D5">
        <w:rPr>
          <w:rFonts w:ascii="Trebuchet MS" w:hAnsi="Trebuchet MS" w:cs="Arial"/>
          <w:sz w:val="20"/>
        </w:rPr>
        <w:t xml:space="preserve">platném </w:t>
      </w:r>
      <w:r w:rsidRPr="005E19D5">
        <w:rPr>
          <w:rFonts w:ascii="Trebuchet MS" w:hAnsi="Trebuchet MS" w:cs="Arial"/>
          <w:sz w:val="20"/>
        </w:rPr>
        <w:t>znění</w:t>
      </w:r>
      <w:bookmarkEnd w:id="1"/>
      <w:bookmarkEnd w:id="2"/>
      <w:r w:rsidR="000413D9">
        <w:rPr>
          <w:rFonts w:ascii="Trebuchet MS" w:hAnsi="Trebuchet MS" w:cs="Arial"/>
          <w:sz w:val="20"/>
        </w:rPr>
        <w:t xml:space="preserve"> a dle usnesení Rady MČ Praha 19 č. 611/20/radní ze dne </w:t>
      </w:r>
      <w:proofErr w:type="gramStart"/>
      <w:r w:rsidR="000413D9">
        <w:rPr>
          <w:rFonts w:ascii="Trebuchet MS" w:hAnsi="Trebuchet MS" w:cs="Arial"/>
          <w:sz w:val="20"/>
        </w:rPr>
        <w:t>25.6.2020</w:t>
      </w:r>
      <w:proofErr w:type="gramEnd"/>
    </w:p>
    <w:p w14:paraId="4425A48A" w14:textId="77777777" w:rsidR="001711EC" w:rsidRPr="005E19D5" w:rsidRDefault="001711EC">
      <w:pPr>
        <w:spacing w:line="360" w:lineRule="auto"/>
        <w:jc w:val="center"/>
        <w:rPr>
          <w:rFonts w:ascii="Trebuchet MS" w:hAnsi="Trebuchet MS" w:cs="Arial"/>
          <w:sz w:val="20"/>
        </w:rPr>
      </w:pPr>
      <w:r w:rsidRPr="005E19D5">
        <w:rPr>
          <w:rFonts w:ascii="Trebuchet MS" w:hAnsi="Trebuchet MS" w:cs="Arial"/>
          <w:sz w:val="20"/>
        </w:rPr>
        <w:t>(dále jen “Smlouvu”)</w:t>
      </w:r>
    </w:p>
    <w:p w14:paraId="73262D6D" w14:textId="77777777" w:rsidR="001711EC" w:rsidRPr="005E19D5" w:rsidRDefault="001711EC">
      <w:pPr>
        <w:pStyle w:val="Prohlen"/>
        <w:rPr>
          <w:rFonts w:ascii="Trebuchet MS" w:hAnsi="Trebuchet MS" w:cs="Arial"/>
          <w:sz w:val="20"/>
        </w:rPr>
      </w:pPr>
    </w:p>
    <w:p w14:paraId="1AA9B300" w14:textId="77777777" w:rsidR="001711EC" w:rsidRPr="005E19D5" w:rsidRDefault="001711EC">
      <w:pPr>
        <w:pStyle w:val="Prohlen"/>
        <w:rPr>
          <w:rFonts w:ascii="Trebuchet MS" w:hAnsi="Trebuchet MS" w:cs="Arial"/>
          <w:sz w:val="20"/>
        </w:rPr>
      </w:pPr>
      <w:r w:rsidRPr="005E19D5">
        <w:rPr>
          <w:rFonts w:ascii="Trebuchet MS" w:hAnsi="Trebuchet MS" w:cs="Arial"/>
          <w:sz w:val="20"/>
        </w:rPr>
        <w:t>Smluvní strany, vědomy si svých závazků v této Smlouvě obsažených a s úmyslem být touto Smlouvou vázány, dohodly se na následujícím znění Smlouvy:</w:t>
      </w:r>
    </w:p>
    <w:p w14:paraId="7B44B8F9" w14:textId="77777777" w:rsidR="001711EC" w:rsidRPr="005E19D5" w:rsidRDefault="001711EC" w:rsidP="00317948">
      <w:pPr>
        <w:pStyle w:val="Prohlen"/>
        <w:numPr>
          <w:ilvl w:val="0"/>
          <w:numId w:val="1"/>
        </w:numPr>
        <w:tabs>
          <w:tab w:val="clear" w:pos="1065"/>
          <w:tab w:val="num" w:pos="709"/>
        </w:tabs>
        <w:spacing w:before="480" w:after="120"/>
        <w:ind w:left="709" w:hanging="709"/>
        <w:jc w:val="left"/>
        <w:rPr>
          <w:rFonts w:ascii="Trebuchet MS" w:hAnsi="Trebuchet MS" w:cs="Arial"/>
          <w:sz w:val="20"/>
        </w:rPr>
      </w:pPr>
      <w:r w:rsidRPr="005E19D5">
        <w:rPr>
          <w:rFonts w:ascii="Trebuchet MS" w:hAnsi="Trebuchet MS" w:cs="Arial"/>
        </w:rPr>
        <w:br w:type="page"/>
      </w:r>
      <w:r w:rsidRPr="005E19D5">
        <w:rPr>
          <w:rFonts w:ascii="Trebuchet MS" w:hAnsi="Trebuchet MS" w:cs="Arial"/>
          <w:caps/>
          <w:kern w:val="28"/>
          <w:sz w:val="20"/>
        </w:rPr>
        <w:lastRenderedPageBreak/>
        <w:t>prohlášení smluvních stran</w:t>
      </w:r>
    </w:p>
    <w:p w14:paraId="16792E95" w14:textId="77777777" w:rsidR="001711EC" w:rsidRPr="005E19D5" w:rsidRDefault="001711EC" w:rsidP="00135A5B">
      <w:pPr>
        <w:pStyle w:val="Nadpis2"/>
        <w:numPr>
          <w:ilvl w:val="1"/>
          <w:numId w:val="2"/>
        </w:numPr>
        <w:rPr>
          <w:rFonts w:ascii="Trebuchet MS" w:hAnsi="Trebuchet MS" w:cs="Arial"/>
          <w:sz w:val="20"/>
        </w:rPr>
      </w:pPr>
      <w:r w:rsidRPr="005E19D5">
        <w:rPr>
          <w:rFonts w:ascii="Trebuchet MS" w:hAnsi="Trebuchet MS" w:cs="Arial"/>
          <w:sz w:val="20"/>
        </w:rPr>
        <w:t>Zhotovitel prohlašuje, že je právnickou osobou řádně založenou a existující podle českého právního řádu a že splňuje veškeré podmínky a požadavky v této Smlouvě stanovené a je oprávněn tuto Smlouvu uzavřít a řádně plnit závazky v ní obsažené.</w:t>
      </w:r>
    </w:p>
    <w:p w14:paraId="41FCC300" w14:textId="77777777" w:rsidR="001711EC" w:rsidRPr="005E19D5" w:rsidRDefault="001711EC" w:rsidP="00135A5B">
      <w:pPr>
        <w:pStyle w:val="Nadpis2"/>
        <w:numPr>
          <w:ilvl w:val="1"/>
          <w:numId w:val="2"/>
        </w:numPr>
        <w:rPr>
          <w:rFonts w:ascii="Trebuchet MS" w:hAnsi="Trebuchet MS" w:cs="Arial"/>
          <w:sz w:val="20"/>
        </w:rPr>
      </w:pPr>
      <w:r w:rsidRPr="005E19D5">
        <w:rPr>
          <w:rFonts w:ascii="Trebuchet MS" w:hAnsi="Trebuchet MS" w:cs="Arial"/>
          <w:sz w:val="20"/>
        </w:rPr>
        <w:t xml:space="preserve">Objednatel prohlašuje, </w:t>
      </w:r>
      <w:bookmarkStart w:id="3" w:name="_Ref380552770"/>
      <w:r w:rsidRPr="005E19D5">
        <w:rPr>
          <w:rFonts w:ascii="Trebuchet MS" w:hAnsi="Trebuchet MS" w:cs="Arial"/>
          <w:sz w:val="20"/>
        </w:rPr>
        <w:t xml:space="preserve">že je právnickou osobou řádně založenou a existující podle českého právního řádu </w:t>
      </w:r>
      <w:bookmarkEnd w:id="3"/>
      <w:r w:rsidRPr="005E19D5">
        <w:rPr>
          <w:rFonts w:ascii="Trebuchet MS" w:hAnsi="Trebuchet MS" w:cs="Arial"/>
          <w:sz w:val="20"/>
        </w:rPr>
        <w:t>a že splňuje veškeré podmínky a požadavky v této Smlouvě stanovené a je oprávněn tuto Smlouvu uzavřít a řádně plnit závazky v ní obsažené.</w:t>
      </w:r>
    </w:p>
    <w:p w14:paraId="18D1ABAC" w14:textId="77777777" w:rsidR="001711EC" w:rsidRPr="005E19D5" w:rsidRDefault="001711EC" w:rsidP="00317948">
      <w:pPr>
        <w:pStyle w:val="Prohlen"/>
        <w:numPr>
          <w:ilvl w:val="0"/>
          <w:numId w:val="1"/>
        </w:numPr>
        <w:tabs>
          <w:tab w:val="clear" w:pos="1065"/>
          <w:tab w:val="num" w:pos="709"/>
        </w:tabs>
        <w:spacing w:before="480" w:after="120"/>
        <w:ind w:left="709" w:hanging="709"/>
        <w:jc w:val="left"/>
        <w:rPr>
          <w:rFonts w:ascii="Trebuchet MS" w:hAnsi="Trebuchet MS" w:cs="Arial"/>
          <w:caps/>
          <w:kern w:val="28"/>
          <w:sz w:val="20"/>
        </w:rPr>
      </w:pPr>
      <w:r w:rsidRPr="005E19D5">
        <w:rPr>
          <w:rFonts w:ascii="Trebuchet MS" w:hAnsi="Trebuchet MS" w:cs="Arial"/>
          <w:caps/>
          <w:kern w:val="28"/>
          <w:sz w:val="20"/>
        </w:rPr>
        <w:t>předmět Smlouvy</w:t>
      </w:r>
    </w:p>
    <w:p w14:paraId="3EB3A2B4" w14:textId="2D32B470" w:rsidR="001711EC" w:rsidRPr="005E19D5" w:rsidRDefault="001711EC" w:rsidP="00135A5B">
      <w:pPr>
        <w:pStyle w:val="Nadpis2"/>
        <w:numPr>
          <w:ilvl w:val="1"/>
          <w:numId w:val="3"/>
        </w:numPr>
        <w:rPr>
          <w:rFonts w:ascii="Trebuchet MS" w:hAnsi="Trebuchet MS" w:cs="Arial"/>
          <w:sz w:val="20"/>
        </w:rPr>
      </w:pPr>
      <w:r w:rsidRPr="005E19D5">
        <w:rPr>
          <w:rFonts w:ascii="Trebuchet MS" w:hAnsi="Trebuchet MS" w:cs="Arial"/>
          <w:sz w:val="20"/>
        </w:rPr>
        <w:t xml:space="preserve">Zhotovitel se touto Smlouvou zavazuje provést pro Objednatele dílo, jehož podrobná specifikace je obsažena v </w:t>
      </w:r>
      <w:hyperlink w:anchor="annex1" w:history="1">
        <w:r w:rsidRPr="00163BA5">
          <w:rPr>
            <w:rStyle w:val="Hypertextovodkaz"/>
            <w:rFonts w:ascii="Trebuchet MS" w:hAnsi="Trebuchet MS" w:cs="Arial"/>
            <w:color w:val="000000" w:themeColor="text1"/>
            <w:sz w:val="20"/>
            <w:u w:val="none"/>
          </w:rPr>
          <w:t>Příloze č. 1</w:t>
        </w:r>
      </w:hyperlink>
      <w:r w:rsidRPr="005E19D5">
        <w:rPr>
          <w:rFonts w:ascii="Trebuchet MS" w:hAnsi="Trebuchet MS" w:cs="Arial"/>
          <w:sz w:val="20"/>
        </w:rPr>
        <w:t xml:space="preserve"> této Smlouvy, za cenu a podmínek dále v této Smlouvě stanovených.</w:t>
      </w:r>
    </w:p>
    <w:p w14:paraId="69D573A9" w14:textId="77777777" w:rsidR="001711EC" w:rsidRPr="005E19D5" w:rsidRDefault="001711EC" w:rsidP="00317948">
      <w:pPr>
        <w:pStyle w:val="Prohlen"/>
        <w:numPr>
          <w:ilvl w:val="0"/>
          <w:numId w:val="1"/>
        </w:numPr>
        <w:tabs>
          <w:tab w:val="clear" w:pos="1065"/>
          <w:tab w:val="num" w:pos="709"/>
        </w:tabs>
        <w:spacing w:before="480" w:after="120"/>
        <w:ind w:left="709" w:hanging="709"/>
        <w:jc w:val="left"/>
        <w:rPr>
          <w:rFonts w:ascii="Trebuchet MS" w:hAnsi="Trebuchet MS" w:cs="Arial"/>
          <w:caps/>
          <w:kern w:val="28"/>
          <w:sz w:val="20"/>
        </w:rPr>
      </w:pPr>
      <w:bookmarkStart w:id="4" w:name="_Ref443900370"/>
      <w:r w:rsidRPr="005E19D5">
        <w:rPr>
          <w:rFonts w:ascii="Trebuchet MS" w:hAnsi="Trebuchet MS" w:cs="Arial"/>
          <w:caps/>
          <w:kern w:val="28"/>
          <w:sz w:val="20"/>
        </w:rPr>
        <w:t>Místo a doba provedení díla</w:t>
      </w:r>
    </w:p>
    <w:p w14:paraId="3CA121E8" w14:textId="77B1C18D" w:rsidR="005212FC" w:rsidRDefault="001711EC" w:rsidP="00135A5B">
      <w:pPr>
        <w:pStyle w:val="Nadpis2"/>
        <w:numPr>
          <w:ilvl w:val="1"/>
          <w:numId w:val="4"/>
        </w:numPr>
        <w:rPr>
          <w:rFonts w:ascii="Trebuchet MS" w:hAnsi="Trebuchet MS" w:cs="Arial"/>
          <w:sz w:val="20"/>
        </w:rPr>
      </w:pPr>
      <w:r w:rsidRPr="005E19D5">
        <w:rPr>
          <w:rFonts w:ascii="Trebuchet MS" w:hAnsi="Trebuchet MS" w:cs="Arial"/>
          <w:sz w:val="20"/>
        </w:rPr>
        <w:t>Místem provedení díla je sídlo Objednatele</w:t>
      </w:r>
      <w:r w:rsidR="00F26826">
        <w:rPr>
          <w:rFonts w:ascii="Trebuchet MS" w:hAnsi="Trebuchet MS" w:cs="Arial"/>
          <w:sz w:val="20"/>
        </w:rPr>
        <w:t>.</w:t>
      </w:r>
    </w:p>
    <w:p w14:paraId="1B008CF8" w14:textId="33C8706B" w:rsidR="005212FC" w:rsidRPr="005212FC" w:rsidRDefault="005212FC" w:rsidP="00135A5B">
      <w:pPr>
        <w:pStyle w:val="Nadpis2"/>
        <w:numPr>
          <w:ilvl w:val="1"/>
          <w:numId w:val="4"/>
        </w:numPr>
        <w:rPr>
          <w:rFonts w:ascii="Trebuchet MS" w:hAnsi="Trebuchet MS" w:cs="Arial"/>
          <w:sz w:val="20"/>
        </w:rPr>
      </w:pPr>
      <w:r w:rsidRPr="005212FC">
        <w:rPr>
          <w:rFonts w:ascii="Trebuchet MS" w:hAnsi="Trebuchet MS"/>
          <w:sz w:val="20"/>
        </w:rPr>
        <w:t xml:space="preserve">Realizace bude zahájena do </w:t>
      </w:r>
      <w:r w:rsidR="00F26826">
        <w:rPr>
          <w:rFonts w:ascii="Trebuchet MS" w:hAnsi="Trebuchet MS"/>
          <w:sz w:val="20"/>
        </w:rPr>
        <w:t>7</w:t>
      </w:r>
      <w:r w:rsidRPr="005212FC">
        <w:rPr>
          <w:rFonts w:ascii="Trebuchet MS" w:hAnsi="Trebuchet MS"/>
          <w:sz w:val="20"/>
        </w:rPr>
        <w:t xml:space="preserve"> dnů od podpisu smlouvy a předáni hotového díla bude do </w:t>
      </w:r>
      <w:r w:rsidR="00E711F1">
        <w:rPr>
          <w:rFonts w:ascii="Trebuchet MS" w:hAnsi="Trebuchet MS"/>
          <w:sz w:val="20"/>
        </w:rPr>
        <w:t>4</w:t>
      </w:r>
      <w:r w:rsidRPr="005212FC">
        <w:rPr>
          <w:rFonts w:ascii="Trebuchet MS" w:hAnsi="Trebuchet MS"/>
          <w:sz w:val="20"/>
        </w:rPr>
        <w:t xml:space="preserve"> </w:t>
      </w:r>
      <w:r w:rsidR="00E711F1">
        <w:rPr>
          <w:rFonts w:ascii="Trebuchet MS" w:hAnsi="Trebuchet MS"/>
          <w:sz w:val="20"/>
        </w:rPr>
        <w:t>měsíců</w:t>
      </w:r>
      <w:r w:rsidRPr="005212FC">
        <w:rPr>
          <w:rFonts w:ascii="Trebuchet MS" w:hAnsi="Trebuchet MS"/>
          <w:sz w:val="20"/>
        </w:rPr>
        <w:t xml:space="preserve"> od podepsání smlouvy. </w:t>
      </w:r>
    </w:p>
    <w:p w14:paraId="041EAFE2" w14:textId="77777777" w:rsidR="001711EC" w:rsidRPr="005E19D5" w:rsidRDefault="001711EC" w:rsidP="00317948">
      <w:pPr>
        <w:pStyle w:val="Prohlen"/>
        <w:numPr>
          <w:ilvl w:val="0"/>
          <w:numId w:val="1"/>
        </w:numPr>
        <w:tabs>
          <w:tab w:val="clear" w:pos="1065"/>
          <w:tab w:val="num" w:pos="709"/>
        </w:tabs>
        <w:spacing w:before="480" w:after="120"/>
        <w:ind w:left="709" w:hanging="709"/>
        <w:jc w:val="left"/>
        <w:rPr>
          <w:rFonts w:ascii="Trebuchet MS" w:hAnsi="Trebuchet MS" w:cs="Arial"/>
          <w:caps/>
          <w:kern w:val="28"/>
          <w:sz w:val="20"/>
        </w:rPr>
      </w:pPr>
      <w:bookmarkStart w:id="5" w:name="_Ref446476368"/>
      <w:r w:rsidRPr="005E19D5">
        <w:rPr>
          <w:rFonts w:ascii="Trebuchet MS" w:hAnsi="Trebuchet MS" w:cs="Arial"/>
          <w:caps/>
          <w:kern w:val="28"/>
          <w:sz w:val="20"/>
        </w:rPr>
        <w:t>Předání a převzetí díla</w:t>
      </w:r>
      <w:bookmarkEnd w:id="5"/>
    </w:p>
    <w:p w14:paraId="284E25B4" w14:textId="3E96108D" w:rsidR="001711EC" w:rsidRDefault="001711EC" w:rsidP="00135A5B">
      <w:pPr>
        <w:pStyle w:val="Nadpis2"/>
        <w:numPr>
          <w:ilvl w:val="1"/>
          <w:numId w:val="5"/>
        </w:numPr>
        <w:rPr>
          <w:rFonts w:ascii="Trebuchet MS" w:hAnsi="Trebuchet MS" w:cs="Arial"/>
          <w:sz w:val="20"/>
        </w:rPr>
      </w:pPr>
      <w:r w:rsidRPr="005E19D5">
        <w:rPr>
          <w:rFonts w:ascii="Trebuchet MS" w:hAnsi="Trebuchet MS" w:cs="Arial"/>
          <w:sz w:val="20"/>
        </w:rPr>
        <w:t>Předání a převzetí díla proběhne prostřednictvím akceptační procedury, která zahrnuje porovnání skutečných vlastností díla se specifikací díla uvedenou v</w:t>
      </w:r>
      <w:r w:rsidR="00B91D90" w:rsidRPr="005E19D5">
        <w:rPr>
          <w:rFonts w:ascii="Trebuchet MS" w:hAnsi="Trebuchet MS" w:cs="Arial"/>
          <w:sz w:val="20"/>
        </w:rPr>
        <w:t> </w:t>
      </w:r>
      <w:hyperlink w:anchor="annex1" w:history="1">
        <w:r w:rsidRPr="00163BA5">
          <w:rPr>
            <w:rStyle w:val="Hypertextovodkaz"/>
            <w:rFonts w:ascii="Trebuchet MS" w:hAnsi="Trebuchet MS" w:cs="Arial"/>
            <w:color w:val="000000" w:themeColor="text1"/>
            <w:sz w:val="20"/>
            <w:u w:val="none"/>
          </w:rPr>
          <w:t>Příloze</w:t>
        </w:r>
        <w:r w:rsidR="00B91D90" w:rsidRPr="00163BA5">
          <w:rPr>
            <w:rStyle w:val="Hypertextovodkaz"/>
            <w:rFonts w:ascii="Trebuchet MS" w:hAnsi="Trebuchet MS" w:cs="Arial"/>
            <w:color w:val="000000" w:themeColor="text1"/>
            <w:sz w:val="20"/>
            <w:u w:val="none"/>
          </w:rPr>
          <w:t> </w:t>
        </w:r>
        <w:r w:rsidRPr="00163BA5">
          <w:rPr>
            <w:rStyle w:val="Hypertextovodkaz"/>
            <w:rFonts w:ascii="Trebuchet MS" w:hAnsi="Trebuchet MS" w:cs="Arial"/>
            <w:color w:val="000000" w:themeColor="text1"/>
            <w:sz w:val="20"/>
            <w:u w:val="none"/>
          </w:rPr>
          <w:t>č. 1</w:t>
        </w:r>
      </w:hyperlink>
      <w:r w:rsidRPr="005E19D5">
        <w:rPr>
          <w:rFonts w:ascii="Trebuchet MS" w:hAnsi="Trebuchet MS" w:cs="Arial"/>
          <w:sz w:val="20"/>
        </w:rPr>
        <w:t xml:space="preserve"> této Smlouvy</w:t>
      </w:r>
      <w:r w:rsidR="00FA0AD7">
        <w:rPr>
          <w:rFonts w:ascii="Trebuchet MS" w:hAnsi="Trebuchet MS" w:cs="Arial"/>
          <w:sz w:val="20"/>
        </w:rPr>
        <w:t>.</w:t>
      </w:r>
    </w:p>
    <w:p w14:paraId="1E05D182" w14:textId="0D0BAAA5" w:rsidR="00E711F1" w:rsidRPr="005E19D5" w:rsidRDefault="00E711F1" w:rsidP="00135A5B">
      <w:pPr>
        <w:pStyle w:val="Nadpis2"/>
        <w:numPr>
          <w:ilvl w:val="1"/>
          <w:numId w:val="5"/>
        </w:numPr>
        <w:rPr>
          <w:rFonts w:ascii="Trebuchet MS" w:hAnsi="Trebuchet MS" w:cs="Arial"/>
          <w:sz w:val="20"/>
        </w:rPr>
      </w:pPr>
      <w:r>
        <w:rPr>
          <w:rFonts w:ascii="Trebuchet MS" w:hAnsi="Trebuchet MS" w:cs="Arial"/>
          <w:sz w:val="20"/>
        </w:rPr>
        <w:t>Předání je uzavřeno podepsáním Akceptačního protokolu</w:t>
      </w:r>
    </w:p>
    <w:bookmarkEnd w:id="4"/>
    <w:p w14:paraId="55A0F43B" w14:textId="77777777" w:rsidR="001711EC" w:rsidRPr="005E19D5" w:rsidRDefault="001711EC" w:rsidP="00317948">
      <w:pPr>
        <w:pStyle w:val="Prohlen"/>
        <w:numPr>
          <w:ilvl w:val="0"/>
          <w:numId w:val="1"/>
        </w:numPr>
        <w:tabs>
          <w:tab w:val="clear" w:pos="1065"/>
          <w:tab w:val="num" w:pos="709"/>
        </w:tabs>
        <w:spacing w:before="480" w:after="120"/>
        <w:ind w:left="709" w:hanging="709"/>
        <w:jc w:val="left"/>
        <w:rPr>
          <w:rFonts w:ascii="Trebuchet MS" w:hAnsi="Trebuchet MS" w:cs="Arial"/>
          <w:caps/>
          <w:kern w:val="28"/>
          <w:sz w:val="20"/>
        </w:rPr>
      </w:pPr>
      <w:r w:rsidRPr="005E19D5">
        <w:rPr>
          <w:rFonts w:ascii="Trebuchet MS" w:hAnsi="Trebuchet MS" w:cs="Arial"/>
          <w:caps/>
          <w:kern w:val="28"/>
          <w:sz w:val="20"/>
        </w:rPr>
        <w:t>Cena a platební podmínky</w:t>
      </w:r>
    </w:p>
    <w:p w14:paraId="1AC671BF" w14:textId="575F1997" w:rsidR="001711EC" w:rsidRPr="005E19D5" w:rsidRDefault="001711EC" w:rsidP="00135A5B">
      <w:pPr>
        <w:pStyle w:val="Nadpis2"/>
        <w:numPr>
          <w:ilvl w:val="1"/>
          <w:numId w:val="6"/>
        </w:numPr>
        <w:rPr>
          <w:rFonts w:ascii="Trebuchet MS" w:hAnsi="Trebuchet MS" w:cs="Arial"/>
          <w:sz w:val="20"/>
        </w:rPr>
      </w:pPr>
      <w:r w:rsidRPr="005E19D5">
        <w:rPr>
          <w:rFonts w:ascii="Trebuchet MS" w:hAnsi="Trebuchet MS" w:cs="Arial"/>
          <w:sz w:val="20"/>
        </w:rPr>
        <w:t xml:space="preserve">Cena za provedení díla se stanoví jako cena smluvní a byla dohodou smluvních stran stanovena částkou </w:t>
      </w:r>
      <w:r w:rsidR="00E711F1">
        <w:rPr>
          <w:rFonts w:ascii="Trebuchet MS" w:hAnsi="Trebuchet MS" w:cs="Arial"/>
          <w:sz w:val="20"/>
        </w:rPr>
        <w:t>475 000</w:t>
      </w:r>
      <w:r w:rsidR="00BD7377" w:rsidRPr="00BD7377">
        <w:rPr>
          <w:rFonts w:ascii="Trebuchet MS" w:hAnsi="Trebuchet MS" w:cs="Arial"/>
          <w:sz w:val="20"/>
        </w:rPr>
        <w:t xml:space="preserve">,- Kč </w:t>
      </w:r>
      <w:r w:rsidR="00AF1E81">
        <w:rPr>
          <w:rFonts w:ascii="Trebuchet MS" w:hAnsi="Trebuchet MS" w:cs="Arial"/>
          <w:sz w:val="20"/>
        </w:rPr>
        <w:t xml:space="preserve">(slovy: </w:t>
      </w:r>
      <w:r w:rsidR="00E711F1" w:rsidRPr="00E711F1">
        <w:rPr>
          <w:rFonts w:ascii="Trebuchet MS" w:hAnsi="Trebuchet MS" w:cs="Arial"/>
          <w:sz w:val="20"/>
        </w:rPr>
        <w:t>čtyři sta sedmdesát pět tisíc korun českých</w:t>
      </w:r>
      <w:r w:rsidRPr="005E19D5">
        <w:rPr>
          <w:rFonts w:ascii="Trebuchet MS" w:hAnsi="Trebuchet MS" w:cs="Arial"/>
          <w:sz w:val="20"/>
        </w:rPr>
        <w:t>), bez DPH.</w:t>
      </w:r>
    </w:p>
    <w:p w14:paraId="76415D49" w14:textId="720652DB" w:rsidR="001711EC" w:rsidRPr="005E19D5" w:rsidRDefault="00F26826" w:rsidP="00135A5B">
      <w:pPr>
        <w:pStyle w:val="Nadpis2"/>
        <w:numPr>
          <w:ilvl w:val="1"/>
          <w:numId w:val="6"/>
        </w:numPr>
        <w:rPr>
          <w:rFonts w:ascii="Trebuchet MS" w:hAnsi="Trebuchet MS" w:cs="Arial"/>
          <w:sz w:val="20"/>
        </w:rPr>
      </w:pPr>
      <w:r>
        <w:rPr>
          <w:rFonts w:ascii="Trebuchet MS" w:hAnsi="Trebuchet MS" w:cs="Arial"/>
          <w:sz w:val="20"/>
        </w:rPr>
        <w:t>Po řádném dokončení a předání celého díla, tj. po podpisu akceptačního protokolu dle čl. 4 odst. 4.2, této smlouvy je zhotovitel oprávněn vystavit fakturu za cenu díla s tím, že s</w:t>
      </w:r>
      <w:r w:rsidR="001711EC" w:rsidRPr="005E19D5">
        <w:rPr>
          <w:rFonts w:ascii="Trebuchet MS" w:hAnsi="Trebuchet MS" w:cs="Arial"/>
          <w:sz w:val="20"/>
        </w:rPr>
        <w:t xml:space="preserve">platnost činí </w:t>
      </w:r>
      <w:r w:rsidR="00E711F1">
        <w:rPr>
          <w:rFonts w:ascii="Trebuchet MS" w:hAnsi="Trebuchet MS" w:cs="Arial"/>
          <w:sz w:val="20"/>
        </w:rPr>
        <w:t>třicet</w:t>
      </w:r>
      <w:r w:rsidR="001711EC" w:rsidRPr="005E19D5">
        <w:rPr>
          <w:rFonts w:ascii="Trebuchet MS" w:hAnsi="Trebuchet MS" w:cs="Arial"/>
          <w:sz w:val="20"/>
        </w:rPr>
        <w:t xml:space="preserve"> (</w:t>
      </w:r>
      <w:r w:rsidR="00E711F1">
        <w:rPr>
          <w:rFonts w:ascii="Trebuchet MS" w:hAnsi="Trebuchet MS" w:cs="Arial"/>
          <w:sz w:val="20"/>
        </w:rPr>
        <w:t>30</w:t>
      </w:r>
      <w:r w:rsidR="001711EC" w:rsidRPr="005E19D5">
        <w:rPr>
          <w:rFonts w:ascii="Trebuchet MS" w:hAnsi="Trebuchet MS" w:cs="Arial"/>
          <w:sz w:val="20"/>
        </w:rPr>
        <w:t xml:space="preserve">) dní ode dne jejich doručení smluvní straně povinné platit. </w:t>
      </w:r>
    </w:p>
    <w:p w14:paraId="44A4A305" w14:textId="2871ECDC" w:rsidR="001711EC" w:rsidRDefault="00F26826" w:rsidP="00135A5B">
      <w:pPr>
        <w:pStyle w:val="Nadpis2"/>
        <w:numPr>
          <w:ilvl w:val="1"/>
          <w:numId w:val="6"/>
        </w:numPr>
        <w:rPr>
          <w:rFonts w:ascii="Trebuchet MS" w:hAnsi="Trebuchet MS" w:cs="Arial"/>
          <w:sz w:val="20"/>
        </w:rPr>
      </w:pPr>
      <w:r>
        <w:rPr>
          <w:rFonts w:ascii="Trebuchet MS" w:hAnsi="Trebuchet MS" w:cs="Arial"/>
          <w:sz w:val="20"/>
        </w:rPr>
        <w:t>F</w:t>
      </w:r>
      <w:r w:rsidR="001711EC" w:rsidRPr="005E19D5">
        <w:rPr>
          <w:rFonts w:ascii="Trebuchet MS" w:hAnsi="Trebuchet MS" w:cs="Arial"/>
          <w:sz w:val="20"/>
        </w:rPr>
        <w:t>aktur</w:t>
      </w:r>
      <w:r>
        <w:rPr>
          <w:rFonts w:ascii="Trebuchet MS" w:hAnsi="Trebuchet MS" w:cs="Arial"/>
          <w:sz w:val="20"/>
        </w:rPr>
        <w:t>a</w:t>
      </w:r>
      <w:r w:rsidR="001711EC" w:rsidRPr="005E19D5">
        <w:rPr>
          <w:rFonts w:ascii="Trebuchet MS" w:hAnsi="Trebuchet MS" w:cs="Arial"/>
          <w:sz w:val="20"/>
        </w:rPr>
        <w:t xml:space="preserve"> musí obsahovat následující údaje v souladu s § 28 zákona č. 235/2004</w:t>
      </w:r>
      <w:r w:rsidR="00555153" w:rsidRPr="005E19D5">
        <w:rPr>
          <w:rFonts w:ascii="Trebuchet MS" w:hAnsi="Trebuchet MS" w:cs="Arial"/>
          <w:sz w:val="20"/>
        </w:rPr>
        <w:t xml:space="preserve"> </w:t>
      </w:r>
      <w:r w:rsidR="001711EC" w:rsidRPr="005E19D5">
        <w:rPr>
          <w:rFonts w:ascii="Trebuchet MS" w:hAnsi="Trebuchet MS" w:cs="Arial"/>
          <w:sz w:val="20"/>
        </w:rPr>
        <w:t xml:space="preserve">Sb., o dani z přidané hodnoty, ve znění pozdějších předpisů. </w:t>
      </w:r>
      <w:r w:rsidR="00A205A5" w:rsidRPr="00A205A5">
        <w:rPr>
          <w:rFonts w:ascii="Trebuchet MS" w:hAnsi="Trebuchet MS" w:cs="Arial"/>
          <w:sz w:val="20"/>
        </w:rPr>
        <w:t>Způsob zdanění, výše a sazba DPH se řídí platnou legislativou.</w:t>
      </w:r>
    </w:p>
    <w:p w14:paraId="04D034AC" w14:textId="77777777" w:rsidR="001711EC" w:rsidRPr="005E19D5" w:rsidRDefault="001711EC" w:rsidP="00317948">
      <w:pPr>
        <w:pStyle w:val="Prohlen"/>
        <w:numPr>
          <w:ilvl w:val="0"/>
          <w:numId w:val="1"/>
        </w:numPr>
        <w:tabs>
          <w:tab w:val="clear" w:pos="1065"/>
          <w:tab w:val="num" w:pos="709"/>
        </w:tabs>
        <w:spacing w:before="480" w:after="120"/>
        <w:ind w:left="709" w:hanging="709"/>
        <w:jc w:val="left"/>
        <w:rPr>
          <w:rFonts w:ascii="Trebuchet MS" w:hAnsi="Trebuchet MS" w:cs="Arial"/>
          <w:caps/>
          <w:kern w:val="28"/>
          <w:sz w:val="20"/>
        </w:rPr>
      </w:pPr>
      <w:r w:rsidRPr="005E19D5">
        <w:rPr>
          <w:rFonts w:ascii="Trebuchet MS" w:hAnsi="Trebuchet MS" w:cs="Arial"/>
          <w:caps/>
          <w:kern w:val="28"/>
          <w:sz w:val="20"/>
        </w:rPr>
        <w:t>Užívání díla</w:t>
      </w:r>
    </w:p>
    <w:p w14:paraId="42816FDE" w14:textId="1C1B9FA9" w:rsidR="001711EC" w:rsidRDefault="001711EC" w:rsidP="00135A5B">
      <w:pPr>
        <w:pStyle w:val="Nadpis2"/>
        <w:numPr>
          <w:ilvl w:val="1"/>
          <w:numId w:val="7"/>
        </w:numPr>
        <w:rPr>
          <w:rFonts w:ascii="Trebuchet MS" w:hAnsi="Trebuchet MS" w:cs="Arial"/>
          <w:sz w:val="20"/>
        </w:rPr>
      </w:pPr>
      <w:r w:rsidRPr="005E19D5">
        <w:rPr>
          <w:rFonts w:ascii="Trebuchet MS" w:hAnsi="Trebuchet MS" w:cs="Arial"/>
          <w:sz w:val="20"/>
        </w:rPr>
        <w:t>Objednatel nabývá dnem úplného zaplacení ceny podle této Smlouvy vlastnické právo k věcem, které se mají stát dle Smlouvy jeho vlastnictvím, a je-li součástí díla software, získává zároveň tímto okamžikem nevýhradní nepřenosnou licenci užít takový software jako celek i jeho jednotlivé části.</w:t>
      </w:r>
    </w:p>
    <w:p w14:paraId="6AC8D675" w14:textId="36E55623" w:rsidR="00D9727C" w:rsidRPr="005E19D5" w:rsidRDefault="00D9727C" w:rsidP="00135A5B">
      <w:pPr>
        <w:pStyle w:val="Nadpis2"/>
        <w:numPr>
          <w:ilvl w:val="1"/>
          <w:numId w:val="7"/>
        </w:numPr>
        <w:rPr>
          <w:rFonts w:ascii="Trebuchet MS" w:hAnsi="Trebuchet MS" w:cs="Arial"/>
          <w:sz w:val="20"/>
        </w:rPr>
      </w:pPr>
      <w:r w:rsidRPr="00D9727C">
        <w:rPr>
          <w:rFonts w:ascii="Trebuchet MS" w:hAnsi="Trebuchet MS" w:cs="Arial"/>
          <w:sz w:val="20"/>
        </w:rPr>
        <w:lastRenderedPageBreak/>
        <w:t xml:space="preserve">Po dokončení díla budou na </w:t>
      </w:r>
      <w:r w:rsidR="00F26826">
        <w:rPr>
          <w:rFonts w:ascii="Trebuchet MS" w:hAnsi="Trebuchet MS" w:cs="Arial"/>
          <w:sz w:val="20"/>
        </w:rPr>
        <w:t>objednatele bezúplatně</w:t>
      </w:r>
      <w:r w:rsidR="00F26826" w:rsidRPr="00D9727C">
        <w:rPr>
          <w:rFonts w:ascii="Trebuchet MS" w:hAnsi="Trebuchet MS" w:cs="Arial"/>
          <w:sz w:val="20"/>
        </w:rPr>
        <w:t xml:space="preserve"> </w:t>
      </w:r>
      <w:r w:rsidRPr="00D9727C">
        <w:rPr>
          <w:rFonts w:ascii="Trebuchet MS" w:hAnsi="Trebuchet MS" w:cs="Arial"/>
          <w:sz w:val="20"/>
        </w:rPr>
        <w:t>převeden</w:t>
      </w:r>
      <w:r w:rsidR="00F26826">
        <w:rPr>
          <w:rFonts w:ascii="Trebuchet MS" w:hAnsi="Trebuchet MS" w:cs="Arial"/>
          <w:sz w:val="20"/>
        </w:rPr>
        <w:t>a</w:t>
      </w:r>
      <w:r w:rsidRPr="00D9727C">
        <w:rPr>
          <w:rFonts w:ascii="Trebuchet MS" w:hAnsi="Trebuchet MS" w:cs="Arial"/>
          <w:sz w:val="20"/>
        </w:rPr>
        <w:t xml:space="preserve"> autorská práva na implementaci (provedení) Nového webu, včetně designu a použitých grafických prvků.</w:t>
      </w:r>
    </w:p>
    <w:p w14:paraId="32804D27" w14:textId="77777777" w:rsidR="001711EC" w:rsidRPr="005E19D5" w:rsidRDefault="001711EC" w:rsidP="00317948">
      <w:pPr>
        <w:pStyle w:val="Prohlen"/>
        <w:numPr>
          <w:ilvl w:val="0"/>
          <w:numId w:val="1"/>
        </w:numPr>
        <w:tabs>
          <w:tab w:val="clear" w:pos="1065"/>
          <w:tab w:val="num" w:pos="709"/>
        </w:tabs>
        <w:spacing w:before="480" w:after="120"/>
        <w:ind w:left="709" w:hanging="709"/>
        <w:jc w:val="left"/>
        <w:rPr>
          <w:rFonts w:ascii="Trebuchet MS" w:hAnsi="Trebuchet MS" w:cs="Arial"/>
          <w:caps/>
          <w:kern w:val="28"/>
          <w:sz w:val="20"/>
        </w:rPr>
      </w:pPr>
      <w:r w:rsidRPr="005E19D5">
        <w:rPr>
          <w:rFonts w:ascii="Trebuchet MS" w:hAnsi="Trebuchet MS" w:cs="Arial"/>
          <w:caps/>
          <w:kern w:val="28"/>
          <w:sz w:val="20"/>
        </w:rPr>
        <w:t>Záruka</w:t>
      </w:r>
    </w:p>
    <w:p w14:paraId="7F1CA11D" w14:textId="77777777" w:rsidR="001711EC" w:rsidRPr="005E19D5" w:rsidRDefault="001711EC" w:rsidP="00135A5B">
      <w:pPr>
        <w:pStyle w:val="Nadpis2"/>
        <w:numPr>
          <w:ilvl w:val="1"/>
          <w:numId w:val="8"/>
        </w:numPr>
        <w:rPr>
          <w:rFonts w:ascii="Trebuchet MS" w:hAnsi="Trebuchet MS" w:cs="Arial"/>
          <w:sz w:val="20"/>
        </w:rPr>
      </w:pPr>
      <w:r w:rsidRPr="005E19D5">
        <w:rPr>
          <w:rFonts w:ascii="Trebuchet MS" w:hAnsi="Trebuchet MS" w:cs="Arial"/>
          <w:sz w:val="20"/>
        </w:rPr>
        <w:t xml:space="preserve">Zhotovitel poskytuje záruku, že dílo má ke dni podpisu protokolu o předání a převzetí díla podle článku </w:t>
      </w:r>
      <w:bookmarkStart w:id="6" w:name="_Hlt3092936"/>
      <w:r w:rsidR="006F3825" w:rsidRPr="005E19D5">
        <w:rPr>
          <w:rFonts w:ascii="Trebuchet MS" w:hAnsi="Trebuchet MS" w:cs="Arial"/>
          <w:sz w:val="20"/>
        </w:rPr>
        <w:fldChar w:fldCharType="begin"/>
      </w:r>
      <w:r w:rsidRPr="005E19D5">
        <w:rPr>
          <w:rFonts w:ascii="Trebuchet MS" w:hAnsi="Trebuchet MS" w:cs="Arial"/>
          <w:sz w:val="20"/>
        </w:rPr>
        <w:instrText xml:space="preserve"> REF _Ref446476368 \r \h </w:instrText>
      </w:r>
      <w:r w:rsidR="00AC5648" w:rsidRPr="005E19D5">
        <w:rPr>
          <w:rFonts w:ascii="Trebuchet MS" w:hAnsi="Trebuchet MS" w:cs="Arial"/>
          <w:sz w:val="20"/>
        </w:rPr>
        <w:instrText xml:space="preserve"> \* MERGEFORMAT </w:instrText>
      </w:r>
      <w:r w:rsidR="006F3825" w:rsidRPr="005E19D5">
        <w:rPr>
          <w:rFonts w:ascii="Trebuchet MS" w:hAnsi="Trebuchet MS" w:cs="Arial"/>
          <w:sz w:val="20"/>
        </w:rPr>
      </w:r>
      <w:r w:rsidR="006F3825" w:rsidRPr="005E19D5">
        <w:rPr>
          <w:rFonts w:ascii="Trebuchet MS" w:hAnsi="Trebuchet MS" w:cs="Arial"/>
          <w:sz w:val="20"/>
        </w:rPr>
        <w:fldChar w:fldCharType="separate"/>
      </w:r>
      <w:r w:rsidR="00047D81">
        <w:rPr>
          <w:rFonts w:ascii="Trebuchet MS" w:hAnsi="Trebuchet MS" w:cs="Arial"/>
          <w:sz w:val="20"/>
        </w:rPr>
        <w:t>4</w:t>
      </w:r>
      <w:r w:rsidR="006F3825" w:rsidRPr="005E19D5">
        <w:rPr>
          <w:rFonts w:ascii="Trebuchet MS" w:hAnsi="Trebuchet MS" w:cs="Arial"/>
          <w:sz w:val="20"/>
        </w:rPr>
        <w:fldChar w:fldCharType="end"/>
      </w:r>
      <w:bookmarkEnd w:id="6"/>
      <w:r w:rsidR="003776F2" w:rsidRPr="005E19D5">
        <w:rPr>
          <w:rFonts w:ascii="Trebuchet MS" w:hAnsi="Trebuchet MS" w:cs="Arial"/>
          <w:sz w:val="20"/>
        </w:rPr>
        <w:t xml:space="preserve"> </w:t>
      </w:r>
      <w:r w:rsidRPr="005E19D5">
        <w:rPr>
          <w:rFonts w:ascii="Trebuchet MS" w:hAnsi="Trebuchet MS" w:cs="Arial"/>
          <w:sz w:val="20"/>
        </w:rPr>
        <w:t>této Smlouvy funkční vlastnosti uvedené v </w:t>
      </w:r>
      <w:hyperlink w:anchor="annex1" w:history="1">
        <w:r w:rsidRPr="00CE70DC">
          <w:rPr>
            <w:rStyle w:val="Hypertextovodkaz"/>
            <w:rFonts w:ascii="Trebuchet MS" w:hAnsi="Trebuchet MS" w:cs="Arial"/>
            <w:color w:val="000000" w:themeColor="text1"/>
            <w:sz w:val="20"/>
            <w:u w:val="none"/>
          </w:rPr>
          <w:t>Příloze č. 1</w:t>
        </w:r>
      </w:hyperlink>
      <w:r w:rsidRPr="00CE70DC">
        <w:rPr>
          <w:rFonts w:ascii="Trebuchet MS" w:hAnsi="Trebuchet MS" w:cs="Arial"/>
          <w:color w:val="000000" w:themeColor="text1"/>
          <w:sz w:val="20"/>
        </w:rPr>
        <w:t xml:space="preserve"> </w:t>
      </w:r>
      <w:r w:rsidRPr="005E19D5">
        <w:rPr>
          <w:rFonts w:ascii="Trebuchet MS" w:hAnsi="Trebuchet MS" w:cs="Arial"/>
          <w:sz w:val="20"/>
        </w:rPr>
        <w:t>této Smlouvy.</w:t>
      </w:r>
    </w:p>
    <w:p w14:paraId="085DCE79" w14:textId="311AC0BF" w:rsidR="001711EC" w:rsidRPr="005E19D5" w:rsidRDefault="001711EC" w:rsidP="00135A5B">
      <w:pPr>
        <w:pStyle w:val="Nadpis2"/>
        <w:numPr>
          <w:ilvl w:val="1"/>
          <w:numId w:val="8"/>
        </w:numPr>
        <w:rPr>
          <w:rFonts w:ascii="Trebuchet MS" w:hAnsi="Trebuchet MS" w:cs="Arial"/>
          <w:sz w:val="20"/>
        </w:rPr>
      </w:pPr>
      <w:r w:rsidRPr="005E19D5">
        <w:rPr>
          <w:rFonts w:ascii="Trebuchet MS" w:hAnsi="Trebuchet MS" w:cs="Arial"/>
          <w:sz w:val="20"/>
        </w:rPr>
        <w:t xml:space="preserve">Není-li </w:t>
      </w:r>
      <w:r w:rsidRPr="00D26F14">
        <w:rPr>
          <w:rFonts w:ascii="Trebuchet MS" w:hAnsi="Trebuchet MS" w:cs="Arial"/>
          <w:sz w:val="20"/>
        </w:rPr>
        <w:t>v </w:t>
      </w:r>
      <w:hyperlink w:anchor="annex1" w:history="1">
        <w:r w:rsidRPr="00D26F14">
          <w:rPr>
            <w:rStyle w:val="Hypertextovodkaz"/>
            <w:rFonts w:ascii="Trebuchet MS" w:hAnsi="Trebuchet MS" w:cs="Arial"/>
            <w:color w:val="000000" w:themeColor="text1"/>
            <w:sz w:val="20"/>
            <w:u w:val="none"/>
          </w:rPr>
          <w:t>Příloze č. 1</w:t>
        </w:r>
      </w:hyperlink>
      <w:r w:rsidRPr="005E19D5">
        <w:rPr>
          <w:rFonts w:ascii="Trebuchet MS" w:hAnsi="Trebuchet MS" w:cs="Arial"/>
          <w:sz w:val="20"/>
        </w:rPr>
        <w:t xml:space="preserve"> této Smlouvy stanoveno jinak, poskytuje Zhotovitel záruku </w:t>
      </w:r>
      <w:r w:rsidR="00A902A8">
        <w:rPr>
          <w:rFonts w:ascii="Trebuchet MS" w:hAnsi="Trebuchet MS" w:cs="Arial"/>
          <w:sz w:val="20"/>
        </w:rPr>
        <w:t>za funkčnost díla po dobu šesti (6</w:t>
      </w:r>
      <w:r w:rsidRPr="005E19D5">
        <w:rPr>
          <w:rFonts w:ascii="Trebuchet MS" w:hAnsi="Trebuchet MS" w:cs="Arial"/>
          <w:sz w:val="20"/>
        </w:rPr>
        <w:t>) měsíců</w:t>
      </w:r>
      <w:r w:rsidR="00F26826">
        <w:rPr>
          <w:rFonts w:ascii="Trebuchet MS" w:hAnsi="Trebuchet MS" w:cs="Arial"/>
          <w:sz w:val="20"/>
        </w:rPr>
        <w:t xml:space="preserve"> ode dne podpisu akceptačního protokolu</w:t>
      </w:r>
      <w:r w:rsidRPr="005E19D5">
        <w:rPr>
          <w:rFonts w:ascii="Trebuchet MS" w:hAnsi="Trebuchet MS" w:cs="Arial"/>
          <w:sz w:val="20"/>
        </w:rPr>
        <w:t>.</w:t>
      </w:r>
    </w:p>
    <w:p w14:paraId="11C6B208" w14:textId="77777777" w:rsidR="001711EC" w:rsidRPr="005E19D5" w:rsidRDefault="001711EC" w:rsidP="00135A5B">
      <w:pPr>
        <w:pStyle w:val="Nadpis2"/>
        <w:numPr>
          <w:ilvl w:val="1"/>
          <w:numId w:val="8"/>
        </w:numPr>
        <w:rPr>
          <w:rFonts w:ascii="Trebuchet MS" w:hAnsi="Trebuchet MS" w:cs="Arial"/>
          <w:sz w:val="20"/>
        </w:rPr>
      </w:pPr>
      <w:r w:rsidRPr="005E19D5">
        <w:rPr>
          <w:rFonts w:ascii="Trebuchet MS" w:hAnsi="Trebuchet MS" w:cs="Arial"/>
          <w:sz w:val="20"/>
        </w:rPr>
        <w:t>Záruční doba počíná běžet dnem předání díla podle této Smlouvy.</w:t>
      </w:r>
    </w:p>
    <w:p w14:paraId="7FBE2B1A" w14:textId="77777777" w:rsidR="001711EC" w:rsidRPr="005E19D5" w:rsidRDefault="001711EC" w:rsidP="00317948">
      <w:pPr>
        <w:pStyle w:val="Prohlen"/>
        <w:numPr>
          <w:ilvl w:val="0"/>
          <w:numId w:val="1"/>
        </w:numPr>
        <w:tabs>
          <w:tab w:val="clear" w:pos="1065"/>
          <w:tab w:val="num" w:pos="709"/>
        </w:tabs>
        <w:spacing w:before="480" w:after="120"/>
        <w:ind w:left="709" w:hanging="709"/>
        <w:jc w:val="left"/>
        <w:rPr>
          <w:rFonts w:ascii="Trebuchet MS" w:hAnsi="Trebuchet MS" w:cs="Arial"/>
          <w:caps/>
          <w:kern w:val="28"/>
          <w:sz w:val="20"/>
        </w:rPr>
      </w:pPr>
      <w:r w:rsidRPr="005E19D5">
        <w:rPr>
          <w:rFonts w:ascii="Trebuchet MS" w:hAnsi="Trebuchet MS" w:cs="Arial"/>
          <w:caps/>
          <w:kern w:val="28"/>
          <w:sz w:val="20"/>
        </w:rPr>
        <w:t>Platnost a účinnost Smlouvy</w:t>
      </w:r>
    </w:p>
    <w:p w14:paraId="1AA65692" w14:textId="172641BA" w:rsidR="00FA0AD7" w:rsidRPr="005212FC" w:rsidRDefault="001711EC" w:rsidP="00135A5B">
      <w:pPr>
        <w:pStyle w:val="Nadpis2"/>
        <w:numPr>
          <w:ilvl w:val="1"/>
          <w:numId w:val="9"/>
        </w:numPr>
        <w:ind w:right="-18"/>
        <w:rPr>
          <w:rFonts w:ascii="Trebuchet MS" w:hAnsi="Trebuchet MS" w:cs="Arial"/>
          <w:sz w:val="20"/>
        </w:rPr>
      </w:pPr>
      <w:r w:rsidRPr="005E19D5">
        <w:rPr>
          <w:rFonts w:ascii="Trebuchet MS" w:hAnsi="Trebuchet MS" w:cs="Arial"/>
          <w:sz w:val="20"/>
        </w:rPr>
        <w:t>Tato Smlouva nabývá platnosti dnem jejího podpisu oběma smluvními stranami</w:t>
      </w:r>
      <w:r w:rsidR="00F26826">
        <w:rPr>
          <w:rFonts w:ascii="Trebuchet MS" w:hAnsi="Trebuchet MS" w:cs="Arial"/>
          <w:sz w:val="20"/>
        </w:rPr>
        <w:t xml:space="preserve"> a účinnosti dnem zveřejnění v registru smluv dle zákona č. 340/2015 Sb</w:t>
      </w:r>
      <w:r w:rsidRPr="005E19D5">
        <w:rPr>
          <w:rFonts w:ascii="Trebuchet MS" w:hAnsi="Trebuchet MS" w:cs="Arial"/>
          <w:sz w:val="20"/>
        </w:rPr>
        <w:t>.</w:t>
      </w:r>
    </w:p>
    <w:p w14:paraId="2970ADD2" w14:textId="77777777" w:rsidR="001711EC" w:rsidRPr="005E19D5" w:rsidRDefault="001711EC" w:rsidP="00317948">
      <w:pPr>
        <w:pStyle w:val="Prohlen"/>
        <w:numPr>
          <w:ilvl w:val="0"/>
          <w:numId w:val="1"/>
        </w:numPr>
        <w:tabs>
          <w:tab w:val="clear" w:pos="1065"/>
          <w:tab w:val="num" w:pos="709"/>
        </w:tabs>
        <w:spacing w:before="480" w:after="120"/>
        <w:ind w:left="709" w:hanging="709"/>
        <w:jc w:val="left"/>
        <w:rPr>
          <w:rFonts w:ascii="Trebuchet MS" w:hAnsi="Trebuchet MS" w:cs="Arial"/>
          <w:caps/>
          <w:kern w:val="28"/>
          <w:sz w:val="20"/>
        </w:rPr>
      </w:pPr>
      <w:r w:rsidRPr="005E19D5">
        <w:rPr>
          <w:rFonts w:ascii="Trebuchet MS" w:hAnsi="Trebuchet MS" w:cs="Arial"/>
          <w:caps/>
          <w:kern w:val="28"/>
          <w:sz w:val="20"/>
        </w:rPr>
        <w:t>závěrečná ustanovení</w:t>
      </w:r>
    </w:p>
    <w:p w14:paraId="62C91E9D" w14:textId="77777777" w:rsidR="001711EC" w:rsidRPr="005E19D5" w:rsidRDefault="001711EC" w:rsidP="00135A5B">
      <w:pPr>
        <w:pStyle w:val="Nadpis2"/>
        <w:numPr>
          <w:ilvl w:val="1"/>
          <w:numId w:val="10"/>
        </w:numPr>
        <w:rPr>
          <w:rFonts w:ascii="Trebuchet MS" w:hAnsi="Trebuchet MS" w:cs="Arial"/>
          <w:sz w:val="20"/>
        </w:rPr>
      </w:pPr>
      <w:r w:rsidRPr="005E19D5">
        <w:rPr>
          <w:rFonts w:ascii="Trebuchet MS" w:hAnsi="Trebuchet MS" w:cs="Arial"/>
          <w:sz w:val="20"/>
        </w:rPr>
        <w:t>Tato Smlouva představuje úplnou dohodu smluvních stran o předmětu této Smlouvy. Tuto Smlouvu je možné měnit pouze písemnou dohodou smluvních stran ve formě číslovaných dodatků této Smlouvy, podepsaných oprávněnými zástupci obou smluvních stran.</w:t>
      </w:r>
      <w:r w:rsidR="00140E40" w:rsidRPr="005E19D5">
        <w:rPr>
          <w:rFonts w:ascii="Trebuchet MS" w:hAnsi="Trebuchet MS" w:cs="Arial"/>
          <w:sz w:val="20"/>
        </w:rPr>
        <w:t xml:space="preserve"> Objednatel výslovně prohlašuje, že na sebe přebírá nebezpečí změny okolností ve smyslu § 1765 odst. 2 občanského zákoníku.</w:t>
      </w:r>
      <w:r w:rsidR="004533E5" w:rsidRPr="005E19D5">
        <w:rPr>
          <w:rFonts w:ascii="Trebuchet MS" w:hAnsi="Trebuchet MS" w:cs="Arial"/>
          <w:sz w:val="20"/>
        </w:rPr>
        <w:t xml:space="preserve"> Podpisem této Smlouvy Objednatel potvrzuje, že si Smlouvu přečetl, s jejím obsahem souhlasí a závazky v ní uvedené přebírá, Objednatel dále prohlašuje, že Smlouva neobsahuje doložky, které by bylo možné přečíst jen se zvláštními obtížemi ani doložky, které by pro něj byly nesrozumitelné a že mu byl obsah Smlouvy dostatečně vysvětlen. Objednatel dále prohlašuje, že tato Smlouva neobsahuje doložky, které by pro něj byly zvláště nevýhodné.</w:t>
      </w:r>
    </w:p>
    <w:p w14:paraId="58A85842" w14:textId="77777777" w:rsidR="001711EC" w:rsidRPr="005E19D5" w:rsidRDefault="001711EC" w:rsidP="00135A5B">
      <w:pPr>
        <w:pStyle w:val="Nadpis2"/>
        <w:numPr>
          <w:ilvl w:val="1"/>
          <w:numId w:val="10"/>
        </w:numPr>
        <w:spacing w:after="0"/>
        <w:rPr>
          <w:rFonts w:ascii="Trebuchet MS" w:hAnsi="Trebuchet MS" w:cs="Arial"/>
          <w:sz w:val="20"/>
        </w:rPr>
      </w:pPr>
      <w:r w:rsidRPr="005E19D5">
        <w:rPr>
          <w:rFonts w:ascii="Trebuchet MS" w:hAnsi="Trebuchet MS" w:cs="Arial"/>
          <w:sz w:val="20"/>
        </w:rPr>
        <w:t>Nedílnou součást Smlouvy tvoří tyto přílohy:</w:t>
      </w:r>
    </w:p>
    <w:p w14:paraId="4D4EB30B" w14:textId="77777777" w:rsidR="001711EC" w:rsidRPr="005E19D5" w:rsidRDefault="00B616AF">
      <w:pPr>
        <w:ind w:left="1418"/>
        <w:rPr>
          <w:rFonts w:ascii="Trebuchet MS" w:hAnsi="Trebuchet MS" w:cs="Arial"/>
          <w:sz w:val="20"/>
        </w:rPr>
      </w:pPr>
      <w:hyperlink w:anchor="annex1" w:history="1">
        <w:r w:rsidR="001711EC" w:rsidRPr="00CE70DC">
          <w:rPr>
            <w:rStyle w:val="Hypertextovodkaz"/>
            <w:rFonts w:ascii="Trebuchet MS" w:hAnsi="Trebuchet MS" w:cs="Arial"/>
            <w:color w:val="000000" w:themeColor="text1"/>
            <w:sz w:val="20"/>
            <w:u w:val="none"/>
          </w:rPr>
          <w:t>Příloha č. 1</w:t>
        </w:r>
      </w:hyperlink>
      <w:r w:rsidR="001711EC" w:rsidRPr="00CE70DC">
        <w:rPr>
          <w:rFonts w:ascii="Trebuchet MS" w:hAnsi="Trebuchet MS" w:cs="Arial"/>
          <w:color w:val="000000" w:themeColor="text1"/>
          <w:sz w:val="20"/>
        </w:rPr>
        <w:t xml:space="preserve"> </w:t>
      </w:r>
      <w:r w:rsidR="001711EC" w:rsidRPr="005E19D5">
        <w:rPr>
          <w:rFonts w:ascii="Trebuchet MS" w:hAnsi="Trebuchet MS" w:cs="Arial"/>
          <w:sz w:val="20"/>
        </w:rPr>
        <w:tab/>
        <w:t>Specifikace díla</w:t>
      </w:r>
    </w:p>
    <w:p w14:paraId="0708E8AD" w14:textId="77777777" w:rsidR="001711EC" w:rsidRPr="005E19D5" w:rsidRDefault="001711EC" w:rsidP="00135A5B">
      <w:pPr>
        <w:pStyle w:val="Nadpis2"/>
        <w:numPr>
          <w:ilvl w:val="1"/>
          <w:numId w:val="10"/>
        </w:numPr>
        <w:spacing w:before="120" w:after="0"/>
        <w:ind w:left="1426"/>
        <w:rPr>
          <w:rFonts w:ascii="Trebuchet MS" w:hAnsi="Trebuchet MS" w:cs="Arial"/>
          <w:sz w:val="20"/>
        </w:rPr>
      </w:pPr>
      <w:r w:rsidRPr="005E19D5">
        <w:rPr>
          <w:rFonts w:ascii="Trebuchet MS" w:hAnsi="Trebuchet MS" w:cs="Arial"/>
          <w:sz w:val="20"/>
        </w:rPr>
        <w:t xml:space="preserve">Tato Smlouva je uzavřena ve </w:t>
      </w:r>
      <w:r w:rsidR="00973BA8" w:rsidRPr="005E19D5">
        <w:rPr>
          <w:rFonts w:ascii="Trebuchet MS" w:hAnsi="Trebuchet MS" w:cs="Arial"/>
          <w:sz w:val="20"/>
        </w:rPr>
        <w:t>dvou</w:t>
      </w:r>
      <w:r w:rsidRPr="005E19D5">
        <w:rPr>
          <w:rFonts w:ascii="Trebuchet MS" w:hAnsi="Trebuchet MS" w:cs="Arial"/>
          <w:sz w:val="20"/>
        </w:rPr>
        <w:t xml:space="preserve"> (</w:t>
      </w:r>
      <w:r w:rsidR="00973BA8" w:rsidRPr="005E19D5">
        <w:rPr>
          <w:rFonts w:ascii="Trebuchet MS" w:hAnsi="Trebuchet MS" w:cs="Arial"/>
          <w:sz w:val="20"/>
        </w:rPr>
        <w:t>2</w:t>
      </w:r>
      <w:r w:rsidRPr="005E19D5">
        <w:rPr>
          <w:rFonts w:ascii="Trebuchet MS" w:hAnsi="Trebuchet MS" w:cs="Arial"/>
          <w:sz w:val="20"/>
        </w:rPr>
        <w:t xml:space="preserve">) vyhotoveních, z nichž každá strana obdrží po </w:t>
      </w:r>
      <w:r w:rsidR="00973BA8" w:rsidRPr="005E19D5">
        <w:rPr>
          <w:rFonts w:ascii="Trebuchet MS" w:hAnsi="Trebuchet MS" w:cs="Arial"/>
          <w:sz w:val="20"/>
        </w:rPr>
        <w:t>jednom (1</w:t>
      </w:r>
      <w:r w:rsidRPr="005E19D5">
        <w:rPr>
          <w:rFonts w:ascii="Trebuchet MS" w:hAnsi="Trebuchet MS" w:cs="Arial"/>
          <w:sz w:val="20"/>
        </w:rPr>
        <w:t>) vyhotovení.</w:t>
      </w:r>
    </w:p>
    <w:p w14:paraId="7BD2F595" w14:textId="77777777" w:rsidR="001711EC" w:rsidRDefault="001711EC">
      <w:pPr>
        <w:rPr>
          <w:rFonts w:ascii="Trebuchet MS" w:hAnsi="Trebuchet MS" w:cs="Arial"/>
        </w:rPr>
      </w:pPr>
    </w:p>
    <w:p w14:paraId="7D37B164" w14:textId="77777777" w:rsidR="00CE70DC" w:rsidRDefault="00CE70DC">
      <w:pPr>
        <w:rPr>
          <w:rFonts w:ascii="Trebuchet MS" w:hAnsi="Trebuchet MS" w:cs="Arial"/>
        </w:rPr>
      </w:pPr>
    </w:p>
    <w:p w14:paraId="5C9D53B8" w14:textId="77777777" w:rsidR="00CE70DC" w:rsidRDefault="00CE70DC">
      <w:pPr>
        <w:rPr>
          <w:rFonts w:ascii="Trebuchet MS" w:hAnsi="Trebuchet MS" w:cs="Arial"/>
        </w:rPr>
      </w:pPr>
    </w:p>
    <w:p w14:paraId="1AA1A691" w14:textId="77777777" w:rsidR="00CE70DC" w:rsidRDefault="00CE70DC">
      <w:pPr>
        <w:rPr>
          <w:rFonts w:ascii="Trebuchet MS" w:hAnsi="Trebuchet MS" w:cs="Arial"/>
        </w:rPr>
      </w:pPr>
    </w:p>
    <w:p w14:paraId="467FD1A8" w14:textId="77777777" w:rsidR="00CE70DC" w:rsidRDefault="00CE70DC">
      <w:pPr>
        <w:rPr>
          <w:rFonts w:ascii="Trebuchet MS" w:hAnsi="Trebuchet MS" w:cs="Arial"/>
        </w:rPr>
      </w:pPr>
    </w:p>
    <w:p w14:paraId="309AF0B9" w14:textId="77777777" w:rsidR="00CE70DC" w:rsidRDefault="00CE70DC">
      <w:pPr>
        <w:rPr>
          <w:rFonts w:ascii="Trebuchet MS" w:hAnsi="Trebuchet MS" w:cs="Arial"/>
        </w:rPr>
      </w:pPr>
    </w:p>
    <w:p w14:paraId="4311C91E" w14:textId="77777777" w:rsidR="00CE70DC" w:rsidRDefault="00CE70DC">
      <w:pPr>
        <w:rPr>
          <w:rFonts w:ascii="Trebuchet MS" w:hAnsi="Trebuchet MS" w:cs="Arial"/>
        </w:rPr>
      </w:pPr>
    </w:p>
    <w:p w14:paraId="1C5D4A8F" w14:textId="77777777" w:rsidR="00CE70DC" w:rsidRDefault="00CE70DC">
      <w:pPr>
        <w:rPr>
          <w:rFonts w:ascii="Trebuchet MS" w:hAnsi="Trebuchet MS" w:cs="Arial"/>
        </w:rPr>
      </w:pPr>
    </w:p>
    <w:p w14:paraId="490CCE54" w14:textId="77777777" w:rsidR="00680382" w:rsidRPr="005E19D5" w:rsidRDefault="00680382">
      <w:pPr>
        <w:rPr>
          <w:rFonts w:ascii="Trebuchet MS" w:hAnsi="Trebuchet MS" w:cs="Arial"/>
        </w:rPr>
      </w:pPr>
    </w:p>
    <w:p w14:paraId="672452EE" w14:textId="77777777" w:rsidR="001711EC" w:rsidRPr="005E19D5" w:rsidRDefault="001711EC">
      <w:pPr>
        <w:pStyle w:val="Prohlen"/>
        <w:rPr>
          <w:rFonts w:ascii="Trebuchet MS" w:hAnsi="Trebuchet MS" w:cs="Arial"/>
          <w:sz w:val="20"/>
        </w:rPr>
      </w:pPr>
      <w:r w:rsidRPr="005E19D5">
        <w:rPr>
          <w:rFonts w:ascii="Trebuchet MS" w:hAnsi="Trebuchet MS" w:cs="Arial"/>
          <w:sz w:val="20"/>
        </w:rPr>
        <w:t>Strany prohlašují, že si tuto Smlouvu přečetly, že s jejím obsahem souhlasí a na důkaz toho k ní připojují svoje podpisy.</w:t>
      </w:r>
    </w:p>
    <w:p w14:paraId="778E73C3" w14:textId="77777777" w:rsidR="001711EC" w:rsidRPr="005E19D5" w:rsidRDefault="001711EC">
      <w:pPr>
        <w:pStyle w:val="Prohlen"/>
        <w:rPr>
          <w:rFonts w:ascii="Trebuchet MS" w:hAnsi="Trebuchet MS" w:cs="Arial"/>
          <w:b w:val="0"/>
        </w:rPr>
      </w:pPr>
    </w:p>
    <w:p w14:paraId="6FAA503A" w14:textId="77777777" w:rsidR="001711EC" w:rsidRPr="005E19D5" w:rsidRDefault="001711EC">
      <w:pPr>
        <w:rPr>
          <w:rFonts w:ascii="Trebuchet MS" w:hAnsi="Trebuchet MS" w:cs="Arial"/>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1711EC" w:rsidRPr="005E19D5" w14:paraId="1A23EC58" w14:textId="77777777">
        <w:tc>
          <w:tcPr>
            <w:tcW w:w="4527" w:type="dxa"/>
          </w:tcPr>
          <w:p w14:paraId="73D4AED6" w14:textId="77777777" w:rsidR="001711EC" w:rsidRPr="005E19D5" w:rsidRDefault="001711EC">
            <w:pPr>
              <w:jc w:val="center"/>
              <w:rPr>
                <w:rFonts w:ascii="Trebuchet MS" w:hAnsi="Trebuchet MS" w:cs="Arial"/>
                <w:sz w:val="20"/>
              </w:rPr>
            </w:pPr>
            <w:r w:rsidRPr="005E19D5">
              <w:rPr>
                <w:rFonts w:ascii="Trebuchet MS" w:hAnsi="Trebuchet MS" w:cs="Arial"/>
                <w:b/>
                <w:sz w:val="20"/>
              </w:rPr>
              <w:t>Zhotovitel</w:t>
            </w:r>
          </w:p>
          <w:p w14:paraId="41444BFE" w14:textId="77777777" w:rsidR="001711EC" w:rsidRPr="005E19D5" w:rsidRDefault="001711EC">
            <w:pPr>
              <w:jc w:val="center"/>
              <w:rPr>
                <w:rFonts w:ascii="Trebuchet MS" w:hAnsi="Trebuchet MS" w:cs="Arial"/>
                <w:sz w:val="20"/>
              </w:rPr>
            </w:pPr>
          </w:p>
          <w:p w14:paraId="742419AD" w14:textId="63F0CB42" w:rsidR="001711EC" w:rsidRPr="005E19D5" w:rsidRDefault="00680382">
            <w:pPr>
              <w:jc w:val="center"/>
              <w:rPr>
                <w:rFonts w:ascii="Trebuchet MS" w:hAnsi="Trebuchet MS" w:cs="Arial"/>
                <w:sz w:val="20"/>
              </w:rPr>
            </w:pPr>
            <w:r>
              <w:rPr>
                <w:rFonts w:ascii="Trebuchet MS" w:hAnsi="Trebuchet MS" w:cs="Arial"/>
                <w:sz w:val="20"/>
              </w:rPr>
              <w:t xml:space="preserve">V Praze dne </w:t>
            </w:r>
            <w:r w:rsidR="00CE70DC">
              <w:rPr>
                <w:rFonts w:ascii="Trebuchet MS" w:hAnsi="Trebuchet MS" w:cs="Arial"/>
                <w:sz w:val="20"/>
              </w:rPr>
              <w:t>_______________________________</w:t>
            </w:r>
          </w:p>
          <w:p w14:paraId="27F9E9DA" w14:textId="77777777" w:rsidR="001711EC" w:rsidRPr="005E19D5" w:rsidRDefault="001711EC">
            <w:pPr>
              <w:jc w:val="center"/>
              <w:rPr>
                <w:rFonts w:ascii="Trebuchet MS" w:hAnsi="Trebuchet MS" w:cs="Arial"/>
                <w:sz w:val="20"/>
              </w:rPr>
            </w:pPr>
          </w:p>
          <w:p w14:paraId="398D082B" w14:textId="77777777" w:rsidR="001711EC" w:rsidRPr="005E19D5" w:rsidRDefault="001711EC">
            <w:pPr>
              <w:jc w:val="center"/>
              <w:rPr>
                <w:rFonts w:ascii="Trebuchet MS" w:hAnsi="Trebuchet MS" w:cs="Arial"/>
                <w:sz w:val="20"/>
              </w:rPr>
            </w:pPr>
          </w:p>
          <w:p w14:paraId="727F2765" w14:textId="77777777" w:rsidR="001711EC" w:rsidRPr="005E19D5" w:rsidRDefault="001711EC">
            <w:pPr>
              <w:jc w:val="center"/>
              <w:rPr>
                <w:rFonts w:ascii="Trebuchet MS" w:hAnsi="Trebuchet MS" w:cs="Arial"/>
                <w:sz w:val="20"/>
              </w:rPr>
            </w:pPr>
          </w:p>
          <w:p w14:paraId="75113B15" w14:textId="77777777" w:rsidR="001711EC" w:rsidRDefault="001711EC">
            <w:pPr>
              <w:jc w:val="center"/>
              <w:rPr>
                <w:rFonts w:ascii="Trebuchet MS" w:hAnsi="Trebuchet MS" w:cs="Arial"/>
                <w:sz w:val="20"/>
              </w:rPr>
            </w:pPr>
          </w:p>
          <w:p w14:paraId="311498BB" w14:textId="77777777" w:rsidR="00680382" w:rsidRDefault="00680382">
            <w:pPr>
              <w:jc w:val="center"/>
              <w:rPr>
                <w:rFonts w:ascii="Trebuchet MS" w:hAnsi="Trebuchet MS" w:cs="Arial"/>
                <w:sz w:val="20"/>
              </w:rPr>
            </w:pPr>
          </w:p>
          <w:p w14:paraId="13173C5D" w14:textId="77777777" w:rsidR="00680382" w:rsidRPr="005E19D5" w:rsidRDefault="00680382">
            <w:pPr>
              <w:jc w:val="center"/>
              <w:rPr>
                <w:rFonts w:ascii="Trebuchet MS" w:hAnsi="Trebuchet MS" w:cs="Arial"/>
                <w:sz w:val="20"/>
              </w:rPr>
            </w:pPr>
          </w:p>
        </w:tc>
        <w:tc>
          <w:tcPr>
            <w:tcW w:w="4527" w:type="dxa"/>
          </w:tcPr>
          <w:p w14:paraId="7D737A32" w14:textId="77777777" w:rsidR="001711EC" w:rsidRPr="005E19D5" w:rsidRDefault="001711EC">
            <w:pPr>
              <w:jc w:val="center"/>
              <w:rPr>
                <w:rFonts w:ascii="Trebuchet MS" w:hAnsi="Trebuchet MS" w:cs="Arial"/>
                <w:sz w:val="20"/>
              </w:rPr>
            </w:pPr>
            <w:r w:rsidRPr="005E19D5">
              <w:rPr>
                <w:rFonts w:ascii="Trebuchet MS" w:hAnsi="Trebuchet MS" w:cs="Arial"/>
                <w:b/>
                <w:sz w:val="20"/>
              </w:rPr>
              <w:t>Objednatel</w:t>
            </w:r>
          </w:p>
          <w:p w14:paraId="5223DC21" w14:textId="77777777" w:rsidR="001711EC" w:rsidRPr="005E19D5" w:rsidRDefault="001711EC">
            <w:pPr>
              <w:jc w:val="center"/>
              <w:rPr>
                <w:rFonts w:ascii="Trebuchet MS" w:hAnsi="Trebuchet MS" w:cs="Arial"/>
                <w:sz w:val="20"/>
              </w:rPr>
            </w:pPr>
          </w:p>
          <w:p w14:paraId="44C0C384" w14:textId="048C85EC" w:rsidR="001711EC" w:rsidRPr="005E19D5" w:rsidRDefault="00CE70DC">
            <w:pPr>
              <w:jc w:val="center"/>
              <w:rPr>
                <w:rFonts w:ascii="Trebuchet MS" w:hAnsi="Trebuchet MS" w:cs="Arial"/>
                <w:sz w:val="20"/>
              </w:rPr>
            </w:pPr>
            <w:r>
              <w:rPr>
                <w:rFonts w:ascii="Trebuchet MS" w:hAnsi="Trebuchet MS" w:cs="Arial"/>
                <w:sz w:val="20"/>
              </w:rPr>
              <w:t>V Praze dne _______________________________</w:t>
            </w:r>
          </w:p>
          <w:p w14:paraId="32197D84" w14:textId="77777777" w:rsidR="001711EC" w:rsidRPr="005E19D5" w:rsidRDefault="001711EC">
            <w:pPr>
              <w:jc w:val="center"/>
              <w:rPr>
                <w:rFonts w:ascii="Trebuchet MS" w:hAnsi="Trebuchet MS" w:cs="Arial"/>
                <w:sz w:val="20"/>
              </w:rPr>
            </w:pPr>
          </w:p>
          <w:p w14:paraId="16F0ED46" w14:textId="77777777" w:rsidR="001711EC" w:rsidRPr="005E19D5" w:rsidRDefault="001711EC">
            <w:pPr>
              <w:jc w:val="center"/>
              <w:rPr>
                <w:rFonts w:ascii="Trebuchet MS" w:hAnsi="Trebuchet MS" w:cs="Arial"/>
                <w:sz w:val="20"/>
              </w:rPr>
            </w:pPr>
          </w:p>
          <w:p w14:paraId="33CB5260" w14:textId="77777777" w:rsidR="001711EC" w:rsidRPr="005E19D5" w:rsidRDefault="001711EC">
            <w:pPr>
              <w:jc w:val="center"/>
              <w:rPr>
                <w:rFonts w:ascii="Trebuchet MS" w:hAnsi="Trebuchet MS" w:cs="Arial"/>
                <w:sz w:val="20"/>
              </w:rPr>
            </w:pPr>
          </w:p>
        </w:tc>
      </w:tr>
      <w:tr w:rsidR="001711EC" w:rsidRPr="005E19D5" w14:paraId="0BAC6F54" w14:textId="77777777">
        <w:tc>
          <w:tcPr>
            <w:tcW w:w="4527" w:type="dxa"/>
          </w:tcPr>
          <w:p w14:paraId="6F2E99AC" w14:textId="77777777" w:rsidR="001711EC" w:rsidRPr="005E19D5" w:rsidRDefault="001711EC">
            <w:pPr>
              <w:jc w:val="center"/>
              <w:rPr>
                <w:rFonts w:ascii="Trebuchet MS" w:hAnsi="Trebuchet MS" w:cs="Arial"/>
                <w:sz w:val="20"/>
              </w:rPr>
            </w:pPr>
            <w:r w:rsidRPr="005E19D5">
              <w:rPr>
                <w:rFonts w:ascii="Trebuchet MS" w:hAnsi="Trebuchet MS" w:cs="Arial"/>
                <w:sz w:val="20"/>
              </w:rPr>
              <w:t>.............................................</w:t>
            </w:r>
          </w:p>
          <w:p w14:paraId="69CA540B" w14:textId="77777777" w:rsidR="005057AA" w:rsidRPr="005E19D5" w:rsidRDefault="005057AA" w:rsidP="005057AA">
            <w:pPr>
              <w:ind w:left="851"/>
              <w:jc w:val="left"/>
              <w:rPr>
                <w:rFonts w:ascii="Trebuchet MS" w:hAnsi="Trebuchet MS" w:cs="Arial"/>
                <w:b/>
                <w:sz w:val="20"/>
              </w:rPr>
            </w:pPr>
            <w:r w:rsidRPr="005E19D5">
              <w:rPr>
                <w:rFonts w:ascii="Trebuchet MS" w:hAnsi="Trebuchet MS" w:cs="Arial"/>
                <w:b/>
                <w:sz w:val="20"/>
              </w:rPr>
              <w:t>YOUR SYSTEM, spol. s r. o.</w:t>
            </w:r>
          </w:p>
          <w:p w14:paraId="12070DE1" w14:textId="5DB82299" w:rsidR="001711EC" w:rsidRPr="005E19D5" w:rsidRDefault="005057AA" w:rsidP="001D6EE7">
            <w:pPr>
              <w:jc w:val="center"/>
              <w:rPr>
                <w:rFonts w:ascii="Trebuchet MS" w:hAnsi="Trebuchet MS" w:cs="Arial"/>
                <w:sz w:val="20"/>
              </w:rPr>
            </w:pPr>
            <w:r w:rsidRPr="005E19D5">
              <w:rPr>
                <w:rFonts w:ascii="Trebuchet MS" w:hAnsi="Trebuchet MS" w:cs="Arial"/>
                <w:sz w:val="20"/>
              </w:rPr>
              <w:t xml:space="preserve">RNDr. </w:t>
            </w:r>
            <w:r w:rsidR="00E711F1">
              <w:rPr>
                <w:rFonts w:ascii="Trebuchet MS" w:hAnsi="Trebuchet MS" w:cs="Arial"/>
                <w:sz w:val="20"/>
              </w:rPr>
              <w:t>Martin Nehasil</w:t>
            </w:r>
            <w:r w:rsidRPr="005E19D5">
              <w:rPr>
                <w:rFonts w:ascii="Trebuchet MS" w:hAnsi="Trebuchet MS" w:cs="Arial"/>
                <w:sz w:val="20"/>
              </w:rPr>
              <w:t>, jednatel</w:t>
            </w:r>
          </w:p>
        </w:tc>
        <w:tc>
          <w:tcPr>
            <w:tcW w:w="4527" w:type="dxa"/>
          </w:tcPr>
          <w:p w14:paraId="33AC2916" w14:textId="77777777" w:rsidR="001711EC" w:rsidRPr="005E19D5" w:rsidRDefault="001711EC">
            <w:pPr>
              <w:jc w:val="center"/>
              <w:rPr>
                <w:rFonts w:ascii="Trebuchet MS" w:hAnsi="Trebuchet MS" w:cs="Arial"/>
                <w:sz w:val="20"/>
              </w:rPr>
            </w:pPr>
            <w:r w:rsidRPr="005E19D5">
              <w:rPr>
                <w:rFonts w:ascii="Trebuchet MS" w:hAnsi="Trebuchet MS" w:cs="Arial"/>
                <w:sz w:val="20"/>
              </w:rPr>
              <w:t>.............................................</w:t>
            </w:r>
          </w:p>
          <w:p w14:paraId="6EB0FB3E" w14:textId="03F2AE12" w:rsidR="001711EC" w:rsidRPr="00BD7377" w:rsidRDefault="00BD7377">
            <w:pPr>
              <w:jc w:val="center"/>
              <w:rPr>
                <w:rFonts w:ascii="Trebuchet MS" w:hAnsi="Trebuchet MS" w:cs="Arial"/>
                <w:b/>
                <w:bCs/>
                <w:sz w:val="20"/>
              </w:rPr>
            </w:pPr>
            <w:r w:rsidRPr="00BD7377">
              <w:rPr>
                <w:rFonts w:ascii="Trebuchet MS" w:hAnsi="Trebuchet MS" w:cs="Arial"/>
                <w:b/>
                <w:bCs/>
                <w:sz w:val="20"/>
              </w:rPr>
              <w:t xml:space="preserve">Městská část Praha </w:t>
            </w:r>
            <w:r w:rsidR="00E711F1">
              <w:rPr>
                <w:rFonts w:ascii="Trebuchet MS" w:hAnsi="Trebuchet MS" w:cs="Arial"/>
                <w:b/>
                <w:bCs/>
                <w:sz w:val="20"/>
              </w:rPr>
              <w:t>19</w:t>
            </w:r>
          </w:p>
          <w:p w14:paraId="16A379F4" w14:textId="31B43B36" w:rsidR="001711EC" w:rsidRPr="005E19D5" w:rsidRDefault="00F26826">
            <w:pPr>
              <w:jc w:val="center"/>
              <w:rPr>
                <w:rFonts w:ascii="Trebuchet MS" w:hAnsi="Trebuchet MS" w:cs="Arial"/>
                <w:sz w:val="20"/>
              </w:rPr>
            </w:pPr>
            <w:r>
              <w:rPr>
                <w:rFonts w:ascii="Trebuchet MS" w:hAnsi="Trebuchet MS" w:cs="Arial"/>
                <w:sz w:val="20"/>
              </w:rPr>
              <w:t>Pavel Žďárský, starosta</w:t>
            </w:r>
          </w:p>
          <w:p w14:paraId="188A4602" w14:textId="77777777" w:rsidR="001711EC" w:rsidRPr="005E19D5" w:rsidRDefault="001711EC">
            <w:pPr>
              <w:jc w:val="center"/>
              <w:rPr>
                <w:rFonts w:ascii="Trebuchet MS" w:hAnsi="Trebuchet MS" w:cs="Arial"/>
                <w:sz w:val="20"/>
              </w:rPr>
            </w:pPr>
          </w:p>
        </w:tc>
      </w:tr>
    </w:tbl>
    <w:p w14:paraId="7137B09F" w14:textId="77777777" w:rsidR="001711EC" w:rsidRPr="005E19D5" w:rsidRDefault="001711EC">
      <w:pPr>
        <w:rPr>
          <w:rFonts w:ascii="Trebuchet MS" w:hAnsi="Trebuchet MS" w:cs="Arial"/>
        </w:rPr>
      </w:pPr>
    </w:p>
    <w:p w14:paraId="007FAC11" w14:textId="77777777" w:rsidR="001711EC" w:rsidRDefault="001711EC">
      <w:pPr>
        <w:jc w:val="center"/>
        <w:rPr>
          <w:rFonts w:ascii="Trebuchet MS" w:hAnsi="Trebuchet MS" w:cs="Arial"/>
          <w:b/>
          <w:bCs/>
          <w:szCs w:val="24"/>
        </w:rPr>
      </w:pPr>
      <w:r w:rsidRPr="005E19D5">
        <w:rPr>
          <w:rFonts w:ascii="Trebuchet MS" w:hAnsi="Trebuchet MS" w:cs="Arial"/>
        </w:rPr>
        <w:br w:type="page"/>
      </w:r>
      <w:bookmarkStart w:id="7" w:name="annex1"/>
      <w:bookmarkEnd w:id="7"/>
      <w:r w:rsidRPr="005E19D5">
        <w:rPr>
          <w:rFonts w:ascii="Trebuchet MS" w:hAnsi="Trebuchet MS" w:cs="Arial"/>
          <w:b/>
          <w:bCs/>
          <w:szCs w:val="24"/>
        </w:rPr>
        <w:lastRenderedPageBreak/>
        <w:t>Příloha č. 1 - Specifikace díla</w:t>
      </w:r>
    </w:p>
    <w:p w14:paraId="6FFB266D" w14:textId="77777777" w:rsidR="00FA5867" w:rsidRDefault="00FA5867" w:rsidP="00FA5867">
      <w:pPr>
        <w:rPr>
          <w:rFonts w:ascii="Trebuchet MS" w:hAnsi="Trebuchet MS" w:cs="Arial"/>
          <w:b/>
          <w:bCs/>
          <w:szCs w:val="24"/>
        </w:rPr>
      </w:pPr>
    </w:p>
    <w:p w14:paraId="043EF846" w14:textId="77777777" w:rsidR="00FA5867" w:rsidRDefault="00FA5867" w:rsidP="00912E75">
      <w:pPr>
        <w:overflowPunct/>
        <w:autoSpaceDE/>
        <w:autoSpaceDN/>
        <w:adjustRightInd/>
        <w:spacing w:after="160" w:line="259" w:lineRule="auto"/>
        <w:textAlignment w:val="auto"/>
        <w:rPr>
          <w:rFonts w:ascii="Trebuchet MS" w:eastAsia="Calibri" w:hAnsi="Trebuchet MS" w:cs="Arial"/>
          <w:sz w:val="20"/>
        </w:rPr>
      </w:pPr>
    </w:p>
    <w:p w14:paraId="4B057121" w14:textId="03A66DAE" w:rsidR="00912E75" w:rsidRPr="00FA5867" w:rsidRDefault="00912E75" w:rsidP="00912E75">
      <w:pPr>
        <w:overflowPunct/>
        <w:autoSpaceDE/>
        <w:autoSpaceDN/>
        <w:adjustRightInd/>
        <w:spacing w:after="160" w:line="259" w:lineRule="auto"/>
        <w:textAlignment w:val="auto"/>
        <w:rPr>
          <w:rFonts w:ascii="Trebuchet MS" w:eastAsia="Calibri" w:hAnsi="Trebuchet MS" w:cs="Arial"/>
          <w:sz w:val="20"/>
        </w:rPr>
      </w:pPr>
      <w:r>
        <w:rPr>
          <w:rFonts w:ascii="Trebuchet MS" w:eastAsia="Calibri" w:hAnsi="Trebuchet MS" w:cs="Arial"/>
          <w:sz w:val="20"/>
        </w:rPr>
        <w:t>Předmětem díla je dodá</w:t>
      </w:r>
      <w:r w:rsidR="00D9727C">
        <w:rPr>
          <w:rFonts w:ascii="Trebuchet MS" w:eastAsia="Calibri" w:hAnsi="Trebuchet MS" w:cs="Arial"/>
          <w:sz w:val="20"/>
        </w:rPr>
        <w:t>vka Nového webu dle specifikací níže:</w:t>
      </w:r>
    </w:p>
    <w:p w14:paraId="4732A518" w14:textId="392102F0" w:rsidR="005D77C6" w:rsidRPr="005D77C6" w:rsidRDefault="005D77C6" w:rsidP="00135A5B">
      <w:pPr>
        <w:keepNext/>
        <w:numPr>
          <w:ilvl w:val="0"/>
          <w:numId w:val="13"/>
        </w:numPr>
        <w:pBdr>
          <w:bottom w:val="single" w:sz="6" w:space="1" w:color="0F1378"/>
        </w:pBdr>
        <w:overflowPunct/>
        <w:autoSpaceDE/>
        <w:autoSpaceDN/>
        <w:adjustRightInd/>
        <w:spacing w:before="480" w:after="360" w:line="240" w:lineRule="auto"/>
        <w:jc w:val="left"/>
        <w:textAlignment w:val="auto"/>
        <w:outlineLvl w:val="0"/>
        <w:rPr>
          <w:rFonts w:ascii="Trebuchet MS" w:hAnsi="Trebuchet MS"/>
          <w:b/>
          <w:smallCaps/>
          <w:color w:val="0F1378"/>
          <w:sz w:val="40"/>
          <w:szCs w:val="32"/>
          <w:lang w:bidi="en-US"/>
        </w:rPr>
      </w:pPr>
      <w:r w:rsidRPr="005D77C6">
        <w:rPr>
          <w:rFonts w:ascii="Trebuchet MS" w:hAnsi="Trebuchet MS"/>
          <w:b/>
          <w:smallCaps/>
          <w:color w:val="0F1378"/>
          <w:sz w:val="40"/>
          <w:szCs w:val="32"/>
          <w:lang w:bidi="en-US"/>
        </w:rPr>
        <w:t xml:space="preserve">Předmět </w:t>
      </w:r>
      <w:r>
        <w:rPr>
          <w:rFonts w:ascii="Trebuchet MS" w:hAnsi="Trebuchet MS"/>
          <w:b/>
          <w:smallCaps/>
          <w:color w:val="0F1378"/>
          <w:sz w:val="40"/>
          <w:szCs w:val="32"/>
          <w:lang w:bidi="en-US"/>
        </w:rPr>
        <w:t>Realizace</w:t>
      </w:r>
    </w:p>
    <w:p w14:paraId="7CF46474" w14:textId="6A505AC2" w:rsidR="005D77C6" w:rsidRPr="005D77C6" w:rsidRDefault="005D77C6" w:rsidP="005D77C6">
      <w:pPr>
        <w:overflowPunct/>
        <w:autoSpaceDE/>
        <w:autoSpaceDN/>
        <w:adjustRightInd/>
        <w:spacing w:after="120" w:line="264" w:lineRule="auto"/>
        <w:ind w:firstLine="284"/>
        <w:textAlignment w:val="auto"/>
        <w:rPr>
          <w:rFonts w:ascii="Trebuchet MS" w:hAnsi="Trebuchet MS"/>
          <w:color w:val="000000"/>
          <w:sz w:val="20"/>
          <w:lang w:bidi="en-US"/>
        </w:rPr>
      </w:pPr>
      <w:r w:rsidRPr="005D77C6">
        <w:rPr>
          <w:rFonts w:ascii="Trebuchet MS" w:hAnsi="Trebuchet MS"/>
          <w:color w:val="000000"/>
          <w:sz w:val="20"/>
          <w:lang w:bidi="en-US"/>
        </w:rPr>
        <w:t xml:space="preserve">Předmětem </w:t>
      </w:r>
      <w:r>
        <w:rPr>
          <w:rFonts w:ascii="Trebuchet MS" w:hAnsi="Trebuchet MS"/>
          <w:color w:val="000000"/>
          <w:sz w:val="20"/>
          <w:lang w:bidi="en-US"/>
        </w:rPr>
        <w:t>realizace</w:t>
      </w:r>
      <w:r w:rsidRPr="005D77C6">
        <w:rPr>
          <w:rFonts w:ascii="Trebuchet MS" w:hAnsi="Trebuchet MS"/>
          <w:color w:val="000000"/>
          <w:sz w:val="20"/>
          <w:lang w:bidi="en-US"/>
        </w:rPr>
        <w:t xml:space="preserve"> je návrh a realizace webového portálu úřadu, který nahradí současné statické webové stránky provozované na adrese </w:t>
      </w:r>
      <w:hyperlink r:id="rId8" w:history="1">
        <w:r w:rsidRPr="005D77C6">
          <w:rPr>
            <w:rFonts w:ascii="Trebuchet MS" w:hAnsi="Trebuchet MS"/>
            <w:color w:val="0000FF"/>
            <w:sz w:val="20"/>
            <w:u w:val="single"/>
            <w:lang w:bidi="en-US"/>
          </w:rPr>
          <w:t>www.praha19.cz</w:t>
        </w:r>
      </w:hyperlink>
      <w:r w:rsidRPr="005D77C6">
        <w:rPr>
          <w:rFonts w:ascii="Trebuchet MS" w:hAnsi="Trebuchet MS"/>
          <w:color w:val="000000"/>
          <w:sz w:val="20"/>
          <w:lang w:bidi="en-US"/>
        </w:rPr>
        <w:t xml:space="preserve">. </w:t>
      </w:r>
    </w:p>
    <w:p w14:paraId="1D3541FE" w14:textId="77777777" w:rsidR="005D77C6" w:rsidRPr="005D77C6" w:rsidRDefault="005D77C6" w:rsidP="00135A5B">
      <w:pPr>
        <w:keepNext/>
        <w:numPr>
          <w:ilvl w:val="1"/>
          <w:numId w:val="13"/>
        </w:numPr>
        <w:overflowPunct/>
        <w:autoSpaceDE/>
        <w:autoSpaceDN/>
        <w:adjustRightInd/>
        <w:spacing w:before="480" w:after="240" w:line="240" w:lineRule="auto"/>
        <w:jc w:val="left"/>
        <w:textAlignment w:val="auto"/>
        <w:outlineLvl w:val="1"/>
        <w:rPr>
          <w:rFonts w:ascii="Trebuchet MS" w:hAnsi="Trebuchet MS"/>
          <w:b/>
          <w:color w:val="0F1378"/>
          <w:sz w:val="36"/>
          <w:szCs w:val="28"/>
          <w:lang w:bidi="en-US"/>
        </w:rPr>
      </w:pPr>
      <w:r w:rsidRPr="005D77C6">
        <w:rPr>
          <w:rFonts w:ascii="Trebuchet MS" w:hAnsi="Trebuchet MS"/>
          <w:b/>
          <w:color w:val="0F1378"/>
          <w:sz w:val="36"/>
          <w:szCs w:val="28"/>
          <w:lang w:bidi="en-US"/>
        </w:rPr>
        <w:t>Aktuální stav</w:t>
      </w:r>
    </w:p>
    <w:p w14:paraId="1F316792" w14:textId="77777777" w:rsidR="005D77C6" w:rsidRPr="005D77C6" w:rsidRDefault="005D77C6" w:rsidP="005D77C6">
      <w:pPr>
        <w:overflowPunct/>
        <w:autoSpaceDE/>
        <w:autoSpaceDN/>
        <w:adjustRightInd/>
        <w:spacing w:after="120" w:line="264" w:lineRule="auto"/>
        <w:ind w:firstLine="284"/>
        <w:textAlignment w:val="auto"/>
        <w:rPr>
          <w:rFonts w:ascii="Trebuchet MS" w:hAnsi="Trebuchet MS"/>
          <w:color w:val="000000"/>
          <w:sz w:val="20"/>
          <w:lang w:bidi="en-US"/>
        </w:rPr>
      </w:pPr>
      <w:r w:rsidRPr="005D77C6">
        <w:rPr>
          <w:rFonts w:ascii="Trebuchet MS" w:hAnsi="Trebuchet MS"/>
          <w:color w:val="000000"/>
          <w:sz w:val="20"/>
          <w:lang w:bidi="en-US"/>
        </w:rPr>
        <w:t xml:space="preserve">Současný webové stránky úřadu byly vyhodnoceny stran vedoucích pracovníků úřadu jako zastaralé, bez adekvátní podpory přístupnosti, funkčně a graficky neodpovídající dnešním standardům, a tudíž pro úřad nevyhovující. </w:t>
      </w:r>
    </w:p>
    <w:p w14:paraId="455F0BA7" w14:textId="77777777" w:rsidR="005D77C6" w:rsidRPr="005D77C6" w:rsidRDefault="005D77C6" w:rsidP="005D77C6">
      <w:pPr>
        <w:overflowPunct/>
        <w:autoSpaceDE/>
        <w:autoSpaceDN/>
        <w:adjustRightInd/>
        <w:spacing w:after="120" w:line="264" w:lineRule="auto"/>
        <w:ind w:firstLine="284"/>
        <w:textAlignment w:val="auto"/>
        <w:rPr>
          <w:rFonts w:ascii="Trebuchet MS" w:hAnsi="Trebuchet MS"/>
          <w:color w:val="000000"/>
          <w:sz w:val="20"/>
          <w:lang w:bidi="en-US"/>
        </w:rPr>
      </w:pPr>
      <w:r w:rsidRPr="005D77C6">
        <w:rPr>
          <w:rFonts w:ascii="Trebuchet MS" w:hAnsi="Trebuchet MS"/>
          <w:color w:val="000000"/>
          <w:sz w:val="20"/>
          <w:lang w:bidi="en-US"/>
        </w:rPr>
        <w:t>Z technologického hlediska bylo překvapením, že současný web je generován softwarovým řešením jako statické HTML stránky propojené dle potřeb pomocí hypertextových odkazů. Není zde žádná relační databáze, žádné dokumentové úložiště či redakce tak, jak již dnes známe z běžně používaných redakčních systémů. Z výše popsaného plyne to, že bude i velmi problematická/až nemožná strojová migrace současného obsahu – neexistuje zde žádná databáze, z které by bylo možné provést nějaký export a následný import alespoň vybraných částí starého webu úřadu.</w:t>
      </w:r>
    </w:p>
    <w:p w14:paraId="701AA1CD" w14:textId="77777777" w:rsidR="005D77C6" w:rsidRPr="005D77C6" w:rsidRDefault="005D77C6" w:rsidP="00135A5B">
      <w:pPr>
        <w:keepNext/>
        <w:numPr>
          <w:ilvl w:val="1"/>
          <w:numId w:val="13"/>
        </w:numPr>
        <w:overflowPunct/>
        <w:autoSpaceDE/>
        <w:autoSpaceDN/>
        <w:adjustRightInd/>
        <w:spacing w:before="480" w:after="240" w:line="256" w:lineRule="auto"/>
        <w:jc w:val="left"/>
        <w:textAlignment w:val="auto"/>
        <w:outlineLvl w:val="1"/>
        <w:rPr>
          <w:rFonts w:ascii="Trebuchet MS" w:eastAsia="Trebuchet MS" w:hAnsi="Trebuchet MS" w:cs="Trebuchet MS"/>
          <w:b/>
          <w:color w:val="0F1378"/>
          <w:sz w:val="36"/>
          <w:szCs w:val="28"/>
          <w:lang w:bidi="en-US"/>
        </w:rPr>
      </w:pPr>
      <w:r w:rsidRPr="005D77C6">
        <w:rPr>
          <w:rFonts w:ascii="Trebuchet MS" w:hAnsi="Trebuchet MS"/>
          <w:b/>
          <w:color w:val="0F1378"/>
          <w:sz w:val="36"/>
          <w:szCs w:val="28"/>
          <w:lang w:bidi="en-US"/>
        </w:rPr>
        <w:t>Cíle projektu</w:t>
      </w:r>
    </w:p>
    <w:p w14:paraId="48BE1A07" w14:textId="77777777" w:rsidR="005D77C6" w:rsidRPr="005D77C6" w:rsidRDefault="005D77C6" w:rsidP="005D77C6">
      <w:pPr>
        <w:overflowPunct/>
        <w:autoSpaceDE/>
        <w:autoSpaceDN/>
        <w:adjustRightInd/>
        <w:spacing w:after="120" w:line="264" w:lineRule="auto"/>
        <w:textAlignment w:val="auto"/>
        <w:rPr>
          <w:rFonts w:ascii="Trebuchet MS" w:hAnsi="Trebuchet MS"/>
          <w:color w:val="000000"/>
          <w:sz w:val="20"/>
          <w:lang w:bidi="en-US"/>
        </w:rPr>
      </w:pPr>
      <w:r w:rsidRPr="005D77C6">
        <w:rPr>
          <w:rFonts w:ascii="Trebuchet MS" w:hAnsi="Trebuchet MS"/>
          <w:color w:val="000000"/>
          <w:sz w:val="20"/>
          <w:lang w:bidi="en-US"/>
        </w:rPr>
        <w:t xml:space="preserve">Cílem projektu je vytvořit nový portál pro Městskou část, který umožní občanům snazší přístup k informacím, s důrazem na zlepšení orientace a používání webu na mobilních zařízeních. Zároveň bude splňovat všechny legislativní požadavky na přístupnost dle zákona č. 99/2019 Sb. </w:t>
      </w:r>
    </w:p>
    <w:p w14:paraId="3FF94F64" w14:textId="77777777" w:rsidR="005D77C6" w:rsidRPr="005D77C6" w:rsidRDefault="005D77C6" w:rsidP="005D77C6">
      <w:pPr>
        <w:overflowPunct/>
        <w:autoSpaceDE/>
        <w:autoSpaceDN/>
        <w:adjustRightInd/>
        <w:spacing w:after="120" w:line="264" w:lineRule="auto"/>
        <w:textAlignment w:val="auto"/>
        <w:rPr>
          <w:rFonts w:ascii="Trebuchet MS" w:hAnsi="Trebuchet MS"/>
          <w:color w:val="000000"/>
          <w:sz w:val="20"/>
          <w:lang w:bidi="en-US"/>
        </w:rPr>
      </w:pPr>
    </w:p>
    <w:p w14:paraId="5A6788CB" w14:textId="77777777" w:rsidR="005D77C6" w:rsidRPr="005D77C6" w:rsidRDefault="005D77C6" w:rsidP="005D77C6">
      <w:pPr>
        <w:overflowPunct/>
        <w:autoSpaceDE/>
        <w:autoSpaceDN/>
        <w:adjustRightInd/>
        <w:spacing w:after="120" w:line="264" w:lineRule="auto"/>
        <w:textAlignment w:val="auto"/>
        <w:rPr>
          <w:rFonts w:ascii="Trebuchet MS" w:eastAsia="Trebuchet MS" w:hAnsi="Trebuchet MS" w:cs="Trebuchet MS"/>
          <w:color w:val="000000"/>
          <w:sz w:val="20"/>
          <w:lang w:bidi="en-US"/>
        </w:rPr>
      </w:pPr>
      <w:r w:rsidRPr="005D77C6">
        <w:rPr>
          <w:rFonts w:ascii="Trebuchet MS" w:hAnsi="Trebuchet MS"/>
          <w:color w:val="000000"/>
          <w:sz w:val="20"/>
          <w:lang w:bidi="en-US"/>
        </w:rPr>
        <w:t xml:space="preserve">Zvolit takové řešení portálu, které bude možné do budoucna udržovat i jiný dodavatel než ten, který realizuje tento zmíněný projekt. Z toho důvodu je zvolen celosvětově nejvíce rozšířen redakční systém </w:t>
      </w:r>
      <w:proofErr w:type="spellStart"/>
      <w:r w:rsidRPr="005D77C6">
        <w:rPr>
          <w:rFonts w:ascii="Trebuchet MS" w:hAnsi="Trebuchet MS"/>
          <w:color w:val="000000"/>
          <w:sz w:val="20"/>
          <w:lang w:bidi="en-US"/>
        </w:rPr>
        <w:t>WordPress</w:t>
      </w:r>
      <w:proofErr w:type="spellEnd"/>
      <w:r w:rsidRPr="005D77C6">
        <w:rPr>
          <w:rFonts w:ascii="Trebuchet MS" w:hAnsi="Trebuchet MS"/>
          <w:color w:val="000000"/>
          <w:sz w:val="20"/>
          <w:lang w:bidi="en-US"/>
        </w:rPr>
        <w:t>, který je námi úspěšně provozován/dodán na již několika městských úřadech hl. m. Prahy (Praha 1, Praha 5, Praha 14, Praha 20 a jiné)</w:t>
      </w:r>
    </w:p>
    <w:p w14:paraId="50F7A8F0" w14:textId="77777777" w:rsidR="005D77C6" w:rsidRPr="005D77C6" w:rsidRDefault="005D77C6" w:rsidP="00135A5B">
      <w:pPr>
        <w:keepNext/>
        <w:numPr>
          <w:ilvl w:val="1"/>
          <w:numId w:val="13"/>
        </w:numPr>
        <w:overflowPunct/>
        <w:autoSpaceDE/>
        <w:autoSpaceDN/>
        <w:adjustRightInd/>
        <w:spacing w:before="480" w:after="240" w:line="240" w:lineRule="auto"/>
        <w:jc w:val="left"/>
        <w:textAlignment w:val="auto"/>
        <w:outlineLvl w:val="1"/>
        <w:rPr>
          <w:rFonts w:ascii="Trebuchet MS" w:hAnsi="Trebuchet MS"/>
          <w:b/>
          <w:color w:val="0F1378"/>
          <w:sz w:val="36"/>
          <w:szCs w:val="28"/>
          <w:lang w:bidi="en-US"/>
        </w:rPr>
      </w:pPr>
      <w:r w:rsidRPr="005D77C6">
        <w:rPr>
          <w:rFonts w:ascii="Trebuchet MS" w:hAnsi="Trebuchet MS"/>
          <w:b/>
          <w:color w:val="0F1378"/>
          <w:sz w:val="36"/>
          <w:szCs w:val="28"/>
          <w:lang w:bidi="en-US"/>
        </w:rPr>
        <w:t>Východiska</w:t>
      </w:r>
    </w:p>
    <w:p w14:paraId="4818ED2F" w14:textId="77777777" w:rsidR="005D77C6" w:rsidRPr="005D77C6" w:rsidRDefault="005D77C6" w:rsidP="00135A5B">
      <w:pPr>
        <w:numPr>
          <w:ilvl w:val="0"/>
          <w:numId w:val="14"/>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Webový portál na </w:t>
      </w:r>
      <w:proofErr w:type="spellStart"/>
      <w:r w:rsidRPr="005D77C6">
        <w:rPr>
          <w:rFonts w:ascii="Trebuchet MS" w:hAnsi="Trebuchet MS"/>
          <w:color w:val="000000"/>
          <w:sz w:val="20"/>
          <w:lang w:bidi="en-US"/>
        </w:rPr>
        <w:t>OpenSource</w:t>
      </w:r>
      <w:proofErr w:type="spellEnd"/>
      <w:r w:rsidRPr="005D77C6">
        <w:rPr>
          <w:rFonts w:ascii="Trebuchet MS" w:hAnsi="Trebuchet MS"/>
          <w:color w:val="000000"/>
          <w:sz w:val="20"/>
          <w:lang w:bidi="en-US"/>
        </w:rPr>
        <w:t xml:space="preserve"> </w:t>
      </w:r>
      <w:proofErr w:type="spellStart"/>
      <w:r w:rsidRPr="005D77C6">
        <w:rPr>
          <w:rFonts w:ascii="Trebuchet MS" w:hAnsi="Trebuchet MS"/>
          <w:color w:val="000000"/>
          <w:sz w:val="20"/>
          <w:lang w:bidi="en-US"/>
        </w:rPr>
        <w:t>WordPress</w:t>
      </w:r>
      <w:proofErr w:type="spellEnd"/>
      <w:r w:rsidRPr="005D77C6">
        <w:rPr>
          <w:rFonts w:ascii="Trebuchet MS" w:hAnsi="Trebuchet MS"/>
          <w:color w:val="000000"/>
          <w:sz w:val="20"/>
          <w:lang w:bidi="en-US"/>
        </w:rPr>
        <w:t xml:space="preserve"> platformě.</w:t>
      </w:r>
    </w:p>
    <w:p w14:paraId="7F4FF06C" w14:textId="77777777" w:rsidR="005D77C6" w:rsidRPr="005D77C6" w:rsidRDefault="005D77C6" w:rsidP="00135A5B">
      <w:pPr>
        <w:numPr>
          <w:ilvl w:val="0"/>
          <w:numId w:val="14"/>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Veřejné uživatelské rozhraní bude responzivní a bude ctít </w:t>
      </w:r>
      <w:proofErr w:type="spellStart"/>
      <w:r w:rsidRPr="005D77C6">
        <w:rPr>
          <w:rFonts w:ascii="Trebuchet MS" w:hAnsi="Trebuchet MS"/>
          <w:color w:val="000000"/>
          <w:sz w:val="20"/>
          <w:lang w:bidi="en-US"/>
        </w:rPr>
        <w:t>semantiku</w:t>
      </w:r>
      <w:proofErr w:type="spellEnd"/>
      <w:r w:rsidRPr="005D77C6">
        <w:rPr>
          <w:rFonts w:ascii="Trebuchet MS" w:hAnsi="Trebuchet MS"/>
          <w:color w:val="000000"/>
          <w:sz w:val="20"/>
          <w:lang w:bidi="en-US"/>
        </w:rPr>
        <w:t xml:space="preserve"> HTML5.</w:t>
      </w:r>
    </w:p>
    <w:p w14:paraId="38C762F6" w14:textId="77777777" w:rsidR="005D77C6" w:rsidRPr="005D77C6" w:rsidRDefault="005D77C6" w:rsidP="00135A5B">
      <w:pPr>
        <w:numPr>
          <w:ilvl w:val="0"/>
          <w:numId w:val="14"/>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Webový portál a jeho komponenty poběží jako služba.</w:t>
      </w:r>
    </w:p>
    <w:p w14:paraId="542C376E" w14:textId="77777777" w:rsidR="005D77C6" w:rsidRPr="005D77C6" w:rsidRDefault="005D77C6" w:rsidP="00135A5B">
      <w:pPr>
        <w:numPr>
          <w:ilvl w:val="0"/>
          <w:numId w:val="14"/>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Webový portál bude provozován na HTTPS (</w:t>
      </w:r>
      <w:proofErr w:type="spellStart"/>
      <w:r w:rsidRPr="005D77C6">
        <w:rPr>
          <w:rFonts w:ascii="Trebuchet MS" w:hAnsi="Trebuchet MS"/>
          <w:color w:val="000000"/>
          <w:sz w:val="20"/>
          <w:lang w:bidi="en-US"/>
        </w:rPr>
        <w:t>Let‘s</w:t>
      </w:r>
      <w:proofErr w:type="spellEnd"/>
      <w:r w:rsidRPr="005D77C6">
        <w:rPr>
          <w:rFonts w:ascii="Trebuchet MS" w:hAnsi="Trebuchet MS"/>
          <w:color w:val="000000"/>
          <w:sz w:val="20"/>
          <w:lang w:bidi="en-US"/>
        </w:rPr>
        <w:t xml:space="preserve"> </w:t>
      </w:r>
      <w:proofErr w:type="spellStart"/>
      <w:r w:rsidRPr="005D77C6">
        <w:rPr>
          <w:rFonts w:ascii="Trebuchet MS" w:hAnsi="Trebuchet MS"/>
          <w:color w:val="000000"/>
          <w:sz w:val="20"/>
          <w:lang w:bidi="en-US"/>
        </w:rPr>
        <w:t>Encript</w:t>
      </w:r>
      <w:proofErr w:type="spellEnd"/>
      <w:r w:rsidRPr="005D77C6">
        <w:rPr>
          <w:rFonts w:ascii="Trebuchet MS" w:hAnsi="Trebuchet MS"/>
          <w:color w:val="000000"/>
          <w:sz w:val="20"/>
          <w:lang w:bidi="en-US"/>
        </w:rPr>
        <w:t xml:space="preserve"> certifikát).</w:t>
      </w:r>
    </w:p>
    <w:p w14:paraId="3F575C6A" w14:textId="77777777" w:rsidR="005D77C6" w:rsidRPr="005D77C6" w:rsidRDefault="005D77C6" w:rsidP="00135A5B">
      <w:pPr>
        <w:numPr>
          <w:ilvl w:val="0"/>
          <w:numId w:val="14"/>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Systém není provázán na žádné interní systémy (žádná integrace).</w:t>
      </w:r>
    </w:p>
    <w:p w14:paraId="1581261A" w14:textId="77777777" w:rsidR="005D77C6" w:rsidRPr="005D77C6" w:rsidRDefault="005D77C6" w:rsidP="00135A5B">
      <w:pPr>
        <w:numPr>
          <w:ilvl w:val="0"/>
          <w:numId w:val="14"/>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Redakce bude odpovídat standardům dnešních běžně používaných redakčních systémů – přístup pouze pro přihlášené uživatele.</w:t>
      </w:r>
    </w:p>
    <w:p w14:paraId="169F73E3" w14:textId="77777777" w:rsidR="005D77C6" w:rsidRPr="005D77C6" w:rsidRDefault="005D77C6" w:rsidP="00135A5B">
      <w:pPr>
        <w:numPr>
          <w:ilvl w:val="0"/>
          <w:numId w:val="14"/>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Základní životní cyklus obsahu se předpokládá v režimu – koncept, publikováno, přesunuto do koše.</w:t>
      </w:r>
    </w:p>
    <w:p w14:paraId="7E2D8708" w14:textId="77777777" w:rsidR="005D77C6" w:rsidRPr="005D77C6" w:rsidRDefault="005D77C6" w:rsidP="00135A5B">
      <w:pPr>
        <w:numPr>
          <w:ilvl w:val="0"/>
          <w:numId w:val="14"/>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V případě video obsahu se předpokládá využití služeb typu </w:t>
      </w:r>
      <w:proofErr w:type="spellStart"/>
      <w:r w:rsidRPr="005D77C6">
        <w:rPr>
          <w:rFonts w:ascii="Trebuchet MS" w:hAnsi="Trebuchet MS"/>
          <w:color w:val="000000"/>
          <w:sz w:val="20"/>
          <w:lang w:bidi="en-US"/>
        </w:rPr>
        <w:t>youtube</w:t>
      </w:r>
      <w:proofErr w:type="spellEnd"/>
      <w:r w:rsidRPr="005D77C6">
        <w:rPr>
          <w:rFonts w:ascii="Trebuchet MS" w:hAnsi="Trebuchet MS"/>
          <w:color w:val="000000"/>
          <w:sz w:val="20"/>
          <w:lang w:bidi="en-US"/>
        </w:rPr>
        <w:t xml:space="preserve"> či </w:t>
      </w:r>
      <w:proofErr w:type="spellStart"/>
      <w:r w:rsidRPr="005D77C6">
        <w:rPr>
          <w:rFonts w:ascii="Trebuchet MS" w:hAnsi="Trebuchet MS"/>
          <w:color w:val="000000"/>
          <w:sz w:val="20"/>
          <w:lang w:bidi="en-US"/>
        </w:rPr>
        <w:t>Vimeo</w:t>
      </w:r>
      <w:proofErr w:type="spellEnd"/>
      <w:r w:rsidRPr="005D77C6">
        <w:rPr>
          <w:rFonts w:ascii="Trebuchet MS" w:hAnsi="Trebuchet MS"/>
          <w:color w:val="000000"/>
          <w:sz w:val="20"/>
          <w:lang w:bidi="en-US"/>
        </w:rPr>
        <w:t xml:space="preserve"> – video obsah se do stránek vkládá jako „</w:t>
      </w:r>
      <w:proofErr w:type="spellStart"/>
      <w:r w:rsidRPr="005D77C6">
        <w:rPr>
          <w:rFonts w:ascii="Trebuchet MS" w:hAnsi="Trebuchet MS"/>
          <w:color w:val="000000"/>
          <w:sz w:val="20"/>
          <w:lang w:bidi="en-US"/>
        </w:rPr>
        <w:t>embed</w:t>
      </w:r>
      <w:proofErr w:type="spellEnd"/>
      <w:r w:rsidRPr="005D77C6">
        <w:rPr>
          <w:rFonts w:ascii="Trebuchet MS" w:hAnsi="Trebuchet MS"/>
          <w:color w:val="000000"/>
          <w:sz w:val="20"/>
          <w:lang w:bidi="en-US"/>
        </w:rPr>
        <w:t xml:space="preserve"> </w:t>
      </w:r>
      <w:proofErr w:type="spellStart"/>
      <w:r w:rsidRPr="005D77C6">
        <w:rPr>
          <w:rFonts w:ascii="Trebuchet MS" w:hAnsi="Trebuchet MS"/>
          <w:color w:val="000000"/>
          <w:sz w:val="20"/>
          <w:lang w:bidi="en-US"/>
        </w:rPr>
        <w:t>html</w:t>
      </w:r>
      <w:proofErr w:type="spellEnd"/>
      <w:r w:rsidRPr="005D77C6">
        <w:rPr>
          <w:rFonts w:ascii="Trebuchet MS" w:hAnsi="Trebuchet MS"/>
          <w:color w:val="000000"/>
          <w:sz w:val="20"/>
          <w:lang w:bidi="en-US"/>
        </w:rPr>
        <w:t>“.</w:t>
      </w:r>
    </w:p>
    <w:p w14:paraId="33A22742" w14:textId="77777777" w:rsidR="005D77C6" w:rsidRPr="005D77C6" w:rsidRDefault="005D77C6" w:rsidP="00135A5B">
      <w:pPr>
        <w:numPr>
          <w:ilvl w:val="0"/>
          <w:numId w:val="14"/>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lastRenderedPageBreak/>
        <w:t>Předpokládá se, že budou existovat 1-2 pracovníci úřadu, kteří budou tvořit a kontrolovat obsah portálu (sjednocující prvek obsahu z pohledu formy, rozsahů a kvality publikovaných informací).</w:t>
      </w:r>
    </w:p>
    <w:p w14:paraId="6EC8D16F"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eastAsia="Trebuchet MS" w:hAnsi="Trebuchet MS" w:cs="Trebuchet MS"/>
          <w:color w:val="000000"/>
          <w:sz w:val="20"/>
          <w:lang w:bidi="en-US"/>
        </w:rPr>
      </w:pPr>
      <w:r w:rsidRPr="005D77C6">
        <w:rPr>
          <w:rFonts w:ascii="Trebuchet MS" w:hAnsi="Trebuchet MS"/>
          <w:color w:val="000000"/>
          <w:sz w:val="20"/>
          <w:lang w:bidi="en-US"/>
        </w:rPr>
        <w:t>Generovaný HTML kód portálu bude dodržovat sémantiku a bude tak poskytovat kvalitní základ pro SEO optimalizaci a dobrou čitelnost stran vyhledávačů jako (Google, Seznam, aj.) a zároveň bude splňovat přístupnost webu dle platného zákona a prováděcí vyhlášky.</w:t>
      </w:r>
    </w:p>
    <w:p w14:paraId="291793F3" w14:textId="77777777" w:rsidR="005D77C6" w:rsidRPr="005D77C6" w:rsidRDefault="005D77C6" w:rsidP="00135A5B">
      <w:pPr>
        <w:numPr>
          <w:ilvl w:val="0"/>
          <w:numId w:val="14"/>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Webové stránky budou měřeny pomocí Google </w:t>
      </w:r>
      <w:proofErr w:type="spellStart"/>
      <w:r w:rsidRPr="005D77C6">
        <w:rPr>
          <w:rFonts w:ascii="Trebuchet MS" w:hAnsi="Trebuchet MS"/>
          <w:color w:val="000000"/>
          <w:sz w:val="20"/>
          <w:lang w:bidi="en-US"/>
        </w:rPr>
        <w:t>Analytics</w:t>
      </w:r>
      <w:proofErr w:type="spellEnd"/>
      <w:r w:rsidRPr="005D77C6">
        <w:rPr>
          <w:rFonts w:ascii="Trebuchet MS" w:hAnsi="Trebuchet MS"/>
          <w:color w:val="000000"/>
          <w:sz w:val="20"/>
          <w:lang w:bidi="en-US"/>
        </w:rPr>
        <w:t xml:space="preserve"> – počítá se s </w:t>
      </w:r>
      <w:proofErr w:type="spellStart"/>
      <w:r w:rsidRPr="005D77C6">
        <w:rPr>
          <w:rFonts w:ascii="Trebuchet MS" w:hAnsi="Trebuchet MS"/>
          <w:color w:val="000000"/>
          <w:sz w:val="20"/>
          <w:lang w:bidi="en-US"/>
        </w:rPr>
        <w:t>cookies</w:t>
      </w:r>
      <w:proofErr w:type="spellEnd"/>
      <w:r w:rsidRPr="005D77C6">
        <w:rPr>
          <w:rFonts w:ascii="Trebuchet MS" w:hAnsi="Trebuchet MS"/>
          <w:color w:val="000000"/>
          <w:sz w:val="20"/>
          <w:lang w:bidi="en-US"/>
        </w:rPr>
        <w:t xml:space="preserve"> barem v režimu informačním (tyto stránky používají </w:t>
      </w:r>
      <w:proofErr w:type="spellStart"/>
      <w:r w:rsidRPr="005D77C6">
        <w:rPr>
          <w:rFonts w:ascii="Trebuchet MS" w:hAnsi="Trebuchet MS"/>
          <w:color w:val="000000"/>
          <w:sz w:val="20"/>
          <w:lang w:bidi="en-US"/>
        </w:rPr>
        <w:t>cookies</w:t>
      </w:r>
      <w:proofErr w:type="spellEnd"/>
      <w:r w:rsidRPr="005D77C6">
        <w:rPr>
          <w:rFonts w:ascii="Trebuchet MS" w:hAnsi="Trebuchet MS"/>
          <w:color w:val="000000"/>
          <w:sz w:val="20"/>
          <w:lang w:bidi="en-US"/>
        </w:rPr>
        <w:t>).</w:t>
      </w:r>
    </w:p>
    <w:p w14:paraId="0893983D" w14:textId="77777777" w:rsidR="005D77C6" w:rsidRPr="005D77C6" w:rsidRDefault="005D77C6" w:rsidP="00135A5B">
      <w:pPr>
        <w:numPr>
          <w:ilvl w:val="0"/>
          <w:numId w:val="14"/>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Portál bude využívat mapový podklad Google </w:t>
      </w:r>
      <w:proofErr w:type="spellStart"/>
      <w:r w:rsidRPr="005D77C6">
        <w:rPr>
          <w:rFonts w:ascii="Trebuchet MS" w:hAnsi="Trebuchet MS"/>
          <w:color w:val="000000"/>
          <w:sz w:val="20"/>
          <w:lang w:bidi="en-US"/>
        </w:rPr>
        <w:t>Maps</w:t>
      </w:r>
      <w:proofErr w:type="spellEnd"/>
      <w:r w:rsidRPr="005D77C6">
        <w:rPr>
          <w:rFonts w:ascii="Trebuchet MS" w:hAnsi="Trebuchet MS"/>
          <w:color w:val="000000"/>
          <w:sz w:val="20"/>
          <w:lang w:bidi="en-US"/>
        </w:rPr>
        <w:t xml:space="preserve">, v případě překročení limitů na bezplatné používání Google </w:t>
      </w:r>
      <w:proofErr w:type="spellStart"/>
      <w:r w:rsidRPr="005D77C6">
        <w:rPr>
          <w:rFonts w:ascii="Trebuchet MS" w:hAnsi="Trebuchet MS"/>
          <w:color w:val="000000"/>
          <w:sz w:val="20"/>
          <w:lang w:bidi="en-US"/>
        </w:rPr>
        <w:t>Maps</w:t>
      </w:r>
      <w:proofErr w:type="spellEnd"/>
      <w:r w:rsidRPr="005D77C6">
        <w:rPr>
          <w:rFonts w:ascii="Trebuchet MS" w:hAnsi="Trebuchet MS"/>
          <w:color w:val="000000"/>
          <w:sz w:val="20"/>
          <w:lang w:bidi="en-US"/>
        </w:rPr>
        <w:t>, zajistí úřad platbu za službu (může být zprostředkovaně přes provozovatele webu).</w:t>
      </w:r>
    </w:p>
    <w:p w14:paraId="2144102A" w14:textId="77777777" w:rsidR="005D77C6" w:rsidRPr="005D77C6" w:rsidRDefault="005D77C6" w:rsidP="00135A5B">
      <w:pPr>
        <w:numPr>
          <w:ilvl w:val="0"/>
          <w:numId w:val="14"/>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Web Poskytuje RSS kanál na novinky z úřadu. </w:t>
      </w:r>
    </w:p>
    <w:p w14:paraId="4B2CD0FB" w14:textId="7A24F2D9" w:rsidR="005D77C6" w:rsidRPr="005D77C6" w:rsidRDefault="005D77C6" w:rsidP="00135A5B">
      <w:pPr>
        <w:numPr>
          <w:ilvl w:val="0"/>
          <w:numId w:val="14"/>
        </w:numPr>
        <w:overflowPunct/>
        <w:autoSpaceDE/>
        <w:autoSpaceDN/>
        <w:adjustRightInd/>
        <w:spacing w:after="120" w:line="264" w:lineRule="auto"/>
        <w:contextualSpacing/>
        <w:textAlignment w:val="auto"/>
        <w:rPr>
          <w:rFonts w:ascii="Trebuchet MS" w:eastAsia="Trebuchet MS" w:hAnsi="Trebuchet MS" w:cs="Trebuchet MS"/>
          <w:color w:val="000000"/>
          <w:sz w:val="20"/>
          <w:lang w:bidi="en-US"/>
        </w:rPr>
      </w:pPr>
      <w:r w:rsidRPr="005D77C6">
        <w:rPr>
          <w:rFonts w:ascii="Trebuchet MS" w:hAnsi="Trebuchet MS"/>
          <w:color w:val="000000"/>
          <w:sz w:val="20"/>
          <w:lang w:bidi="en-US"/>
        </w:rPr>
        <w:t>V případě použití placených rozšíření redakčního systému, není povinen dodavatel/provozovatel obnovovat jejich licenci - prodloužení takových licencí zajistí úřad (může být zprostředkovaně přes provozovatele webu).</w:t>
      </w:r>
      <w:r w:rsidR="00F26826">
        <w:rPr>
          <w:rFonts w:ascii="Trebuchet MS" w:hAnsi="Trebuchet MS"/>
          <w:color w:val="000000"/>
          <w:sz w:val="20"/>
          <w:lang w:bidi="en-US"/>
        </w:rPr>
        <w:t xml:space="preserve"> </w:t>
      </w:r>
      <w:r w:rsidRPr="005D77C6">
        <w:rPr>
          <w:rFonts w:ascii="Trebuchet MS" w:hAnsi="Trebuchet MS"/>
          <w:color w:val="000000"/>
          <w:sz w:val="20"/>
          <w:lang w:bidi="en-US"/>
        </w:rPr>
        <w:t xml:space="preserve">O využití takovýchto rozšíření bude dodavatel informovat. </w:t>
      </w:r>
    </w:p>
    <w:p w14:paraId="115A1018" w14:textId="77777777" w:rsidR="005D77C6" w:rsidRPr="005D77C6" w:rsidRDefault="005D77C6" w:rsidP="00135A5B">
      <w:pPr>
        <w:keepNext/>
        <w:numPr>
          <w:ilvl w:val="1"/>
          <w:numId w:val="13"/>
        </w:numPr>
        <w:overflowPunct/>
        <w:autoSpaceDE/>
        <w:autoSpaceDN/>
        <w:adjustRightInd/>
        <w:spacing w:before="480" w:after="240" w:line="240" w:lineRule="auto"/>
        <w:jc w:val="left"/>
        <w:textAlignment w:val="auto"/>
        <w:outlineLvl w:val="1"/>
        <w:rPr>
          <w:rFonts w:ascii="Trebuchet MS" w:hAnsi="Trebuchet MS"/>
          <w:b/>
          <w:color w:val="0F1378"/>
          <w:sz w:val="36"/>
          <w:szCs w:val="28"/>
          <w:lang w:bidi="en-US"/>
        </w:rPr>
      </w:pPr>
      <w:r w:rsidRPr="005D77C6">
        <w:rPr>
          <w:rFonts w:ascii="Trebuchet MS" w:hAnsi="Trebuchet MS"/>
          <w:b/>
          <w:color w:val="0F1378"/>
          <w:sz w:val="36"/>
          <w:szCs w:val="28"/>
          <w:lang w:bidi="en-US"/>
        </w:rPr>
        <w:t>Kroky realizace:</w:t>
      </w:r>
    </w:p>
    <w:p w14:paraId="47281334"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Zahájená projektu a definování pracovního týmu na obou stranách (dodavatel, zadavatel). Definování zodpovědné osoby za vyhodnocení akceptačních kritérií a samotné akceptace.</w:t>
      </w:r>
    </w:p>
    <w:p w14:paraId="67758B5A"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Informační analýza (struktura webu a informací publikovaných na současném a budoucím portálu).</w:t>
      </w:r>
    </w:p>
    <w:p w14:paraId="236FF741"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Identifikace základních typů obsahů.</w:t>
      </w:r>
    </w:p>
    <w:p w14:paraId="196D403F"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Realizace modelu obsahových entit a návrh redakce (redakční položky a jejich provázanost).</w:t>
      </w:r>
    </w:p>
    <w:p w14:paraId="0F467D3E"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Návrh grafického vzhledu pro potřeby prototypu viz zadávací dokumentace.</w:t>
      </w:r>
    </w:p>
    <w:p w14:paraId="1E3F6A86"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Dokončení grafických komponent (kompletní typografie, formuláře, tabulky a další nezbytné prvky stránek) – desktop a mobilní verze.</w:t>
      </w:r>
    </w:p>
    <w:p w14:paraId="01E65699" w14:textId="27B6C402"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Realizace </w:t>
      </w:r>
      <w:proofErr w:type="spellStart"/>
      <w:r w:rsidRPr="005D77C6">
        <w:rPr>
          <w:rFonts w:ascii="Trebuchet MS" w:hAnsi="Trebuchet MS"/>
          <w:color w:val="000000"/>
          <w:sz w:val="20"/>
          <w:lang w:bidi="en-US"/>
        </w:rPr>
        <w:t>frontendu</w:t>
      </w:r>
      <w:proofErr w:type="spellEnd"/>
      <w:r w:rsidRPr="005D77C6">
        <w:rPr>
          <w:rFonts w:ascii="Trebuchet MS" w:hAnsi="Trebuchet MS"/>
          <w:color w:val="000000"/>
          <w:sz w:val="20"/>
          <w:lang w:bidi="en-US"/>
        </w:rPr>
        <w:t xml:space="preserve"> jako html5/</w:t>
      </w:r>
      <w:proofErr w:type="spellStart"/>
      <w:r w:rsidRPr="005D77C6">
        <w:rPr>
          <w:rFonts w:ascii="Trebuchet MS" w:hAnsi="Trebuchet MS"/>
          <w:color w:val="000000"/>
          <w:sz w:val="20"/>
          <w:lang w:bidi="en-US"/>
        </w:rPr>
        <w:t>javascriptové</w:t>
      </w:r>
      <w:proofErr w:type="spellEnd"/>
      <w:r w:rsidRPr="005D77C6">
        <w:rPr>
          <w:rFonts w:ascii="Trebuchet MS" w:hAnsi="Trebuchet MS"/>
          <w:color w:val="000000"/>
          <w:sz w:val="20"/>
          <w:lang w:bidi="en-US"/>
        </w:rPr>
        <w:t xml:space="preserve"> aplikace napojené na redakci.</w:t>
      </w:r>
    </w:p>
    <w:p w14:paraId="7C94DCBB"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Realizace redakčních formulářů.</w:t>
      </w:r>
    </w:p>
    <w:p w14:paraId="75E4F821"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Realizace funkčních prvků a výpisů na </w:t>
      </w:r>
      <w:proofErr w:type="spellStart"/>
      <w:r w:rsidRPr="005D77C6">
        <w:rPr>
          <w:rFonts w:ascii="Trebuchet MS" w:hAnsi="Trebuchet MS"/>
          <w:color w:val="000000"/>
          <w:sz w:val="20"/>
          <w:lang w:bidi="en-US"/>
        </w:rPr>
        <w:t>frontendu</w:t>
      </w:r>
      <w:proofErr w:type="spellEnd"/>
      <w:r w:rsidRPr="005D77C6">
        <w:rPr>
          <w:rFonts w:ascii="Trebuchet MS" w:hAnsi="Trebuchet MS"/>
          <w:color w:val="000000"/>
          <w:sz w:val="20"/>
          <w:lang w:bidi="en-US"/>
        </w:rPr>
        <w:t>.</w:t>
      </w:r>
    </w:p>
    <w:p w14:paraId="6C10070B"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Kontrola přístupnosti webu dle platné ho zákona a prováděcí vyhlášky.</w:t>
      </w:r>
    </w:p>
    <w:p w14:paraId="3DEB10FB"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Naplnění základním demo obsahem (naznačení struktury obsahu).</w:t>
      </w:r>
    </w:p>
    <w:p w14:paraId="7DF73AE1"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Zprovoznění infrastruktury v </w:t>
      </w:r>
      <w:proofErr w:type="spellStart"/>
      <w:r w:rsidRPr="005D77C6">
        <w:rPr>
          <w:rFonts w:ascii="Trebuchet MS" w:hAnsi="Trebuchet MS"/>
          <w:color w:val="000000"/>
          <w:sz w:val="20"/>
          <w:lang w:bidi="en-US"/>
        </w:rPr>
        <w:t>cloude</w:t>
      </w:r>
      <w:proofErr w:type="spellEnd"/>
      <w:r w:rsidRPr="005D77C6">
        <w:rPr>
          <w:rFonts w:ascii="Trebuchet MS" w:hAnsi="Trebuchet MS"/>
          <w:color w:val="000000"/>
          <w:sz w:val="20"/>
          <w:lang w:bidi="en-US"/>
        </w:rPr>
        <w:t xml:space="preserve"> Amazon AWS</w:t>
      </w:r>
    </w:p>
    <w:p w14:paraId="109AD7CE"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Zaškolení redaktorů + předání dokumentace a příručky redaktora</w:t>
      </w:r>
    </w:p>
    <w:p w14:paraId="1F55BC4D"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Pilotní provoz + oprava chyb</w:t>
      </w:r>
    </w:p>
    <w:p w14:paraId="37258DDF" w14:textId="77777777" w:rsidR="005D77C6" w:rsidRPr="005D77C6" w:rsidRDefault="005D77C6" w:rsidP="00135A5B">
      <w:pPr>
        <w:keepNext/>
        <w:numPr>
          <w:ilvl w:val="1"/>
          <w:numId w:val="13"/>
        </w:numPr>
        <w:overflowPunct/>
        <w:autoSpaceDE/>
        <w:autoSpaceDN/>
        <w:adjustRightInd/>
        <w:spacing w:before="480" w:after="240" w:line="240" w:lineRule="auto"/>
        <w:jc w:val="left"/>
        <w:textAlignment w:val="auto"/>
        <w:outlineLvl w:val="1"/>
        <w:rPr>
          <w:rFonts w:ascii="Trebuchet MS" w:hAnsi="Trebuchet MS"/>
          <w:b/>
          <w:color w:val="0F1378"/>
          <w:sz w:val="36"/>
          <w:szCs w:val="28"/>
          <w:lang w:bidi="en-US"/>
        </w:rPr>
      </w:pPr>
      <w:r w:rsidRPr="005D77C6">
        <w:rPr>
          <w:rFonts w:ascii="Trebuchet MS" w:hAnsi="Trebuchet MS"/>
          <w:b/>
          <w:color w:val="0F1378"/>
          <w:sz w:val="36"/>
          <w:szCs w:val="28"/>
          <w:lang w:bidi="en-US"/>
        </w:rPr>
        <w:t>Předpokládané obsahové oblasti webového portálu</w:t>
      </w:r>
    </w:p>
    <w:p w14:paraId="36C06AD2" w14:textId="77777777" w:rsidR="005D77C6" w:rsidRPr="005D77C6" w:rsidRDefault="005D77C6" w:rsidP="005D77C6">
      <w:pPr>
        <w:overflowPunct/>
        <w:autoSpaceDE/>
        <w:autoSpaceDN/>
        <w:adjustRightInd/>
        <w:spacing w:after="120" w:line="264" w:lineRule="auto"/>
        <w:textAlignment w:val="auto"/>
        <w:rPr>
          <w:rFonts w:ascii="Trebuchet MS" w:hAnsi="Trebuchet MS"/>
          <w:i/>
          <w:iCs/>
          <w:color w:val="000000"/>
          <w:sz w:val="20"/>
          <w:lang w:bidi="en-US"/>
        </w:rPr>
      </w:pPr>
      <w:r w:rsidRPr="005D77C6">
        <w:rPr>
          <w:rFonts w:ascii="Trebuchet MS" w:hAnsi="Trebuchet MS"/>
          <w:i/>
          <w:iCs/>
          <w:color w:val="000000"/>
          <w:sz w:val="20"/>
          <w:lang w:bidi="en-US"/>
        </w:rPr>
        <w:t>Bude upřesněno v průběhu realizace.</w:t>
      </w:r>
    </w:p>
    <w:p w14:paraId="0ECEC6B8" w14:textId="77777777" w:rsidR="005D77C6" w:rsidRPr="005D77C6" w:rsidRDefault="005D77C6" w:rsidP="005D77C6">
      <w:pPr>
        <w:overflowPunct/>
        <w:autoSpaceDE/>
        <w:autoSpaceDN/>
        <w:adjustRightInd/>
        <w:spacing w:after="120" w:line="264" w:lineRule="auto"/>
        <w:textAlignment w:val="auto"/>
        <w:rPr>
          <w:rFonts w:ascii="Trebuchet MS" w:hAnsi="Trebuchet MS"/>
          <w:b/>
          <w:bCs/>
          <w:color w:val="000000"/>
          <w:sz w:val="20"/>
          <w:lang w:bidi="en-US"/>
        </w:rPr>
      </w:pPr>
      <w:r w:rsidRPr="005D77C6">
        <w:rPr>
          <w:rFonts w:ascii="Trebuchet MS" w:hAnsi="Trebuchet MS"/>
          <w:b/>
          <w:bCs/>
          <w:color w:val="000000"/>
          <w:sz w:val="20"/>
          <w:lang w:bidi="en-US"/>
        </w:rPr>
        <w:t>*Úvodní stránka</w:t>
      </w:r>
    </w:p>
    <w:p w14:paraId="2DAA3ED0"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Logo a hlavní navigace, kontaktní tel. číslo</w:t>
      </w:r>
    </w:p>
    <w:p w14:paraId="77386D5A"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proofErr w:type="spellStart"/>
      <w:r w:rsidRPr="005D77C6">
        <w:rPr>
          <w:rFonts w:ascii="Trebuchet MS" w:hAnsi="Trebuchet MS"/>
          <w:color w:val="000000"/>
          <w:sz w:val="20"/>
          <w:lang w:bidi="en-US"/>
        </w:rPr>
        <w:t>Bannerová</w:t>
      </w:r>
      <w:proofErr w:type="spellEnd"/>
      <w:r w:rsidRPr="005D77C6">
        <w:rPr>
          <w:rFonts w:ascii="Trebuchet MS" w:hAnsi="Trebuchet MS"/>
          <w:color w:val="000000"/>
          <w:sz w:val="20"/>
          <w:lang w:bidi="en-US"/>
        </w:rPr>
        <w:t xml:space="preserve"> pozice s </w:t>
      </w:r>
      <w:proofErr w:type="spellStart"/>
      <w:r w:rsidRPr="005D77C6">
        <w:rPr>
          <w:rFonts w:ascii="Trebuchet MS" w:hAnsi="Trebuchet MS"/>
          <w:color w:val="000000"/>
          <w:sz w:val="20"/>
          <w:lang w:bidi="en-US"/>
        </w:rPr>
        <w:t>carouselem</w:t>
      </w:r>
      <w:proofErr w:type="spellEnd"/>
    </w:p>
    <w:p w14:paraId="4AC813F3"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Rozcestník</w:t>
      </w:r>
    </w:p>
    <w:p w14:paraId="78B22DA9"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Úřad</w:t>
      </w:r>
    </w:p>
    <w:p w14:paraId="668EAB2C"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Život v Praze 19</w:t>
      </w:r>
    </w:p>
    <w:p w14:paraId="0A499DB7"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Samospráva</w:t>
      </w:r>
    </w:p>
    <w:p w14:paraId="45342A15"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Výpis novinek </w:t>
      </w:r>
    </w:p>
    <w:p w14:paraId="7D3F2EBC"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Obrázek, zvýrazněná novinka = důležitá upozornění</w:t>
      </w:r>
    </w:p>
    <w:p w14:paraId="7BF0CA98"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Výpis kulturních akcí</w:t>
      </w:r>
    </w:p>
    <w:p w14:paraId="5F99236D"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lastRenderedPageBreak/>
        <w:t>Důležité odkazy</w:t>
      </w:r>
    </w:p>
    <w:p w14:paraId="10F0F055"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Vyhledávání (bez vyhledávání uvnitř příloh) - pouze textový obsah zadaný přes dodanou redakci.</w:t>
      </w:r>
    </w:p>
    <w:p w14:paraId="0640974B"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Patička stránky</w:t>
      </w:r>
    </w:p>
    <w:p w14:paraId="76F8C460"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Kontakt</w:t>
      </w:r>
    </w:p>
    <w:p w14:paraId="4092968E"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Hlavní navigace formou odkazů v seznamu</w:t>
      </w:r>
    </w:p>
    <w:p w14:paraId="52A68CD8"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Přístupnost</w:t>
      </w:r>
    </w:p>
    <w:p w14:paraId="5A760A57"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Přihlášení k odběru novinek (externí služba typu </w:t>
      </w:r>
      <w:proofErr w:type="spellStart"/>
      <w:r w:rsidRPr="005D77C6">
        <w:rPr>
          <w:rFonts w:ascii="Trebuchet MS" w:hAnsi="Trebuchet MS"/>
          <w:color w:val="000000"/>
          <w:sz w:val="20"/>
          <w:lang w:bidi="en-US"/>
        </w:rPr>
        <w:t>Mailchimp</w:t>
      </w:r>
      <w:proofErr w:type="spellEnd"/>
      <w:r w:rsidRPr="005D77C6">
        <w:rPr>
          <w:rFonts w:ascii="Trebuchet MS" w:hAnsi="Trebuchet MS"/>
          <w:color w:val="000000"/>
          <w:sz w:val="20"/>
          <w:lang w:bidi="en-US"/>
        </w:rPr>
        <w:t xml:space="preserve"> – není součástí realizace)</w:t>
      </w:r>
    </w:p>
    <w:p w14:paraId="7D779D91"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Copyright</w:t>
      </w:r>
    </w:p>
    <w:p w14:paraId="14D0AE2E" w14:textId="1BE77A90" w:rsidR="005D77C6" w:rsidRPr="005D77C6" w:rsidRDefault="005D77C6" w:rsidP="005D77C6">
      <w:pPr>
        <w:overflowPunct/>
        <w:autoSpaceDE/>
        <w:autoSpaceDN/>
        <w:adjustRightInd/>
        <w:spacing w:after="120" w:line="264" w:lineRule="auto"/>
        <w:textAlignment w:val="auto"/>
        <w:rPr>
          <w:rFonts w:ascii="Trebuchet MS" w:hAnsi="Trebuchet MS"/>
          <w:color w:val="000000"/>
          <w:sz w:val="20"/>
          <w:lang w:bidi="en-US"/>
        </w:rPr>
      </w:pPr>
      <w:r w:rsidRPr="005D77C6">
        <w:rPr>
          <w:rFonts w:ascii="Trebuchet MS" w:hAnsi="Trebuchet MS"/>
          <w:color w:val="000000"/>
          <w:sz w:val="20"/>
          <w:lang w:bidi="en-US"/>
        </w:rPr>
        <w:t xml:space="preserve"> </w:t>
      </w:r>
    </w:p>
    <w:p w14:paraId="24B6C832" w14:textId="77777777" w:rsidR="005D77C6" w:rsidRPr="005D77C6" w:rsidRDefault="005D77C6" w:rsidP="005D77C6">
      <w:pPr>
        <w:overflowPunct/>
        <w:autoSpaceDE/>
        <w:autoSpaceDN/>
        <w:adjustRightInd/>
        <w:spacing w:after="120" w:line="264" w:lineRule="auto"/>
        <w:textAlignment w:val="auto"/>
        <w:rPr>
          <w:rFonts w:ascii="Trebuchet MS" w:hAnsi="Trebuchet MS"/>
          <w:b/>
          <w:bCs/>
          <w:color w:val="000000"/>
          <w:sz w:val="20"/>
          <w:lang w:bidi="en-US"/>
        </w:rPr>
      </w:pPr>
      <w:r w:rsidRPr="005D77C6">
        <w:rPr>
          <w:rFonts w:ascii="Trebuchet MS" w:hAnsi="Trebuchet MS"/>
          <w:b/>
          <w:bCs/>
          <w:color w:val="000000"/>
          <w:sz w:val="20"/>
          <w:lang w:bidi="en-US"/>
        </w:rPr>
        <w:t>*Oblast stránek: Život v Praze 19</w:t>
      </w:r>
    </w:p>
    <w:p w14:paraId="132AE375"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Výpis novinek (kategorizace novinek + detail novinky, možnost statického umístění novinky na prvních pozicích na </w:t>
      </w:r>
      <w:proofErr w:type="spellStart"/>
      <w:r w:rsidRPr="005D77C6">
        <w:rPr>
          <w:rFonts w:ascii="Trebuchet MS" w:hAnsi="Trebuchet MS"/>
          <w:color w:val="000000"/>
          <w:sz w:val="20"/>
          <w:lang w:bidi="en-US"/>
        </w:rPr>
        <w:t>homepage</w:t>
      </w:r>
      <w:proofErr w:type="spellEnd"/>
      <w:r w:rsidRPr="005D77C6">
        <w:rPr>
          <w:rFonts w:ascii="Trebuchet MS" w:hAnsi="Trebuchet MS"/>
          <w:color w:val="000000"/>
          <w:sz w:val="20"/>
          <w:lang w:bidi="en-US"/>
        </w:rPr>
        <w:t>)</w:t>
      </w:r>
    </w:p>
    <w:p w14:paraId="6F64C94E"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Kalendář akcí (kategorizace akcí + detail akce)</w:t>
      </w:r>
    </w:p>
    <w:p w14:paraId="088BB252"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Fotogalerie (formou obsahu článků/kulturních akcí)</w:t>
      </w:r>
    </w:p>
    <w:p w14:paraId="7244A65D"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Co album to novinka typu Galerie</w:t>
      </w:r>
    </w:p>
    <w:p w14:paraId="4EAF2EED"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eastAsia="Trebuchet MS" w:hAnsi="Trebuchet MS" w:cs="Trebuchet MS"/>
          <w:color w:val="000000"/>
          <w:sz w:val="20"/>
          <w:lang w:bidi="en-US"/>
        </w:rPr>
      </w:pPr>
      <w:r w:rsidRPr="005D77C6">
        <w:rPr>
          <w:rFonts w:ascii="Trebuchet MS" w:hAnsi="Trebuchet MS"/>
          <w:color w:val="000000"/>
          <w:sz w:val="20"/>
          <w:lang w:bidi="en-US"/>
        </w:rPr>
        <w:t>Seznam Galerií jako výpis novinek typu Galerie</w:t>
      </w:r>
    </w:p>
    <w:p w14:paraId="31A81EBA"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Sport - sekce věnovaná sportu (statické stránky, novinky)</w:t>
      </w:r>
    </w:p>
    <w:p w14:paraId="19AF9D3D"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eastAsia="Trebuchet MS" w:hAnsi="Trebuchet MS" w:cs="Trebuchet MS"/>
          <w:color w:val="000000"/>
          <w:sz w:val="20"/>
          <w:lang w:bidi="en-US"/>
        </w:rPr>
      </w:pPr>
      <w:r w:rsidRPr="005D77C6">
        <w:rPr>
          <w:rFonts w:ascii="Trebuchet MS" w:hAnsi="Trebuchet MS"/>
          <w:color w:val="000000"/>
          <w:sz w:val="20"/>
          <w:lang w:bidi="en-US"/>
        </w:rPr>
        <w:t>Senioři - sekce věnovaná seniorům (statické stránky, novinky)</w:t>
      </w:r>
    </w:p>
    <w:p w14:paraId="012FF492"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eastAsia="Trebuchet MS" w:hAnsi="Trebuchet MS" w:cs="Trebuchet MS"/>
          <w:color w:val="000000"/>
          <w:sz w:val="20"/>
          <w:lang w:bidi="en-US"/>
        </w:rPr>
      </w:pPr>
      <w:r w:rsidRPr="005D77C6">
        <w:rPr>
          <w:rFonts w:ascii="Trebuchet MS" w:hAnsi="Trebuchet MS"/>
          <w:color w:val="000000"/>
          <w:sz w:val="20"/>
          <w:lang w:bidi="en-US"/>
        </w:rPr>
        <w:t>Děti a mládež - sekce věnovaná dětem (statické stránky, novinky)</w:t>
      </w:r>
    </w:p>
    <w:p w14:paraId="27C63C7D"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eastAsia="Trebuchet MS" w:hAnsi="Trebuchet MS" w:cs="Trebuchet MS"/>
          <w:color w:val="000000"/>
          <w:sz w:val="20"/>
          <w:lang w:bidi="en-US"/>
        </w:rPr>
      </w:pPr>
      <w:r w:rsidRPr="005D77C6">
        <w:rPr>
          <w:rFonts w:ascii="Trebuchet MS" w:hAnsi="Trebuchet MS"/>
          <w:color w:val="000000"/>
          <w:sz w:val="20"/>
          <w:lang w:bidi="en-US"/>
        </w:rPr>
        <w:t xml:space="preserve">Neziskové organizace - sekce věnovaná </w:t>
      </w:r>
      <w:proofErr w:type="spellStart"/>
      <w:r w:rsidRPr="005D77C6">
        <w:rPr>
          <w:rFonts w:ascii="Trebuchet MS" w:hAnsi="Trebuchet MS"/>
          <w:color w:val="000000"/>
          <w:sz w:val="20"/>
          <w:lang w:bidi="en-US"/>
        </w:rPr>
        <w:t>Nezisk</w:t>
      </w:r>
      <w:proofErr w:type="spellEnd"/>
      <w:r w:rsidRPr="005D77C6">
        <w:rPr>
          <w:rFonts w:ascii="Trebuchet MS" w:hAnsi="Trebuchet MS"/>
          <w:color w:val="000000"/>
          <w:sz w:val="20"/>
          <w:lang w:bidi="en-US"/>
        </w:rPr>
        <w:t xml:space="preserve">. </w:t>
      </w:r>
      <w:proofErr w:type="spellStart"/>
      <w:r w:rsidRPr="005D77C6">
        <w:rPr>
          <w:rFonts w:ascii="Trebuchet MS" w:hAnsi="Trebuchet MS"/>
          <w:color w:val="000000"/>
          <w:sz w:val="20"/>
          <w:lang w:bidi="en-US"/>
        </w:rPr>
        <w:t>org</w:t>
      </w:r>
      <w:proofErr w:type="spellEnd"/>
      <w:r w:rsidRPr="005D77C6">
        <w:rPr>
          <w:rFonts w:ascii="Trebuchet MS" w:hAnsi="Trebuchet MS"/>
          <w:color w:val="000000"/>
          <w:sz w:val="20"/>
          <w:lang w:bidi="en-US"/>
        </w:rPr>
        <w:t>. (statické stránky, novinky)</w:t>
      </w:r>
    </w:p>
    <w:p w14:paraId="7B0B4AC5"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Organizace zřizované městskou částí (seznam organizací s odkazem na stránku organizace)</w:t>
      </w:r>
    </w:p>
    <w:p w14:paraId="7B405838"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eastAsia="Trebuchet MS" w:hAnsi="Trebuchet MS" w:cs="Trebuchet MS"/>
          <w:color w:val="000000"/>
          <w:sz w:val="20"/>
          <w:lang w:bidi="en-US"/>
        </w:rPr>
      </w:pPr>
      <w:r w:rsidRPr="005D77C6">
        <w:rPr>
          <w:rFonts w:ascii="Trebuchet MS" w:hAnsi="Trebuchet MS"/>
          <w:color w:val="000000"/>
          <w:sz w:val="20"/>
          <w:lang w:bidi="en-US"/>
        </w:rPr>
        <w:t>Kultura - sekce na téma Kultura (statické stránky, novinky, kalendář akcí)</w:t>
      </w:r>
    </w:p>
    <w:p w14:paraId="6E854D1C"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proofErr w:type="gramStart"/>
      <w:r w:rsidRPr="005D77C6">
        <w:rPr>
          <w:rFonts w:ascii="Trebuchet MS" w:hAnsi="Trebuchet MS"/>
          <w:color w:val="000000"/>
          <w:sz w:val="20"/>
          <w:lang w:bidi="en-US"/>
        </w:rPr>
        <w:t>Kbely</w:t>
      </w:r>
      <w:proofErr w:type="gramEnd"/>
      <w:r w:rsidRPr="005D77C6">
        <w:rPr>
          <w:rFonts w:ascii="Trebuchet MS" w:hAnsi="Trebuchet MS"/>
          <w:color w:val="000000"/>
          <w:sz w:val="20"/>
          <w:lang w:bidi="en-US"/>
        </w:rPr>
        <w:t>.</w:t>
      </w:r>
      <w:proofErr w:type="gramStart"/>
      <w:r w:rsidRPr="005D77C6">
        <w:rPr>
          <w:rFonts w:ascii="Trebuchet MS" w:hAnsi="Trebuchet MS"/>
          <w:color w:val="000000"/>
          <w:sz w:val="20"/>
          <w:lang w:bidi="en-US"/>
        </w:rPr>
        <w:t>tv</w:t>
      </w:r>
      <w:proofErr w:type="gramEnd"/>
    </w:p>
    <w:p w14:paraId="0AEC1340"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Informační stránka o portálu Kbely TV a odkaz na </w:t>
      </w:r>
      <w:proofErr w:type="spellStart"/>
      <w:r w:rsidRPr="005D77C6">
        <w:rPr>
          <w:rFonts w:ascii="Trebuchet MS" w:hAnsi="Trebuchet MS"/>
          <w:color w:val="000000"/>
          <w:sz w:val="20"/>
          <w:lang w:bidi="en-US"/>
        </w:rPr>
        <w:t>youtube</w:t>
      </w:r>
      <w:proofErr w:type="spellEnd"/>
      <w:r w:rsidRPr="005D77C6">
        <w:rPr>
          <w:rFonts w:ascii="Trebuchet MS" w:hAnsi="Trebuchet MS"/>
          <w:color w:val="000000"/>
          <w:sz w:val="20"/>
          <w:lang w:bidi="en-US"/>
        </w:rPr>
        <w:t xml:space="preserve"> kanál/Kbely.tv web</w:t>
      </w:r>
    </w:p>
    <w:p w14:paraId="1DAB3D44"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Časopis </w:t>
      </w:r>
      <w:proofErr w:type="spellStart"/>
      <w:r w:rsidRPr="005D77C6">
        <w:rPr>
          <w:rFonts w:ascii="Trebuchet MS" w:hAnsi="Trebuchet MS"/>
          <w:color w:val="000000"/>
          <w:sz w:val="20"/>
          <w:lang w:bidi="en-US"/>
        </w:rPr>
        <w:t>Kbelák</w:t>
      </w:r>
      <w:proofErr w:type="spellEnd"/>
    </w:p>
    <w:p w14:paraId="4D5A2A53"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Úvodní stránka se sezname vydání (PDF ke stažení)</w:t>
      </w:r>
    </w:p>
    <w:p w14:paraId="17169D14" w14:textId="298A3A0C" w:rsidR="005D77C6" w:rsidRPr="005D77C6" w:rsidRDefault="005D77C6" w:rsidP="00135A5B">
      <w:pPr>
        <w:numPr>
          <w:ilvl w:val="1"/>
          <w:numId w:val="15"/>
        </w:numPr>
        <w:overflowPunct/>
        <w:autoSpaceDE/>
        <w:autoSpaceDN/>
        <w:adjustRightInd/>
        <w:spacing w:after="120" w:line="264" w:lineRule="auto"/>
        <w:contextualSpacing/>
        <w:jc w:val="left"/>
        <w:textAlignment w:val="auto"/>
        <w:rPr>
          <w:rFonts w:ascii="Trebuchet MS" w:eastAsia="Trebuchet MS" w:hAnsi="Trebuchet MS" w:cs="Trebuchet MS"/>
          <w:color w:val="000000"/>
          <w:sz w:val="20"/>
          <w:lang w:bidi="en-US"/>
        </w:rPr>
      </w:pPr>
      <w:r w:rsidRPr="005D77C6">
        <w:rPr>
          <w:rFonts w:ascii="Trebuchet MS" w:hAnsi="Trebuchet MS"/>
          <w:color w:val="000000"/>
          <w:sz w:val="20"/>
          <w:lang w:bidi="en-US"/>
        </w:rPr>
        <w:t xml:space="preserve">Formulář a stránka pro objednání </w:t>
      </w:r>
      <w:proofErr w:type="gramStart"/>
      <w:r w:rsidRPr="005D77C6">
        <w:rPr>
          <w:rFonts w:ascii="Trebuchet MS" w:hAnsi="Trebuchet MS"/>
          <w:color w:val="000000"/>
          <w:sz w:val="20"/>
          <w:lang w:bidi="en-US"/>
        </w:rPr>
        <w:t>inzerce  (https</w:t>
      </w:r>
      <w:proofErr w:type="gramEnd"/>
      <w:r w:rsidRPr="005D77C6">
        <w:rPr>
          <w:rFonts w:ascii="Trebuchet MS" w:hAnsi="Trebuchet MS"/>
          <w:color w:val="000000"/>
          <w:sz w:val="20"/>
          <w:lang w:bidi="en-US"/>
        </w:rPr>
        <w:t>://www.kbelak.cz/</w:t>
      </w:r>
      <w:proofErr w:type="spellStart"/>
      <w:r w:rsidRPr="005D77C6">
        <w:rPr>
          <w:rFonts w:ascii="Trebuchet MS" w:hAnsi="Trebuchet MS"/>
          <w:color w:val="000000"/>
          <w:sz w:val="20"/>
          <w:lang w:bidi="en-US"/>
        </w:rPr>
        <w:t>documents</w:t>
      </w:r>
      <w:proofErr w:type="spellEnd"/>
      <w:r w:rsidRPr="005D77C6">
        <w:rPr>
          <w:rFonts w:ascii="Trebuchet MS" w:hAnsi="Trebuchet MS"/>
          <w:color w:val="000000"/>
          <w:sz w:val="20"/>
          <w:lang w:bidi="en-US"/>
        </w:rPr>
        <w:t>/objednavka.html)</w:t>
      </w:r>
    </w:p>
    <w:p w14:paraId="5994C375"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proofErr w:type="spellStart"/>
      <w:r w:rsidRPr="005D77C6">
        <w:rPr>
          <w:rFonts w:ascii="Trebuchet MS" w:hAnsi="Trebuchet MS"/>
          <w:color w:val="000000"/>
          <w:sz w:val="20"/>
          <w:lang w:bidi="en-US"/>
        </w:rPr>
        <w:t>Widget</w:t>
      </w:r>
      <w:proofErr w:type="spellEnd"/>
      <w:r w:rsidRPr="005D77C6">
        <w:rPr>
          <w:rFonts w:ascii="Trebuchet MS" w:hAnsi="Trebuchet MS"/>
          <w:color w:val="000000"/>
          <w:sz w:val="20"/>
          <w:lang w:bidi="en-US"/>
        </w:rPr>
        <w:t xml:space="preserve"> pro </w:t>
      </w:r>
      <w:proofErr w:type="spellStart"/>
      <w:r w:rsidRPr="005D77C6">
        <w:rPr>
          <w:rFonts w:ascii="Trebuchet MS" w:hAnsi="Trebuchet MS"/>
          <w:color w:val="000000"/>
          <w:sz w:val="20"/>
          <w:lang w:bidi="en-US"/>
        </w:rPr>
        <w:t>HomePage</w:t>
      </w:r>
      <w:proofErr w:type="spellEnd"/>
      <w:r w:rsidRPr="005D77C6">
        <w:rPr>
          <w:rFonts w:ascii="Trebuchet MS" w:hAnsi="Trebuchet MS"/>
          <w:color w:val="000000"/>
          <w:sz w:val="20"/>
          <w:lang w:bidi="en-US"/>
        </w:rPr>
        <w:t xml:space="preserve"> - poslední číslo časopisu</w:t>
      </w:r>
    </w:p>
    <w:p w14:paraId="3B1B4C60"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eastAsia="Trebuchet MS" w:hAnsi="Trebuchet MS" w:cs="Trebuchet MS"/>
          <w:color w:val="000000"/>
          <w:sz w:val="20"/>
          <w:lang w:bidi="en-US"/>
        </w:rPr>
      </w:pPr>
      <w:r w:rsidRPr="005D77C6">
        <w:rPr>
          <w:rFonts w:ascii="Trebuchet MS" w:hAnsi="Trebuchet MS"/>
          <w:color w:val="000000"/>
          <w:sz w:val="20"/>
          <w:lang w:bidi="en-US"/>
        </w:rPr>
        <w:t>Lidový dům - Kalendář obsazenosti a možnost registrace termínu formou jednoduchého kontaktního formuláře + statický obsah (úvodní informace).</w:t>
      </w:r>
    </w:p>
    <w:p w14:paraId="214DD5CB" w14:textId="77777777" w:rsidR="005D77C6" w:rsidRPr="005D77C6" w:rsidRDefault="005D77C6" w:rsidP="005D77C6">
      <w:pPr>
        <w:overflowPunct/>
        <w:autoSpaceDE/>
        <w:autoSpaceDN/>
        <w:adjustRightInd/>
        <w:spacing w:after="120" w:line="264" w:lineRule="auto"/>
        <w:textAlignment w:val="auto"/>
        <w:rPr>
          <w:rFonts w:ascii="Trebuchet MS" w:hAnsi="Trebuchet MS"/>
          <w:color w:val="000000"/>
          <w:sz w:val="20"/>
          <w:lang w:bidi="en-US"/>
        </w:rPr>
      </w:pPr>
    </w:p>
    <w:p w14:paraId="420F9B32" w14:textId="77777777" w:rsidR="005D77C6" w:rsidRPr="005D77C6" w:rsidRDefault="005D77C6" w:rsidP="005D77C6">
      <w:pPr>
        <w:overflowPunct/>
        <w:autoSpaceDE/>
        <w:autoSpaceDN/>
        <w:adjustRightInd/>
        <w:spacing w:after="120" w:line="264" w:lineRule="auto"/>
        <w:textAlignment w:val="auto"/>
        <w:rPr>
          <w:rFonts w:ascii="Trebuchet MS" w:hAnsi="Trebuchet MS"/>
          <w:b/>
          <w:bCs/>
          <w:color w:val="000000"/>
          <w:sz w:val="20"/>
          <w:lang w:bidi="en-US"/>
        </w:rPr>
      </w:pPr>
      <w:r w:rsidRPr="005D77C6">
        <w:rPr>
          <w:rFonts w:ascii="Trebuchet MS" w:hAnsi="Trebuchet MS"/>
          <w:b/>
          <w:bCs/>
          <w:color w:val="000000"/>
          <w:sz w:val="20"/>
          <w:lang w:bidi="en-US"/>
        </w:rPr>
        <w:t>*Oblast stránek: Úřad</w:t>
      </w:r>
    </w:p>
    <w:p w14:paraId="6BC1ADD2"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Základní informace o úřadu</w:t>
      </w:r>
    </w:p>
    <w:p w14:paraId="00363745"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Tel seznam (Import z dodávaného </w:t>
      </w:r>
      <w:proofErr w:type="spellStart"/>
      <w:r w:rsidRPr="005D77C6">
        <w:rPr>
          <w:rFonts w:ascii="Trebuchet MS" w:hAnsi="Trebuchet MS"/>
          <w:color w:val="000000"/>
          <w:sz w:val="20"/>
          <w:lang w:bidi="en-US"/>
        </w:rPr>
        <w:t>excelu</w:t>
      </w:r>
      <w:proofErr w:type="spellEnd"/>
      <w:r w:rsidRPr="005D77C6">
        <w:rPr>
          <w:rFonts w:ascii="Trebuchet MS" w:hAnsi="Trebuchet MS"/>
          <w:color w:val="000000"/>
          <w:sz w:val="20"/>
          <w:lang w:bidi="en-US"/>
        </w:rPr>
        <w:t>)</w:t>
      </w:r>
    </w:p>
    <w:p w14:paraId="3AF30DC9"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Hlavní kontakt (statická informační stránka)</w:t>
      </w:r>
    </w:p>
    <w:p w14:paraId="1964A8F2"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Datová schránka</w:t>
      </w:r>
    </w:p>
    <w:p w14:paraId="45B2145F"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Povinné informace - Zákon 106 (statická informační stránka)</w:t>
      </w:r>
    </w:p>
    <w:p w14:paraId="5BC44CCA" w14:textId="77777777" w:rsidR="005D77C6" w:rsidRPr="005D77C6" w:rsidRDefault="005D77C6" w:rsidP="00135A5B">
      <w:pPr>
        <w:numPr>
          <w:ilvl w:val="2"/>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bod 1-19</w:t>
      </w:r>
    </w:p>
    <w:p w14:paraId="14C2B7C7" w14:textId="77777777" w:rsidR="005D77C6" w:rsidRPr="005D77C6" w:rsidRDefault="005D77C6" w:rsidP="00135A5B">
      <w:pPr>
        <w:numPr>
          <w:ilvl w:val="2"/>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17 (dynamický výpis (CPT) - obsahuje seznam poskytnutých informací formou PDF – dotaz + odpověď + </w:t>
      </w:r>
      <w:proofErr w:type="spellStart"/>
      <w:r w:rsidRPr="005D77C6">
        <w:rPr>
          <w:rFonts w:ascii="Trebuchet MS" w:hAnsi="Trebuchet MS"/>
          <w:color w:val="000000"/>
          <w:sz w:val="20"/>
          <w:lang w:bidi="en-US"/>
        </w:rPr>
        <w:t>datumy</w:t>
      </w:r>
      <w:proofErr w:type="spellEnd"/>
      <w:r w:rsidRPr="005D77C6">
        <w:rPr>
          <w:rFonts w:ascii="Trebuchet MS" w:hAnsi="Trebuchet MS"/>
          <w:color w:val="000000"/>
          <w:sz w:val="20"/>
          <w:lang w:bidi="en-US"/>
        </w:rPr>
        <w:t>)</w:t>
      </w:r>
    </w:p>
    <w:p w14:paraId="0D111155"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Cs w:val="24"/>
          <w:lang w:bidi="en-US"/>
        </w:rPr>
        <w:t>Úřední deska</w:t>
      </w:r>
      <w:r w:rsidRPr="005D77C6">
        <w:rPr>
          <w:rFonts w:ascii="Trebuchet MS" w:hAnsi="Trebuchet MS"/>
          <w:color w:val="000000"/>
          <w:sz w:val="20"/>
          <w:lang w:bidi="en-US"/>
        </w:rPr>
        <w:t xml:space="preserve"> (externí odkaz na </w:t>
      </w:r>
      <w:proofErr w:type="spellStart"/>
      <w:r w:rsidRPr="005D77C6">
        <w:rPr>
          <w:rFonts w:ascii="Trebuchet MS" w:hAnsi="Trebuchet MS"/>
          <w:color w:val="000000"/>
          <w:sz w:val="20"/>
          <w:lang w:bidi="en-US"/>
        </w:rPr>
        <w:t>iMunis</w:t>
      </w:r>
      <w:proofErr w:type="spellEnd"/>
      <w:r w:rsidRPr="005D77C6">
        <w:rPr>
          <w:rFonts w:ascii="Trebuchet MS" w:hAnsi="Trebuchet MS"/>
          <w:color w:val="000000"/>
          <w:sz w:val="20"/>
          <w:lang w:bidi="en-US"/>
        </w:rPr>
        <w:t xml:space="preserve"> úřední desku)</w:t>
      </w:r>
    </w:p>
    <w:p w14:paraId="62D29AA8"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Poskytované služby</w:t>
      </w:r>
    </w:p>
    <w:p w14:paraId="44840263"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Odpady</w:t>
      </w:r>
    </w:p>
    <w:p w14:paraId="175C6443"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Úklid městské části</w:t>
      </w:r>
    </w:p>
    <w:p w14:paraId="4E7F1F14"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Hlášení poruch a závad</w:t>
      </w:r>
    </w:p>
    <w:p w14:paraId="7DD819B4"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Sběrný dvůr</w:t>
      </w:r>
    </w:p>
    <w:p w14:paraId="665F0D9E" w14:textId="77777777" w:rsidR="005D77C6" w:rsidRPr="005D77C6" w:rsidRDefault="005D77C6" w:rsidP="00135A5B">
      <w:pPr>
        <w:numPr>
          <w:ilvl w:val="1"/>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A jiné…</w:t>
      </w:r>
    </w:p>
    <w:p w14:paraId="679A50B8"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Životní situace ve formě dle vyhlášky o povinně zveřejňovaných informacích.</w:t>
      </w:r>
    </w:p>
    <w:p w14:paraId="26179962"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Dotace/Granty/Financování</w:t>
      </w:r>
    </w:p>
    <w:p w14:paraId="726405B6"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Podnikání</w:t>
      </w:r>
    </w:p>
    <w:p w14:paraId="023C1167"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lastRenderedPageBreak/>
        <w:t>Životní prostředí</w:t>
      </w:r>
    </w:p>
    <w:p w14:paraId="557460AD"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A jiné</w:t>
      </w:r>
    </w:p>
    <w:p w14:paraId="6CADB8E5" w14:textId="77777777" w:rsidR="005D77C6" w:rsidRPr="005D77C6" w:rsidRDefault="005D77C6" w:rsidP="005D77C6">
      <w:pPr>
        <w:overflowPunct/>
        <w:autoSpaceDE/>
        <w:autoSpaceDN/>
        <w:adjustRightInd/>
        <w:spacing w:after="120" w:line="264" w:lineRule="auto"/>
        <w:textAlignment w:val="auto"/>
        <w:rPr>
          <w:rFonts w:ascii="Trebuchet MS" w:hAnsi="Trebuchet MS"/>
          <w:b/>
          <w:bCs/>
          <w:color w:val="000000"/>
          <w:sz w:val="20"/>
          <w:lang w:bidi="en-US"/>
        </w:rPr>
      </w:pPr>
      <w:r w:rsidRPr="005D77C6">
        <w:rPr>
          <w:rFonts w:ascii="Trebuchet MS" w:hAnsi="Trebuchet MS"/>
          <w:b/>
          <w:bCs/>
          <w:color w:val="000000"/>
          <w:sz w:val="20"/>
          <w:lang w:bidi="en-US"/>
        </w:rPr>
        <w:t>*Oblast stránek: Samospráva</w:t>
      </w:r>
    </w:p>
    <w:p w14:paraId="5F9B172F"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Členové</w:t>
      </w:r>
    </w:p>
    <w:p w14:paraId="5BD558CA"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Zápisy z jednání</w:t>
      </w:r>
    </w:p>
    <w:p w14:paraId="22BC1ABF"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Termíny jednání</w:t>
      </w:r>
    </w:p>
    <w:p w14:paraId="255AD14D"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Usnesení</w:t>
      </w:r>
    </w:p>
    <w:p w14:paraId="281C4E7E"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Jednací řád</w:t>
      </w:r>
    </w:p>
    <w:p w14:paraId="60FBF13E"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eastAsia="Trebuchet MS" w:hAnsi="Trebuchet MS" w:cs="Trebuchet MS"/>
          <w:color w:val="000000"/>
          <w:sz w:val="20"/>
          <w:lang w:bidi="en-US"/>
        </w:rPr>
      </w:pPr>
      <w:r w:rsidRPr="005D77C6">
        <w:rPr>
          <w:rFonts w:ascii="Trebuchet MS" w:hAnsi="Trebuchet MS"/>
          <w:color w:val="000000"/>
          <w:sz w:val="20"/>
          <w:lang w:bidi="en-US"/>
        </w:rPr>
        <w:t>Interpelace</w:t>
      </w:r>
    </w:p>
    <w:p w14:paraId="3C62BD94"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Program rozvoje P19</w:t>
      </w:r>
    </w:p>
    <w:p w14:paraId="330F9961"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A jiné</w:t>
      </w:r>
    </w:p>
    <w:p w14:paraId="787BE411" w14:textId="77777777" w:rsidR="005D77C6" w:rsidRPr="005D77C6" w:rsidRDefault="005D77C6" w:rsidP="005D77C6">
      <w:pPr>
        <w:overflowPunct/>
        <w:autoSpaceDE/>
        <w:autoSpaceDN/>
        <w:adjustRightInd/>
        <w:spacing w:after="120" w:line="264" w:lineRule="auto"/>
        <w:textAlignment w:val="auto"/>
        <w:rPr>
          <w:rFonts w:ascii="Trebuchet MS" w:hAnsi="Trebuchet MS"/>
          <w:color w:val="000000"/>
          <w:sz w:val="20"/>
          <w:lang w:bidi="en-US"/>
        </w:rPr>
      </w:pPr>
    </w:p>
    <w:p w14:paraId="43E96B78" w14:textId="77777777" w:rsidR="005D77C6" w:rsidRPr="005D77C6" w:rsidRDefault="005D77C6" w:rsidP="005D77C6">
      <w:pPr>
        <w:overflowPunct/>
        <w:autoSpaceDE/>
        <w:autoSpaceDN/>
        <w:adjustRightInd/>
        <w:spacing w:after="120" w:line="264" w:lineRule="auto"/>
        <w:textAlignment w:val="auto"/>
        <w:rPr>
          <w:rFonts w:ascii="Trebuchet MS" w:hAnsi="Trebuchet MS"/>
          <w:b/>
          <w:bCs/>
          <w:color w:val="000000"/>
          <w:sz w:val="20"/>
          <w:lang w:bidi="en-US"/>
        </w:rPr>
      </w:pPr>
      <w:r w:rsidRPr="005D77C6">
        <w:rPr>
          <w:rFonts w:ascii="Trebuchet MS" w:hAnsi="Trebuchet MS"/>
          <w:b/>
          <w:bCs/>
          <w:color w:val="000000"/>
          <w:sz w:val="20"/>
          <w:lang w:bidi="en-US"/>
        </w:rPr>
        <w:t>*Předpokládané typy stránek/obsahů</w:t>
      </w:r>
    </w:p>
    <w:p w14:paraId="6CCCA7D8"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Domácí stránka</w:t>
      </w:r>
    </w:p>
    <w:p w14:paraId="024FEDBA"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Archiv Aktualit/Novinek – stránka s chronologickým výpisem aktualit</w:t>
      </w:r>
    </w:p>
    <w:p w14:paraId="4F5FAD8B" w14:textId="3D3E6636"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Archiv Akcí</w:t>
      </w:r>
      <w:r w:rsidR="00047D81">
        <w:rPr>
          <w:rFonts w:ascii="Trebuchet MS" w:hAnsi="Trebuchet MS"/>
          <w:color w:val="000000"/>
          <w:sz w:val="20"/>
          <w:lang w:bidi="en-US"/>
        </w:rPr>
        <w:t xml:space="preserve"> </w:t>
      </w:r>
      <w:r w:rsidRPr="005D77C6">
        <w:rPr>
          <w:rFonts w:ascii="Trebuchet MS" w:hAnsi="Trebuchet MS"/>
          <w:color w:val="000000"/>
          <w:sz w:val="20"/>
          <w:lang w:bidi="en-US"/>
        </w:rPr>
        <w:t>– stránka s kulturními akcemi (výpis všech kulturních akcí v chronologickém řazení)</w:t>
      </w:r>
    </w:p>
    <w:p w14:paraId="24919773"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Obecná stránka</w:t>
      </w:r>
    </w:p>
    <w:p w14:paraId="006BDB1E"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Kontaktujte nás - formulář</w:t>
      </w:r>
    </w:p>
    <w:p w14:paraId="44C1B430"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Stránka s výsledky vyhledávání (obsah)</w:t>
      </w:r>
    </w:p>
    <w:p w14:paraId="562A684F"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Stránka s kontakty (tabulka s filtrem)</w:t>
      </w:r>
    </w:p>
    <w:p w14:paraId="33F07FF5"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Úřední deska (externím odkazem)</w:t>
      </w:r>
    </w:p>
    <w:p w14:paraId="2C69AB01"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Interpelace (stránka se seznamem interpelací)</w:t>
      </w:r>
    </w:p>
    <w:p w14:paraId="6CD20666"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Výpis Radních a zastupitelů - medailonky </w:t>
      </w:r>
    </w:p>
    <w:p w14:paraId="504C6A5E"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Zápisy ze zastupitelstva (tabulka v sekci zastupitelstva)</w:t>
      </w:r>
    </w:p>
    <w:p w14:paraId="1E9986F8"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404 stránka nenalezena (potažmo </w:t>
      </w:r>
      <w:proofErr w:type="spellStart"/>
      <w:r w:rsidRPr="005D77C6">
        <w:rPr>
          <w:rFonts w:ascii="Trebuchet MS" w:hAnsi="Trebuchet MS"/>
          <w:color w:val="000000"/>
          <w:sz w:val="20"/>
          <w:lang w:bidi="en-US"/>
        </w:rPr>
        <w:t>redirekce</w:t>
      </w:r>
      <w:proofErr w:type="spellEnd"/>
      <w:r w:rsidRPr="005D77C6">
        <w:rPr>
          <w:rFonts w:ascii="Trebuchet MS" w:hAnsi="Trebuchet MS"/>
          <w:color w:val="000000"/>
          <w:sz w:val="20"/>
          <w:lang w:bidi="en-US"/>
        </w:rPr>
        <w:t xml:space="preserve"> na domácí stránku)</w:t>
      </w:r>
    </w:p>
    <w:p w14:paraId="02DBA460"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Hlášení poruch a závad (směr úřad &gt; </w:t>
      </w:r>
      <w:proofErr w:type="gramStart"/>
      <w:r w:rsidRPr="005D77C6">
        <w:rPr>
          <w:rFonts w:ascii="Trebuchet MS" w:hAnsi="Trebuchet MS"/>
          <w:color w:val="000000"/>
          <w:sz w:val="20"/>
          <w:lang w:bidi="en-US"/>
        </w:rPr>
        <w:t>veřejnost) (informační</w:t>
      </w:r>
      <w:proofErr w:type="gramEnd"/>
      <w:r w:rsidRPr="005D77C6">
        <w:rPr>
          <w:rFonts w:ascii="Trebuchet MS" w:hAnsi="Trebuchet MS"/>
          <w:color w:val="000000"/>
          <w:sz w:val="20"/>
          <w:lang w:bidi="en-US"/>
        </w:rPr>
        <w:t xml:space="preserve"> proužek na domácí stránce)</w:t>
      </w:r>
    </w:p>
    <w:p w14:paraId="3F3DA6E8"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Životní situace (část stránek s rozcestníkem a popisem životních situací dle platné vyhlášky – obsah zpracuje úřad)</w:t>
      </w:r>
    </w:p>
    <w:p w14:paraId="3B38D652"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Odbory – seznam a popis činností ( záložky - Členové, popis, zápisy, jiné)</w:t>
      </w:r>
    </w:p>
    <w:p w14:paraId="0E82CF93"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Komise – seznam a popis</w:t>
      </w:r>
    </w:p>
    <w:p w14:paraId="4B61EE54"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Volná pracovní místa (formou stránky - bez speciálního redakčního formuláře)</w:t>
      </w:r>
    </w:p>
    <w:p w14:paraId="0700E1A3"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 xml:space="preserve">Návštěvní kniha (zrušena) – nově formou „Hlášení poruch a závad – (směr občan &gt; </w:t>
      </w:r>
      <w:proofErr w:type="gramStart"/>
      <w:r w:rsidRPr="005D77C6">
        <w:rPr>
          <w:rFonts w:ascii="Trebuchet MS" w:hAnsi="Trebuchet MS"/>
          <w:color w:val="000000"/>
          <w:sz w:val="20"/>
          <w:lang w:bidi="en-US"/>
        </w:rPr>
        <w:t>úřad) (kontaktní</w:t>
      </w:r>
      <w:proofErr w:type="gramEnd"/>
      <w:r w:rsidRPr="005D77C6">
        <w:rPr>
          <w:rFonts w:ascii="Trebuchet MS" w:hAnsi="Trebuchet MS"/>
          <w:color w:val="000000"/>
          <w:sz w:val="20"/>
          <w:lang w:bidi="en-US"/>
        </w:rPr>
        <w:t xml:space="preserve"> formulář, mapa, foto) – bez přehledu odeslaných – generuje email na odpovědné úředníky – další komunikace s občanem je řešena emailem.</w:t>
      </w:r>
    </w:p>
    <w:p w14:paraId="47DCEAE1"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Fotogalerie – vlastní výpis novinek typu Galerie</w:t>
      </w:r>
    </w:p>
    <w:p w14:paraId="012B8A37" w14:textId="77777777" w:rsidR="005D77C6" w:rsidRPr="005D77C6" w:rsidRDefault="005D77C6" w:rsidP="00135A5B">
      <w:pPr>
        <w:numPr>
          <w:ilvl w:val="0"/>
          <w:numId w:val="16"/>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Stránka s kalendářem obsazenosti - Lidový dům + rezervační formulář (generující pouze email na odpovědného pracovníka)</w:t>
      </w:r>
    </w:p>
    <w:p w14:paraId="7E62169A" w14:textId="77777777" w:rsidR="005D77C6" w:rsidRPr="005D77C6" w:rsidRDefault="005D77C6" w:rsidP="00135A5B">
      <w:pPr>
        <w:keepNext/>
        <w:numPr>
          <w:ilvl w:val="1"/>
          <w:numId w:val="13"/>
        </w:numPr>
        <w:overflowPunct/>
        <w:autoSpaceDE/>
        <w:autoSpaceDN/>
        <w:adjustRightInd/>
        <w:spacing w:before="480" w:after="240" w:line="240" w:lineRule="auto"/>
        <w:jc w:val="left"/>
        <w:textAlignment w:val="auto"/>
        <w:outlineLvl w:val="1"/>
        <w:rPr>
          <w:rFonts w:ascii="Trebuchet MS" w:hAnsi="Trebuchet MS"/>
          <w:b/>
          <w:color w:val="0F1378"/>
          <w:sz w:val="36"/>
          <w:szCs w:val="28"/>
          <w:lang w:bidi="en-US"/>
        </w:rPr>
      </w:pPr>
      <w:r w:rsidRPr="005D77C6">
        <w:rPr>
          <w:rFonts w:ascii="Trebuchet MS" w:hAnsi="Trebuchet MS"/>
          <w:b/>
          <w:color w:val="0F1378"/>
          <w:sz w:val="36"/>
          <w:szCs w:val="28"/>
          <w:lang w:bidi="en-US"/>
        </w:rPr>
        <w:tab/>
        <w:t>Součinnost</w:t>
      </w:r>
    </w:p>
    <w:p w14:paraId="1409FBC0"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Definování pracovního týmu na straně objednavatele</w:t>
      </w:r>
    </w:p>
    <w:p w14:paraId="5E0B9FAF"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Poskytování zpětné vazby v průběhu návrhů (informační architektura, design)</w:t>
      </w:r>
    </w:p>
    <w:p w14:paraId="7EF9D97B"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Součinnost při zajištění technické realizace stránek (doména praha19.cz)</w:t>
      </w:r>
    </w:p>
    <w:p w14:paraId="52194CE0"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Migrace obsahu</w:t>
      </w:r>
    </w:p>
    <w:p w14:paraId="2FA71DB2" w14:textId="77777777" w:rsidR="005D77C6" w:rsidRPr="005D77C6" w:rsidRDefault="005D77C6" w:rsidP="00135A5B">
      <w:pPr>
        <w:numPr>
          <w:ilvl w:val="0"/>
          <w:numId w:val="15"/>
        </w:numPr>
        <w:overflowPunct/>
        <w:autoSpaceDE/>
        <w:autoSpaceDN/>
        <w:adjustRightInd/>
        <w:spacing w:after="120" w:line="264" w:lineRule="auto"/>
        <w:contextualSpacing/>
        <w:textAlignment w:val="auto"/>
        <w:rPr>
          <w:rFonts w:ascii="Trebuchet MS" w:hAnsi="Trebuchet MS"/>
          <w:color w:val="000000"/>
          <w:sz w:val="20"/>
          <w:lang w:bidi="en-US"/>
        </w:rPr>
      </w:pPr>
      <w:r w:rsidRPr="005D77C6">
        <w:rPr>
          <w:rFonts w:ascii="Trebuchet MS" w:hAnsi="Trebuchet MS"/>
          <w:color w:val="000000"/>
          <w:sz w:val="20"/>
          <w:lang w:bidi="en-US"/>
        </w:rPr>
        <w:t>Případně další součinnost v oblastech, které by bránily dokončení realizace.</w:t>
      </w:r>
    </w:p>
    <w:p w14:paraId="392AF3DB" w14:textId="77777777" w:rsidR="005D77C6" w:rsidRPr="005D77C6" w:rsidRDefault="005D77C6" w:rsidP="00135A5B">
      <w:pPr>
        <w:keepNext/>
        <w:numPr>
          <w:ilvl w:val="1"/>
          <w:numId w:val="13"/>
        </w:numPr>
        <w:overflowPunct/>
        <w:autoSpaceDE/>
        <w:autoSpaceDN/>
        <w:adjustRightInd/>
        <w:spacing w:before="480" w:after="240" w:line="240" w:lineRule="auto"/>
        <w:jc w:val="left"/>
        <w:textAlignment w:val="auto"/>
        <w:outlineLvl w:val="1"/>
        <w:rPr>
          <w:rFonts w:ascii="Trebuchet MS" w:hAnsi="Trebuchet MS"/>
          <w:b/>
          <w:color w:val="0F1378"/>
          <w:sz w:val="36"/>
          <w:szCs w:val="28"/>
          <w:lang w:bidi="en-US"/>
        </w:rPr>
      </w:pPr>
      <w:r w:rsidRPr="005D77C6">
        <w:rPr>
          <w:rFonts w:ascii="Trebuchet MS" w:hAnsi="Trebuchet MS"/>
          <w:b/>
          <w:color w:val="0F1378"/>
          <w:sz w:val="36"/>
          <w:szCs w:val="28"/>
          <w:lang w:bidi="en-US"/>
        </w:rPr>
        <w:lastRenderedPageBreak/>
        <w:t>Požadavky zadavatele a jejich naplnění</w:t>
      </w:r>
    </w:p>
    <w:p w14:paraId="3FD9E942" w14:textId="77777777" w:rsidR="005D77C6" w:rsidRPr="005D77C6" w:rsidRDefault="005D77C6" w:rsidP="005D77C6">
      <w:pPr>
        <w:overflowPunct/>
        <w:autoSpaceDE/>
        <w:autoSpaceDN/>
        <w:adjustRightInd/>
        <w:spacing w:after="120" w:line="264" w:lineRule="auto"/>
        <w:ind w:firstLine="284"/>
        <w:textAlignment w:val="auto"/>
        <w:rPr>
          <w:rFonts w:ascii="Trebuchet MS" w:hAnsi="Trebuchet MS"/>
          <w:color w:val="000000"/>
          <w:sz w:val="20"/>
          <w:lang w:bidi="en-US"/>
        </w:rPr>
      </w:pPr>
      <w:r w:rsidRPr="005D77C6">
        <w:rPr>
          <w:rFonts w:ascii="Trebuchet MS" w:hAnsi="Trebuchet MS"/>
          <w:color w:val="000000"/>
          <w:sz w:val="20"/>
          <w:lang w:bidi="en-US"/>
        </w:rPr>
        <w:t>V souhrnu lze zmínit, že všechny požadavky ze zadávací dokumentace jsou nabízeným řešením pokryty. Jediný potencionální problém může být s podporou prohlížeče Microsoft Internet Explorer v11, který není již podporován.</w:t>
      </w:r>
    </w:p>
    <w:p w14:paraId="25D65482" w14:textId="77777777" w:rsidR="005D77C6" w:rsidRPr="005D77C6" w:rsidRDefault="005D77C6" w:rsidP="005D77C6">
      <w:pPr>
        <w:overflowPunct/>
        <w:autoSpaceDE/>
        <w:autoSpaceDN/>
        <w:adjustRightInd/>
        <w:spacing w:after="120" w:line="264" w:lineRule="auto"/>
        <w:ind w:firstLine="284"/>
        <w:textAlignment w:val="auto"/>
        <w:rPr>
          <w:rFonts w:ascii="Trebuchet MS" w:hAnsi="Trebuchet MS"/>
          <w:color w:val="000000"/>
          <w:sz w:val="20"/>
          <w:lang w:bidi="en-US"/>
        </w:rPr>
      </w:pPr>
    </w:p>
    <w:p w14:paraId="2A74B64D" w14:textId="77777777" w:rsidR="005D77C6" w:rsidRPr="005D77C6" w:rsidRDefault="005D77C6" w:rsidP="005D77C6">
      <w:pPr>
        <w:overflowPunct/>
        <w:autoSpaceDE/>
        <w:autoSpaceDN/>
        <w:adjustRightInd/>
        <w:spacing w:after="120" w:line="264" w:lineRule="auto"/>
        <w:ind w:firstLine="284"/>
        <w:textAlignment w:val="auto"/>
        <w:rPr>
          <w:rFonts w:ascii="Trebuchet MS" w:hAnsi="Trebuchet MS"/>
          <w:color w:val="000000"/>
          <w:sz w:val="20"/>
          <w:lang w:bidi="en-US"/>
        </w:rPr>
      </w:pPr>
      <w:r w:rsidRPr="005D77C6">
        <w:rPr>
          <w:rFonts w:ascii="Trebuchet MS" w:hAnsi="Trebuchet MS"/>
          <w:color w:val="000000"/>
          <w:sz w:val="20"/>
          <w:lang w:bidi="en-US"/>
        </w:rPr>
        <w:t>Funkční a nefunkční požadavky zadavatele naše dodávané řešení splňuje a to v následujícím detailu:</w:t>
      </w:r>
    </w:p>
    <w:p w14:paraId="5A826EDB" w14:textId="77777777" w:rsidR="005D77C6" w:rsidRPr="005D77C6" w:rsidRDefault="005D77C6" w:rsidP="005D77C6">
      <w:pPr>
        <w:overflowPunct/>
        <w:autoSpaceDE/>
        <w:autoSpaceDN/>
        <w:adjustRightInd/>
        <w:spacing w:after="120" w:line="264" w:lineRule="auto"/>
        <w:ind w:firstLine="284"/>
        <w:textAlignment w:val="auto"/>
        <w:rPr>
          <w:rFonts w:ascii="Trebuchet MS" w:hAnsi="Trebuchet MS"/>
          <w:color w:val="000000"/>
          <w:sz w:val="20"/>
          <w:lang w:bidi="en-US"/>
        </w:rPr>
      </w:pPr>
    </w:p>
    <w:p w14:paraId="58E39AF4" w14:textId="77777777" w:rsidR="005D77C6" w:rsidRPr="005D77C6" w:rsidRDefault="005D77C6" w:rsidP="00135A5B">
      <w:pPr>
        <w:keepNext/>
        <w:keepLines/>
        <w:numPr>
          <w:ilvl w:val="2"/>
          <w:numId w:val="13"/>
        </w:numPr>
        <w:overflowPunct/>
        <w:autoSpaceDE/>
        <w:autoSpaceDN/>
        <w:adjustRightInd/>
        <w:spacing w:before="120" w:after="240" w:line="240" w:lineRule="auto"/>
        <w:jc w:val="left"/>
        <w:textAlignment w:val="auto"/>
        <w:outlineLvl w:val="2"/>
        <w:rPr>
          <w:rFonts w:ascii="Trebuchet MS" w:hAnsi="Trebuchet MS"/>
          <w:b/>
          <w:color w:val="0F1378"/>
          <w:sz w:val="32"/>
          <w:szCs w:val="24"/>
          <w:lang w:bidi="en-US"/>
        </w:rPr>
      </w:pPr>
      <w:r w:rsidRPr="005D77C6">
        <w:rPr>
          <w:rFonts w:ascii="Trebuchet MS" w:hAnsi="Trebuchet MS"/>
          <w:b/>
          <w:color w:val="0F1378"/>
          <w:sz w:val="32"/>
          <w:szCs w:val="24"/>
          <w:lang w:bidi="en-US"/>
        </w:rPr>
        <w:t>Požadavky na technologie CMS</w:t>
      </w:r>
    </w:p>
    <w:p w14:paraId="2EBC62DA" w14:textId="77777777" w:rsidR="005D77C6" w:rsidRPr="005D77C6" w:rsidRDefault="005D77C6" w:rsidP="005D77C6">
      <w:pPr>
        <w:overflowPunct/>
        <w:autoSpaceDE/>
        <w:autoSpaceDN/>
        <w:adjustRightInd/>
        <w:spacing w:after="120" w:line="264" w:lineRule="auto"/>
        <w:ind w:firstLine="284"/>
        <w:textAlignment w:val="auto"/>
        <w:rPr>
          <w:rFonts w:ascii="Trebuchet MS" w:hAnsi="Trebuchet MS"/>
          <w:b/>
          <w:bCs/>
          <w:color w:val="000000"/>
          <w:sz w:val="20"/>
          <w:lang w:bidi="en-US"/>
        </w:rPr>
      </w:pPr>
      <w:r w:rsidRPr="005D77C6">
        <w:rPr>
          <w:rFonts w:ascii="Trebuchet MS" w:hAnsi="Trebuchet MS"/>
          <w:b/>
          <w:bCs/>
          <w:color w:val="000000"/>
          <w:sz w:val="20"/>
          <w:lang w:bidi="en-US"/>
        </w:rPr>
        <w:t>Nabízené řešení bude zejména:</w:t>
      </w:r>
    </w:p>
    <w:p w14:paraId="0C29015E" w14:textId="77777777" w:rsidR="005D77C6" w:rsidRPr="005D77C6" w:rsidRDefault="005D77C6" w:rsidP="001867C2">
      <w:pPr>
        <w:numPr>
          <w:ilvl w:val="0"/>
          <w:numId w:val="17"/>
        </w:numPr>
        <w:overflowPunct/>
        <w:autoSpaceDE/>
        <w:autoSpaceDN/>
        <w:adjustRightInd/>
        <w:spacing w:after="120" w:line="264" w:lineRule="auto"/>
        <w:contextualSpacing/>
        <w:jc w:val="left"/>
        <w:textAlignment w:val="auto"/>
        <w:rPr>
          <w:rFonts w:ascii="Symbol" w:eastAsia="Symbol" w:hAnsi="Symbol" w:cs="Symbol"/>
          <w:color w:val="000000"/>
          <w:szCs w:val="24"/>
          <w:lang w:bidi="en-US"/>
        </w:rPr>
      </w:pPr>
      <w:r w:rsidRPr="005D77C6">
        <w:rPr>
          <w:rFonts w:ascii="Calibri" w:eastAsia="Calibri" w:hAnsi="Calibri" w:cs="Calibri"/>
          <w:color w:val="000000"/>
          <w:szCs w:val="24"/>
          <w:lang w:bidi="en-US"/>
        </w:rPr>
        <w:t xml:space="preserve">umožní spravovat </w:t>
      </w:r>
      <w:proofErr w:type="spellStart"/>
      <w:r w:rsidRPr="005D77C6">
        <w:rPr>
          <w:rFonts w:ascii="Calibri" w:eastAsia="Calibri" w:hAnsi="Calibri" w:cs="Calibri"/>
          <w:color w:val="000000"/>
          <w:szCs w:val="24"/>
          <w:lang w:bidi="en-US"/>
        </w:rPr>
        <w:t>přístupove</w:t>
      </w:r>
      <w:proofErr w:type="spellEnd"/>
      <w:r w:rsidRPr="005D77C6">
        <w:rPr>
          <w:rFonts w:ascii="Calibri" w:eastAsia="Calibri" w:hAnsi="Calibri" w:cs="Calibri"/>
          <w:color w:val="000000"/>
          <w:szCs w:val="24"/>
          <w:lang w:bidi="en-US"/>
        </w:rPr>
        <w:t xml:space="preserve">́ </w:t>
      </w:r>
      <w:proofErr w:type="spellStart"/>
      <w:r w:rsidRPr="005D77C6">
        <w:rPr>
          <w:rFonts w:ascii="Calibri" w:eastAsia="Calibri" w:hAnsi="Calibri" w:cs="Calibri"/>
          <w:color w:val="000000"/>
          <w:szCs w:val="24"/>
          <w:lang w:bidi="en-US"/>
        </w:rPr>
        <w:t>účty</w:t>
      </w:r>
      <w:proofErr w:type="spellEnd"/>
    </w:p>
    <w:p w14:paraId="1C262128" w14:textId="77777777" w:rsidR="005D77C6" w:rsidRPr="005D77C6" w:rsidRDefault="005D77C6" w:rsidP="001867C2">
      <w:pPr>
        <w:numPr>
          <w:ilvl w:val="0"/>
          <w:numId w:val="17"/>
        </w:numPr>
        <w:overflowPunct/>
        <w:autoSpaceDE/>
        <w:autoSpaceDN/>
        <w:adjustRightInd/>
        <w:spacing w:after="120" w:line="264" w:lineRule="auto"/>
        <w:contextualSpacing/>
        <w:jc w:val="left"/>
        <w:textAlignment w:val="auto"/>
        <w:rPr>
          <w:rFonts w:ascii="Trebuchet MS" w:hAnsi="Trebuchet MS"/>
          <w:color w:val="000000"/>
          <w:szCs w:val="24"/>
          <w:lang w:bidi="en-US"/>
        </w:rPr>
      </w:pPr>
      <w:proofErr w:type="spellStart"/>
      <w:r w:rsidRPr="005D77C6">
        <w:rPr>
          <w:rFonts w:ascii="Calibri" w:eastAsia="Calibri" w:hAnsi="Calibri" w:cs="Calibri"/>
          <w:color w:val="000000"/>
          <w:szCs w:val="24"/>
          <w:lang w:bidi="en-US"/>
        </w:rPr>
        <w:t>zajišťovat</w:t>
      </w:r>
      <w:proofErr w:type="spellEnd"/>
      <w:r w:rsidRPr="005D77C6">
        <w:rPr>
          <w:rFonts w:ascii="Calibri" w:eastAsia="Calibri" w:hAnsi="Calibri" w:cs="Calibri"/>
          <w:color w:val="000000"/>
          <w:szCs w:val="24"/>
          <w:lang w:bidi="en-US"/>
        </w:rPr>
        <w:t xml:space="preserve"> prezentaci MČ P19 formou </w:t>
      </w:r>
      <w:proofErr w:type="spellStart"/>
      <w:r w:rsidRPr="005D77C6">
        <w:rPr>
          <w:rFonts w:ascii="Calibri" w:eastAsia="Calibri" w:hAnsi="Calibri" w:cs="Calibri"/>
          <w:color w:val="000000"/>
          <w:szCs w:val="24"/>
          <w:lang w:bidi="en-US"/>
        </w:rPr>
        <w:t>webových</w:t>
      </w:r>
      <w:proofErr w:type="spellEnd"/>
      <w:r w:rsidRPr="005D77C6">
        <w:rPr>
          <w:rFonts w:ascii="Calibri" w:eastAsia="Calibri" w:hAnsi="Calibri" w:cs="Calibri"/>
          <w:color w:val="000000"/>
          <w:szCs w:val="24"/>
          <w:lang w:bidi="en-US"/>
        </w:rPr>
        <w:t xml:space="preserve"> </w:t>
      </w:r>
      <w:proofErr w:type="spellStart"/>
      <w:r w:rsidRPr="005D77C6">
        <w:rPr>
          <w:rFonts w:ascii="Calibri" w:eastAsia="Calibri" w:hAnsi="Calibri" w:cs="Calibri"/>
          <w:color w:val="000000"/>
          <w:szCs w:val="24"/>
          <w:lang w:bidi="en-US"/>
        </w:rPr>
        <w:t>stránek</w:t>
      </w:r>
      <w:proofErr w:type="spellEnd"/>
      <w:r w:rsidRPr="005D77C6">
        <w:rPr>
          <w:rFonts w:ascii="Calibri" w:eastAsia="Calibri" w:hAnsi="Calibri" w:cs="Calibri"/>
          <w:color w:val="000000"/>
          <w:szCs w:val="24"/>
          <w:lang w:bidi="en-US"/>
        </w:rPr>
        <w:t xml:space="preserve"> </w:t>
      </w:r>
    </w:p>
    <w:p w14:paraId="7DD2C33C" w14:textId="77777777" w:rsidR="005D77C6" w:rsidRPr="005D77C6" w:rsidRDefault="005D77C6" w:rsidP="001867C2">
      <w:pPr>
        <w:numPr>
          <w:ilvl w:val="0"/>
          <w:numId w:val="17"/>
        </w:numPr>
        <w:overflowPunct/>
        <w:autoSpaceDE/>
        <w:autoSpaceDN/>
        <w:adjustRightInd/>
        <w:spacing w:after="120" w:line="264" w:lineRule="auto"/>
        <w:contextualSpacing/>
        <w:jc w:val="left"/>
        <w:textAlignment w:val="auto"/>
        <w:rPr>
          <w:rFonts w:ascii="Symbol" w:eastAsia="Symbol" w:hAnsi="Symbol" w:cs="Symbol"/>
          <w:color w:val="000000"/>
          <w:szCs w:val="24"/>
          <w:lang w:bidi="en-US"/>
        </w:rPr>
      </w:pPr>
      <w:proofErr w:type="spellStart"/>
      <w:r w:rsidRPr="005D77C6">
        <w:rPr>
          <w:rFonts w:ascii="Calibri" w:eastAsia="Calibri" w:hAnsi="Calibri" w:cs="Calibri"/>
          <w:color w:val="000000"/>
          <w:szCs w:val="24"/>
          <w:lang w:bidi="en-US"/>
        </w:rPr>
        <w:t>umožní</w:t>
      </w:r>
      <w:proofErr w:type="spellEnd"/>
      <w:r w:rsidRPr="005D77C6">
        <w:rPr>
          <w:rFonts w:ascii="Calibri" w:eastAsia="Calibri" w:hAnsi="Calibri" w:cs="Calibri"/>
          <w:color w:val="000000"/>
          <w:szCs w:val="24"/>
          <w:lang w:bidi="en-US"/>
        </w:rPr>
        <w:t xml:space="preserve"> tvorbu a modifikaci obsahu </w:t>
      </w:r>
      <w:proofErr w:type="spellStart"/>
      <w:r w:rsidRPr="005D77C6">
        <w:rPr>
          <w:rFonts w:ascii="Calibri" w:eastAsia="Calibri" w:hAnsi="Calibri" w:cs="Calibri"/>
          <w:color w:val="000000"/>
          <w:szCs w:val="24"/>
          <w:lang w:bidi="en-US"/>
        </w:rPr>
        <w:t>Nového</w:t>
      </w:r>
      <w:proofErr w:type="spellEnd"/>
      <w:r w:rsidRPr="005D77C6">
        <w:rPr>
          <w:rFonts w:ascii="Calibri" w:eastAsia="Calibri" w:hAnsi="Calibri" w:cs="Calibri"/>
          <w:color w:val="000000"/>
          <w:szCs w:val="24"/>
          <w:lang w:bidi="en-US"/>
        </w:rPr>
        <w:t xml:space="preserve"> Webu </w:t>
      </w:r>
      <w:proofErr w:type="spellStart"/>
      <w:r w:rsidRPr="005D77C6">
        <w:rPr>
          <w:rFonts w:ascii="Calibri" w:eastAsia="Calibri" w:hAnsi="Calibri" w:cs="Calibri"/>
          <w:color w:val="000000"/>
          <w:szCs w:val="24"/>
          <w:lang w:bidi="en-US"/>
        </w:rPr>
        <w:t>včetne</w:t>
      </w:r>
      <w:proofErr w:type="spellEnd"/>
      <w:r w:rsidRPr="005D77C6">
        <w:rPr>
          <w:rFonts w:ascii="Calibri" w:eastAsia="Calibri" w:hAnsi="Calibri" w:cs="Calibri"/>
          <w:color w:val="000000"/>
          <w:szCs w:val="24"/>
          <w:lang w:bidi="en-US"/>
        </w:rPr>
        <w:t xml:space="preserve">̌ publikace </w:t>
      </w:r>
      <w:proofErr w:type="spellStart"/>
      <w:r w:rsidRPr="005D77C6">
        <w:rPr>
          <w:rFonts w:ascii="Calibri" w:eastAsia="Calibri" w:hAnsi="Calibri" w:cs="Calibri"/>
          <w:color w:val="000000"/>
          <w:szCs w:val="24"/>
          <w:lang w:bidi="en-US"/>
        </w:rPr>
        <w:t>článku</w:t>
      </w:r>
      <w:proofErr w:type="spellEnd"/>
      <w:r w:rsidRPr="005D77C6">
        <w:rPr>
          <w:rFonts w:ascii="Calibri" w:eastAsia="Calibri" w:hAnsi="Calibri" w:cs="Calibri"/>
          <w:color w:val="000000"/>
          <w:szCs w:val="24"/>
          <w:lang w:bidi="en-US"/>
        </w:rPr>
        <w:t xml:space="preserve">̊, dokumentů, fotografií a videí </w:t>
      </w:r>
    </w:p>
    <w:p w14:paraId="1998CE7C" w14:textId="77777777" w:rsidR="005D77C6" w:rsidRPr="005D77C6" w:rsidRDefault="005D77C6" w:rsidP="001867C2">
      <w:pPr>
        <w:numPr>
          <w:ilvl w:val="0"/>
          <w:numId w:val="17"/>
        </w:numPr>
        <w:overflowPunct/>
        <w:autoSpaceDE/>
        <w:autoSpaceDN/>
        <w:adjustRightInd/>
        <w:spacing w:after="120" w:line="264" w:lineRule="auto"/>
        <w:contextualSpacing/>
        <w:jc w:val="left"/>
        <w:textAlignment w:val="auto"/>
        <w:rPr>
          <w:rFonts w:ascii="Symbol" w:eastAsia="Symbol" w:hAnsi="Symbol" w:cs="Symbol"/>
          <w:color w:val="000000"/>
          <w:szCs w:val="24"/>
          <w:lang w:bidi="en-US"/>
        </w:rPr>
      </w:pPr>
      <w:proofErr w:type="spellStart"/>
      <w:r w:rsidRPr="005D77C6">
        <w:rPr>
          <w:rFonts w:ascii="Calibri" w:eastAsia="Calibri" w:hAnsi="Calibri" w:cs="Calibri"/>
          <w:color w:val="000000"/>
          <w:szCs w:val="24"/>
          <w:lang w:bidi="en-US"/>
        </w:rPr>
        <w:t>responzivni</w:t>
      </w:r>
      <w:proofErr w:type="spellEnd"/>
      <w:r w:rsidRPr="005D77C6">
        <w:rPr>
          <w:rFonts w:ascii="Calibri" w:eastAsia="Calibri" w:hAnsi="Calibri" w:cs="Calibri"/>
          <w:color w:val="000000"/>
          <w:szCs w:val="24"/>
          <w:lang w:bidi="en-US"/>
        </w:rPr>
        <w:t xml:space="preserve">́ web design, </w:t>
      </w:r>
      <w:proofErr w:type="spellStart"/>
      <w:r w:rsidRPr="005D77C6">
        <w:rPr>
          <w:rFonts w:ascii="Calibri" w:eastAsia="Calibri" w:hAnsi="Calibri" w:cs="Calibri"/>
          <w:color w:val="000000"/>
          <w:szCs w:val="24"/>
          <w:lang w:bidi="en-US"/>
        </w:rPr>
        <w:t>umožňovat</w:t>
      </w:r>
      <w:proofErr w:type="spellEnd"/>
      <w:r w:rsidRPr="005D77C6">
        <w:rPr>
          <w:rFonts w:ascii="Calibri" w:eastAsia="Calibri" w:hAnsi="Calibri" w:cs="Calibri"/>
          <w:color w:val="000000"/>
          <w:szCs w:val="24"/>
          <w:lang w:bidi="en-US"/>
        </w:rPr>
        <w:t xml:space="preserve"> nasazení responzivní grafiky, struktury a funkcionalit dle </w:t>
      </w:r>
      <w:proofErr w:type="spellStart"/>
      <w:r w:rsidRPr="005D77C6">
        <w:rPr>
          <w:rFonts w:ascii="Calibri" w:eastAsia="Calibri" w:hAnsi="Calibri" w:cs="Calibri"/>
          <w:color w:val="000000"/>
          <w:szCs w:val="24"/>
          <w:lang w:bidi="en-US"/>
        </w:rPr>
        <w:t>návrhu</w:t>
      </w:r>
      <w:proofErr w:type="spellEnd"/>
      <w:r w:rsidRPr="005D77C6">
        <w:rPr>
          <w:rFonts w:ascii="Calibri" w:eastAsia="Calibri" w:hAnsi="Calibri" w:cs="Calibri"/>
          <w:color w:val="000000"/>
          <w:szCs w:val="24"/>
          <w:lang w:bidi="en-US"/>
        </w:rPr>
        <w:t xml:space="preserve"> designu </w:t>
      </w:r>
      <w:proofErr w:type="spellStart"/>
      <w:r w:rsidRPr="005D77C6">
        <w:rPr>
          <w:rFonts w:ascii="Calibri" w:eastAsia="Calibri" w:hAnsi="Calibri" w:cs="Calibri"/>
          <w:color w:val="000000"/>
          <w:szCs w:val="24"/>
          <w:lang w:bidi="en-US"/>
        </w:rPr>
        <w:t>Nového</w:t>
      </w:r>
      <w:proofErr w:type="spellEnd"/>
      <w:r w:rsidRPr="005D77C6">
        <w:rPr>
          <w:rFonts w:ascii="Calibri" w:eastAsia="Calibri" w:hAnsi="Calibri" w:cs="Calibri"/>
          <w:color w:val="000000"/>
          <w:szCs w:val="24"/>
          <w:lang w:bidi="en-US"/>
        </w:rPr>
        <w:t xml:space="preserve"> Webu </w:t>
      </w:r>
    </w:p>
    <w:p w14:paraId="16361DED" w14:textId="77777777" w:rsidR="005D77C6" w:rsidRPr="005D77C6" w:rsidRDefault="005D77C6" w:rsidP="001867C2">
      <w:pPr>
        <w:numPr>
          <w:ilvl w:val="0"/>
          <w:numId w:val="17"/>
        </w:numPr>
        <w:overflowPunct/>
        <w:autoSpaceDE/>
        <w:autoSpaceDN/>
        <w:adjustRightInd/>
        <w:spacing w:after="120" w:line="264" w:lineRule="auto"/>
        <w:contextualSpacing/>
        <w:jc w:val="left"/>
        <w:textAlignment w:val="auto"/>
        <w:rPr>
          <w:rFonts w:ascii="Symbol" w:eastAsia="Symbol" w:hAnsi="Symbol" w:cs="Symbol"/>
          <w:color w:val="000000"/>
          <w:szCs w:val="24"/>
          <w:lang w:bidi="en-US"/>
        </w:rPr>
      </w:pPr>
      <w:proofErr w:type="spellStart"/>
      <w:r w:rsidRPr="005D77C6">
        <w:rPr>
          <w:rFonts w:ascii="Calibri" w:eastAsia="Calibri" w:hAnsi="Calibri" w:cs="Calibri"/>
          <w:color w:val="000000"/>
          <w:szCs w:val="24"/>
          <w:lang w:bidi="en-US"/>
        </w:rPr>
        <w:t>Umožní</w:t>
      </w:r>
      <w:proofErr w:type="spellEnd"/>
      <w:r w:rsidRPr="005D77C6">
        <w:rPr>
          <w:rFonts w:ascii="Calibri" w:eastAsia="Calibri" w:hAnsi="Calibri" w:cs="Calibri"/>
          <w:color w:val="000000"/>
          <w:szCs w:val="24"/>
          <w:lang w:bidi="en-US"/>
        </w:rPr>
        <w:t xml:space="preserve"> </w:t>
      </w:r>
      <w:proofErr w:type="spellStart"/>
      <w:r w:rsidRPr="005D77C6">
        <w:rPr>
          <w:rFonts w:ascii="Calibri" w:eastAsia="Calibri" w:hAnsi="Calibri" w:cs="Calibri"/>
          <w:color w:val="000000"/>
          <w:szCs w:val="24"/>
          <w:lang w:bidi="en-US"/>
        </w:rPr>
        <w:t>uživateli</w:t>
      </w:r>
      <w:proofErr w:type="spellEnd"/>
      <w:r w:rsidRPr="005D77C6">
        <w:rPr>
          <w:rFonts w:ascii="Calibri" w:eastAsia="Calibri" w:hAnsi="Calibri" w:cs="Calibri"/>
          <w:color w:val="000000"/>
          <w:szCs w:val="24"/>
          <w:lang w:bidi="en-US"/>
        </w:rPr>
        <w:t xml:space="preserve"> </w:t>
      </w:r>
      <w:proofErr w:type="spellStart"/>
      <w:r w:rsidRPr="005D77C6">
        <w:rPr>
          <w:rFonts w:ascii="Calibri" w:eastAsia="Calibri" w:hAnsi="Calibri" w:cs="Calibri"/>
          <w:color w:val="000000"/>
          <w:szCs w:val="24"/>
          <w:lang w:bidi="en-US"/>
        </w:rPr>
        <w:t>fulltextove</w:t>
      </w:r>
      <w:proofErr w:type="spellEnd"/>
      <w:r w:rsidRPr="005D77C6">
        <w:rPr>
          <w:rFonts w:ascii="Calibri" w:eastAsia="Calibri" w:hAnsi="Calibri" w:cs="Calibri"/>
          <w:color w:val="000000"/>
          <w:szCs w:val="24"/>
          <w:lang w:bidi="en-US"/>
        </w:rPr>
        <w:t xml:space="preserve">́ </w:t>
      </w:r>
      <w:proofErr w:type="spellStart"/>
      <w:r w:rsidRPr="005D77C6">
        <w:rPr>
          <w:rFonts w:ascii="Calibri" w:eastAsia="Calibri" w:hAnsi="Calibri" w:cs="Calibri"/>
          <w:color w:val="000000"/>
          <w:szCs w:val="24"/>
          <w:lang w:bidi="en-US"/>
        </w:rPr>
        <w:t>vyhledávání</w:t>
      </w:r>
      <w:proofErr w:type="spellEnd"/>
      <w:r w:rsidRPr="005D77C6">
        <w:rPr>
          <w:rFonts w:ascii="Calibri" w:eastAsia="Calibri" w:hAnsi="Calibri" w:cs="Calibri"/>
          <w:color w:val="000000"/>
          <w:szCs w:val="24"/>
          <w:lang w:bidi="en-US"/>
        </w:rPr>
        <w:t xml:space="preserve"> v </w:t>
      </w:r>
      <w:proofErr w:type="spellStart"/>
      <w:r w:rsidRPr="005D77C6">
        <w:rPr>
          <w:rFonts w:ascii="Calibri" w:eastAsia="Calibri" w:hAnsi="Calibri" w:cs="Calibri"/>
          <w:color w:val="000000"/>
          <w:szCs w:val="24"/>
          <w:lang w:bidi="en-US"/>
        </w:rPr>
        <w:t>článcích</w:t>
      </w:r>
      <w:proofErr w:type="spellEnd"/>
      <w:r w:rsidRPr="005D77C6">
        <w:rPr>
          <w:rFonts w:ascii="Calibri" w:eastAsia="Calibri" w:hAnsi="Calibri" w:cs="Calibri"/>
          <w:color w:val="000000"/>
          <w:szCs w:val="24"/>
          <w:lang w:bidi="en-US"/>
        </w:rPr>
        <w:t xml:space="preserve"> </w:t>
      </w:r>
      <w:proofErr w:type="spellStart"/>
      <w:r w:rsidRPr="005D77C6">
        <w:rPr>
          <w:rFonts w:ascii="Calibri" w:eastAsia="Calibri" w:hAnsi="Calibri" w:cs="Calibri"/>
          <w:color w:val="000000"/>
          <w:szCs w:val="24"/>
          <w:lang w:bidi="en-US"/>
        </w:rPr>
        <w:t>uložených</w:t>
      </w:r>
      <w:proofErr w:type="spellEnd"/>
      <w:r w:rsidRPr="005D77C6">
        <w:rPr>
          <w:rFonts w:ascii="Calibri" w:eastAsia="Calibri" w:hAnsi="Calibri" w:cs="Calibri"/>
          <w:color w:val="000000"/>
          <w:szCs w:val="24"/>
          <w:lang w:bidi="en-US"/>
        </w:rPr>
        <w:t xml:space="preserve"> na </w:t>
      </w:r>
      <w:proofErr w:type="spellStart"/>
      <w:r w:rsidRPr="005D77C6">
        <w:rPr>
          <w:rFonts w:ascii="Calibri" w:eastAsia="Calibri" w:hAnsi="Calibri" w:cs="Calibri"/>
          <w:color w:val="000000"/>
          <w:szCs w:val="24"/>
          <w:lang w:bidi="en-US"/>
        </w:rPr>
        <w:t>Novém</w:t>
      </w:r>
      <w:proofErr w:type="spellEnd"/>
      <w:r w:rsidRPr="005D77C6">
        <w:rPr>
          <w:rFonts w:ascii="Calibri" w:eastAsia="Calibri" w:hAnsi="Calibri" w:cs="Calibri"/>
          <w:color w:val="000000"/>
          <w:szCs w:val="24"/>
          <w:lang w:bidi="en-US"/>
        </w:rPr>
        <w:t xml:space="preserve"> Webu </w:t>
      </w:r>
    </w:p>
    <w:p w14:paraId="3526CD63" w14:textId="0C22312D" w:rsidR="005D77C6" w:rsidRPr="005D77C6" w:rsidRDefault="005D77C6" w:rsidP="001867C2">
      <w:pPr>
        <w:numPr>
          <w:ilvl w:val="0"/>
          <w:numId w:val="17"/>
        </w:numPr>
        <w:overflowPunct/>
        <w:autoSpaceDE/>
        <w:autoSpaceDN/>
        <w:adjustRightInd/>
        <w:spacing w:after="120" w:line="264" w:lineRule="auto"/>
        <w:contextualSpacing/>
        <w:jc w:val="left"/>
        <w:textAlignment w:val="auto"/>
        <w:rPr>
          <w:rFonts w:ascii="Symbol" w:eastAsia="Symbol" w:hAnsi="Symbol" w:cs="Symbol"/>
          <w:color w:val="000000"/>
          <w:szCs w:val="24"/>
          <w:lang w:bidi="en-US"/>
        </w:rPr>
      </w:pPr>
      <w:r w:rsidRPr="005D77C6">
        <w:rPr>
          <w:rFonts w:ascii="Calibri" w:eastAsia="Calibri" w:hAnsi="Calibri" w:cs="Calibri"/>
          <w:color w:val="000000"/>
          <w:szCs w:val="24"/>
          <w:lang w:bidi="en-US"/>
        </w:rPr>
        <w:t xml:space="preserve">bude </w:t>
      </w:r>
      <w:proofErr w:type="spellStart"/>
      <w:r w:rsidRPr="005D77C6">
        <w:rPr>
          <w:rFonts w:ascii="Calibri" w:eastAsia="Calibri" w:hAnsi="Calibri" w:cs="Calibri"/>
          <w:color w:val="000000"/>
          <w:szCs w:val="24"/>
          <w:lang w:bidi="en-US"/>
        </w:rPr>
        <w:t>provozován</w:t>
      </w:r>
      <w:proofErr w:type="spellEnd"/>
      <w:r w:rsidRPr="005D77C6">
        <w:rPr>
          <w:rFonts w:ascii="Calibri" w:eastAsia="Calibri" w:hAnsi="Calibri" w:cs="Calibri"/>
          <w:color w:val="000000"/>
          <w:szCs w:val="24"/>
          <w:lang w:bidi="en-US"/>
        </w:rPr>
        <w:t xml:space="preserve">, </w:t>
      </w:r>
      <w:proofErr w:type="spellStart"/>
      <w:r w:rsidRPr="005D77C6">
        <w:rPr>
          <w:rFonts w:ascii="Calibri" w:eastAsia="Calibri" w:hAnsi="Calibri" w:cs="Calibri"/>
          <w:color w:val="000000"/>
          <w:szCs w:val="24"/>
          <w:lang w:bidi="en-US"/>
        </w:rPr>
        <w:t>udržován</w:t>
      </w:r>
      <w:proofErr w:type="spellEnd"/>
      <w:r w:rsidRPr="005D77C6">
        <w:rPr>
          <w:rFonts w:ascii="Calibri" w:eastAsia="Calibri" w:hAnsi="Calibri" w:cs="Calibri"/>
          <w:color w:val="000000"/>
          <w:szCs w:val="24"/>
          <w:lang w:bidi="en-US"/>
        </w:rPr>
        <w:t xml:space="preserve"> a </w:t>
      </w:r>
      <w:proofErr w:type="spellStart"/>
      <w:r w:rsidRPr="005D77C6">
        <w:rPr>
          <w:rFonts w:ascii="Calibri" w:eastAsia="Calibri" w:hAnsi="Calibri" w:cs="Calibri"/>
          <w:color w:val="000000"/>
          <w:szCs w:val="24"/>
          <w:lang w:bidi="en-US"/>
        </w:rPr>
        <w:t>rozvíjen</w:t>
      </w:r>
      <w:proofErr w:type="spellEnd"/>
      <w:r w:rsidRPr="005D77C6">
        <w:rPr>
          <w:rFonts w:ascii="Calibri" w:eastAsia="Calibri" w:hAnsi="Calibri" w:cs="Calibri"/>
          <w:color w:val="000000"/>
          <w:szCs w:val="24"/>
          <w:lang w:bidi="en-US"/>
        </w:rPr>
        <w:t xml:space="preserve"> Dodavatelem v </w:t>
      </w:r>
      <w:proofErr w:type="spellStart"/>
      <w:r w:rsidRPr="005D77C6">
        <w:rPr>
          <w:rFonts w:ascii="Calibri" w:eastAsia="Calibri" w:hAnsi="Calibri" w:cs="Calibri"/>
          <w:color w:val="000000"/>
          <w:szCs w:val="24"/>
          <w:lang w:bidi="en-US"/>
        </w:rPr>
        <w:t>rámci</w:t>
      </w:r>
      <w:proofErr w:type="spellEnd"/>
      <w:r w:rsidRPr="005D77C6">
        <w:rPr>
          <w:rFonts w:ascii="Calibri" w:eastAsia="Calibri" w:hAnsi="Calibri" w:cs="Calibri"/>
          <w:color w:val="000000"/>
          <w:szCs w:val="24"/>
          <w:lang w:bidi="en-US"/>
        </w:rPr>
        <w:t xml:space="preserve"> </w:t>
      </w:r>
      <w:proofErr w:type="spellStart"/>
      <w:r w:rsidRPr="005D77C6">
        <w:rPr>
          <w:rFonts w:ascii="Calibri" w:eastAsia="Calibri" w:hAnsi="Calibri" w:cs="Calibri"/>
          <w:color w:val="000000"/>
          <w:szCs w:val="24"/>
          <w:lang w:bidi="en-US"/>
        </w:rPr>
        <w:t>služeb</w:t>
      </w:r>
      <w:proofErr w:type="spellEnd"/>
      <w:r w:rsidRPr="005D77C6">
        <w:rPr>
          <w:rFonts w:ascii="Calibri" w:eastAsia="Calibri" w:hAnsi="Calibri" w:cs="Calibri"/>
          <w:color w:val="000000"/>
          <w:szCs w:val="24"/>
          <w:lang w:bidi="en-US"/>
        </w:rPr>
        <w:t xml:space="preserve"> provozu a servisní</w:t>
      </w:r>
      <w:r w:rsidR="001867C2">
        <w:rPr>
          <w:rFonts w:ascii="Calibri" w:eastAsia="Calibri" w:hAnsi="Calibri" w:cs="Calibri"/>
          <w:color w:val="000000"/>
          <w:szCs w:val="24"/>
          <w:lang w:bidi="en-US"/>
        </w:rPr>
        <w:t xml:space="preserve"> </w:t>
      </w:r>
      <w:r w:rsidRPr="005D77C6">
        <w:rPr>
          <w:rFonts w:ascii="Calibri" w:eastAsia="Calibri" w:hAnsi="Calibri" w:cs="Calibri"/>
          <w:color w:val="000000"/>
          <w:szCs w:val="24"/>
          <w:lang w:bidi="en-US"/>
        </w:rPr>
        <w:t xml:space="preserve">podpory </w:t>
      </w:r>
      <w:proofErr w:type="spellStart"/>
      <w:r w:rsidRPr="005D77C6">
        <w:rPr>
          <w:rFonts w:ascii="Calibri" w:eastAsia="Calibri" w:hAnsi="Calibri" w:cs="Calibri"/>
          <w:color w:val="000000"/>
          <w:szCs w:val="24"/>
          <w:lang w:bidi="en-US"/>
        </w:rPr>
        <w:t>Nového</w:t>
      </w:r>
      <w:proofErr w:type="spellEnd"/>
      <w:r w:rsidRPr="005D77C6">
        <w:rPr>
          <w:rFonts w:ascii="Calibri" w:eastAsia="Calibri" w:hAnsi="Calibri" w:cs="Calibri"/>
          <w:color w:val="000000"/>
          <w:szCs w:val="24"/>
          <w:lang w:bidi="en-US"/>
        </w:rPr>
        <w:t xml:space="preserve"> Webu.</w:t>
      </w:r>
      <w:r w:rsidRPr="005D77C6">
        <w:rPr>
          <w:rFonts w:ascii="Trebuchet MS" w:hAnsi="Trebuchet MS"/>
          <w:color w:val="000000"/>
          <w:sz w:val="20"/>
          <w:lang w:bidi="en-US"/>
        </w:rPr>
        <w:br/>
      </w:r>
    </w:p>
    <w:p w14:paraId="2CA222F6" w14:textId="77777777" w:rsidR="005D77C6" w:rsidRPr="005D77C6" w:rsidRDefault="005D77C6" w:rsidP="005D77C6">
      <w:pPr>
        <w:overflowPunct/>
        <w:autoSpaceDE/>
        <w:autoSpaceDN/>
        <w:adjustRightInd/>
        <w:spacing w:after="120" w:line="264" w:lineRule="auto"/>
        <w:ind w:firstLine="284"/>
        <w:textAlignment w:val="auto"/>
        <w:rPr>
          <w:rFonts w:ascii="Trebuchet MS" w:hAnsi="Trebuchet MS"/>
          <w:b/>
          <w:bCs/>
          <w:color w:val="000000"/>
          <w:sz w:val="20"/>
          <w:lang w:bidi="en-US"/>
        </w:rPr>
      </w:pPr>
      <w:r w:rsidRPr="005D77C6">
        <w:rPr>
          <w:rFonts w:ascii="Trebuchet MS" w:hAnsi="Trebuchet MS"/>
          <w:b/>
          <w:bCs/>
          <w:color w:val="000000"/>
          <w:sz w:val="20"/>
          <w:lang w:bidi="en-US"/>
        </w:rPr>
        <w:t>Naplnění preferovaných vlastností zadavatelem:</w:t>
      </w:r>
    </w:p>
    <w:p w14:paraId="63240298"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eastAsia="Trebuchet MS" w:hAnsi="Trebuchet MS" w:cs="Trebuchet MS"/>
          <w:color w:val="000000"/>
          <w:sz w:val="22"/>
          <w:szCs w:val="22"/>
          <w:lang w:bidi="en-US"/>
        </w:rPr>
        <w:t>Open-source redakční systém alespoň s 5letou historií.</w:t>
      </w:r>
    </w:p>
    <w:p w14:paraId="77846924"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hAnsi="Trebuchet MS"/>
          <w:color w:val="000000"/>
          <w:sz w:val="22"/>
          <w:szCs w:val="22"/>
          <w:lang w:bidi="en-US"/>
        </w:rPr>
      </w:pPr>
      <w:r w:rsidRPr="005D77C6">
        <w:rPr>
          <w:rFonts w:ascii="Trebuchet MS" w:eastAsia="Trebuchet MS" w:hAnsi="Trebuchet MS" w:cs="Trebuchet MS"/>
          <w:color w:val="000000"/>
          <w:sz w:val="22"/>
          <w:szCs w:val="22"/>
          <w:lang w:bidi="en-US"/>
        </w:rPr>
        <w:t xml:space="preserve">Aktivní komunita vývojářů a </w:t>
      </w:r>
      <w:proofErr w:type="spellStart"/>
      <w:r w:rsidRPr="005D77C6">
        <w:rPr>
          <w:rFonts w:ascii="Trebuchet MS" w:eastAsia="Trebuchet MS" w:hAnsi="Trebuchet MS" w:cs="Trebuchet MS"/>
          <w:color w:val="000000"/>
          <w:sz w:val="22"/>
          <w:szCs w:val="22"/>
          <w:lang w:bidi="en-US"/>
        </w:rPr>
        <w:t>power</w:t>
      </w:r>
      <w:proofErr w:type="spellEnd"/>
      <w:r w:rsidRPr="005D77C6">
        <w:rPr>
          <w:rFonts w:ascii="Trebuchet MS" w:eastAsia="Trebuchet MS" w:hAnsi="Trebuchet MS" w:cs="Trebuchet MS"/>
          <w:color w:val="000000"/>
          <w:sz w:val="22"/>
          <w:szCs w:val="22"/>
          <w:lang w:bidi="en-US"/>
        </w:rPr>
        <w:t xml:space="preserve"> uživatelů kolem redakčního systému s aktivním </w:t>
      </w:r>
      <w:r w:rsidRPr="005D77C6">
        <w:rPr>
          <w:rFonts w:ascii="Trebuchet MS" w:hAnsi="Trebuchet MS"/>
          <w:color w:val="000000"/>
          <w:sz w:val="20"/>
          <w:lang w:bidi="en-US"/>
        </w:rPr>
        <w:t xml:space="preserve">ekosystémem </w:t>
      </w:r>
      <w:proofErr w:type="spellStart"/>
      <w:r w:rsidRPr="005D77C6">
        <w:rPr>
          <w:rFonts w:ascii="Trebuchet MS" w:hAnsi="Trebuchet MS"/>
          <w:color w:val="000000"/>
          <w:sz w:val="20"/>
          <w:lang w:bidi="en-US"/>
        </w:rPr>
        <w:t>pluginů</w:t>
      </w:r>
      <w:proofErr w:type="spellEnd"/>
      <w:r w:rsidRPr="005D77C6">
        <w:rPr>
          <w:rFonts w:ascii="Trebuchet MS" w:hAnsi="Trebuchet MS"/>
          <w:color w:val="000000"/>
          <w:sz w:val="20"/>
          <w:lang w:bidi="en-US"/>
        </w:rPr>
        <w:t>.</w:t>
      </w:r>
    </w:p>
    <w:p w14:paraId="2DC287CF"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hAnsi="Trebuchet MS"/>
          <w:color w:val="000000"/>
          <w:sz w:val="20"/>
          <w:lang w:bidi="en-US"/>
        </w:rPr>
        <w:t>Redakční systém a jeho implementace bude ctít bezpečnostní doporučení OWAPS Top 10.</w:t>
      </w:r>
    </w:p>
    <w:p w14:paraId="1AE0E240"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hAnsi="Trebuchet MS"/>
          <w:color w:val="000000"/>
          <w:sz w:val="20"/>
          <w:lang w:bidi="en-US"/>
        </w:rPr>
        <w:t>Podpora správy a redakční činnosti vícero webových prezentací na různých doménách z jedné sdružené administrace.</w:t>
      </w:r>
    </w:p>
    <w:p w14:paraId="405460C1"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hAnsi="Trebuchet MS"/>
          <w:color w:val="000000"/>
          <w:sz w:val="20"/>
          <w:lang w:bidi="en-US"/>
        </w:rPr>
        <w:t xml:space="preserve">Základní schvalovací </w:t>
      </w:r>
      <w:proofErr w:type="spellStart"/>
      <w:r w:rsidRPr="005D77C6">
        <w:rPr>
          <w:rFonts w:ascii="Trebuchet MS" w:hAnsi="Trebuchet MS"/>
          <w:color w:val="000000"/>
          <w:sz w:val="20"/>
          <w:lang w:bidi="en-US"/>
        </w:rPr>
        <w:t>workflow</w:t>
      </w:r>
      <w:proofErr w:type="spellEnd"/>
      <w:r w:rsidRPr="005D77C6">
        <w:rPr>
          <w:rFonts w:ascii="Trebuchet MS" w:hAnsi="Trebuchet MS"/>
          <w:color w:val="000000"/>
          <w:sz w:val="20"/>
          <w:lang w:bidi="en-US"/>
        </w:rPr>
        <w:t xml:space="preserve"> (draft, ke schválení, publikováno, </w:t>
      </w:r>
      <w:proofErr w:type="spellStart"/>
      <w:r w:rsidRPr="005D77C6">
        <w:rPr>
          <w:rFonts w:ascii="Trebuchet MS" w:hAnsi="Trebuchet MS"/>
          <w:color w:val="000000"/>
          <w:sz w:val="20"/>
          <w:lang w:bidi="en-US"/>
        </w:rPr>
        <w:t>expirováno</w:t>
      </w:r>
      <w:proofErr w:type="spellEnd"/>
      <w:r w:rsidRPr="005D77C6">
        <w:rPr>
          <w:rFonts w:ascii="Trebuchet MS" w:hAnsi="Trebuchet MS"/>
          <w:color w:val="000000"/>
          <w:sz w:val="20"/>
          <w:lang w:bidi="en-US"/>
        </w:rPr>
        <w:t>, smazáno (koš).</w:t>
      </w:r>
    </w:p>
    <w:p w14:paraId="0010AC1A"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proofErr w:type="spellStart"/>
      <w:r w:rsidRPr="005D77C6">
        <w:rPr>
          <w:rFonts w:ascii="Trebuchet MS" w:hAnsi="Trebuchet MS"/>
          <w:color w:val="000000"/>
          <w:sz w:val="20"/>
          <w:lang w:bidi="en-US"/>
        </w:rPr>
        <w:t>RichText</w:t>
      </w:r>
      <w:proofErr w:type="spellEnd"/>
      <w:r w:rsidRPr="005D77C6">
        <w:rPr>
          <w:rFonts w:ascii="Trebuchet MS" w:hAnsi="Trebuchet MS"/>
          <w:color w:val="000000"/>
          <w:sz w:val="20"/>
          <w:lang w:bidi="en-US"/>
        </w:rPr>
        <w:t xml:space="preserve"> editor obsahu (vizuální a </w:t>
      </w:r>
      <w:proofErr w:type="spellStart"/>
      <w:r w:rsidRPr="005D77C6">
        <w:rPr>
          <w:rFonts w:ascii="Trebuchet MS" w:hAnsi="Trebuchet MS"/>
          <w:color w:val="000000"/>
          <w:sz w:val="20"/>
          <w:lang w:bidi="en-US"/>
        </w:rPr>
        <w:t>html</w:t>
      </w:r>
      <w:proofErr w:type="spellEnd"/>
      <w:r w:rsidRPr="005D77C6">
        <w:rPr>
          <w:rFonts w:ascii="Trebuchet MS" w:hAnsi="Trebuchet MS"/>
          <w:color w:val="000000"/>
          <w:sz w:val="20"/>
          <w:lang w:bidi="en-US"/>
        </w:rPr>
        <w:t xml:space="preserve"> režim, případně komponentový režim).</w:t>
      </w:r>
    </w:p>
    <w:p w14:paraId="1AA708B6"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hAnsi="Trebuchet MS"/>
          <w:color w:val="000000"/>
          <w:sz w:val="20"/>
          <w:lang w:bidi="en-US"/>
        </w:rPr>
        <w:t>Možnost tvorby různých typů obsahů a možnost zakládání nových (článek, novinka, tisková zpráva, událost, atd.).</w:t>
      </w:r>
    </w:p>
    <w:p w14:paraId="1505E87E"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hAnsi="Trebuchet MS"/>
          <w:color w:val="000000"/>
          <w:sz w:val="20"/>
          <w:lang w:bidi="en-US"/>
        </w:rPr>
        <w:t>Možnost vlastního vývoje vzhledu.</w:t>
      </w:r>
    </w:p>
    <w:p w14:paraId="1EB4D7A7"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hAnsi="Trebuchet MS"/>
          <w:color w:val="000000"/>
          <w:sz w:val="20"/>
          <w:lang w:bidi="en-US"/>
        </w:rPr>
        <w:t>Přístup do redakce pouze po přihlášení jménem a heslem – podpora práce více uživatelů (alespoň formou zamykání obsahů).</w:t>
      </w:r>
    </w:p>
    <w:p w14:paraId="1AC1D397"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hAnsi="Trebuchet MS"/>
          <w:color w:val="000000"/>
          <w:sz w:val="20"/>
          <w:lang w:bidi="en-US"/>
        </w:rPr>
        <w:t>Podpora rolí (Čtenář, Přispěvovatel, Redaktor, Šéfredaktor).</w:t>
      </w:r>
    </w:p>
    <w:p w14:paraId="18DF18C8"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hAnsi="Trebuchet MS"/>
          <w:color w:val="000000"/>
          <w:sz w:val="20"/>
          <w:lang w:bidi="en-US"/>
        </w:rPr>
        <w:t xml:space="preserve">Interní mediální banka – možnost nahrání mediálních souborů (obrázky, videa, </w:t>
      </w:r>
      <w:proofErr w:type="spellStart"/>
      <w:r w:rsidRPr="005D77C6">
        <w:rPr>
          <w:rFonts w:ascii="Trebuchet MS" w:hAnsi="Trebuchet MS"/>
          <w:color w:val="000000"/>
          <w:sz w:val="20"/>
          <w:lang w:bidi="en-US"/>
        </w:rPr>
        <w:t>office</w:t>
      </w:r>
      <w:proofErr w:type="spellEnd"/>
      <w:r w:rsidRPr="005D77C6">
        <w:rPr>
          <w:rFonts w:ascii="Trebuchet MS" w:hAnsi="Trebuchet MS"/>
          <w:color w:val="000000"/>
          <w:sz w:val="20"/>
          <w:lang w:bidi="en-US"/>
        </w:rPr>
        <w:t xml:space="preserve"> dokumenty).</w:t>
      </w:r>
    </w:p>
    <w:p w14:paraId="41C66ABA"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hAnsi="Trebuchet MS"/>
          <w:color w:val="000000"/>
          <w:sz w:val="20"/>
          <w:lang w:bidi="en-US"/>
        </w:rPr>
        <w:t>Práce s obrázky – výřez, změna rozlišení, automatické generování náhledových obrázků.</w:t>
      </w:r>
    </w:p>
    <w:p w14:paraId="73F932A4"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hAnsi="Trebuchet MS"/>
          <w:color w:val="000000"/>
          <w:sz w:val="20"/>
          <w:lang w:bidi="en-US"/>
        </w:rPr>
        <w:t>Podpora fultextového vyhledávání v článcích webu prostřednictvím okýnka „Hledat“</w:t>
      </w:r>
    </w:p>
    <w:p w14:paraId="3A18ABF3"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hAnsi="Trebuchet MS"/>
          <w:color w:val="000000"/>
          <w:sz w:val="20"/>
          <w:lang w:bidi="en-US"/>
        </w:rPr>
        <w:t xml:space="preserve">Částečně - Podpora prohlížeči IE11+, </w:t>
      </w:r>
      <w:proofErr w:type="spellStart"/>
      <w:r w:rsidRPr="005D77C6">
        <w:rPr>
          <w:rFonts w:ascii="Trebuchet MS" w:hAnsi="Trebuchet MS"/>
          <w:color w:val="000000"/>
          <w:sz w:val="20"/>
          <w:lang w:bidi="en-US"/>
        </w:rPr>
        <w:t>Firefox</w:t>
      </w:r>
      <w:proofErr w:type="spellEnd"/>
      <w:r w:rsidRPr="005D77C6">
        <w:rPr>
          <w:rFonts w:ascii="Trebuchet MS" w:hAnsi="Trebuchet MS"/>
          <w:color w:val="000000"/>
          <w:sz w:val="20"/>
          <w:lang w:bidi="en-US"/>
        </w:rPr>
        <w:t>, Chrome, Safari v aktuálních verzích</w:t>
      </w:r>
    </w:p>
    <w:p w14:paraId="5F89522E"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hAnsi="Trebuchet MS"/>
          <w:color w:val="000000"/>
          <w:sz w:val="20"/>
          <w:lang w:bidi="en-US"/>
        </w:rPr>
        <w:t>Běhové prostředí se předpokládá na platformě Linux.</w:t>
      </w:r>
    </w:p>
    <w:p w14:paraId="3222A4CD" w14:textId="77777777" w:rsidR="005D77C6" w:rsidRPr="005D77C6" w:rsidRDefault="005D77C6" w:rsidP="00135A5B">
      <w:pPr>
        <w:numPr>
          <w:ilvl w:val="0"/>
          <w:numId w:val="18"/>
        </w:numPr>
        <w:overflowPunct/>
        <w:autoSpaceDE/>
        <w:autoSpaceDN/>
        <w:adjustRightInd/>
        <w:spacing w:after="120" w:line="264" w:lineRule="auto"/>
        <w:contextualSpacing/>
        <w:textAlignment w:val="auto"/>
        <w:rPr>
          <w:rFonts w:ascii="Trebuchet MS" w:eastAsia="Trebuchet MS" w:hAnsi="Trebuchet MS" w:cs="Trebuchet MS"/>
          <w:color w:val="000000"/>
          <w:sz w:val="22"/>
          <w:szCs w:val="22"/>
          <w:lang w:bidi="en-US"/>
        </w:rPr>
      </w:pPr>
      <w:r w:rsidRPr="005D77C6">
        <w:rPr>
          <w:rFonts w:ascii="Trebuchet MS" w:hAnsi="Trebuchet MS"/>
          <w:color w:val="000000"/>
          <w:sz w:val="20"/>
          <w:lang w:bidi="en-US"/>
        </w:rPr>
        <w:t>Systém musí být schopen provozu na 1 serveru o 4CPU a 8 GB RAM – v rámci virtuálního serveru.</w:t>
      </w:r>
    </w:p>
    <w:p w14:paraId="0A2F1356" w14:textId="77777777" w:rsidR="00912E75" w:rsidRDefault="00912E75" w:rsidP="00FA5867">
      <w:pPr>
        <w:rPr>
          <w:rFonts w:ascii="Trebuchet MS" w:hAnsi="Trebuchet MS" w:cs="Arial"/>
          <w:b/>
          <w:bCs/>
          <w:szCs w:val="24"/>
        </w:rPr>
      </w:pPr>
    </w:p>
    <w:sectPr w:rsidR="00912E75" w:rsidSect="00AC5648">
      <w:headerReference w:type="default" r:id="rId9"/>
      <w:footerReference w:type="default" r:id="rId10"/>
      <w:pgSz w:w="11909" w:h="16834" w:code="9"/>
      <w:pgMar w:top="1411" w:right="1584" w:bottom="1411" w:left="1411" w:header="432" w:footer="43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3C704" w14:textId="77777777" w:rsidR="00B616AF" w:rsidRDefault="00B616AF">
      <w:r>
        <w:separator/>
      </w:r>
    </w:p>
  </w:endnote>
  <w:endnote w:type="continuationSeparator" w:id="0">
    <w:p w14:paraId="458BE881" w14:textId="77777777" w:rsidR="00B616AF" w:rsidRDefault="00B6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2F6D4" w14:textId="2030B7E9" w:rsidR="00AC5648" w:rsidRPr="005E19D5" w:rsidRDefault="00AC5648" w:rsidP="00AC5648">
    <w:pPr>
      <w:pBdr>
        <w:bottom w:val="single" w:sz="4" w:space="1" w:color="auto"/>
      </w:pBdr>
      <w:jc w:val="right"/>
      <w:rPr>
        <w:rFonts w:ascii="Trebuchet MS" w:hAnsi="Trebuchet MS"/>
        <w:sz w:val="14"/>
        <w:szCs w:val="14"/>
      </w:rPr>
    </w:pPr>
    <w:r w:rsidRPr="005E19D5">
      <w:rPr>
        <w:rFonts w:ascii="Trebuchet MS" w:hAnsi="Trebuchet MS" w:cs="Arial"/>
        <w:sz w:val="14"/>
        <w:szCs w:val="14"/>
      </w:rPr>
      <w:t xml:space="preserve">Stránka </w:t>
    </w:r>
    <w:r w:rsidR="006F3825" w:rsidRPr="005E19D5">
      <w:rPr>
        <w:rFonts w:ascii="Trebuchet MS" w:hAnsi="Trebuchet MS" w:cs="Arial"/>
        <w:sz w:val="14"/>
        <w:szCs w:val="14"/>
      </w:rPr>
      <w:fldChar w:fldCharType="begin"/>
    </w:r>
    <w:r w:rsidRPr="005E19D5">
      <w:rPr>
        <w:rFonts w:ascii="Trebuchet MS" w:hAnsi="Trebuchet MS" w:cs="Arial"/>
        <w:sz w:val="14"/>
        <w:szCs w:val="14"/>
      </w:rPr>
      <w:instrText>PAGE</w:instrText>
    </w:r>
    <w:r w:rsidR="006F3825" w:rsidRPr="005E19D5">
      <w:rPr>
        <w:rFonts w:ascii="Trebuchet MS" w:hAnsi="Trebuchet MS" w:cs="Arial"/>
        <w:sz w:val="14"/>
        <w:szCs w:val="14"/>
      </w:rPr>
      <w:fldChar w:fldCharType="separate"/>
    </w:r>
    <w:r w:rsidR="004A360A">
      <w:rPr>
        <w:rFonts w:ascii="Trebuchet MS" w:hAnsi="Trebuchet MS" w:cs="Arial"/>
        <w:noProof/>
        <w:sz w:val="14"/>
        <w:szCs w:val="14"/>
      </w:rPr>
      <w:t>4</w:t>
    </w:r>
    <w:r w:rsidR="006F3825" w:rsidRPr="005E19D5">
      <w:rPr>
        <w:rFonts w:ascii="Trebuchet MS" w:hAnsi="Trebuchet MS" w:cs="Arial"/>
        <w:sz w:val="14"/>
        <w:szCs w:val="14"/>
      </w:rPr>
      <w:fldChar w:fldCharType="end"/>
    </w:r>
    <w:r w:rsidRPr="005E19D5">
      <w:rPr>
        <w:rFonts w:ascii="Trebuchet MS" w:hAnsi="Trebuchet MS" w:cs="Arial"/>
        <w:sz w:val="14"/>
        <w:szCs w:val="14"/>
      </w:rPr>
      <w:t xml:space="preserve"> z </w:t>
    </w:r>
    <w:r w:rsidR="00CE70DC">
      <w:rPr>
        <w:rFonts w:ascii="Trebuchet MS" w:hAnsi="Trebuchet MS" w:cs="Arial"/>
        <w:sz w:val="14"/>
        <w:szCs w:val="14"/>
      </w:rPr>
      <w:t>9</w:t>
    </w:r>
  </w:p>
  <w:p w14:paraId="3933E361" w14:textId="77777777" w:rsidR="001711EC" w:rsidRPr="005E19D5" w:rsidRDefault="00AC5648" w:rsidP="00AC5648">
    <w:pPr>
      <w:pStyle w:val="Zpat"/>
      <w:jc w:val="center"/>
      <w:rPr>
        <w:rFonts w:ascii="Trebuchet MS" w:hAnsi="Trebuchet MS"/>
      </w:rPr>
    </w:pPr>
    <w:r w:rsidRPr="005E19D5">
      <w:rPr>
        <w:rFonts w:ascii="Trebuchet MS" w:hAnsi="Trebuchet MS" w:cs="Arial"/>
        <w:sz w:val="14"/>
        <w:szCs w:val="14"/>
      </w:rPr>
      <w:t>YOUR SYSTEM, spol</w:t>
    </w:r>
    <w:r w:rsidR="00D154D4" w:rsidRPr="005E19D5">
      <w:rPr>
        <w:rFonts w:ascii="Trebuchet MS" w:hAnsi="Trebuchet MS" w:cs="Arial"/>
        <w:sz w:val="14"/>
        <w:szCs w:val="14"/>
      </w:rPr>
      <w:t>. s r.o., se sídlem Praha 4, 149</w:t>
    </w:r>
    <w:r w:rsidRPr="005E19D5">
      <w:rPr>
        <w:rFonts w:ascii="Trebuchet MS" w:hAnsi="Trebuchet MS" w:cs="Arial"/>
        <w:sz w:val="14"/>
        <w:szCs w:val="14"/>
      </w:rPr>
      <w:t xml:space="preserve"> 00, </w:t>
    </w:r>
    <w:proofErr w:type="spellStart"/>
    <w:r w:rsidR="00D154D4" w:rsidRPr="005E19D5">
      <w:rPr>
        <w:rFonts w:ascii="Trebuchet MS" w:hAnsi="Trebuchet MS" w:cs="Arial"/>
        <w:sz w:val="14"/>
        <w:szCs w:val="14"/>
      </w:rPr>
      <w:t>Türkova</w:t>
    </w:r>
    <w:proofErr w:type="spellEnd"/>
    <w:r w:rsidR="00D154D4" w:rsidRPr="005E19D5">
      <w:rPr>
        <w:rFonts w:ascii="Trebuchet MS" w:hAnsi="Trebuchet MS" w:cs="Arial"/>
        <w:sz w:val="14"/>
        <w:szCs w:val="14"/>
      </w:rPr>
      <w:t xml:space="preserve"> 2319/5b</w:t>
    </w:r>
    <w:r w:rsidRPr="005E19D5">
      <w:rPr>
        <w:rFonts w:ascii="Trebuchet MS" w:hAnsi="Trebuchet MS" w:cs="Arial"/>
        <w:sz w:val="14"/>
        <w:szCs w:val="14"/>
      </w:rPr>
      <w:t>, IČ: 00174939, DIČ: CZ00174939, zapsaná v obchodním rejstříku, vedeném Městským soudem v Praze, oddíl C, vložka 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52662" w14:textId="77777777" w:rsidR="00B616AF" w:rsidRDefault="00B616AF">
      <w:r>
        <w:separator/>
      </w:r>
    </w:p>
  </w:footnote>
  <w:footnote w:type="continuationSeparator" w:id="0">
    <w:p w14:paraId="1E1479E6" w14:textId="77777777" w:rsidR="00B616AF" w:rsidRDefault="00B61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D697C" w14:textId="77777777" w:rsidR="00AC5648" w:rsidRPr="005E19D5" w:rsidRDefault="00372902" w:rsidP="00AC5648">
    <w:pPr>
      <w:pStyle w:val="Zhlav"/>
      <w:pBdr>
        <w:bottom w:val="single" w:sz="4" w:space="1" w:color="auto"/>
      </w:pBdr>
      <w:rPr>
        <w:rFonts w:ascii="Trebuchet MS" w:hAnsi="Trebuchet MS" w:cs="Arial"/>
        <w:sz w:val="18"/>
        <w:szCs w:val="18"/>
      </w:rPr>
    </w:pPr>
    <w:r w:rsidRPr="005E19D5">
      <w:rPr>
        <w:rFonts w:ascii="Trebuchet MS" w:hAnsi="Trebuchet MS" w:cs="Arial"/>
        <w:noProof/>
        <w:sz w:val="18"/>
        <w:szCs w:val="18"/>
        <w:lang w:eastAsia="cs-CZ"/>
      </w:rPr>
      <w:drawing>
        <wp:anchor distT="0" distB="0" distL="114300" distR="114300" simplePos="0" relativeHeight="251657728" behindDoc="0" locked="0" layoutInCell="1" allowOverlap="1" wp14:anchorId="65E9ED84" wp14:editId="5A49D730">
          <wp:simplePos x="0" y="0"/>
          <wp:positionH relativeFrom="column">
            <wp:posOffset>-635</wp:posOffset>
          </wp:positionH>
          <wp:positionV relativeFrom="paragraph">
            <wp:posOffset>-64770</wp:posOffset>
          </wp:positionV>
          <wp:extent cx="1485900" cy="36385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63855"/>
                  </a:xfrm>
                  <a:prstGeom prst="rect">
                    <a:avLst/>
                  </a:prstGeom>
                  <a:noFill/>
                </pic:spPr>
              </pic:pic>
            </a:graphicData>
          </a:graphic>
        </wp:anchor>
      </w:drawing>
    </w:r>
  </w:p>
  <w:p w14:paraId="4EE49C94" w14:textId="77777777" w:rsidR="001711EC" w:rsidRPr="005E19D5" w:rsidRDefault="00050143" w:rsidP="00AC5648">
    <w:pPr>
      <w:pStyle w:val="Zhlav"/>
      <w:pBdr>
        <w:bottom w:val="single" w:sz="4" w:space="1" w:color="auto"/>
      </w:pBdr>
      <w:jc w:val="right"/>
      <w:rPr>
        <w:rFonts w:ascii="Trebuchet MS" w:hAnsi="Trebuchet MS"/>
      </w:rPr>
    </w:pPr>
    <w:r>
      <w:rPr>
        <w:rFonts w:ascii="Trebuchet MS" w:hAnsi="Trebuchet MS" w:cs="Arial"/>
        <w:b/>
        <w:sz w:val="18"/>
        <w:szCs w:val="18"/>
      </w:rPr>
      <w:t xml:space="preserve">F-07-39 </w:t>
    </w:r>
    <w:r w:rsidR="00AC5648" w:rsidRPr="005E19D5">
      <w:rPr>
        <w:rFonts w:ascii="Trebuchet MS" w:hAnsi="Trebuchet MS" w:cs="Arial"/>
        <w:b/>
        <w:sz w:val="18"/>
        <w:szCs w:val="18"/>
      </w:rPr>
      <w:t>Smlouva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862BA"/>
    <w:multiLevelType w:val="hybridMultilevel"/>
    <w:tmpl w:val="E2FA39FE"/>
    <w:lvl w:ilvl="0" w:tplc="FFFFFFFF">
      <w:start w:val="5"/>
      <w:numFmt w:val="bullet"/>
      <w:lvlText w:val="-"/>
      <w:lvlJc w:val="left"/>
      <w:pPr>
        <w:ind w:left="700" w:hanging="360"/>
      </w:pPr>
      <w:rPr>
        <w:rFonts w:ascii="Trebuchet MS" w:hAnsi="Trebuchet MS" w:hint="default"/>
      </w:rPr>
    </w:lvl>
    <w:lvl w:ilvl="1" w:tplc="FFFFFFFF">
      <w:start w:val="1"/>
      <w:numFmt w:val="bullet"/>
      <w:lvlText w:val="o"/>
      <w:lvlJc w:val="left"/>
      <w:pPr>
        <w:ind w:left="1420" w:hanging="360"/>
      </w:pPr>
      <w:rPr>
        <w:rFonts w:ascii="Courier New" w:hAnsi="Courier New" w:cs="Times New Roman" w:hint="default"/>
      </w:rPr>
    </w:lvl>
    <w:lvl w:ilvl="2" w:tplc="04050005">
      <w:start w:val="1"/>
      <w:numFmt w:val="bullet"/>
      <w:lvlText w:val=""/>
      <w:lvlJc w:val="left"/>
      <w:pPr>
        <w:ind w:left="2140" w:hanging="360"/>
      </w:pPr>
      <w:rPr>
        <w:rFonts w:ascii="Wingdings" w:hAnsi="Wingdings" w:hint="default"/>
      </w:rPr>
    </w:lvl>
    <w:lvl w:ilvl="3" w:tplc="04050001">
      <w:start w:val="1"/>
      <w:numFmt w:val="bullet"/>
      <w:lvlText w:val=""/>
      <w:lvlJc w:val="left"/>
      <w:pPr>
        <w:ind w:left="2860" w:hanging="360"/>
      </w:pPr>
      <w:rPr>
        <w:rFonts w:ascii="Symbol" w:hAnsi="Symbol" w:hint="default"/>
      </w:rPr>
    </w:lvl>
    <w:lvl w:ilvl="4" w:tplc="04050003">
      <w:start w:val="1"/>
      <w:numFmt w:val="bullet"/>
      <w:lvlText w:val="o"/>
      <w:lvlJc w:val="left"/>
      <w:pPr>
        <w:ind w:left="3580" w:hanging="360"/>
      </w:pPr>
      <w:rPr>
        <w:rFonts w:ascii="Courier New" w:hAnsi="Courier New" w:cs="Courier New" w:hint="default"/>
      </w:rPr>
    </w:lvl>
    <w:lvl w:ilvl="5" w:tplc="04050005">
      <w:start w:val="1"/>
      <w:numFmt w:val="bullet"/>
      <w:lvlText w:val=""/>
      <w:lvlJc w:val="left"/>
      <w:pPr>
        <w:ind w:left="4300" w:hanging="360"/>
      </w:pPr>
      <w:rPr>
        <w:rFonts w:ascii="Wingdings" w:hAnsi="Wingdings" w:hint="default"/>
      </w:rPr>
    </w:lvl>
    <w:lvl w:ilvl="6" w:tplc="04050001">
      <w:start w:val="1"/>
      <w:numFmt w:val="bullet"/>
      <w:lvlText w:val=""/>
      <w:lvlJc w:val="left"/>
      <w:pPr>
        <w:ind w:left="5020" w:hanging="360"/>
      </w:pPr>
      <w:rPr>
        <w:rFonts w:ascii="Symbol" w:hAnsi="Symbol" w:hint="default"/>
      </w:rPr>
    </w:lvl>
    <w:lvl w:ilvl="7" w:tplc="04050003">
      <w:start w:val="1"/>
      <w:numFmt w:val="bullet"/>
      <w:lvlText w:val="o"/>
      <w:lvlJc w:val="left"/>
      <w:pPr>
        <w:ind w:left="5740" w:hanging="360"/>
      </w:pPr>
      <w:rPr>
        <w:rFonts w:ascii="Courier New" w:hAnsi="Courier New" w:cs="Courier New" w:hint="default"/>
      </w:rPr>
    </w:lvl>
    <w:lvl w:ilvl="8" w:tplc="04050005">
      <w:start w:val="1"/>
      <w:numFmt w:val="bullet"/>
      <w:lvlText w:val=""/>
      <w:lvlJc w:val="left"/>
      <w:pPr>
        <w:ind w:left="6460" w:hanging="360"/>
      </w:pPr>
      <w:rPr>
        <w:rFonts w:ascii="Wingdings" w:hAnsi="Wingdings" w:hint="default"/>
      </w:rPr>
    </w:lvl>
  </w:abstractNum>
  <w:abstractNum w:abstractNumId="1" w15:restartNumberingAfterBreak="0">
    <w:nsid w:val="09744F6F"/>
    <w:multiLevelType w:val="multilevel"/>
    <w:tmpl w:val="32B4B518"/>
    <w:lvl w:ilvl="0">
      <w:start w:val="8"/>
      <w:numFmt w:val="decimal"/>
      <w:lvlText w:val="%1."/>
      <w:lvlJc w:val="left"/>
      <w:pPr>
        <w:tabs>
          <w:tab w:val="num" w:pos="360"/>
        </w:tabs>
        <w:ind w:left="360" w:hanging="360"/>
      </w:pPr>
      <w:rPr>
        <w:rFonts w:hint="default"/>
      </w:rPr>
    </w:lvl>
    <w:lvl w:ilvl="1">
      <w:start w:val="1"/>
      <w:numFmt w:val="decimal"/>
      <w:lvlText w:val="6.%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2" w15:restartNumberingAfterBreak="0">
    <w:nsid w:val="0F5552B3"/>
    <w:multiLevelType w:val="hybridMultilevel"/>
    <w:tmpl w:val="E5F4438C"/>
    <w:lvl w:ilvl="0" w:tplc="FFFFFFFF">
      <w:start w:val="19"/>
      <w:numFmt w:val="bullet"/>
      <w:lvlText w:val="-"/>
      <w:lvlJc w:val="left"/>
      <w:pPr>
        <w:ind w:left="720" w:hanging="360"/>
      </w:pPr>
      <w:rPr>
        <w:rFonts w:ascii="Trebuchet MS" w:hAnsi="Trebuchet MS" w:hint="default"/>
      </w:rPr>
    </w:lvl>
    <w:lvl w:ilvl="1" w:tplc="FFFFFFFF">
      <w:start w:val="1"/>
      <w:numFmt w:val="bullet"/>
      <w:lvlText w:val="o"/>
      <w:lvlJc w:val="left"/>
      <w:pPr>
        <w:ind w:left="1440" w:hanging="360"/>
      </w:pPr>
      <w:rPr>
        <w:rFonts w:ascii="Courier New" w:hAnsi="Courier New" w:cs="Times New Roman" w:hint="default"/>
      </w:rPr>
    </w:lvl>
    <w:lvl w:ilvl="2" w:tplc="CA469EC2">
      <w:start w:val="465"/>
      <w:numFmt w:val="bullet"/>
      <w:lvlText w:val=""/>
      <w:lvlJc w:val="left"/>
      <w:pPr>
        <w:ind w:left="2160" w:hanging="360"/>
      </w:pPr>
      <w:rPr>
        <w:rFonts w:ascii="Symbol" w:eastAsia="Times New Roman" w:hAnsi="Symbol" w:cs="Times New Roman"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17F715C"/>
    <w:multiLevelType w:val="multilevel"/>
    <w:tmpl w:val="C8DE9FD2"/>
    <w:lvl w:ilvl="0">
      <w:start w:val="7"/>
      <w:numFmt w:val="decimal"/>
      <w:lvlText w:val="%1."/>
      <w:lvlJc w:val="left"/>
      <w:pPr>
        <w:tabs>
          <w:tab w:val="num" w:pos="360"/>
        </w:tabs>
        <w:ind w:left="360" w:hanging="360"/>
      </w:pPr>
      <w:rPr>
        <w:rFonts w:hint="default"/>
      </w:rPr>
    </w:lvl>
    <w:lvl w:ilvl="1">
      <w:start w:val="1"/>
      <w:numFmt w:val="decimal"/>
      <w:lvlText w:val="5.%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4" w15:restartNumberingAfterBreak="0">
    <w:nsid w:val="22D45627"/>
    <w:multiLevelType w:val="multilevel"/>
    <w:tmpl w:val="66FE90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5" w15:restartNumberingAfterBreak="0">
    <w:nsid w:val="3B847327"/>
    <w:multiLevelType w:val="multilevel"/>
    <w:tmpl w:val="8A904556"/>
    <w:lvl w:ilvl="0">
      <w:start w:val="10"/>
      <w:numFmt w:val="decimal"/>
      <w:lvlText w:val="%1."/>
      <w:lvlJc w:val="left"/>
      <w:pPr>
        <w:tabs>
          <w:tab w:val="num" w:pos="360"/>
        </w:tabs>
        <w:ind w:left="360" w:hanging="360"/>
      </w:pPr>
      <w:rPr>
        <w:rFonts w:hint="default"/>
      </w:rPr>
    </w:lvl>
    <w:lvl w:ilvl="1">
      <w:start w:val="1"/>
      <w:numFmt w:val="decimal"/>
      <w:lvlText w:val="7.%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6" w15:restartNumberingAfterBreak="0">
    <w:nsid w:val="3CE85166"/>
    <w:multiLevelType w:val="hybridMultilevel"/>
    <w:tmpl w:val="F1BA0C22"/>
    <w:lvl w:ilvl="0" w:tplc="D56AF15E">
      <w:start w:val="1"/>
      <w:numFmt w:val="bullet"/>
      <w:lvlText w:val=""/>
      <w:lvlJc w:val="left"/>
      <w:pPr>
        <w:ind w:left="720" w:hanging="360"/>
      </w:pPr>
      <w:rPr>
        <w:rFonts w:ascii="Wingdings" w:hAnsi="Wingdings" w:hint="default"/>
      </w:rPr>
    </w:lvl>
    <w:lvl w:ilvl="1" w:tplc="59684CD0">
      <w:start w:val="1"/>
      <w:numFmt w:val="bullet"/>
      <w:lvlText w:val="o"/>
      <w:lvlJc w:val="left"/>
      <w:pPr>
        <w:ind w:left="1440" w:hanging="360"/>
      </w:pPr>
      <w:rPr>
        <w:rFonts w:ascii="Courier New" w:hAnsi="Courier New" w:cs="Times New Roman" w:hint="default"/>
      </w:rPr>
    </w:lvl>
    <w:lvl w:ilvl="2" w:tplc="55B68C0C">
      <w:start w:val="1"/>
      <w:numFmt w:val="bullet"/>
      <w:lvlText w:val=""/>
      <w:lvlJc w:val="left"/>
      <w:pPr>
        <w:ind w:left="2160" w:hanging="360"/>
      </w:pPr>
      <w:rPr>
        <w:rFonts w:ascii="Wingdings" w:hAnsi="Wingdings" w:hint="default"/>
      </w:rPr>
    </w:lvl>
    <w:lvl w:ilvl="3" w:tplc="4F04A638">
      <w:start w:val="1"/>
      <w:numFmt w:val="bullet"/>
      <w:lvlText w:val=""/>
      <w:lvlJc w:val="left"/>
      <w:pPr>
        <w:ind w:left="2880" w:hanging="360"/>
      </w:pPr>
      <w:rPr>
        <w:rFonts w:ascii="Symbol" w:hAnsi="Symbol" w:hint="default"/>
      </w:rPr>
    </w:lvl>
    <w:lvl w:ilvl="4" w:tplc="36C6A12E">
      <w:start w:val="1"/>
      <w:numFmt w:val="bullet"/>
      <w:lvlText w:val="o"/>
      <w:lvlJc w:val="left"/>
      <w:pPr>
        <w:ind w:left="3600" w:hanging="360"/>
      </w:pPr>
      <w:rPr>
        <w:rFonts w:ascii="Courier New" w:hAnsi="Courier New" w:cs="Times New Roman" w:hint="default"/>
      </w:rPr>
    </w:lvl>
    <w:lvl w:ilvl="5" w:tplc="043823A0">
      <w:start w:val="1"/>
      <w:numFmt w:val="bullet"/>
      <w:lvlText w:val=""/>
      <w:lvlJc w:val="left"/>
      <w:pPr>
        <w:ind w:left="4320" w:hanging="360"/>
      </w:pPr>
      <w:rPr>
        <w:rFonts w:ascii="Wingdings" w:hAnsi="Wingdings" w:hint="default"/>
      </w:rPr>
    </w:lvl>
    <w:lvl w:ilvl="6" w:tplc="021C28C8">
      <w:start w:val="1"/>
      <w:numFmt w:val="bullet"/>
      <w:lvlText w:val=""/>
      <w:lvlJc w:val="left"/>
      <w:pPr>
        <w:ind w:left="5040" w:hanging="360"/>
      </w:pPr>
      <w:rPr>
        <w:rFonts w:ascii="Symbol" w:hAnsi="Symbol" w:hint="default"/>
      </w:rPr>
    </w:lvl>
    <w:lvl w:ilvl="7" w:tplc="CC58CEA2">
      <w:start w:val="1"/>
      <w:numFmt w:val="bullet"/>
      <w:lvlText w:val="o"/>
      <w:lvlJc w:val="left"/>
      <w:pPr>
        <w:ind w:left="5760" w:hanging="360"/>
      </w:pPr>
      <w:rPr>
        <w:rFonts w:ascii="Courier New" w:hAnsi="Courier New" w:cs="Times New Roman" w:hint="default"/>
      </w:rPr>
    </w:lvl>
    <w:lvl w:ilvl="8" w:tplc="D9FE8F14">
      <w:start w:val="1"/>
      <w:numFmt w:val="bullet"/>
      <w:lvlText w:val=""/>
      <w:lvlJc w:val="left"/>
      <w:pPr>
        <w:ind w:left="6480" w:hanging="360"/>
      </w:pPr>
      <w:rPr>
        <w:rFonts w:ascii="Wingdings" w:hAnsi="Wingdings" w:hint="default"/>
      </w:rPr>
    </w:lvl>
  </w:abstractNum>
  <w:abstractNum w:abstractNumId="7" w15:restartNumberingAfterBreak="0">
    <w:nsid w:val="4538292E"/>
    <w:multiLevelType w:val="multilevel"/>
    <w:tmpl w:val="12D25454"/>
    <w:lvl w:ilvl="0">
      <w:start w:val="15"/>
      <w:numFmt w:val="decimal"/>
      <w:lvlText w:val="%1."/>
      <w:lvlJc w:val="left"/>
      <w:pPr>
        <w:tabs>
          <w:tab w:val="num" w:pos="360"/>
        </w:tabs>
        <w:ind w:left="360" w:hanging="360"/>
      </w:pPr>
      <w:rPr>
        <w:rFonts w:hint="default"/>
      </w:rPr>
    </w:lvl>
    <w:lvl w:ilvl="1">
      <w:start w:val="1"/>
      <w:numFmt w:val="decimal"/>
      <w:lvlText w:val="8.%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8" w15:restartNumberingAfterBreak="0">
    <w:nsid w:val="4CB21A2A"/>
    <w:multiLevelType w:val="multilevel"/>
    <w:tmpl w:val="7514F8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9" w15:restartNumberingAfterBreak="0">
    <w:nsid w:val="569F5E15"/>
    <w:multiLevelType w:val="hybridMultilevel"/>
    <w:tmpl w:val="8C3C5ECC"/>
    <w:styleLink w:val="slovannadpisy1"/>
    <w:lvl w:ilvl="0" w:tplc="0CE06466">
      <w:start w:val="1"/>
      <w:numFmt w:val="decimal"/>
      <w:lvlText w:val="%1."/>
      <w:lvlJc w:val="left"/>
      <w:pPr>
        <w:tabs>
          <w:tab w:val="num" w:pos="1065"/>
        </w:tabs>
        <w:ind w:left="1065" w:hanging="705"/>
      </w:pPr>
      <w:rPr>
        <w:rFonts w:hint="default"/>
      </w:rPr>
    </w:lvl>
    <w:lvl w:ilvl="1" w:tplc="1F8C9098">
      <w:numFmt w:val="none"/>
      <w:lvlText w:val=""/>
      <w:lvlJc w:val="left"/>
      <w:pPr>
        <w:tabs>
          <w:tab w:val="num" w:pos="360"/>
        </w:tabs>
      </w:pPr>
    </w:lvl>
    <w:lvl w:ilvl="2" w:tplc="B1EE6CFC">
      <w:numFmt w:val="none"/>
      <w:lvlText w:val=""/>
      <w:lvlJc w:val="left"/>
      <w:pPr>
        <w:tabs>
          <w:tab w:val="num" w:pos="360"/>
        </w:tabs>
      </w:pPr>
    </w:lvl>
    <w:lvl w:ilvl="3" w:tplc="6AD852E2">
      <w:numFmt w:val="none"/>
      <w:lvlText w:val=""/>
      <w:lvlJc w:val="left"/>
      <w:pPr>
        <w:tabs>
          <w:tab w:val="num" w:pos="360"/>
        </w:tabs>
      </w:pPr>
    </w:lvl>
    <w:lvl w:ilvl="4" w:tplc="0A9EB9A6">
      <w:numFmt w:val="none"/>
      <w:lvlText w:val=""/>
      <w:lvlJc w:val="left"/>
      <w:pPr>
        <w:tabs>
          <w:tab w:val="num" w:pos="360"/>
        </w:tabs>
      </w:pPr>
    </w:lvl>
    <w:lvl w:ilvl="5" w:tplc="C0E0F6D4">
      <w:numFmt w:val="none"/>
      <w:lvlText w:val=""/>
      <w:lvlJc w:val="left"/>
      <w:pPr>
        <w:tabs>
          <w:tab w:val="num" w:pos="360"/>
        </w:tabs>
      </w:pPr>
    </w:lvl>
    <w:lvl w:ilvl="6" w:tplc="B2AAB8C4">
      <w:numFmt w:val="none"/>
      <w:lvlText w:val=""/>
      <w:lvlJc w:val="left"/>
      <w:pPr>
        <w:tabs>
          <w:tab w:val="num" w:pos="360"/>
        </w:tabs>
      </w:pPr>
    </w:lvl>
    <w:lvl w:ilvl="7" w:tplc="B998A5D0">
      <w:numFmt w:val="none"/>
      <w:lvlText w:val=""/>
      <w:lvlJc w:val="left"/>
      <w:pPr>
        <w:tabs>
          <w:tab w:val="num" w:pos="360"/>
        </w:tabs>
      </w:pPr>
    </w:lvl>
    <w:lvl w:ilvl="8" w:tplc="B60C591A">
      <w:numFmt w:val="none"/>
      <w:lvlText w:val=""/>
      <w:lvlJc w:val="left"/>
      <w:pPr>
        <w:tabs>
          <w:tab w:val="num" w:pos="360"/>
        </w:tabs>
      </w:pPr>
    </w:lvl>
  </w:abstractNum>
  <w:abstractNum w:abstractNumId="10" w15:restartNumberingAfterBreak="0">
    <w:nsid w:val="64A85ADB"/>
    <w:multiLevelType w:val="hybridMultilevel"/>
    <w:tmpl w:val="8376AED2"/>
    <w:lvl w:ilvl="0" w:tplc="B48AB2CC">
      <w:start w:val="5"/>
      <w:numFmt w:val="bullet"/>
      <w:lvlText w:val="-"/>
      <w:lvlJc w:val="left"/>
      <w:pPr>
        <w:ind w:left="700" w:hanging="360"/>
      </w:pPr>
      <w:rPr>
        <w:rFonts w:ascii="Trebuchet MS" w:eastAsia="Times New Roman" w:hAnsi="Trebuchet M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6B1D1232"/>
    <w:multiLevelType w:val="multilevel"/>
    <w:tmpl w:val="B442BF54"/>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3005"/>
        </w:tabs>
        <w:ind w:left="3005" w:hanging="907"/>
      </w:pPr>
      <w:rPr>
        <w:rFonts w:ascii="Arial" w:hAnsi="Arial"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2" w15:restartNumberingAfterBreak="0">
    <w:nsid w:val="6B2B1879"/>
    <w:multiLevelType w:val="hybridMultilevel"/>
    <w:tmpl w:val="FFFFFFFF"/>
    <w:lvl w:ilvl="0" w:tplc="FFFFFFFF">
      <w:start w:val="1"/>
      <w:numFmt w:val="bullet"/>
      <w:lvlText w:val=""/>
      <w:lvlJc w:val="left"/>
      <w:pPr>
        <w:ind w:left="720" w:hanging="360"/>
      </w:pPr>
      <w:rPr>
        <w:rFonts w:ascii="Wingdings" w:hAnsi="Wingdings" w:hint="default"/>
      </w:rPr>
    </w:lvl>
    <w:lvl w:ilvl="1" w:tplc="E31C23AE">
      <w:start w:val="1"/>
      <w:numFmt w:val="bullet"/>
      <w:lvlText w:val="o"/>
      <w:lvlJc w:val="left"/>
      <w:pPr>
        <w:ind w:left="1440" w:hanging="360"/>
      </w:pPr>
      <w:rPr>
        <w:rFonts w:ascii="Courier New" w:hAnsi="Courier New" w:cs="Times New Roman" w:hint="default"/>
      </w:rPr>
    </w:lvl>
    <w:lvl w:ilvl="2" w:tplc="4B5C6D50">
      <w:start w:val="1"/>
      <w:numFmt w:val="bullet"/>
      <w:lvlText w:val=""/>
      <w:lvlJc w:val="left"/>
      <w:pPr>
        <w:ind w:left="2160" w:hanging="360"/>
      </w:pPr>
      <w:rPr>
        <w:rFonts w:ascii="Wingdings" w:hAnsi="Wingdings" w:hint="default"/>
      </w:rPr>
    </w:lvl>
    <w:lvl w:ilvl="3" w:tplc="FDF89FFE">
      <w:start w:val="1"/>
      <w:numFmt w:val="bullet"/>
      <w:lvlText w:val=""/>
      <w:lvlJc w:val="left"/>
      <w:pPr>
        <w:ind w:left="2880" w:hanging="360"/>
      </w:pPr>
      <w:rPr>
        <w:rFonts w:ascii="Symbol" w:hAnsi="Symbol" w:hint="default"/>
      </w:rPr>
    </w:lvl>
    <w:lvl w:ilvl="4" w:tplc="64ACA6F8">
      <w:start w:val="1"/>
      <w:numFmt w:val="bullet"/>
      <w:lvlText w:val="o"/>
      <w:lvlJc w:val="left"/>
      <w:pPr>
        <w:ind w:left="3600" w:hanging="360"/>
      </w:pPr>
      <w:rPr>
        <w:rFonts w:ascii="Courier New" w:hAnsi="Courier New" w:cs="Times New Roman" w:hint="default"/>
      </w:rPr>
    </w:lvl>
    <w:lvl w:ilvl="5" w:tplc="095C5FE6">
      <w:start w:val="1"/>
      <w:numFmt w:val="bullet"/>
      <w:lvlText w:val=""/>
      <w:lvlJc w:val="left"/>
      <w:pPr>
        <w:ind w:left="4320" w:hanging="360"/>
      </w:pPr>
      <w:rPr>
        <w:rFonts w:ascii="Wingdings" w:hAnsi="Wingdings" w:hint="default"/>
      </w:rPr>
    </w:lvl>
    <w:lvl w:ilvl="6" w:tplc="5F4660D8">
      <w:start w:val="1"/>
      <w:numFmt w:val="bullet"/>
      <w:lvlText w:val=""/>
      <w:lvlJc w:val="left"/>
      <w:pPr>
        <w:ind w:left="5040" w:hanging="360"/>
      </w:pPr>
      <w:rPr>
        <w:rFonts w:ascii="Symbol" w:hAnsi="Symbol" w:hint="default"/>
      </w:rPr>
    </w:lvl>
    <w:lvl w:ilvl="7" w:tplc="A6325904">
      <w:start w:val="1"/>
      <w:numFmt w:val="bullet"/>
      <w:lvlText w:val="o"/>
      <w:lvlJc w:val="left"/>
      <w:pPr>
        <w:ind w:left="5760" w:hanging="360"/>
      </w:pPr>
      <w:rPr>
        <w:rFonts w:ascii="Courier New" w:hAnsi="Courier New" w:cs="Times New Roman" w:hint="default"/>
      </w:rPr>
    </w:lvl>
    <w:lvl w:ilvl="8" w:tplc="68C25D6A">
      <w:start w:val="1"/>
      <w:numFmt w:val="bullet"/>
      <w:lvlText w:val=""/>
      <w:lvlJc w:val="left"/>
      <w:pPr>
        <w:ind w:left="6480" w:hanging="360"/>
      </w:pPr>
      <w:rPr>
        <w:rFonts w:ascii="Wingdings" w:hAnsi="Wingdings" w:hint="default"/>
      </w:rPr>
    </w:lvl>
  </w:abstractNum>
  <w:abstractNum w:abstractNumId="13" w15:restartNumberingAfterBreak="0">
    <w:nsid w:val="6D57647E"/>
    <w:multiLevelType w:val="multilevel"/>
    <w:tmpl w:val="9F5E7090"/>
    <w:styleLink w:val="slovannadpisy"/>
    <w:lvl w:ilvl="0">
      <w:start w:val="1"/>
      <w:numFmt w:val="decimal"/>
      <w:suff w:val="space"/>
      <w:lvlText w:val="%1"/>
      <w:lvlJc w:val="left"/>
      <w:pPr>
        <w:ind w:left="340" w:hanging="340"/>
      </w:pPr>
      <w:rPr>
        <w:rFonts w:hint="default"/>
      </w:rPr>
    </w:lvl>
    <w:lvl w:ilvl="1">
      <w:start w:val="1"/>
      <w:numFmt w:val="decimal"/>
      <w:suff w:val="space"/>
      <w:lvlText w:val="%1.%2"/>
      <w:lvlJc w:val="left"/>
      <w:pPr>
        <w:ind w:left="680" w:hanging="680"/>
      </w:pPr>
      <w:rPr>
        <w:rFonts w:hint="default"/>
      </w:rPr>
    </w:lvl>
    <w:lvl w:ilvl="2">
      <w:start w:val="1"/>
      <w:numFmt w:val="decimal"/>
      <w:suff w:val="space"/>
      <w:lvlText w:val="%1.%2.%3"/>
      <w:lvlJc w:val="left"/>
      <w:pPr>
        <w:ind w:left="1191" w:hanging="907"/>
      </w:pPr>
      <w:rPr>
        <w:rFonts w:hint="default"/>
      </w:rPr>
    </w:lvl>
    <w:lvl w:ilvl="3">
      <w:start w:val="1"/>
      <w:numFmt w:val="decimal"/>
      <w:suff w:val="space"/>
      <w:lvlText w:val="%1.%2.%3.%4"/>
      <w:lvlJc w:val="left"/>
      <w:pPr>
        <w:ind w:left="1588" w:hanging="1021"/>
      </w:pPr>
      <w:rPr>
        <w:rFonts w:hint="default"/>
      </w:rPr>
    </w:lvl>
    <w:lvl w:ilvl="4">
      <w:start w:val="1"/>
      <w:numFmt w:val="decimal"/>
      <w:suff w:val="space"/>
      <w:lvlText w:val="%1.%2.%3.%4.%5"/>
      <w:lvlJc w:val="left"/>
      <w:pPr>
        <w:ind w:left="2070" w:hanging="1219"/>
      </w:pPr>
      <w:rPr>
        <w:rFonts w:hint="default"/>
      </w:rPr>
    </w:lvl>
    <w:lvl w:ilvl="5">
      <w:start w:val="1"/>
      <w:numFmt w:val="decimal"/>
      <w:suff w:val="space"/>
      <w:lvlText w:val="%1.%2.%3.%4.%5.%6"/>
      <w:lvlJc w:val="left"/>
      <w:pPr>
        <w:ind w:left="794" w:firstLine="340"/>
      </w:pPr>
      <w:rPr>
        <w:rFonts w:hint="default"/>
      </w:rPr>
    </w:lvl>
    <w:lvl w:ilvl="6">
      <w:start w:val="1"/>
      <w:numFmt w:val="decimal"/>
      <w:suff w:val="space"/>
      <w:lvlText w:val="%1.%2.%3.%4.%5.%6.%7"/>
      <w:lvlJc w:val="left"/>
      <w:pPr>
        <w:ind w:left="794" w:firstLine="340"/>
      </w:pPr>
      <w:rPr>
        <w:rFonts w:hint="default"/>
      </w:rPr>
    </w:lvl>
    <w:lvl w:ilvl="7">
      <w:start w:val="1"/>
      <w:numFmt w:val="decimal"/>
      <w:suff w:val="space"/>
      <w:lvlText w:val="%1.%2.%3.%4.%5.%6.%7.%8"/>
      <w:lvlJc w:val="left"/>
      <w:pPr>
        <w:ind w:left="794" w:firstLine="340"/>
      </w:pPr>
      <w:rPr>
        <w:rFonts w:hint="default"/>
      </w:rPr>
    </w:lvl>
    <w:lvl w:ilvl="8">
      <w:start w:val="1"/>
      <w:numFmt w:val="decimal"/>
      <w:suff w:val="space"/>
      <w:lvlText w:val="%1.%2.%3.%4.%5.%6.%7.%8.%9"/>
      <w:lvlJc w:val="left"/>
      <w:pPr>
        <w:ind w:left="794" w:firstLine="340"/>
      </w:pPr>
      <w:rPr>
        <w:rFonts w:hint="default"/>
      </w:rPr>
    </w:lvl>
  </w:abstractNum>
  <w:abstractNum w:abstractNumId="14" w15:restartNumberingAfterBreak="0">
    <w:nsid w:val="72D35A56"/>
    <w:multiLevelType w:val="multilevel"/>
    <w:tmpl w:val="3B4E7C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5" w15:restartNumberingAfterBreak="0">
    <w:nsid w:val="7536658D"/>
    <w:multiLevelType w:val="multilevel"/>
    <w:tmpl w:val="D272FBA6"/>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1429"/>
        </w:tabs>
        <w:ind w:left="1429"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6" w15:restartNumberingAfterBreak="0">
    <w:nsid w:val="7EEB5533"/>
    <w:multiLevelType w:val="multilevel"/>
    <w:tmpl w:val="64126D8E"/>
    <w:lvl w:ilvl="0">
      <w:start w:val="18"/>
      <w:numFmt w:val="decimal"/>
      <w:lvlText w:val="%1."/>
      <w:lvlJc w:val="left"/>
      <w:pPr>
        <w:tabs>
          <w:tab w:val="num" w:pos="360"/>
        </w:tabs>
        <w:ind w:left="360" w:hanging="360"/>
      </w:pPr>
      <w:rPr>
        <w:rFonts w:hint="default"/>
      </w:rPr>
    </w:lvl>
    <w:lvl w:ilvl="1">
      <w:start w:val="1"/>
      <w:numFmt w:val="decimal"/>
      <w:lvlText w:val="9.%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num w:numId="1">
    <w:abstractNumId w:val="9"/>
  </w:num>
  <w:num w:numId="2">
    <w:abstractNumId w:val="4"/>
  </w:num>
  <w:num w:numId="3">
    <w:abstractNumId w:val="14"/>
  </w:num>
  <w:num w:numId="4">
    <w:abstractNumId w:val="8"/>
  </w:num>
  <w:num w:numId="5">
    <w:abstractNumId w:val="15"/>
  </w:num>
  <w:num w:numId="6">
    <w:abstractNumId w:val="3"/>
  </w:num>
  <w:num w:numId="7">
    <w:abstractNumId w:val="1"/>
  </w:num>
  <w:num w:numId="8">
    <w:abstractNumId w:val="5"/>
  </w:num>
  <w:num w:numId="9">
    <w:abstractNumId w:val="7"/>
  </w:num>
  <w:num w:numId="10">
    <w:abstractNumId w:val="16"/>
  </w:num>
  <w:num w:numId="11">
    <w:abstractNumId w:val="11"/>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0"/>
  </w:num>
  <w:num w:numId="17">
    <w:abstractNumId w:val="12"/>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3E"/>
    <w:rsid w:val="0001509F"/>
    <w:rsid w:val="0003660D"/>
    <w:rsid w:val="000413D9"/>
    <w:rsid w:val="00042EC3"/>
    <w:rsid w:val="00047D81"/>
    <w:rsid w:val="00050143"/>
    <w:rsid w:val="000B624E"/>
    <w:rsid w:val="000B66B4"/>
    <w:rsid w:val="000C7369"/>
    <w:rsid w:val="000F178E"/>
    <w:rsid w:val="00114516"/>
    <w:rsid w:val="00123A2B"/>
    <w:rsid w:val="00135A5B"/>
    <w:rsid w:val="00140E40"/>
    <w:rsid w:val="001601D4"/>
    <w:rsid w:val="00163BA5"/>
    <w:rsid w:val="00170D5C"/>
    <w:rsid w:val="001711EC"/>
    <w:rsid w:val="0018431B"/>
    <w:rsid w:val="001867C2"/>
    <w:rsid w:val="0018688B"/>
    <w:rsid w:val="001B107A"/>
    <w:rsid w:val="001D6EE7"/>
    <w:rsid w:val="001E5962"/>
    <w:rsid w:val="001E6F9B"/>
    <w:rsid w:val="001F2CBB"/>
    <w:rsid w:val="0023273D"/>
    <w:rsid w:val="00257223"/>
    <w:rsid w:val="002666B9"/>
    <w:rsid w:val="00266D70"/>
    <w:rsid w:val="00274A97"/>
    <w:rsid w:val="00276A1C"/>
    <w:rsid w:val="002E114E"/>
    <w:rsid w:val="002E12CB"/>
    <w:rsid w:val="002E31BD"/>
    <w:rsid w:val="002F2A93"/>
    <w:rsid w:val="003148B3"/>
    <w:rsid w:val="00317948"/>
    <w:rsid w:val="00320A8D"/>
    <w:rsid w:val="0034092C"/>
    <w:rsid w:val="0034318D"/>
    <w:rsid w:val="00346DD1"/>
    <w:rsid w:val="0036680D"/>
    <w:rsid w:val="0037118C"/>
    <w:rsid w:val="00372902"/>
    <w:rsid w:val="003776F2"/>
    <w:rsid w:val="00385E2B"/>
    <w:rsid w:val="003A1FFA"/>
    <w:rsid w:val="003B35ED"/>
    <w:rsid w:val="003B5C5A"/>
    <w:rsid w:val="003D0630"/>
    <w:rsid w:val="00416C09"/>
    <w:rsid w:val="004271B6"/>
    <w:rsid w:val="004400BF"/>
    <w:rsid w:val="004533E5"/>
    <w:rsid w:val="00483964"/>
    <w:rsid w:val="004A360A"/>
    <w:rsid w:val="004C173D"/>
    <w:rsid w:val="004D0775"/>
    <w:rsid w:val="004D0ACB"/>
    <w:rsid w:val="00502356"/>
    <w:rsid w:val="005032A9"/>
    <w:rsid w:val="005057AA"/>
    <w:rsid w:val="0050623D"/>
    <w:rsid w:val="005212FC"/>
    <w:rsid w:val="005304A6"/>
    <w:rsid w:val="00555153"/>
    <w:rsid w:val="00555EBC"/>
    <w:rsid w:val="0056031F"/>
    <w:rsid w:val="00561045"/>
    <w:rsid w:val="00572583"/>
    <w:rsid w:val="005757F4"/>
    <w:rsid w:val="00596368"/>
    <w:rsid w:val="005C2EC1"/>
    <w:rsid w:val="005C6C15"/>
    <w:rsid w:val="005D1414"/>
    <w:rsid w:val="005D404B"/>
    <w:rsid w:val="005D77C6"/>
    <w:rsid w:val="005E19D5"/>
    <w:rsid w:val="005F4312"/>
    <w:rsid w:val="00624733"/>
    <w:rsid w:val="00626F31"/>
    <w:rsid w:val="00657570"/>
    <w:rsid w:val="00664348"/>
    <w:rsid w:val="00665D6E"/>
    <w:rsid w:val="00680382"/>
    <w:rsid w:val="006874D5"/>
    <w:rsid w:val="006A02D6"/>
    <w:rsid w:val="006A72F4"/>
    <w:rsid w:val="006C5836"/>
    <w:rsid w:val="006C7C47"/>
    <w:rsid w:val="006D1C4A"/>
    <w:rsid w:val="006E1BE0"/>
    <w:rsid w:val="006F3825"/>
    <w:rsid w:val="006F3EDD"/>
    <w:rsid w:val="00732B6A"/>
    <w:rsid w:val="00734A51"/>
    <w:rsid w:val="00735C25"/>
    <w:rsid w:val="00770D8C"/>
    <w:rsid w:val="0078712E"/>
    <w:rsid w:val="00794566"/>
    <w:rsid w:val="007B44E5"/>
    <w:rsid w:val="007E0F4E"/>
    <w:rsid w:val="00821AD8"/>
    <w:rsid w:val="008325FA"/>
    <w:rsid w:val="00850D68"/>
    <w:rsid w:val="00886B04"/>
    <w:rsid w:val="0089206D"/>
    <w:rsid w:val="008B1B29"/>
    <w:rsid w:val="008D52B2"/>
    <w:rsid w:val="008F78E4"/>
    <w:rsid w:val="00912E75"/>
    <w:rsid w:val="00917B68"/>
    <w:rsid w:val="0093402B"/>
    <w:rsid w:val="00942113"/>
    <w:rsid w:val="0094291A"/>
    <w:rsid w:val="00951F23"/>
    <w:rsid w:val="00966035"/>
    <w:rsid w:val="00972081"/>
    <w:rsid w:val="00973BA8"/>
    <w:rsid w:val="009F4438"/>
    <w:rsid w:val="009F6DDD"/>
    <w:rsid w:val="00A02CB4"/>
    <w:rsid w:val="00A20571"/>
    <w:rsid w:val="00A205A5"/>
    <w:rsid w:val="00A4046A"/>
    <w:rsid w:val="00A446F8"/>
    <w:rsid w:val="00A501FE"/>
    <w:rsid w:val="00A71506"/>
    <w:rsid w:val="00A902A8"/>
    <w:rsid w:val="00AC5648"/>
    <w:rsid w:val="00AE0C1B"/>
    <w:rsid w:val="00AE5917"/>
    <w:rsid w:val="00AE6E62"/>
    <w:rsid w:val="00AF1E81"/>
    <w:rsid w:val="00B01F8B"/>
    <w:rsid w:val="00B07DE2"/>
    <w:rsid w:val="00B21C77"/>
    <w:rsid w:val="00B616AF"/>
    <w:rsid w:val="00B669E4"/>
    <w:rsid w:val="00B91D90"/>
    <w:rsid w:val="00BA29B5"/>
    <w:rsid w:val="00BA2D85"/>
    <w:rsid w:val="00BA4E37"/>
    <w:rsid w:val="00BB3561"/>
    <w:rsid w:val="00BB7D51"/>
    <w:rsid w:val="00BC7E12"/>
    <w:rsid w:val="00BD36E7"/>
    <w:rsid w:val="00BD7377"/>
    <w:rsid w:val="00BF6B1C"/>
    <w:rsid w:val="00C0171F"/>
    <w:rsid w:val="00C652A9"/>
    <w:rsid w:val="00C77E5C"/>
    <w:rsid w:val="00CA783F"/>
    <w:rsid w:val="00CC2C01"/>
    <w:rsid w:val="00CE70DC"/>
    <w:rsid w:val="00CF2E1E"/>
    <w:rsid w:val="00D154D4"/>
    <w:rsid w:val="00D26F14"/>
    <w:rsid w:val="00D45A63"/>
    <w:rsid w:val="00D52200"/>
    <w:rsid w:val="00D8163E"/>
    <w:rsid w:val="00D9727C"/>
    <w:rsid w:val="00DA22E7"/>
    <w:rsid w:val="00DB7CC5"/>
    <w:rsid w:val="00DF65C9"/>
    <w:rsid w:val="00E07AEE"/>
    <w:rsid w:val="00E21C11"/>
    <w:rsid w:val="00E466FF"/>
    <w:rsid w:val="00E56F69"/>
    <w:rsid w:val="00E711F1"/>
    <w:rsid w:val="00E75171"/>
    <w:rsid w:val="00E76D78"/>
    <w:rsid w:val="00E83494"/>
    <w:rsid w:val="00E95320"/>
    <w:rsid w:val="00EA402E"/>
    <w:rsid w:val="00EB1310"/>
    <w:rsid w:val="00EC375C"/>
    <w:rsid w:val="00EF39DC"/>
    <w:rsid w:val="00F242CE"/>
    <w:rsid w:val="00F26826"/>
    <w:rsid w:val="00F41258"/>
    <w:rsid w:val="00F50934"/>
    <w:rsid w:val="00F8769C"/>
    <w:rsid w:val="00F944D3"/>
    <w:rsid w:val="00FA0AD7"/>
    <w:rsid w:val="00FA5867"/>
    <w:rsid w:val="00FC415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3D9D2"/>
  <w15:docId w15:val="{F6089248-E9F0-459A-856F-96419EDF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6035"/>
    <w:pPr>
      <w:overflowPunct w:val="0"/>
      <w:autoSpaceDE w:val="0"/>
      <w:autoSpaceDN w:val="0"/>
      <w:adjustRightInd w:val="0"/>
      <w:spacing w:line="280" w:lineRule="atLeast"/>
      <w:jc w:val="both"/>
      <w:textAlignment w:val="baseline"/>
    </w:pPr>
    <w:rPr>
      <w:sz w:val="24"/>
      <w:lang w:eastAsia="en-US"/>
    </w:rPr>
  </w:style>
  <w:style w:type="paragraph" w:styleId="Nadpis1">
    <w:name w:val="heading 1"/>
    <w:aliases w:val="h1,H1"/>
    <w:basedOn w:val="Normln"/>
    <w:next w:val="Nadpis2"/>
    <w:uiPriority w:val="9"/>
    <w:qFormat/>
    <w:rsid w:val="00966035"/>
    <w:pPr>
      <w:keepNext/>
      <w:spacing w:before="480" w:after="120"/>
      <w:ind w:left="709" w:hanging="708"/>
      <w:outlineLvl w:val="0"/>
    </w:pPr>
    <w:rPr>
      <w:b/>
      <w:caps/>
      <w:kern w:val="28"/>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uiPriority w:val="9"/>
    <w:qFormat/>
    <w:rsid w:val="00966035"/>
    <w:pPr>
      <w:spacing w:after="120"/>
      <w:ind w:left="1418" w:hanging="708"/>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
    <w:next w:val="Normln"/>
    <w:uiPriority w:val="9"/>
    <w:qFormat/>
    <w:rsid w:val="00966035"/>
    <w:pPr>
      <w:spacing w:after="120"/>
      <w:ind w:left="2269" w:hanging="708"/>
      <w:outlineLvl w:val="2"/>
    </w:pPr>
  </w:style>
  <w:style w:type="paragraph" w:styleId="Nadpis4">
    <w:name w:val="heading 4"/>
    <w:basedOn w:val="Normln"/>
    <w:next w:val="Normln"/>
    <w:uiPriority w:val="9"/>
    <w:qFormat/>
    <w:rsid w:val="00966035"/>
    <w:pPr>
      <w:spacing w:after="120"/>
      <w:ind w:left="3402" w:hanging="708"/>
      <w:outlineLvl w:val="3"/>
    </w:pPr>
  </w:style>
  <w:style w:type="paragraph" w:styleId="Nadpis5">
    <w:name w:val="heading 5"/>
    <w:basedOn w:val="Normln"/>
    <w:next w:val="Normln"/>
    <w:uiPriority w:val="9"/>
    <w:qFormat/>
    <w:rsid w:val="00966035"/>
    <w:pPr>
      <w:spacing w:after="120"/>
      <w:ind w:left="4962" w:hanging="708"/>
      <w:outlineLvl w:val="4"/>
    </w:pPr>
  </w:style>
  <w:style w:type="paragraph" w:styleId="Nadpis6">
    <w:name w:val="heading 6"/>
    <w:basedOn w:val="Normln"/>
    <w:next w:val="Normln"/>
    <w:uiPriority w:val="9"/>
    <w:qFormat/>
    <w:rsid w:val="00966035"/>
    <w:pPr>
      <w:spacing w:after="120"/>
      <w:ind w:left="5529" w:hanging="708"/>
      <w:outlineLvl w:val="5"/>
    </w:pPr>
  </w:style>
  <w:style w:type="paragraph" w:styleId="Nadpis7">
    <w:name w:val="heading 7"/>
    <w:basedOn w:val="Normln"/>
    <w:next w:val="Normln"/>
    <w:uiPriority w:val="9"/>
    <w:qFormat/>
    <w:rsid w:val="00966035"/>
    <w:pPr>
      <w:spacing w:after="120"/>
      <w:ind w:left="4956" w:hanging="708"/>
      <w:outlineLvl w:val="6"/>
    </w:pPr>
  </w:style>
  <w:style w:type="paragraph" w:styleId="Nadpis8">
    <w:name w:val="heading 8"/>
    <w:basedOn w:val="Normln"/>
    <w:next w:val="Normln"/>
    <w:uiPriority w:val="9"/>
    <w:qFormat/>
    <w:rsid w:val="00966035"/>
    <w:pPr>
      <w:spacing w:after="120"/>
      <w:ind w:left="5664" w:hanging="708"/>
      <w:outlineLvl w:val="7"/>
    </w:pPr>
  </w:style>
  <w:style w:type="paragraph" w:styleId="Nadpis9">
    <w:name w:val="heading 9"/>
    <w:basedOn w:val="Normln"/>
    <w:next w:val="Normln"/>
    <w:uiPriority w:val="9"/>
    <w:qFormat/>
    <w:rsid w:val="00966035"/>
    <w:pPr>
      <w:spacing w:after="120"/>
      <w:ind w:left="6372" w:hanging="708"/>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66035"/>
    <w:pPr>
      <w:tabs>
        <w:tab w:val="center" w:pos="4536"/>
        <w:tab w:val="right" w:pos="9072"/>
      </w:tabs>
    </w:pPr>
    <w:rPr>
      <w:sz w:val="16"/>
    </w:rPr>
  </w:style>
  <w:style w:type="paragraph" w:styleId="Zpat">
    <w:name w:val="footer"/>
    <w:basedOn w:val="Normln"/>
    <w:link w:val="ZpatChar"/>
    <w:uiPriority w:val="99"/>
    <w:rsid w:val="00966035"/>
    <w:pPr>
      <w:tabs>
        <w:tab w:val="center" w:pos="4536"/>
        <w:tab w:val="right" w:pos="8640"/>
      </w:tabs>
    </w:pPr>
    <w:rPr>
      <w:sz w:val="16"/>
    </w:rPr>
  </w:style>
  <w:style w:type="character" w:styleId="slostrnky">
    <w:name w:val="page number"/>
    <w:basedOn w:val="Standardnpsmoodstavce"/>
    <w:rsid w:val="00966035"/>
  </w:style>
  <w:style w:type="paragraph" w:customStyle="1" w:styleId="Varianta">
    <w:name w:val="Varianta"/>
    <w:basedOn w:val="Normln"/>
    <w:next w:val="Normln"/>
    <w:rsid w:val="00966035"/>
    <w:pPr>
      <w:spacing w:line="240" w:lineRule="auto"/>
    </w:pPr>
    <w:rPr>
      <w:rFonts w:ascii="Arial" w:hAnsi="Arial"/>
      <w:sz w:val="16"/>
    </w:rPr>
  </w:style>
  <w:style w:type="paragraph" w:styleId="Obsah1">
    <w:name w:val="toc 1"/>
    <w:basedOn w:val="Normln"/>
    <w:next w:val="Normln"/>
    <w:semiHidden/>
    <w:rsid w:val="00966035"/>
    <w:pPr>
      <w:tabs>
        <w:tab w:val="right" w:pos="5670"/>
      </w:tabs>
    </w:pPr>
  </w:style>
  <w:style w:type="paragraph" w:customStyle="1" w:styleId="Nzevsmlouvy">
    <w:name w:val="Název smlouvy"/>
    <w:basedOn w:val="Normln"/>
    <w:rsid w:val="00966035"/>
    <w:pPr>
      <w:jc w:val="center"/>
    </w:pPr>
    <w:rPr>
      <w:b/>
      <w:sz w:val="36"/>
    </w:rPr>
  </w:style>
  <w:style w:type="paragraph" w:customStyle="1" w:styleId="Smluvnstrana">
    <w:name w:val="Smluvní strana"/>
    <w:basedOn w:val="Normln"/>
    <w:rsid w:val="00966035"/>
    <w:rPr>
      <w:b/>
      <w:sz w:val="28"/>
    </w:rPr>
  </w:style>
  <w:style w:type="paragraph" w:customStyle="1" w:styleId="Identifikacestran">
    <w:name w:val="Identifikace stran"/>
    <w:basedOn w:val="Normln"/>
    <w:rsid w:val="00966035"/>
  </w:style>
  <w:style w:type="paragraph" w:customStyle="1" w:styleId="Prohlen">
    <w:name w:val="Prohlášení"/>
    <w:basedOn w:val="Normln"/>
    <w:rsid w:val="00966035"/>
    <w:pPr>
      <w:jc w:val="center"/>
    </w:pPr>
    <w:rPr>
      <w:b/>
    </w:rPr>
  </w:style>
  <w:style w:type="paragraph" w:customStyle="1" w:styleId="Ploha">
    <w:name w:val="Pøíloha"/>
    <w:basedOn w:val="Normln"/>
    <w:rsid w:val="00966035"/>
    <w:pPr>
      <w:jc w:val="center"/>
    </w:pPr>
    <w:rPr>
      <w:b/>
      <w:sz w:val="36"/>
    </w:rPr>
  </w:style>
  <w:style w:type="character" w:styleId="Odkaznakoment">
    <w:name w:val="annotation reference"/>
    <w:basedOn w:val="Standardnpsmoodstavce"/>
    <w:semiHidden/>
    <w:rsid w:val="00966035"/>
    <w:rPr>
      <w:sz w:val="16"/>
    </w:rPr>
  </w:style>
  <w:style w:type="paragraph" w:styleId="Textkomente">
    <w:name w:val="annotation text"/>
    <w:basedOn w:val="Normln"/>
    <w:semiHidden/>
    <w:rsid w:val="00966035"/>
    <w:pPr>
      <w:spacing w:line="240" w:lineRule="auto"/>
    </w:pPr>
    <w:rPr>
      <w:sz w:val="20"/>
    </w:rPr>
  </w:style>
  <w:style w:type="paragraph" w:styleId="Zkladntext">
    <w:name w:val="Body Text"/>
    <w:basedOn w:val="Normln"/>
    <w:rsid w:val="00966035"/>
    <w:rPr>
      <w:rFonts w:ascii="Garamond" w:hAnsi="Garamond"/>
      <w:sz w:val="22"/>
    </w:rPr>
  </w:style>
  <w:style w:type="paragraph" w:styleId="Zkladntext3">
    <w:name w:val="Body Text 3"/>
    <w:basedOn w:val="Normln"/>
    <w:rsid w:val="00966035"/>
    <w:pPr>
      <w:overflowPunct/>
      <w:autoSpaceDE/>
      <w:autoSpaceDN/>
      <w:adjustRightInd/>
      <w:jc w:val="left"/>
      <w:textAlignment w:val="auto"/>
    </w:pPr>
    <w:rPr>
      <w:lang w:eastAsia="cs-CZ"/>
    </w:rPr>
  </w:style>
  <w:style w:type="paragraph" w:customStyle="1" w:styleId="Normln0">
    <w:name w:val="Norm‡ln’"/>
    <w:rsid w:val="00966035"/>
    <w:rPr>
      <w:rFonts w:ascii="Arial" w:hAnsi="Arial"/>
      <w:snapToGrid w:val="0"/>
      <w:sz w:val="24"/>
      <w:lang w:eastAsia="en-US"/>
    </w:rPr>
  </w:style>
  <w:style w:type="paragraph" w:customStyle="1" w:styleId="Ploha0">
    <w:name w:val="Příloha"/>
    <w:basedOn w:val="Normln"/>
    <w:rsid w:val="00966035"/>
    <w:pPr>
      <w:overflowPunct/>
      <w:autoSpaceDE/>
      <w:autoSpaceDN/>
      <w:adjustRightInd/>
      <w:jc w:val="center"/>
      <w:textAlignment w:val="auto"/>
    </w:pPr>
    <w:rPr>
      <w:b/>
      <w:sz w:val="36"/>
      <w:lang w:eastAsia="cs-CZ"/>
    </w:rPr>
  </w:style>
  <w:style w:type="character" w:styleId="Hypertextovodkaz">
    <w:name w:val="Hyperlink"/>
    <w:basedOn w:val="Standardnpsmoodstavce"/>
    <w:rsid w:val="00966035"/>
    <w:rPr>
      <w:color w:val="0000FF"/>
      <w:u w:val="single"/>
    </w:rPr>
  </w:style>
  <w:style w:type="character" w:styleId="Sledovanodkaz">
    <w:name w:val="FollowedHyperlink"/>
    <w:basedOn w:val="Standardnpsmoodstavce"/>
    <w:rsid w:val="00966035"/>
    <w:rPr>
      <w:color w:val="800080"/>
      <w:u w:val="single"/>
    </w:rPr>
  </w:style>
  <w:style w:type="paragraph" w:styleId="Normlnodsazen">
    <w:name w:val="Normal Indent"/>
    <w:basedOn w:val="Normln"/>
    <w:rsid w:val="00966035"/>
    <w:pPr>
      <w:ind w:left="720"/>
    </w:pPr>
  </w:style>
  <w:style w:type="paragraph" w:styleId="Zkladntextodsazen">
    <w:name w:val="Body Text Indent"/>
    <w:basedOn w:val="Normln"/>
    <w:rsid w:val="00966035"/>
    <w:pPr>
      <w:ind w:left="142"/>
    </w:pPr>
    <w:rPr>
      <w:rFonts w:ascii="Garamond" w:hAnsi="Garamond"/>
    </w:rPr>
  </w:style>
  <w:style w:type="paragraph" w:customStyle="1" w:styleId="standard">
    <w:name w:val="standard"/>
    <w:rsid w:val="00966035"/>
    <w:pPr>
      <w:spacing w:before="120"/>
      <w:ind w:left="1134"/>
      <w:jc w:val="both"/>
    </w:pPr>
    <w:rPr>
      <w:snapToGrid w:val="0"/>
      <w:sz w:val="23"/>
      <w:lang w:eastAsia="en-US"/>
    </w:rPr>
  </w:style>
  <w:style w:type="paragraph" w:styleId="Textbubliny">
    <w:name w:val="Balloon Text"/>
    <w:basedOn w:val="Normln"/>
    <w:semiHidden/>
    <w:rsid w:val="00F8769C"/>
    <w:rPr>
      <w:rFonts w:ascii="Tahoma" w:hAnsi="Tahoma" w:cs="Tahoma"/>
      <w:sz w:val="16"/>
      <w:szCs w:val="16"/>
    </w:rPr>
  </w:style>
  <w:style w:type="paragraph" w:customStyle="1" w:styleId="Level1">
    <w:name w:val="Level 1"/>
    <w:basedOn w:val="Normln"/>
    <w:next w:val="Normln"/>
    <w:rsid w:val="00320A8D"/>
    <w:pPr>
      <w:keepNext/>
      <w:numPr>
        <w:numId w:val="11"/>
      </w:numPr>
      <w:overflowPunct/>
      <w:autoSpaceDE/>
      <w:autoSpaceDN/>
      <w:adjustRightInd/>
      <w:spacing w:before="280" w:after="140" w:line="290" w:lineRule="auto"/>
      <w:textAlignment w:val="auto"/>
      <w:outlineLvl w:val="0"/>
    </w:pPr>
    <w:rPr>
      <w:rFonts w:ascii="Arial" w:hAnsi="Arial"/>
      <w:b/>
      <w:bCs/>
      <w:caps/>
      <w:kern w:val="20"/>
      <w:sz w:val="22"/>
      <w:szCs w:val="32"/>
    </w:rPr>
  </w:style>
  <w:style w:type="paragraph" w:customStyle="1" w:styleId="Level2">
    <w:name w:val="Level 2"/>
    <w:basedOn w:val="Normln"/>
    <w:link w:val="Level2Char"/>
    <w:rsid w:val="00320A8D"/>
    <w:pPr>
      <w:numPr>
        <w:ilvl w:val="1"/>
        <w:numId w:val="11"/>
      </w:numPr>
      <w:overflowPunct/>
      <w:autoSpaceDE/>
      <w:autoSpaceDN/>
      <w:adjustRightInd/>
      <w:spacing w:after="140" w:line="290" w:lineRule="auto"/>
      <w:textAlignment w:val="auto"/>
      <w:outlineLvl w:val="1"/>
    </w:pPr>
    <w:rPr>
      <w:rFonts w:ascii="Arial" w:hAnsi="Arial"/>
      <w:kern w:val="20"/>
      <w:sz w:val="20"/>
      <w:szCs w:val="28"/>
    </w:rPr>
  </w:style>
  <w:style w:type="paragraph" w:customStyle="1" w:styleId="Level3">
    <w:name w:val="Level 3"/>
    <w:basedOn w:val="Normln"/>
    <w:rsid w:val="00320A8D"/>
    <w:pPr>
      <w:numPr>
        <w:ilvl w:val="2"/>
        <w:numId w:val="11"/>
      </w:numPr>
      <w:overflowPunct/>
      <w:autoSpaceDE/>
      <w:autoSpaceDN/>
      <w:adjustRightInd/>
      <w:spacing w:after="140" w:line="290" w:lineRule="auto"/>
      <w:textAlignment w:val="auto"/>
      <w:outlineLvl w:val="2"/>
    </w:pPr>
    <w:rPr>
      <w:rFonts w:ascii="Arial" w:hAnsi="Arial"/>
      <w:kern w:val="20"/>
      <w:sz w:val="20"/>
      <w:szCs w:val="28"/>
    </w:rPr>
  </w:style>
  <w:style w:type="paragraph" w:customStyle="1" w:styleId="Level4">
    <w:name w:val="Level 4"/>
    <w:basedOn w:val="Normln"/>
    <w:rsid w:val="00320A8D"/>
    <w:pPr>
      <w:numPr>
        <w:ilvl w:val="3"/>
        <w:numId w:val="11"/>
      </w:numPr>
      <w:overflowPunct/>
      <w:autoSpaceDE/>
      <w:autoSpaceDN/>
      <w:adjustRightInd/>
      <w:spacing w:after="140" w:line="290" w:lineRule="auto"/>
      <w:textAlignment w:val="auto"/>
      <w:outlineLvl w:val="3"/>
    </w:pPr>
    <w:rPr>
      <w:rFonts w:ascii="Arial" w:hAnsi="Arial"/>
      <w:kern w:val="20"/>
      <w:sz w:val="20"/>
      <w:szCs w:val="24"/>
    </w:rPr>
  </w:style>
  <w:style w:type="paragraph" w:customStyle="1" w:styleId="Level5">
    <w:name w:val="Level 5"/>
    <w:basedOn w:val="Normln"/>
    <w:rsid w:val="00320A8D"/>
    <w:pPr>
      <w:numPr>
        <w:ilvl w:val="4"/>
        <w:numId w:val="11"/>
      </w:numPr>
      <w:overflowPunct/>
      <w:autoSpaceDE/>
      <w:autoSpaceDN/>
      <w:adjustRightInd/>
      <w:spacing w:after="140" w:line="290" w:lineRule="auto"/>
      <w:textAlignment w:val="auto"/>
      <w:outlineLvl w:val="4"/>
    </w:pPr>
    <w:rPr>
      <w:rFonts w:ascii="Arial" w:hAnsi="Arial"/>
      <w:kern w:val="20"/>
      <w:sz w:val="20"/>
      <w:szCs w:val="24"/>
    </w:rPr>
  </w:style>
  <w:style w:type="paragraph" w:customStyle="1" w:styleId="Level6">
    <w:name w:val="Level 6"/>
    <w:basedOn w:val="Normln"/>
    <w:rsid w:val="00320A8D"/>
    <w:pPr>
      <w:numPr>
        <w:ilvl w:val="5"/>
        <w:numId w:val="11"/>
      </w:numPr>
      <w:overflowPunct/>
      <w:autoSpaceDE/>
      <w:autoSpaceDN/>
      <w:adjustRightInd/>
      <w:spacing w:after="140" w:line="290" w:lineRule="auto"/>
      <w:textAlignment w:val="auto"/>
      <w:outlineLvl w:val="5"/>
    </w:pPr>
    <w:rPr>
      <w:rFonts w:ascii="Arial" w:hAnsi="Arial"/>
      <w:kern w:val="20"/>
      <w:sz w:val="20"/>
      <w:szCs w:val="24"/>
    </w:rPr>
  </w:style>
  <w:style w:type="paragraph" w:customStyle="1" w:styleId="Level7">
    <w:name w:val="Level 7"/>
    <w:basedOn w:val="Normln"/>
    <w:rsid w:val="00320A8D"/>
    <w:pPr>
      <w:numPr>
        <w:ilvl w:val="6"/>
        <w:numId w:val="11"/>
      </w:numPr>
      <w:overflowPunct/>
      <w:autoSpaceDE/>
      <w:autoSpaceDN/>
      <w:adjustRightInd/>
      <w:spacing w:after="140" w:line="290" w:lineRule="auto"/>
      <w:textAlignment w:val="auto"/>
      <w:outlineLvl w:val="6"/>
    </w:pPr>
    <w:rPr>
      <w:rFonts w:ascii="Arial" w:hAnsi="Arial"/>
      <w:kern w:val="20"/>
      <w:sz w:val="20"/>
      <w:szCs w:val="24"/>
    </w:rPr>
  </w:style>
  <w:style w:type="paragraph" w:customStyle="1" w:styleId="Level8">
    <w:name w:val="Level 8"/>
    <w:basedOn w:val="Normln"/>
    <w:rsid w:val="00320A8D"/>
    <w:pPr>
      <w:numPr>
        <w:ilvl w:val="7"/>
        <w:numId w:val="11"/>
      </w:numPr>
      <w:overflowPunct/>
      <w:autoSpaceDE/>
      <w:autoSpaceDN/>
      <w:adjustRightInd/>
      <w:spacing w:after="140" w:line="290" w:lineRule="auto"/>
      <w:textAlignment w:val="auto"/>
      <w:outlineLvl w:val="7"/>
    </w:pPr>
    <w:rPr>
      <w:rFonts w:ascii="Arial" w:hAnsi="Arial"/>
      <w:kern w:val="20"/>
      <w:sz w:val="20"/>
      <w:szCs w:val="24"/>
    </w:rPr>
  </w:style>
  <w:style w:type="paragraph" w:customStyle="1" w:styleId="Level9">
    <w:name w:val="Level 9"/>
    <w:basedOn w:val="Normln"/>
    <w:rsid w:val="00320A8D"/>
    <w:pPr>
      <w:numPr>
        <w:ilvl w:val="8"/>
        <w:numId w:val="11"/>
      </w:numPr>
      <w:overflowPunct/>
      <w:autoSpaceDE/>
      <w:autoSpaceDN/>
      <w:adjustRightInd/>
      <w:spacing w:after="140" w:line="290" w:lineRule="auto"/>
      <w:textAlignment w:val="auto"/>
      <w:outlineLvl w:val="8"/>
    </w:pPr>
    <w:rPr>
      <w:rFonts w:ascii="Arial" w:hAnsi="Arial"/>
      <w:kern w:val="20"/>
      <w:sz w:val="20"/>
      <w:szCs w:val="24"/>
    </w:rPr>
  </w:style>
  <w:style w:type="character" w:customStyle="1" w:styleId="Level2Char">
    <w:name w:val="Level 2 Char"/>
    <w:basedOn w:val="Standardnpsmoodstavce"/>
    <w:link w:val="Level2"/>
    <w:rsid w:val="00320A8D"/>
    <w:rPr>
      <w:rFonts w:ascii="Arial" w:hAnsi="Arial"/>
      <w:kern w:val="20"/>
      <w:szCs w:val="28"/>
      <w:lang w:eastAsia="en-US"/>
    </w:rPr>
  </w:style>
  <w:style w:type="paragraph" w:styleId="Pedmtkomente">
    <w:name w:val="annotation subject"/>
    <w:basedOn w:val="Textkomente"/>
    <w:next w:val="Textkomente"/>
    <w:semiHidden/>
    <w:rsid w:val="001F2CBB"/>
    <w:pPr>
      <w:spacing w:line="280" w:lineRule="atLeast"/>
    </w:pPr>
    <w:rPr>
      <w:b/>
      <w:bCs/>
    </w:rPr>
  </w:style>
  <w:style w:type="character" w:customStyle="1" w:styleId="ZpatChar">
    <w:name w:val="Zápatí Char"/>
    <w:basedOn w:val="Standardnpsmoodstavce"/>
    <w:link w:val="Zpat"/>
    <w:uiPriority w:val="99"/>
    <w:rsid w:val="00AC5648"/>
    <w:rPr>
      <w:sz w:val="16"/>
      <w:lang w:eastAsia="en-US"/>
    </w:rPr>
  </w:style>
  <w:style w:type="paragraph" w:customStyle="1" w:styleId="Textnormlntabulka">
    <w:name w:val="Text normální tabulka"/>
    <w:basedOn w:val="Normln"/>
    <w:next w:val="Normln"/>
    <w:rsid w:val="00AC5648"/>
    <w:pPr>
      <w:spacing w:before="20" w:line="240" w:lineRule="auto"/>
      <w:jc w:val="left"/>
      <w:textAlignment w:val="auto"/>
    </w:pPr>
    <w:rPr>
      <w:rFonts w:ascii="Arial" w:hAnsi="Arial"/>
      <w:sz w:val="20"/>
      <w:szCs w:val="17"/>
      <w:lang w:eastAsia="cs-CZ"/>
    </w:rPr>
  </w:style>
  <w:style w:type="paragraph" w:customStyle="1" w:styleId="Textnormln">
    <w:name w:val="Text normální"/>
    <w:link w:val="TextnormlnChar"/>
    <w:rsid w:val="005057AA"/>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basedOn w:val="Standardnpsmoodstavce"/>
    <w:link w:val="Textnormln"/>
    <w:rsid w:val="005057AA"/>
    <w:rPr>
      <w:rFonts w:ascii="Arial" w:hAnsi="Arial"/>
      <w:szCs w:val="17"/>
      <w:lang w:val="cs-CZ" w:eastAsia="cs-CZ" w:bidi="ar-SA"/>
    </w:rPr>
  </w:style>
  <w:style w:type="paragraph" w:customStyle="1" w:styleId="Textodstavec">
    <w:name w:val="Text odstavec"/>
    <w:basedOn w:val="Textnormln"/>
    <w:link w:val="TextodstavecChar"/>
    <w:rsid w:val="005057AA"/>
    <w:pPr>
      <w:spacing w:before="120"/>
    </w:pPr>
    <w:rPr>
      <w:b/>
      <w:szCs w:val="24"/>
    </w:rPr>
  </w:style>
  <w:style w:type="character" w:customStyle="1" w:styleId="TextodstavecChar">
    <w:name w:val="Text odstavec Char"/>
    <w:basedOn w:val="TextnormlnChar"/>
    <w:link w:val="Textodstavec"/>
    <w:rsid w:val="005057AA"/>
    <w:rPr>
      <w:rFonts w:ascii="Arial" w:hAnsi="Arial"/>
      <w:b/>
      <w:szCs w:val="24"/>
      <w:lang w:val="cs-CZ" w:eastAsia="cs-CZ" w:bidi="ar-SA"/>
    </w:rPr>
  </w:style>
  <w:style w:type="paragraph" w:customStyle="1" w:styleId="Textnadpis">
    <w:name w:val="Text nadpis"/>
    <w:basedOn w:val="Textnormln"/>
    <w:next w:val="Normln"/>
    <w:rsid w:val="00D8163E"/>
    <w:pPr>
      <w:pBdr>
        <w:bottom w:val="single" w:sz="4" w:space="1" w:color="D6A906"/>
      </w:pBdr>
      <w:spacing w:after="240" w:line="280" w:lineRule="atLeast"/>
      <w:ind w:left="0"/>
      <w:outlineLvl w:val="0"/>
    </w:pPr>
    <w:rPr>
      <w:rFonts w:eastAsia="Calibri" w:cs="Arial"/>
      <w:b/>
      <w:bCs/>
      <w:color w:val="D6A906"/>
      <w:sz w:val="32"/>
      <w:szCs w:val="32"/>
      <w:u w:color="FFCC00"/>
    </w:rPr>
  </w:style>
  <w:style w:type="paragraph" w:customStyle="1" w:styleId="Odstavecseseznamem1">
    <w:name w:val="Odstavec se seznamem1"/>
    <w:basedOn w:val="Normln"/>
    <w:uiPriority w:val="34"/>
    <w:qFormat/>
    <w:rsid w:val="00D8163E"/>
    <w:pPr>
      <w:overflowPunct/>
      <w:autoSpaceDE/>
      <w:autoSpaceDN/>
      <w:adjustRightInd/>
      <w:spacing w:line="240" w:lineRule="auto"/>
      <w:ind w:left="720"/>
      <w:contextualSpacing/>
      <w:jc w:val="left"/>
      <w:textAlignment w:val="auto"/>
    </w:pPr>
    <w:rPr>
      <w:rFonts w:ascii="Arial" w:hAnsi="Arial"/>
      <w:sz w:val="20"/>
      <w:lang w:eastAsia="cs-CZ"/>
    </w:rPr>
  </w:style>
  <w:style w:type="character" w:styleId="Siln">
    <w:name w:val="Strong"/>
    <w:uiPriority w:val="1"/>
    <w:qFormat/>
    <w:rsid w:val="00D8163E"/>
    <w:rPr>
      <w:b/>
      <w:bCs/>
    </w:rPr>
  </w:style>
  <w:style w:type="numbering" w:customStyle="1" w:styleId="slovannadpisy">
    <w:name w:val="Číslované nadpisy"/>
    <w:basedOn w:val="Bezseznamu"/>
    <w:uiPriority w:val="99"/>
    <w:rsid w:val="00AE0C1B"/>
    <w:pPr>
      <w:numPr>
        <w:numId w:val="12"/>
      </w:numPr>
    </w:pPr>
  </w:style>
  <w:style w:type="paragraph" w:styleId="Odstavecseseznamem">
    <w:name w:val="List Paragraph"/>
    <w:basedOn w:val="Normln"/>
    <w:uiPriority w:val="34"/>
    <w:qFormat/>
    <w:rsid w:val="005212FC"/>
    <w:pPr>
      <w:ind w:left="720"/>
      <w:contextualSpacing/>
    </w:pPr>
  </w:style>
  <w:style w:type="numbering" w:customStyle="1" w:styleId="slovannadpisy1">
    <w:name w:val="Číslované nadpisy1"/>
    <w:uiPriority w:val="99"/>
    <w:rsid w:val="005D77C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74221">
      <w:bodyDiv w:val="1"/>
      <w:marLeft w:val="0"/>
      <w:marRight w:val="0"/>
      <w:marTop w:val="0"/>
      <w:marBottom w:val="0"/>
      <w:divBdr>
        <w:top w:val="none" w:sz="0" w:space="0" w:color="auto"/>
        <w:left w:val="none" w:sz="0" w:space="0" w:color="auto"/>
        <w:bottom w:val="none" w:sz="0" w:space="0" w:color="auto"/>
        <w:right w:val="none" w:sz="0" w:space="0" w:color="auto"/>
      </w:divBdr>
    </w:div>
    <w:div w:id="496532534">
      <w:bodyDiv w:val="1"/>
      <w:marLeft w:val="0"/>
      <w:marRight w:val="0"/>
      <w:marTop w:val="0"/>
      <w:marBottom w:val="0"/>
      <w:divBdr>
        <w:top w:val="none" w:sz="0" w:space="0" w:color="auto"/>
        <w:left w:val="none" w:sz="0" w:space="0" w:color="auto"/>
        <w:bottom w:val="none" w:sz="0" w:space="0" w:color="auto"/>
        <w:right w:val="none" w:sz="0" w:space="0" w:color="auto"/>
      </w:divBdr>
      <w:divsChild>
        <w:div w:id="324749364">
          <w:marLeft w:val="0"/>
          <w:marRight w:val="0"/>
          <w:marTop w:val="0"/>
          <w:marBottom w:val="0"/>
          <w:divBdr>
            <w:top w:val="none" w:sz="0" w:space="0" w:color="auto"/>
            <w:left w:val="none" w:sz="0" w:space="0" w:color="auto"/>
            <w:bottom w:val="none" w:sz="0" w:space="0" w:color="auto"/>
            <w:right w:val="none" w:sz="0" w:space="0" w:color="auto"/>
          </w:divBdr>
        </w:div>
        <w:div w:id="804394004">
          <w:marLeft w:val="0"/>
          <w:marRight w:val="0"/>
          <w:marTop w:val="0"/>
          <w:marBottom w:val="0"/>
          <w:divBdr>
            <w:top w:val="none" w:sz="0" w:space="0" w:color="auto"/>
            <w:left w:val="none" w:sz="0" w:space="0" w:color="auto"/>
            <w:bottom w:val="none" w:sz="0" w:space="0" w:color="auto"/>
            <w:right w:val="none" w:sz="0" w:space="0" w:color="auto"/>
          </w:divBdr>
        </w:div>
        <w:div w:id="1051345214">
          <w:marLeft w:val="0"/>
          <w:marRight w:val="0"/>
          <w:marTop w:val="0"/>
          <w:marBottom w:val="0"/>
          <w:divBdr>
            <w:top w:val="none" w:sz="0" w:space="0" w:color="auto"/>
            <w:left w:val="none" w:sz="0" w:space="0" w:color="auto"/>
            <w:bottom w:val="none" w:sz="0" w:space="0" w:color="auto"/>
            <w:right w:val="none" w:sz="0" w:space="0" w:color="auto"/>
          </w:divBdr>
        </w:div>
        <w:div w:id="1191185953">
          <w:marLeft w:val="0"/>
          <w:marRight w:val="0"/>
          <w:marTop w:val="0"/>
          <w:marBottom w:val="0"/>
          <w:divBdr>
            <w:top w:val="none" w:sz="0" w:space="0" w:color="auto"/>
            <w:left w:val="none" w:sz="0" w:space="0" w:color="auto"/>
            <w:bottom w:val="none" w:sz="0" w:space="0" w:color="auto"/>
            <w:right w:val="none" w:sz="0" w:space="0" w:color="auto"/>
          </w:divBdr>
        </w:div>
        <w:div w:id="1213007827">
          <w:marLeft w:val="0"/>
          <w:marRight w:val="0"/>
          <w:marTop w:val="0"/>
          <w:marBottom w:val="0"/>
          <w:divBdr>
            <w:top w:val="none" w:sz="0" w:space="0" w:color="auto"/>
            <w:left w:val="none" w:sz="0" w:space="0" w:color="auto"/>
            <w:bottom w:val="none" w:sz="0" w:space="0" w:color="auto"/>
            <w:right w:val="none" w:sz="0" w:space="0" w:color="auto"/>
          </w:divBdr>
        </w:div>
        <w:div w:id="1603799210">
          <w:marLeft w:val="0"/>
          <w:marRight w:val="0"/>
          <w:marTop w:val="0"/>
          <w:marBottom w:val="0"/>
          <w:divBdr>
            <w:top w:val="none" w:sz="0" w:space="0" w:color="auto"/>
            <w:left w:val="none" w:sz="0" w:space="0" w:color="auto"/>
            <w:bottom w:val="none" w:sz="0" w:space="0" w:color="auto"/>
            <w:right w:val="none" w:sz="0" w:space="0" w:color="auto"/>
          </w:divBdr>
        </w:div>
        <w:div w:id="1708872499">
          <w:marLeft w:val="0"/>
          <w:marRight w:val="0"/>
          <w:marTop w:val="0"/>
          <w:marBottom w:val="0"/>
          <w:divBdr>
            <w:top w:val="none" w:sz="0" w:space="0" w:color="auto"/>
            <w:left w:val="none" w:sz="0" w:space="0" w:color="auto"/>
            <w:bottom w:val="none" w:sz="0" w:space="0" w:color="auto"/>
            <w:right w:val="none" w:sz="0" w:space="0" w:color="auto"/>
          </w:divBdr>
        </w:div>
        <w:div w:id="1944263693">
          <w:marLeft w:val="0"/>
          <w:marRight w:val="0"/>
          <w:marTop w:val="0"/>
          <w:marBottom w:val="0"/>
          <w:divBdr>
            <w:top w:val="none" w:sz="0" w:space="0" w:color="auto"/>
            <w:left w:val="none" w:sz="0" w:space="0" w:color="auto"/>
            <w:bottom w:val="none" w:sz="0" w:space="0" w:color="auto"/>
            <w:right w:val="none" w:sz="0" w:space="0" w:color="auto"/>
          </w:divBdr>
        </w:div>
        <w:div w:id="2069718249">
          <w:marLeft w:val="0"/>
          <w:marRight w:val="0"/>
          <w:marTop w:val="0"/>
          <w:marBottom w:val="0"/>
          <w:divBdr>
            <w:top w:val="none" w:sz="0" w:space="0" w:color="auto"/>
            <w:left w:val="none" w:sz="0" w:space="0" w:color="auto"/>
            <w:bottom w:val="none" w:sz="0" w:space="0" w:color="auto"/>
            <w:right w:val="none" w:sz="0" w:space="0" w:color="auto"/>
          </w:divBdr>
        </w:div>
      </w:divsChild>
    </w:div>
    <w:div w:id="596183741">
      <w:bodyDiv w:val="1"/>
      <w:marLeft w:val="0"/>
      <w:marRight w:val="0"/>
      <w:marTop w:val="0"/>
      <w:marBottom w:val="0"/>
      <w:divBdr>
        <w:top w:val="none" w:sz="0" w:space="0" w:color="auto"/>
        <w:left w:val="none" w:sz="0" w:space="0" w:color="auto"/>
        <w:bottom w:val="none" w:sz="0" w:space="0" w:color="auto"/>
        <w:right w:val="none" w:sz="0" w:space="0" w:color="auto"/>
      </w:divBdr>
    </w:div>
    <w:div w:id="1004478449">
      <w:bodyDiv w:val="1"/>
      <w:marLeft w:val="0"/>
      <w:marRight w:val="0"/>
      <w:marTop w:val="0"/>
      <w:marBottom w:val="0"/>
      <w:divBdr>
        <w:top w:val="none" w:sz="0" w:space="0" w:color="auto"/>
        <w:left w:val="none" w:sz="0" w:space="0" w:color="auto"/>
        <w:bottom w:val="none" w:sz="0" w:space="0" w:color="auto"/>
        <w:right w:val="none" w:sz="0" w:space="0" w:color="auto"/>
      </w:divBdr>
    </w:div>
    <w:div w:id="1253466356">
      <w:bodyDiv w:val="1"/>
      <w:marLeft w:val="0"/>
      <w:marRight w:val="0"/>
      <w:marTop w:val="0"/>
      <w:marBottom w:val="0"/>
      <w:divBdr>
        <w:top w:val="none" w:sz="0" w:space="0" w:color="auto"/>
        <w:left w:val="none" w:sz="0" w:space="0" w:color="auto"/>
        <w:bottom w:val="none" w:sz="0" w:space="0" w:color="auto"/>
        <w:right w:val="none" w:sz="0" w:space="0" w:color="auto"/>
      </w:divBdr>
    </w:div>
    <w:div w:id="1496800346">
      <w:bodyDiv w:val="1"/>
      <w:marLeft w:val="0"/>
      <w:marRight w:val="0"/>
      <w:marTop w:val="0"/>
      <w:marBottom w:val="0"/>
      <w:divBdr>
        <w:top w:val="none" w:sz="0" w:space="0" w:color="auto"/>
        <w:left w:val="none" w:sz="0" w:space="0" w:color="auto"/>
        <w:bottom w:val="none" w:sz="0" w:space="0" w:color="auto"/>
        <w:right w:val="none" w:sz="0" w:space="0" w:color="auto"/>
      </w:divBdr>
    </w:div>
    <w:div w:id="1738086167">
      <w:bodyDiv w:val="1"/>
      <w:marLeft w:val="0"/>
      <w:marRight w:val="0"/>
      <w:marTop w:val="0"/>
      <w:marBottom w:val="0"/>
      <w:divBdr>
        <w:top w:val="none" w:sz="0" w:space="0" w:color="auto"/>
        <w:left w:val="none" w:sz="0" w:space="0" w:color="auto"/>
        <w:bottom w:val="none" w:sz="0" w:space="0" w:color="auto"/>
        <w:right w:val="none" w:sz="0" w:space="0" w:color="auto"/>
      </w:divBdr>
      <w:divsChild>
        <w:div w:id="76680449">
          <w:marLeft w:val="0"/>
          <w:marRight w:val="0"/>
          <w:marTop w:val="0"/>
          <w:marBottom w:val="0"/>
          <w:divBdr>
            <w:top w:val="none" w:sz="0" w:space="0" w:color="auto"/>
            <w:left w:val="none" w:sz="0" w:space="0" w:color="auto"/>
            <w:bottom w:val="none" w:sz="0" w:space="0" w:color="auto"/>
            <w:right w:val="none" w:sz="0" w:space="0" w:color="auto"/>
          </w:divBdr>
        </w:div>
        <w:div w:id="334769125">
          <w:marLeft w:val="0"/>
          <w:marRight w:val="0"/>
          <w:marTop w:val="0"/>
          <w:marBottom w:val="0"/>
          <w:divBdr>
            <w:top w:val="none" w:sz="0" w:space="0" w:color="auto"/>
            <w:left w:val="none" w:sz="0" w:space="0" w:color="auto"/>
            <w:bottom w:val="none" w:sz="0" w:space="0" w:color="auto"/>
            <w:right w:val="none" w:sz="0" w:space="0" w:color="auto"/>
          </w:divBdr>
        </w:div>
        <w:div w:id="702827829">
          <w:marLeft w:val="0"/>
          <w:marRight w:val="0"/>
          <w:marTop w:val="0"/>
          <w:marBottom w:val="0"/>
          <w:divBdr>
            <w:top w:val="none" w:sz="0" w:space="0" w:color="auto"/>
            <w:left w:val="none" w:sz="0" w:space="0" w:color="auto"/>
            <w:bottom w:val="none" w:sz="0" w:space="0" w:color="auto"/>
            <w:right w:val="none" w:sz="0" w:space="0" w:color="auto"/>
          </w:divBdr>
        </w:div>
        <w:div w:id="893547363">
          <w:marLeft w:val="0"/>
          <w:marRight w:val="0"/>
          <w:marTop w:val="0"/>
          <w:marBottom w:val="0"/>
          <w:divBdr>
            <w:top w:val="none" w:sz="0" w:space="0" w:color="auto"/>
            <w:left w:val="none" w:sz="0" w:space="0" w:color="auto"/>
            <w:bottom w:val="none" w:sz="0" w:space="0" w:color="auto"/>
            <w:right w:val="none" w:sz="0" w:space="0" w:color="auto"/>
          </w:divBdr>
        </w:div>
        <w:div w:id="919293320">
          <w:marLeft w:val="0"/>
          <w:marRight w:val="0"/>
          <w:marTop w:val="0"/>
          <w:marBottom w:val="0"/>
          <w:divBdr>
            <w:top w:val="none" w:sz="0" w:space="0" w:color="auto"/>
            <w:left w:val="none" w:sz="0" w:space="0" w:color="auto"/>
            <w:bottom w:val="none" w:sz="0" w:space="0" w:color="auto"/>
            <w:right w:val="none" w:sz="0" w:space="0" w:color="auto"/>
          </w:divBdr>
        </w:div>
        <w:div w:id="1424300432">
          <w:marLeft w:val="0"/>
          <w:marRight w:val="0"/>
          <w:marTop w:val="0"/>
          <w:marBottom w:val="0"/>
          <w:divBdr>
            <w:top w:val="none" w:sz="0" w:space="0" w:color="auto"/>
            <w:left w:val="none" w:sz="0" w:space="0" w:color="auto"/>
            <w:bottom w:val="none" w:sz="0" w:space="0" w:color="auto"/>
            <w:right w:val="none" w:sz="0" w:space="0" w:color="auto"/>
          </w:divBdr>
        </w:div>
        <w:div w:id="1771244703">
          <w:marLeft w:val="0"/>
          <w:marRight w:val="0"/>
          <w:marTop w:val="0"/>
          <w:marBottom w:val="0"/>
          <w:divBdr>
            <w:top w:val="none" w:sz="0" w:space="0" w:color="auto"/>
            <w:left w:val="none" w:sz="0" w:space="0" w:color="auto"/>
            <w:bottom w:val="none" w:sz="0" w:space="0" w:color="auto"/>
            <w:right w:val="none" w:sz="0" w:space="0" w:color="auto"/>
          </w:divBdr>
        </w:div>
        <w:div w:id="1845779438">
          <w:marLeft w:val="0"/>
          <w:marRight w:val="0"/>
          <w:marTop w:val="0"/>
          <w:marBottom w:val="0"/>
          <w:divBdr>
            <w:top w:val="none" w:sz="0" w:space="0" w:color="auto"/>
            <w:left w:val="none" w:sz="0" w:space="0" w:color="auto"/>
            <w:bottom w:val="none" w:sz="0" w:space="0" w:color="auto"/>
            <w:right w:val="none" w:sz="0" w:space="0" w:color="auto"/>
          </w:divBdr>
        </w:div>
        <w:div w:id="1931617195">
          <w:marLeft w:val="0"/>
          <w:marRight w:val="0"/>
          <w:marTop w:val="0"/>
          <w:marBottom w:val="0"/>
          <w:divBdr>
            <w:top w:val="none" w:sz="0" w:space="0" w:color="auto"/>
            <w:left w:val="none" w:sz="0" w:space="0" w:color="auto"/>
            <w:bottom w:val="none" w:sz="0" w:space="0" w:color="auto"/>
            <w:right w:val="none" w:sz="0" w:space="0" w:color="auto"/>
          </w:divBdr>
        </w:div>
      </w:divsChild>
    </w:div>
    <w:div w:id="21404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19.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F3E2D-61B1-465E-9CEF-7AEF6A3C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2420</Words>
  <Characters>14280</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ÚMČ Praha 19</Company>
  <LinksUpToDate>false</LinksUpToDate>
  <CharactersWithSpaces>16667</CharactersWithSpaces>
  <SharedDoc>false</SharedDoc>
  <HLinks>
    <vt:vector size="156" baseType="variant">
      <vt:variant>
        <vt:i4>4063351</vt:i4>
      </vt:variant>
      <vt:variant>
        <vt:i4>111</vt:i4>
      </vt:variant>
      <vt:variant>
        <vt:i4>0</vt:i4>
      </vt:variant>
      <vt:variant>
        <vt:i4>5</vt:i4>
      </vt:variant>
      <vt:variant>
        <vt:lpwstr/>
      </vt:variant>
      <vt:variant>
        <vt:lpwstr>annex5</vt:lpwstr>
      </vt:variant>
      <vt:variant>
        <vt:i4>3670135</vt:i4>
      </vt:variant>
      <vt:variant>
        <vt:i4>99</vt:i4>
      </vt:variant>
      <vt:variant>
        <vt:i4>0</vt:i4>
      </vt:variant>
      <vt:variant>
        <vt:i4>5</vt:i4>
      </vt:variant>
      <vt:variant>
        <vt:lpwstr/>
      </vt:variant>
      <vt:variant>
        <vt:lpwstr>annex3</vt:lpwstr>
      </vt:variant>
      <vt:variant>
        <vt:i4>3801207</vt:i4>
      </vt:variant>
      <vt:variant>
        <vt:i4>96</vt:i4>
      </vt:variant>
      <vt:variant>
        <vt:i4>0</vt:i4>
      </vt:variant>
      <vt:variant>
        <vt:i4>5</vt:i4>
      </vt:variant>
      <vt:variant>
        <vt:lpwstr/>
      </vt:variant>
      <vt:variant>
        <vt:lpwstr>annex1</vt:lpwstr>
      </vt:variant>
      <vt:variant>
        <vt:i4>3932279</vt:i4>
      </vt:variant>
      <vt:variant>
        <vt:i4>93</vt:i4>
      </vt:variant>
      <vt:variant>
        <vt:i4>0</vt:i4>
      </vt:variant>
      <vt:variant>
        <vt:i4>5</vt:i4>
      </vt:variant>
      <vt:variant>
        <vt:lpwstr/>
      </vt:variant>
      <vt:variant>
        <vt:lpwstr>annex7</vt:lpwstr>
      </vt:variant>
      <vt:variant>
        <vt:i4>3997815</vt:i4>
      </vt:variant>
      <vt:variant>
        <vt:i4>90</vt:i4>
      </vt:variant>
      <vt:variant>
        <vt:i4>0</vt:i4>
      </vt:variant>
      <vt:variant>
        <vt:i4>5</vt:i4>
      </vt:variant>
      <vt:variant>
        <vt:lpwstr/>
      </vt:variant>
      <vt:variant>
        <vt:lpwstr>annex6</vt:lpwstr>
      </vt:variant>
      <vt:variant>
        <vt:i4>4063351</vt:i4>
      </vt:variant>
      <vt:variant>
        <vt:i4>87</vt:i4>
      </vt:variant>
      <vt:variant>
        <vt:i4>0</vt:i4>
      </vt:variant>
      <vt:variant>
        <vt:i4>5</vt:i4>
      </vt:variant>
      <vt:variant>
        <vt:lpwstr/>
      </vt:variant>
      <vt:variant>
        <vt:lpwstr>annex5</vt:lpwstr>
      </vt:variant>
      <vt:variant>
        <vt:i4>4128887</vt:i4>
      </vt:variant>
      <vt:variant>
        <vt:i4>84</vt:i4>
      </vt:variant>
      <vt:variant>
        <vt:i4>0</vt:i4>
      </vt:variant>
      <vt:variant>
        <vt:i4>5</vt:i4>
      </vt:variant>
      <vt:variant>
        <vt:lpwstr/>
      </vt:variant>
      <vt:variant>
        <vt:lpwstr>annex4</vt:lpwstr>
      </vt:variant>
      <vt:variant>
        <vt:i4>3670135</vt:i4>
      </vt:variant>
      <vt:variant>
        <vt:i4>81</vt:i4>
      </vt:variant>
      <vt:variant>
        <vt:i4>0</vt:i4>
      </vt:variant>
      <vt:variant>
        <vt:i4>5</vt:i4>
      </vt:variant>
      <vt:variant>
        <vt:lpwstr/>
      </vt:variant>
      <vt:variant>
        <vt:lpwstr>annex3</vt:lpwstr>
      </vt:variant>
      <vt:variant>
        <vt:i4>3735671</vt:i4>
      </vt:variant>
      <vt:variant>
        <vt:i4>78</vt:i4>
      </vt:variant>
      <vt:variant>
        <vt:i4>0</vt:i4>
      </vt:variant>
      <vt:variant>
        <vt:i4>5</vt:i4>
      </vt:variant>
      <vt:variant>
        <vt:lpwstr/>
      </vt:variant>
      <vt:variant>
        <vt:lpwstr>annex2</vt:lpwstr>
      </vt:variant>
      <vt:variant>
        <vt:i4>3801207</vt:i4>
      </vt:variant>
      <vt:variant>
        <vt:i4>75</vt:i4>
      </vt:variant>
      <vt:variant>
        <vt:i4>0</vt:i4>
      </vt:variant>
      <vt:variant>
        <vt:i4>5</vt:i4>
      </vt:variant>
      <vt:variant>
        <vt:lpwstr/>
      </vt:variant>
      <vt:variant>
        <vt:lpwstr>annex1</vt:lpwstr>
      </vt:variant>
      <vt:variant>
        <vt:i4>4063351</vt:i4>
      </vt:variant>
      <vt:variant>
        <vt:i4>72</vt:i4>
      </vt:variant>
      <vt:variant>
        <vt:i4>0</vt:i4>
      </vt:variant>
      <vt:variant>
        <vt:i4>5</vt:i4>
      </vt:variant>
      <vt:variant>
        <vt:lpwstr/>
      </vt:variant>
      <vt:variant>
        <vt:lpwstr>annex5</vt:lpwstr>
      </vt:variant>
      <vt:variant>
        <vt:i4>4063351</vt:i4>
      </vt:variant>
      <vt:variant>
        <vt:i4>57</vt:i4>
      </vt:variant>
      <vt:variant>
        <vt:i4>0</vt:i4>
      </vt:variant>
      <vt:variant>
        <vt:i4>5</vt:i4>
      </vt:variant>
      <vt:variant>
        <vt:lpwstr/>
      </vt:variant>
      <vt:variant>
        <vt:lpwstr>annex5</vt:lpwstr>
      </vt:variant>
      <vt:variant>
        <vt:i4>3997815</vt:i4>
      </vt:variant>
      <vt:variant>
        <vt:i4>48</vt:i4>
      </vt:variant>
      <vt:variant>
        <vt:i4>0</vt:i4>
      </vt:variant>
      <vt:variant>
        <vt:i4>5</vt:i4>
      </vt:variant>
      <vt:variant>
        <vt:lpwstr/>
      </vt:variant>
      <vt:variant>
        <vt:lpwstr>annex6</vt:lpwstr>
      </vt:variant>
      <vt:variant>
        <vt:i4>3997815</vt:i4>
      </vt:variant>
      <vt:variant>
        <vt:i4>45</vt:i4>
      </vt:variant>
      <vt:variant>
        <vt:i4>0</vt:i4>
      </vt:variant>
      <vt:variant>
        <vt:i4>5</vt:i4>
      </vt:variant>
      <vt:variant>
        <vt:lpwstr/>
      </vt:variant>
      <vt:variant>
        <vt:lpwstr>annex6</vt:lpwstr>
      </vt:variant>
      <vt:variant>
        <vt:i4>3801207</vt:i4>
      </vt:variant>
      <vt:variant>
        <vt:i4>42</vt:i4>
      </vt:variant>
      <vt:variant>
        <vt:i4>0</vt:i4>
      </vt:variant>
      <vt:variant>
        <vt:i4>5</vt:i4>
      </vt:variant>
      <vt:variant>
        <vt:lpwstr/>
      </vt:variant>
      <vt:variant>
        <vt:lpwstr>annex1</vt:lpwstr>
      </vt:variant>
      <vt:variant>
        <vt:i4>3801207</vt:i4>
      </vt:variant>
      <vt:variant>
        <vt:i4>39</vt:i4>
      </vt:variant>
      <vt:variant>
        <vt:i4>0</vt:i4>
      </vt:variant>
      <vt:variant>
        <vt:i4>5</vt:i4>
      </vt:variant>
      <vt:variant>
        <vt:lpwstr/>
      </vt:variant>
      <vt:variant>
        <vt:lpwstr>annex1</vt:lpwstr>
      </vt:variant>
      <vt:variant>
        <vt:i4>3997815</vt:i4>
      </vt:variant>
      <vt:variant>
        <vt:i4>33</vt:i4>
      </vt:variant>
      <vt:variant>
        <vt:i4>0</vt:i4>
      </vt:variant>
      <vt:variant>
        <vt:i4>5</vt:i4>
      </vt:variant>
      <vt:variant>
        <vt:lpwstr/>
      </vt:variant>
      <vt:variant>
        <vt:lpwstr>annex6</vt:lpwstr>
      </vt:variant>
      <vt:variant>
        <vt:i4>4128887</vt:i4>
      </vt:variant>
      <vt:variant>
        <vt:i4>30</vt:i4>
      </vt:variant>
      <vt:variant>
        <vt:i4>0</vt:i4>
      </vt:variant>
      <vt:variant>
        <vt:i4>5</vt:i4>
      </vt:variant>
      <vt:variant>
        <vt:lpwstr/>
      </vt:variant>
      <vt:variant>
        <vt:lpwstr>annex4</vt:lpwstr>
      </vt:variant>
      <vt:variant>
        <vt:i4>4128887</vt:i4>
      </vt:variant>
      <vt:variant>
        <vt:i4>27</vt:i4>
      </vt:variant>
      <vt:variant>
        <vt:i4>0</vt:i4>
      </vt:variant>
      <vt:variant>
        <vt:i4>5</vt:i4>
      </vt:variant>
      <vt:variant>
        <vt:lpwstr/>
      </vt:variant>
      <vt:variant>
        <vt:lpwstr>annex4</vt:lpwstr>
      </vt:variant>
      <vt:variant>
        <vt:i4>3801207</vt:i4>
      </vt:variant>
      <vt:variant>
        <vt:i4>18</vt:i4>
      </vt:variant>
      <vt:variant>
        <vt:i4>0</vt:i4>
      </vt:variant>
      <vt:variant>
        <vt:i4>5</vt:i4>
      </vt:variant>
      <vt:variant>
        <vt:lpwstr/>
      </vt:variant>
      <vt:variant>
        <vt:lpwstr>annex1</vt:lpwstr>
      </vt:variant>
      <vt:variant>
        <vt:i4>3670135</vt:i4>
      </vt:variant>
      <vt:variant>
        <vt:i4>15</vt:i4>
      </vt:variant>
      <vt:variant>
        <vt:i4>0</vt:i4>
      </vt:variant>
      <vt:variant>
        <vt:i4>5</vt:i4>
      </vt:variant>
      <vt:variant>
        <vt:lpwstr/>
      </vt:variant>
      <vt:variant>
        <vt:lpwstr>annex3</vt:lpwstr>
      </vt:variant>
      <vt:variant>
        <vt:i4>3735671</vt:i4>
      </vt:variant>
      <vt:variant>
        <vt:i4>12</vt:i4>
      </vt:variant>
      <vt:variant>
        <vt:i4>0</vt:i4>
      </vt:variant>
      <vt:variant>
        <vt:i4>5</vt:i4>
      </vt:variant>
      <vt:variant>
        <vt:lpwstr/>
      </vt:variant>
      <vt:variant>
        <vt:lpwstr>annex2</vt:lpwstr>
      </vt:variant>
      <vt:variant>
        <vt:i4>3670135</vt:i4>
      </vt:variant>
      <vt:variant>
        <vt:i4>9</vt:i4>
      </vt:variant>
      <vt:variant>
        <vt:i4>0</vt:i4>
      </vt:variant>
      <vt:variant>
        <vt:i4>5</vt:i4>
      </vt:variant>
      <vt:variant>
        <vt:lpwstr/>
      </vt:variant>
      <vt:variant>
        <vt:lpwstr>annex3</vt:lpwstr>
      </vt:variant>
      <vt:variant>
        <vt:i4>3670135</vt:i4>
      </vt:variant>
      <vt:variant>
        <vt:i4>6</vt:i4>
      </vt:variant>
      <vt:variant>
        <vt:i4>0</vt:i4>
      </vt:variant>
      <vt:variant>
        <vt:i4>5</vt:i4>
      </vt:variant>
      <vt:variant>
        <vt:lpwstr/>
      </vt:variant>
      <vt:variant>
        <vt:lpwstr>annex3</vt:lpwstr>
      </vt:variant>
      <vt:variant>
        <vt:i4>3932279</vt:i4>
      </vt:variant>
      <vt:variant>
        <vt:i4>3</vt:i4>
      </vt:variant>
      <vt:variant>
        <vt:i4>0</vt:i4>
      </vt:variant>
      <vt:variant>
        <vt:i4>5</vt:i4>
      </vt:variant>
      <vt:variant>
        <vt:lpwstr/>
      </vt:variant>
      <vt:variant>
        <vt:lpwstr>annex7</vt:lpwstr>
      </vt:variant>
      <vt:variant>
        <vt:i4>3801207</vt:i4>
      </vt:variant>
      <vt:variant>
        <vt:i4>0</vt:i4>
      </vt:variant>
      <vt:variant>
        <vt:i4>0</vt:i4>
      </vt:variant>
      <vt:variant>
        <vt:i4>5</vt:i4>
      </vt:variant>
      <vt:variant>
        <vt:lpwstr/>
      </vt:variant>
      <vt:variant>
        <vt:lpwstr>annex1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Microsoft Office User</dc:creator>
  <dc:description>Zhotovitel se touto Smlouvou zavazuje provést pro Objednatele dílo (v souladu s ustanovením § 2586 a násl. zákona č. 89/2012 Sb., občanský zákoník, v platném znění). Je-li součástí díla vytvoření počítačového programu, není poskytnutí jeho zdrojových textů součástí plnění.</dc:description>
  <cp:lastModifiedBy>Krejčí Veronika (ÚMČ Kbely)</cp:lastModifiedBy>
  <cp:revision>4</cp:revision>
  <cp:lastPrinted>2020-07-01T12:39:00Z</cp:lastPrinted>
  <dcterms:created xsi:type="dcterms:W3CDTF">2020-07-24T11:06:00Z</dcterms:created>
  <dcterms:modified xsi:type="dcterms:W3CDTF">2020-07-24T11:11:00Z</dcterms:modified>
</cp:coreProperties>
</file>