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51B2B41E" w14:textId="5A61B92D"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46572A">
        <w:rPr>
          <w:rFonts w:ascii="Arial" w:hAnsi="Arial" w:cs="Arial"/>
          <w:sz w:val="20"/>
        </w:rPr>
        <w:t xml:space="preserve"> </w:t>
      </w:r>
      <w:r w:rsidR="006E28DD">
        <w:rPr>
          <w:rFonts w:ascii="Arial" w:hAnsi="Arial" w:cs="Arial"/>
          <w:sz w:val="20"/>
        </w:rPr>
        <w:t>2505</w:t>
      </w:r>
      <w:r w:rsidR="0046572A">
        <w:rPr>
          <w:rFonts w:ascii="Arial" w:hAnsi="Arial" w:cs="Arial"/>
          <w:sz w:val="20"/>
        </w:rPr>
        <w:t xml:space="preserve">  </w:t>
      </w:r>
      <w:r w:rsidR="000E0360">
        <w:rPr>
          <w:rFonts w:ascii="Arial" w:hAnsi="Arial" w:cs="Arial"/>
          <w:sz w:val="20"/>
        </w:rPr>
        <w:t xml:space="preserve"> </w:t>
      </w:r>
      <w:r w:rsidR="00FA3E2B">
        <w:rPr>
          <w:rFonts w:ascii="Arial" w:hAnsi="Arial" w:cs="Arial"/>
          <w:sz w:val="20"/>
        </w:rPr>
        <w:t>/2020</w:t>
      </w:r>
    </w:p>
    <w:p w14:paraId="4FB4BF6F" w14:textId="77777777" w:rsidR="004B44C0" w:rsidRPr="009E158E" w:rsidRDefault="004B44C0">
      <w:pPr>
        <w:pStyle w:val="Nzev"/>
        <w:outlineLvl w:val="0"/>
        <w:rPr>
          <w:rFonts w:ascii="Arial" w:hAnsi="Arial" w:cs="Arial"/>
          <w:sz w:val="20"/>
        </w:rPr>
      </w:pPr>
    </w:p>
    <w:p w14:paraId="515B8650" w14:textId="77777777" w:rsidR="0057455A"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5830F07E" w:rsidR="004B44C0" w:rsidRPr="009E158E" w:rsidRDefault="001F467C" w:rsidP="0057455A">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985DC7">
        <w:rPr>
          <w:rFonts w:ascii="Arial" w:hAnsi="Arial" w:cs="Arial"/>
          <w:sz w:val="22"/>
          <w:szCs w:val="22"/>
        </w:rPr>
        <w:t>0</w:t>
      </w:r>
      <w:r w:rsidR="00BF20C3">
        <w:rPr>
          <w:rFonts w:ascii="Arial" w:hAnsi="Arial" w:cs="Arial"/>
          <w:sz w:val="22"/>
          <w:szCs w:val="22"/>
        </w:rPr>
        <w:t>4</w:t>
      </w:r>
      <w:r w:rsidR="00FA3E2B">
        <w:rPr>
          <w:rFonts w:ascii="Arial" w:hAnsi="Arial" w:cs="Arial"/>
          <w:sz w:val="22"/>
          <w:szCs w:val="22"/>
        </w:rPr>
        <w:t>/2020</w:t>
      </w:r>
    </w:p>
    <w:p w14:paraId="7AAADA96" w14:textId="77777777" w:rsidR="0071346E" w:rsidRPr="009E158E" w:rsidRDefault="0071346E">
      <w:pPr>
        <w:jc w:val="both"/>
        <w:rPr>
          <w:rFonts w:ascii="Arial" w:hAnsi="Arial" w:cs="Arial"/>
          <w:sz w:val="20"/>
        </w:rPr>
      </w:pPr>
    </w:p>
    <w:p w14:paraId="0790B949" w14:textId="132AE838"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A97242">
        <w:rPr>
          <w:rFonts w:ascii="Arial" w:hAnsi="Arial" w:cs="Arial"/>
          <w:b/>
          <w:sz w:val="22"/>
          <w:szCs w:val="22"/>
        </w:rPr>
        <w:t>Úpravy prostorové akustiky orchestrálního sálu Státní opery</w:t>
      </w:r>
      <w:r w:rsidR="00830EA2">
        <w:rPr>
          <w:rFonts w:ascii="Arial" w:hAnsi="Arial" w:cs="Arial"/>
          <w:b/>
          <w:sz w:val="22"/>
          <w:szCs w:val="22"/>
        </w:rPr>
        <w:t>.</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1DD6DA6A"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540779">
        <w:rPr>
          <w:rFonts w:ascii="Arial" w:hAnsi="Arial" w:cs="Arial"/>
          <w:sz w:val="20"/>
        </w:rPr>
        <w:t xml:space="preserve">prof. </w:t>
      </w:r>
      <w:proofErr w:type="spellStart"/>
      <w:r w:rsidR="00540779">
        <w:rPr>
          <w:rFonts w:ascii="Arial" w:hAnsi="Arial" w:cs="Arial"/>
          <w:sz w:val="20"/>
        </w:rPr>
        <w:t>MgA</w:t>
      </w:r>
      <w:proofErr w:type="spellEnd"/>
      <w:r w:rsidR="00540779">
        <w:rPr>
          <w:rFonts w:ascii="Arial" w:hAnsi="Arial" w:cs="Arial"/>
          <w:sz w:val="20"/>
        </w:rPr>
        <w:t xml:space="preserve">. Janem Burianem, ředitelem </w:t>
      </w:r>
      <w:r w:rsidR="00FA3E2B">
        <w:rPr>
          <w:rFonts w:ascii="Arial" w:hAnsi="Arial" w:cs="Arial"/>
          <w:sz w:val="20"/>
        </w:rPr>
        <w:t>ND</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4646EBB1" w:rsidR="00042E04" w:rsidRPr="000403C5" w:rsidRDefault="00042E04" w:rsidP="00042E04">
      <w:pPr>
        <w:rPr>
          <w:rFonts w:ascii="Arial" w:hAnsi="Arial" w:cs="Arial"/>
          <w:b/>
          <w:sz w:val="20"/>
        </w:rPr>
      </w:pPr>
      <w:r w:rsidRPr="000403C5">
        <w:rPr>
          <w:rFonts w:ascii="Arial" w:hAnsi="Arial" w:cs="Arial"/>
          <w:b/>
          <w:sz w:val="20"/>
        </w:rPr>
        <w:t>Zhotovitel</w:t>
      </w:r>
      <w:r w:rsidRPr="000403C5">
        <w:rPr>
          <w:rFonts w:ascii="Arial" w:hAnsi="Arial" w:cs="Arial"/>
          <w:sz w:val="20"/>
        </w:rPr>
        <w:tab/>
      </w:r>
      <w:r w:rsidRPr="000403C5">
        <w:rPr>
          <w:rFonts w:ascii="Arial" w:hAnsi="Arial" w:cs="Arial"/>
          <w:sz w:val="20"/>
        </w:rPr>
        <w:tab/>
        <w:t xml:space="preserve">: </w:t>
      </w:r>
      <w:r w:rsidR="000403C5" w:rsidRPr="000403C5">
        <w:rPr>
          <w:rFonts w:ascii="Arial" w:hAnsi="Arial" w:cs="Arial"/>
          <w:b/>
          <w:sz w:val="20"/>
        </w:rPr>
        <w:t>AVETON s.r.o.</w:t>
      </w:r>
    </w:p>
    <w:p w14:paraId="036AEE4F" w14:textId="01EF04FC" w:rsidR="00042E04" w:rsidRPr="000403C5" w:rsidRDefault="00042E04" w:rsidP="00042E04">
      <w:pPr>
        <w:jc w:val="both"/>
        <w:rPr>
          <w:rFonts w:ascii="Arial" w:hAnsi="Arial" w:cs="Arial"/>
          <w:sz w:val="20"/>
        </w:rPr>
      </w:pPr>
      <w:r w:rsidRPr="000403C5">
        <w:rPr>
          <w:rFonts w:ascii="Arial" w:hAnsi="Arial" w:cs="Arial"/>
          <w:sz w:val="20"/>
        </w:rPr>
        <w:t>se</w:t>
      </w:r>
      <w:r w:rsidR="009F47E7" w:rsidRPr="000403C5">
        <w:rPr>
          <w:rFonts w:ascii="Arial" w:hAnsi="Arial" w:cs="Arial"/>
          <w:sz w:val="20"/>
        </w:rPr>
        <w:t xml:space="preserve"> sídlem</w:t>
      </w:r>
      <w:r w:rsidR="009F47E7" w:rsidRPr="000403C5">
        <w:rPr>
          <w:rFonts w:ascii="Arial" w:hAnsi="Arial" w:cs="Arial"/>
          <w:sz w:val="20"/>
        </w:rPr>
        <w:tab/>
      </w:r>
      <w:r w:rsidR="009F47E7" w:rsidRPr="000403C5">
        <w:rPr>
          <w:rFonts w:ascii="Arial" w:hAnsi="Arial" w:cs="Arial"/>
          <w:sz w:val="20"/>
        </w:rPr>
        <w:tab/>
        <w:t xml:space="preserve">: </w:t>
      </w:r>
      <w:r w:rsidR="000403C5" w:rsidRPr="000403C5">
        <w:rPr>
          <w:rFonts w:ascii="Arial" w:hAnsi="Arial" w:cs="Arial"/>
          <w:sz w:val="20"/>
        </w:rPr>
        <w:t>Krátkého 211/2</w:t>
      </w:r>
      <w:r w:rsidR="000403C5">
        <w:rPr>
          <w:rFonts w:ascii="Arial" w:hAnsi="Arial" w:cs="Arial"/>
          <w:sz w:val="20"/>
        </w:rPr>
        <w:t>, 190 00 Praha 9</w:t>
      </w:r>
    </w:p>
    <w:p w14:paraId="02137E63" w14:textId="01ACCAD2" w:rsidR="000638BF" w:rsidRPr="000403C5" w:rsidRDefault="00042E04" w:rsidP="000638BF">
      <w:pPr>
        <w:rPr>
          <w:rFonts w:ascii="Arial" w:hAnsi="Arial" w:cs="Arial"/>
          <w:sz w:val="20"/>
        </w:rPr>
      </w:pPr>
      <w:r w:rsidRPr="000403C5">
        <w:rPr>
          <w:rFonts w:ascii="Arial" w:hAnsi="Arial" w:cs="Arial"/>
          <w:sz w:val="20"/>
        </w:rPr>
        <w:t xml:space="preserve">zastoupené </w:t>
      </w:r>
      <w:r w:rsidRPr="000403C5">
        <w:rPr>
          <w:rFonts w:ascii="Arial" w:hAnsi="Arial" w:cs="Arial"/>
          <w:sz w:val="20"/>
        </w:rPr>
        <w:tab/>
      </w:r>
      <w:r w:rsidRPr="000403C5">
        <w:rPr>
          <w:rFonts w:ascii="Arial" w:hAnsi="Arial" w:cs="Arial"/>
          <w:sz w:val="20"/>
        </w:rPr>
        <w:tab/>
        <w:t xml:space="preserve">: </w:t>
      </w:r>
      <w:r w:rsidR="000403C5" w:rsidRPr="000403C5">
        <w:rPr>
          <w:rFonts w:ascii="Arial" w:hAnsi="Arial" w:cs="Arial"/>
          <w:sz w:val="20"/>
        </w:rPr>
        <w:t>Ing. Tomášem Hrádkem</w:t>
      </w:r>
      <w:r w:rsidR="000403C5">
        <w:rPr>
          <w:rFonts w:ascii="Arial" w:hAnsi="Arial" w:cs="Arial"/>
          <w:sz w:val="20"/>
        </w:rPr>
        <w:t>, jednatelem</w:t>
      </w:r>
    </w:p>
    <w:p w14:paraId="37AFA61F" w14:textId="0CDADB3F" w:rsidR="00042E04" w:rsidRPr="000403C5" w:rsidRDefault="00042E04" w:rsidP="00042E04">
      <w:pPr>
        <w:tabs>
          <w:tab w:val="left" w:pos="2127"/>
        </w:tabs>
        <w:ind w:left="2268" w:hanging="2268"/>
        <w:rPr>
          <w:rFonts w:ascii="Arial" w:hAnsi="Arial" w:cs="Arial"/>
          <w:sz w:val="20"/>
        </w:rPr>
      </w:pPr>
      <w:r w:rsidRPr="000403C5">
        <w:rPr>
          <w:rFonts w:ascii="Arial" w:hAnsi="Arial" w:cs="Arial"/>
          <w:sz w:val="20"/>
        </w:rPr>
        <w:t>Zápis do OR</w:t>
      </w:r>
      <w:r w:rsidRPr="000403C5">
        <w:rPr>
          <w:rFonts w:ascii="Arial" w:hAnsi="Arial" w:cs="Arial"/>
          <w:sz w:val="20"/>
        </w:rPr>
        <w:tab/>
        <w:t xml:space="preserve">: </w:t>
      </w:r>
      <w:r w:rsidR="000403C5" w:rsidRPr="000403C5">
        <w:rPr>
          <w:rFonts w:ascii="Arial" w:hAnsi="Arial" w:cs="Arial"/>
          <w:sz w:val="20"/>
        </w:rPr>
        <w:t>Městský soud v Praze, oddíl  C, vložka 219518</w:t>
      </w:r>
    </w:p>
    <w:p w14:paraId="6884BF9D" w14:textId="194C4A7E" w:rsidR="00042E04" w:rsidRPr="000403C5" w:rsidRDefault="007D04F2" w:rsidP="00042E04">
      <w:pPr>
        <w:jc w:val="both"/>
        <w:rPr>
          <w:rFonts w:ascii="Arial" w:hAnsi="Arial" w:cs="Arial"/>
          <w:sz w:val="20"/>
        </w:rPr>
      </w:pPr>
      <w:r w:rsidRPr="000403C5">
        <w:rPr>
          <w:rFonts w:ascii="Arial" w:hAnsi="Arial" w:cs="Arial"/>
          <w:sz w:val="20"/>
        </w:rPr>
        <w:t xml:space="preserve">IČO </w:t>
      </w:r>
      <w:r w:rsidRPr="000403C5">
        <w:rPr>
          <w:rFonts w:ascii="Arial" w:hAnsi="Arial" w:cs="Arial"/>
          <w:sz w:val="20"/>
        </w:rPr>
        <w:tab/>
      </w:r>
      <w:r w:rsidRPr="000403C5">
        <w:rPr>
          <w:rFonts w:ascii="Arial" w:hAnsi="Arial" w:cs="Arial"/>
          <w:sz w:val="20"/>
        </w:rPr>
        <w:tab/>
      </w:r>
      <w:r w:rsidRPr="000403C5">
        <w:rPr>
          <w:rFonts w:ascii="Arial" w:hAnsi="Arial" w:cs="Arial"/>
          <w:sz w:val="20"/>
        </w:rPr>
        <w:tab/>
        <w:t xml:space="preserve">: </w:t>
      </w:r>
      <w:r w:rsidR="000403C5" w:rsidRPr="000403C5">
        <w:rPr>
          <w:rFonts w:ascii="Arial" w:hAnsi="Arial" w:cs="Arial"/>
          <w:sz w:val="20"/>
        </w:rPr>
        <w:t>02436647</w:t>
      </w:r>
    </w:p>
    <w:p w14:paraId="47B7C765" w14:textId="230B0D09" w:rsidR="00042E04" w:rsidRPr="00CE4322" w:rsidRDefault="007D04F2" w:rsidP="00042E04">
      <w:pPr>
        <w:jc w:val="both"/>
        <w:rPr>
          <w:rFonts w:ascii="Arial" w:hAnsi="Arial" w:cs="Arial"/>
          <w:sz w:val="20"/>
        </w:rPr>
      </w:pPr>
      <w:r w:rsidRPr="000403C5">
        <w:rPr>
          <w:rFonts w:ascii="Arial" w:hAnsi="Arial" w:cs="Arial"/>
          <w:sz w:val="20"/>
        </w:rPr>
        <w:t xml:space="preserve">DIČ </w:t>
      </w:r>
      <w:r w:rsidRPr="000403C5">
        <w:rPr>
          <w:rFonts w:ascii="Arial" w:hAnsi="Arial" w:cs="Arial"/>
          <w:sz w:val="20"/>
        </w:rPr>
        <w:tab/>
      </w:r>
      <w:r w:rsidRPr="000403C5">
        <w:rPr>
          <w:rFonts w:ascii="Arial" w:hAnsi="Arial" w:cs="Arial"/>
          <w:sz w:val="20"/>
        </w:rPr>
        <w:tab/>
      </w:r>
      <w:r w:rsidRPr="000403C5">
        <w:rPr>
          <w:rFonts w:ascii="Arial" w:hAnsi="Arial" w:cs="Arial"/>
          <w:sz w:val="20"/>
        </w:rPr>
        <w:tab/>
        <w:t xml:space="preserve">: </w:t>
      </w:r>
      <w:r w:rsidR="000403C5" w:rsidRPr="000403C5">
        <w:rPr>
          <w:rFonts w:ascii="Arial" w:hAnsi="Arial" w:cs="Arial"/>
          <w:sz w:val="20"/>
        </w:rPr>
        <w:t>CZ02436647</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77777777" w:rsidR="00042E04" w:rsidRPr="009E158E" w:rsidRDefault="00042E04">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77777777" w:rsidR="00CE4322" w:rsidRPr="009E158E" w:rsidRDefault="00CE4322">
      <w:pPr>
        <w:tabs>
          <w:tab w:val="left" w:pos="284"/>
          <w:tab w:val="left" w:pos="2127"/>
        </w:tabs>
        <w:jc w:val="both"/>
        <w:rPr>
          <w:rFonts w:ascii="Arial" w:hAnsi="Arial" w:cs="Arial"/>
          <w:b/>
          <w:sz w:val="20"/>
        </w:rPr>
      </w:pPr>
    </w:p>
    <w:p w14:paraId="7BF4B778" w14:textId="77777777" w:rsidR="0057455A" w:rsidRDefault="0057455A" w:rsidP="009820A4">
      <w:pPr>
        <w:tabs>
          <w:tab w:val="left" w:pos="426"/>
          <w:tab w:val="left" w:pos="2127"/>
        </w:tabs>
        <w:jc w:val="both"/>
        <w:rPr>
          <w:rFonts w:ascii="Arial" w:hAnsi="Arial" w:cs="Arial"/>
          <w:b/>
          <w:sz w:val="20"/>
        </w:rPr>
      </w:pPr>
    </w:p>
    <w:p w14:paraId="581A7061" w14:textId="0448E7E4" w:rsidR="00562FAB" w:rsidRPr="009E158E"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09561E2C" w14:textId="5470D08B"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733905">
        <w:rPr>
          <w:rFonts w:ascii="Arial" w:hAnsi="Arial" w:cs="Arial"/>
          <w:b/>
          <w:sz w:val="20"/>
        </w:rPr>
        <w:t xml:space="preserve"> provedení akustických úprav orchestrálního sálu </w:t>
      </w:r>
      <w:r w:rsidR="007D04F2">
        <w:rPr>
          <w:rFonts w:ascii="Arial" w:hAnsi="Arial" w:cs="Arial"/>
          <w:b/>
          <w:sz w:val="20"/>
        </w:rPr>
        <w:t>ve Státní opeře</w:t>
      </w:r>
      <w:r w:rsidRPr="009E158E">
        <w:rPr>
          <w:rFonts w:ascii="Arial" w:hAnsi="Arial" w:cs="Arial"/>
          <w:b/>
          <w:sz w:val="20"/>
        </w:rPr>
        <w:t xml:space="preserve"> dle bližší specifikace uvedené níže (dále i jen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47D024CC" w14:textId="77777777" w:rsidR="00D36F61" w:rsidRPr="009E158E" w:rsidRDefault="00D36F61">
      <w:pPr>
        <w:tabs>
          <w:tab w:val="left" w:pos="1980"/>
          <w:tab w:val="left" w:pos="6840"/>
        </w:tabs>
        <w:rPr>
          <w:rFonts w:ascii="Arial" w:hAnsi="Arial" w:cs="Arial"/>
          <w:sz w:val="20"/>
        </w:rPr>
      </w:pPr>
    </w:p>
    <w:p w14:paraId="17208366" w14:textId="77777777" w:rsidR="00562FAB" w:rsidRPr="007A3166" w:rsidRDefault="0051422D" w:rsidP="00562FAB">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14:paraId="02C370A4" w14:textId="7719293C" w:rsidR="00137763" w:rsidRDefault="0051422D" w:rsidP="00733905">
      <w:pPr>
        <w:jc w:val="both"/>
        <w:rPr>
          <w:rFonts w:ascii="Arial" w:hAnsi="Arial" w:cs="Arial"/>
          <w:sz w:val="20"/>
        </w:rPr>
      </w:pPr>
      <w:r>
        <w:rPr>
          <w:rFonts w:ascii="Arial" w:hAnsi="Arial" w:cs="Arial"/>
          <w:sz w:val="20"/>
        </w:rPr>
        <w:t>Zho</w:t>
      </w:r>
      <w:r w:rsidR="002073DE">
        <w:rPr>
          <w:rFonts w:ascii="Arial" w:hAnsi="Arial" w:cs="Arial"/>
          <w:sz w:val="20"/>
        </w:rPr>
        <w:t>tovitel provede</w:t>
      </w:r>
      <w:r w:rsidR="00F844D9">
        <w:rPr>
          <w:rFonts w:ascii="Arial" w:hAnsi="Arial" w:cs="Arial"/>
          <w:sz w:val="20"/>
        </w:rPr>
        <w:t xml:space="preserve"> </w:t>
      </w:r>
      <w:r w:rsidR="00733905">
        <w:rPr>
          <w:rFonts w:ascii="Arial" w:hAnsi="Arial" w:cs="Arial"/>
          <w:sz w:val="20"/>
        </w:rPr>
        <w:t>akustické úpravy orchestrálního sálu Státní opery spočívající v instalaci Akustických textilních závěsů s maximem zvukové pohltivosti na středních a vysokých kmitočtech, který má zároveň funkci prvku variabilní akustiky</w:t>
      </w:r>
      <w:r w:rsidR="006A6550">
        <w:rPr>
          <w:rFonts w:ascii="Arial" w:hAnsi="Arial" w:cs="Arial"/>
          <w:sz w:val="20"/>
        </w:rPr>
        <w:t>.</w:t>
      </w:r>
      <w:r w:rsidR="00733905">
        <w:rPr>
          <w:rFonts w:ascii="Arial" w:hAnsi="Arial" w:cs="Arial"/>
          <w:sz w:val="20"/>
        </w:rPr>
        <w:t xml:space="preserve"> </w:t>
      </w:r>
      <w:r w:rsidR="00CD23F8">
        <w:rPr>
          <w:rFonts w:ascii="Arial" w:hAnsi="Arial" w:cs="Arial"/>
          <w:sz w:val="20"/>
        </w:rPr>
        <w:t>Nutná úprava stávající prostorové akustiky v návaznosti na instalaci konzol akustických závěsů. V</w:t>
      </w:r>
      <w:r w:rsidR="00733905">
        <w:rPr>
          <w:rFonts w:ascii="Arial" w:hAnsi="Arial" w:cs="Arial"/>
          <w:sz w:val="20"/>
        </w:rPr>
        <w:t>yhotovení výrobní</w:t>
      </w:r>
      <w:r w:rsidR="00CD23F8">
        <w:rPr>
          <w:rFonts w:ascii="Arial" w:hAnsi="Arial" w:cs="Arial"/>
          <w:sz w:val="20"/>
        </w:rPr>
        <w:t>, dílenské dokumentace, kt</w:t>
      </w:r>
      <w:r w:rsidR="0057455A">
        <w:rPr>
          <w:rFonts w:ascii="Arial" w:hAnsi="Arial" w:cs="Arial"/>
          <w:sz w:val="20"/>
        </w:rPr>
        <w:t>e</w:t>
      </w:r>
      <w:r w:rsidR="00CD23F8">
        <w:rPr>
          <w:rFonts w:ascii="Arial" w:hAnsi="Arial" w:cs="Arial"/>
          <w:sz w:val="20"/>
        </w:rPr>
        <w:t xml:space="preserve">rou je nutné před zahájením </w:t>
      </w:r>
      <w:r w:rsidR="0057455A">
        <w:rPr>
          <w:rFonts w:ascii="Arial" w:hAnsi="Arial" w:cs="Arial"/>
          <w:sz w:val="20"/>
        </w:rPr>
        <w:t>provedení úprav prostorové akustiky</w:t>
      </w:r>
      <w:r w:rsidR="00CD23F8">
        <w:rPr>
          <w:rFonts w:ascii="Arial" w:hAnsi="Arial" w:cs="Arial"/>
          <w:sz w:val="20"/>
        </w:rPr>
        <w:t xml:space="preserve"> předložit objednateli ke schválení.</w:t>
      </w:r>
      <w:r w:rsidR="00733905">
        <w:rPr>
          <w:rFonts w:ascii="Arial" w:hAnsi="Arial" w:cs="Arial"/>
          <w:sz w:val="20"/>
        </w:rPr>
        <w:t xml:space="preserve"> </w:t>
      </w:r>
      <w:r w:rsidR="0057455A">
        <w:rPr>
          <w:rFonts w:ascii="Arial" w:hAnsi="Arial" w:cs="Arial"/>
          <w:sz w:val="20"/>
        </w:rPr>
        <w:t xml:space="preserve">Provedení a vystavení protokolu o měření doby dozvuku v orchestrálním sále. </w:t>
      </w:r>
      <w:r w:rsidR="000C2E50">
        <w:rPr>
          <w:rFonts w:ascii="Arial" w:hAnsi="Arial" w:cs="Arial"/>
          <w:sz w:val="20"/>
        </w:rPr>
        <w:t xml:space="preserve">Podrobnější </w:t>
      </w:r>
      <w:r w:rsidR="00733905">
        <w:rPr>
          <w:rFonts w:ascii="Arial" w:hAnsi="Arial" w:cs="Arial"/>
          <w:sz w:val="20"/>
        </w:rPr>
        <w:t xml:space="preserve">specifikace díla je uvedena v příloze </w:t>
      </w:r>
      <w:r w:rsidR="000C2E50">
        <w:rPr>
          <w:rFonts w:ascii="Arial" w:hAnsi="Arial" w:cs="Arial"/>
          <w:sz w:val="20"/>
        </w:rPr>
        <w:t>č. 1. výkresová</w:t>
      </w:r>
      <w:r w:rsidR="0057455A">
        <w:rPr>
          <w:rFonts w:ascii="Arial" w:hAnsi="Arial" w:cs="Arial"/>
          <w:sz w:val="20"/>
        </w:rPr>
        <w:t xml:space="preserve"> dokumentace, půdorys a pohledy na stěny orchestrálního sálu a v příloze č. </w:t>
      </w:r>
      <w:r w:rsidR="00733905">
        <w:rPr>
          <w:rFonts w:ascii="Arial" w:hAnsi="Arial" w:cs="Arial"/>
          <w:sz w:val="20"/>
        </w:rPr>
        <w:t xml:space="preserve">2. </w:t>
      </w:r>
      <w:r w:rsidR="0057455A">
        <w:rPr>
          <w:rFonts w:ascii="Arial" w:hAnsi="Arial" w:cs="Arial"/>
          <w:sz w:val="20"/>
        </w:rPr>
        <w:t>cenová kalkulace díla.</w:t>
      </w:r>
    </w:p>
    <w:p w14:paraId="1EC4FCAD" w14:textId="77777777" w:rsidR="00B55DD2" w:rsidRPr="00B55DD2" w:rsidRDefault="00B55DD2" w:rsidP="00885117">
      <w:pPr>
        <w:rPr>
          <w:rFonts w:ascii="Arial" w:hAnsi="Arial" w:cs="Arial"/>
          <w:sz w:val="20"/>
        </w:rPr>
      </w:pPr>
    </w:p>
    <w:p w14:paraId="3A071A7B" w14:textId="77777777" w:rsidR="0057672D" w:rsidRPr="009E158E" w:rsidRDefault="0057672D" w:rsidP="0057672D">
      <w:pPr>
        <w:rPr>
          <w:rFonts w:ascii="Arial" w:hAnsi="Arial" w:cs="Arial"/>
          <w:sz w:val="20"/>
        </w:rPr>
      </w:pPr>
    </w:p>
    <w:p w14:paraId="3D8FA911" w14:textId="79CA9112" w:rsidR="008D32CB" w:rsidRPr="008D32CB" w:rsidRDefault="0057455A" w:rsidP="008D32CB">
      <w:pPr>
        <w:pStyle w:val="Zkladntextodsazen2"/>
        <w:tabs>
          <w:tab w:val="clear" w:pos="284"/>
          <w:tab w:val="clear" w:pos="1418"/>
          <w:tab w:val="left" w:pos="-6096"/>
          <w:tab w:val="left" w:pos="426"/>
        </w:tabs>
        <w:ind w:left="0"/>
        <w:jc w:val="left"/>
        <w:rPr>
          <w:rFonts w:ascii="Arial" w:hAnsi="Arial" w:cs="Arial"/>
          <w:b/>
          <w:sz w:val="20"/>
        </w:rPr>
      </w:pPr>
      <w:r>
        <w:rPr>
          <w:rFonts w:ascii="Arial" w:hAnsi="Arial" w:cs="Arial"/>
          <w:b/>
          <w:sz w:val="20"/>
        </w:rPr>
        <w:t>3</w:t>
      </w:r>
      <w:r w:rsidR="008D32CB" w:rsidRPr="008D32CB">
        <w:rPr>
          <w:rFonts w:ascii="Arial" w:hAnsi="Arial" w:cs="Arial"/>
          <w:b/>
          <w:sz w:val="20"/>
        </w:rPr>
        <w:t>.</w:t>
      </w:r>
      <w:r w:rsidR="008D32CB" w:rsidRPr="008D32CB">
        <w:rPr>
          <w:rFonts w:ascii="Arial" w:hAnsi="Arial" w:cs="Arial"/>
          <w:b/>
          <w:sz w:val="20"/>
        </w:rPr>
        <w:tab/>
        <w:t>Součástí plnění předmětu díla dále jsou:</w:t>
      </w:r>
    </w:p>
    <w:p w14:paraId="4B55B67C"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Veškeré přepravní výkony, manipulační práce a přesuny hmot.</w:t>
      </w:r>
    </w:p>
    <w:p w14:paraId="32468D90"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Související pomocné práce.</w:t>
      </w:r>
    </w:p>
    <w:p w14:paraId="57B190F9" w14:textId="77777777" w:rsidR="008D32CB" w:rsidRPr="008D32CB" w:rsidRDefault="008D32CB"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Pomocné montážní práce.</w:t>
      </w:r>
    </w:p>
    <w:p w14:paraId="52137B1F" w14:textId="77777777" w:rsidR="00234164" w:rsidRPr="0057672D" w:rsidRDefault="008D32CB" w:rsidP="0057672D">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Zřízení zařízení pracoviště.</w:t>
      </w:r>
    </w:p>
    <w:p w14:paraId="506725DC" w14:textId="683E1AD2" w:rsidR="00234164" w:rsidRPr="008D32CB" w:rsidRDefault="00234164"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Pr>
          <w:rFonts w:ascii="Arial" w:hAnsi="Arial" w:cs="Arial"/>
          <w:bCs/>
          <w:sz w:val="20"/>
        </w:rPr>
        <w:t xml:space="preserve">Protokol </w:t>
      </w:r>
      <w:r w:rsidR="0057455A">
        <w:rPr>
          <w:rFonts w:ascii="Arial" w:hAnsi="Arial" w:cs="Arial"/>
          <w:bCs/>
          <w:sz w:val="20"/>
        </w:rPr>
        <w:t>z měření doby dozvuku po provedených akustických úpravách</w:t>
      </w:r>
      <w:r w:rsidR="00CA4C77">
        <w:rPr>
          <w:rFonts w:ascii="Arial" w:hAnsi="Arial" w:cs="Arial"/>
          <w:bCs/>
          <w:sz w:val="20"/>
        </w:rPr>
        <w:t>.</w:t>
      </w:r>
    </w:p>
    <w:p w14:paraId="20243B58" w14:textId="77777777" w:rsidR="0057672D" w:rsidRDefault="008D32CB" w:rsidP="0057672D">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Bezpečnostní opatření.</w:t>
      </w:r>
    </w:p>
    <w:p w14:paraId="29057151" w14:textId="77777777" w:rsidR="0057672D" w:rsidRDefault="0057672D" w:rsidP="0057672D">
      <w:pPr>
        <w:pStyle w:val="Zkladntextodsazen2"/>
        <w:tabs>
          <w:tab w:val="clear" w:pos="284"/>
          <w:tab w:val="clear" w:pos="1418"/>
        </w:tabs>
        <w:jc w:val="left"/>
        <w:rPr>
          <w:rFonts w:ascii="Arial" w:hAnsi="Arial" w:cs="Arial"/>
          <w:bCs/>
          <w:sz w:val="20"/>
        </w:rPr>
      </w:pPr>
    </w:p>
    <w:p w14:paraId="50D8FBCE" w14:textId="77777777" w:rsidR="008D32CB" w:rsidRPr="0057672D" w:rsidRDefault="008D32CB" w:rsidP="0057672D">
      <w:pPr>
        <w:pStyle w:val="Zkladntextodsazen2"/>
        <w:tabs>
          <w:tab w:val="clear" w:pos="284"/>
          <w:tab w:val="clear" w:pos="1418"/>
        </w:tabs>
        <w:jc w:val="left"/>
        <w:rPr>
          <w:rFonts w:ascii="Arial" w:hAnsi="Arial" w:cs="Arial"/>
          <w:bCs/>
          <w:sz w:val="20"/>
        </w:rPr>
      </w:pPr>
      <w:r w:rsidRPr="0057672D">
        <w:rPr>
          <w:rFonts w:ascii="Arial" w:hAnsi="Arial" w:cs="Arial"/>
          <w:bCs/>
          <w:sz w:val="20"/>
        </w:rPr>
        <w:t xml:space="preserve">  </w:t>
      </w:r>
    </w:p>
    <w:p w14:paraId="27955DBD" w14:textId="77777777" w:rsidR="0057455A" w:rsidRDefault="0057455A">
      <w:pPr>
        <w:tabs>
          <w:tab w:val="left" w:pos="-6237"/>
          <w:tab w:val="left" w:pos="-6096"/>
          <w:tab w:val="left" w:pos="426"/>
        </w:tabs>
        <w:jc w:val="both"/>
        <w:rPr>
          <w:rFonts w:ascii="Arial" w:hAnsi="Arial" w:cs="Arial"/>
          <w:b/>
          <w:sz w:val="20"/>
        </w:rPr>
      </w:pPr>
    </w:p>
    <w:p w14:paraId="6677FB5D" w14:textId="68BFF7E1" w:rsidR="004B44C0" w:rsidRPr="009E158E" w:rsidRDefault="0057455A">
      <w:pPr>
        <w:tabs>
          <w:tab w:val="left" w:pos="-6237"/>
          <w:tab w:val="left" w:pos="-6096"/>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14:paraId="23F317CC" w14:textId="7E290D92"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lastRenderedPageBreak/>
        <w:t>Postup prací a dodávek je zhotovitel povinen v předstihu (min. 24h.) dohodnout s pověřenými zástupci objednatele, za THS St</w:t>
      </w:r>
      <w:r w:rsidR="00985DC7">
        <w:rPr>
          <w:rFonts w:ascii="Arial" w:hAnsi="Arial" w:cs="Arial"/>
          <w:sz w:val="20"/>
        </w:rPr>
        <w:t xml:space="preserve">átní opery je </w:t>
      </w:r>
      <w:r w:rsidR="00B55DD2">
        <w:rPr>
          <w:rFonts w:ascii="Arial" w:hAnsi="Arial" w:cs="Arial"/>
          <w:sz w:val="20"/>
        </w:rPr>
        <w:t xml:space="preserve">to pan Pavel </w:t>
      </w:r>
      <w:r w:rsidR="00985DC7">
        <w:rPr>
          <w:rFonts w:ascii="Arial" w:hAnsi="Arial" w:cs="Arial"/>
          <w:sz w:val="20"/>
        </w:rPr>
        <w:t>Caska,</w:t>
      </w:r>
      <w:r w:rsidR="00B55DD2">
        <w:rPr>
          <w:rFonts w:ascii="Arial" w:hAnsi="Arial" w:cs="Arial"/>
          <w:sz w:val="20"/>
        </w:rPr>
        <w:t xml:space="preserve"> tel. 737 205 </w:t>
      </w:r>
      <w:r w:rsidR="00985DC7">
        <w:rPr>
          <w:rFonts w:ascii="Arial" w:hAnsi="Arial" w:cs="Arial"/>
          <w:sz w:val="20"/>
        </w:rPr>
        <w:t>891, e-mail: p.c</w:t>
      </w:r>
      <w:r w:rsidR="00B55DD2">
        <w:rPr>
          <w:rFonts w:ascii="Arial" w:hAnsi="Arial" w:cs="Arial"/>
          <w:sz w:val="20"/>
        </w:rPr>
        <w:t>a</w:t>
      </w:r>
      <w:r w:rsidR="00985DC7">
        <w:rPr>
          <w:rFonts w:ascii="Arial" w:hAnsi="Arial" w:cs="Arial"/>
          <w:sz w:val="20"/>
        </w:rPr>
        <w:t>s</w:t>
      </w:r>
      <w:r w:rsidR="00B55DD2">
        <w:rPr>
          <w:rFonts w:ascii="Arial" w:hAnsi="Arial" w:cs="Arial"/>
          <w:sz w:val="20"/>
        </w:rPr>
        <w:t>k</w:t>
      </w:r>
      <w:r w:rsidR="00985DC7">
        <w:rPr>
          <w:rFonts w:ascii="Arial" w:hAnsi="Arial" w:cs="Arial"/>
          <w:sz w:val="20"/>
        </w:rPr>
        <w:t>a</w:t>
      </w:r>
      <w:r w:rsidRPr="009E158E">
        <w:rPr>
          <w:rFonts w:ascii="Arial" w:hAnsi="Arial" w:cs="Arial"/>
          <w:sz w:val="20"/>
        </w:rPr>
        <w:t xml:space="preserve">@narodni-divadlo.cz </w:t>
      </w:r>
    </w:p>
    <w:p w14:paraId="3FE4ADFF"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42F3F504"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14:paraId="240B6B14" w14:textId="77777777" w:rsidR="00D36F61" w:rsidRPr="009E158E" w:rsidRDefault="00D36F61">
      <w:pPr>
        <w:pStyle w:val="Zkladntextodsazen2"/>
        <w:tabs>
          <w:tab w:val="clear" w:pos="284"/>
          <w:tab w:val="clear" w:pos="1418"/>
        </w:tabs>
        <w:ind w:left="0"/>
        <w:rPr>
          <w:rFonts w:ascii="Arial" w:hAnsi="Arial" w:cs="Arial"/>
          <w:sz w:val="20"/>
        </w:rPr>
      </w:pPr>
    </w:p>
    <w:p w14:paraId="6517A2D3" w14:textId="2198D130" w:rsidR="004B44C0" w:rsidRPr="009E158E" w:rsidRDefault="0057455A">
      <w:pPr>
        <w:tabs>
          <w:tab w:val="left" w:pos="426"/>
        </w:tabs>
        <w:jc w:val="both"/>
        <w:rPr>
          <w:rFonts w:ascii="Arial" w:hAnsi="Arial" w:cs="Arial"/>
          <w:b/>
          <w:sz w:val="20"/>
        </w:rPr>
      </w:pPr>
      <w:r>
        <w:rPr>
          <w:rFonts w:ascii="Arial" w:hAnsi="Arial" w:cs="Arial"/>
          <w:b/>
          <w:sz w:val="20"/>
        </w:rPr>
        <w:t>5</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56CE5A35" w14:textId="77777777" w:rsidR="00883580" w:rsidRPr="00883580" w:rsidRDefault="005A7A72" w:rsidP="000C2E50">
      <w:pPr>
        <w:ind w:left="426" w:hanging="426"/>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3110F28B" w14:textId="407CEE52" w:rsidR="00883580" w:rsidRDefault="00883580" w:rsidP="000C2E50">
      <w:pPr>
        <w:pStyle w:val="Zkladntextodsazen2"/>
        <w:tabs>
          <w:tab w:val="clear" w:pos="284"/>
          <w:tab w:val="clear" w:pos="1418"/>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ýše specifikovaná úprava musí splňovat ustanovení platných českých norem a normy</w:t>
      </w:r>
      <w:r w:rsidR="000C2E50">
        <w:rPr>
          <w:rFonts w:ascii="Arial" w:hAnsi="Arial" w:cs="Arial"/>
          <w:sz w:val="20"/>
        </w:rPr>
        <w:t xml:space="preserve"> Evropské </w:t>
      </w:r>
      <w:r w:rsidRPr="00883580">
        <w:rPr>
          <w:rFonts w:ascii="Arial" w:hAnsi="Arial" w:cs="Arial"/>
          <w:sz w:val="20"/>
        </w:rPr>
        <w:t>Unie</w:t>
      </w:r>
      <w:r w:rsidR="005A7A72">
        <w:rPr>
          <w:rFonts w:ascii="Arial" w:hAnsi="Arial" w:cs="Arial"/>
          <w:sz w:val="20"/>
        </w:rPr>
        <w:t>.</w:t>
      </w:r>
    </w:p>
    <w:p w14:paraId="72358CF1" w14:textId="77777777" w:rsidR="00883580" w:rsidRDefault="00883580" w:rsidP="000C2E50">
      <w:pPr>
        <w:pStyle w:val="Zkladntextodsazen2"/>
        <w:tabs>
          <w:tab w:val="left" w:pos="426"/>
        </w:tabs>
        <w:ind w:left="426" w:hanging="426"/>
        <w:rPr>
          <w:rFonts w:ascii="Arial" w:hAnsi="Arial" w:cs="Arial"/>
          <w:sz w:val="20"/>
        </w:rPr>
      </w:pPr>
      <w:r>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eškerá dokumentace bude dle platné legislati</w:t>
      </w:r>
      <w:r w:rsidR="00BD78A5">
        <w:rPr>
          <w:rFonts w:ascii="Arial" w:hAnsi="Arial" w:cs="Arial"/>
          <w:sz w:val="20"/>
        </w:rPr>
        <w:t>vy ČR</w:t>
      </w:r>
      <w:r w:rsidR="005A7A72">
        <w:rPr>
          <w:rFonts w:ascii="Arial" w:hAnsi="Arial" w:cs="Arial"/>
          <w:sz w:val="20"/>
        </w:rPr>
        <w:t>.</w:t>
      </w:r>
    </w:p>
    <w:p w14:paraId="0B6D0093" w14:textId="77777777" w:rsidR="00883580" w:rsidRPr="00883580" w:rsidRDefault="00883580" w:rsidP="000C2E50">
      <w:pPr>
        <w:pStyle w:val="Zkladntextodsazen2"/>
        <w:tabs>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D</w:t>
      </w:r>
      <w:r w:rsidR="00B55DD2">
        <w:rPr>
          <w:rFonts w:ascii="Arial" w:hAnsi="Arial" w:cs="Arial"/>
          <w:sz w:val="20"/>
        </w:rPr>
        <w:t>emontovaný materiál a náplně ze stávajícího zařízení budou</w:t>
      </w:r>
      <w:r w:rsidRPr="00883580">
        <w:rPr>
          <w:rFonts w:ascii="Arial" w:hAnsi="Arial" w:cs="Arial"/>
          <w:sz w:val="20"/>
        </w:rPr>
        <w:t xml:space="preserve"> ekologicky zlikvidován</w:t>
      </w:r>
      <w:r w:rsidR="00B55DD2">
        <w:rPr>
          <w:rFonts w:ascii="Arial" w:hAnsi="Arial" w:cs="Arial"/>
          <w:sz w:val="20"/>
        </w:rPr>
        <w:t>y</w:t>
      </w:r>
      <w:r w:rsidR="00BD78A5">
        <w:rPr>
          <w:rFonts w:ascii="Arial" w:hAnsi="Arial" w:cs="Arial"/>
          <w:sz w:val="20"/>
        </w:rPr>
        <w:t>.</w:t>
      </w:r>
    </w:p>
    <w:p w14:paraId="6FBBC72A" w14:textId="77777777" w:rsidR="00D36F61" w:rsidRPr="009E158E" w:rsidRDefault="00D36F61" w:rsidP="000C2E50">
      <w:pPr>
        <w:pStyle w:val="Zkladntextodsazen2"/>
        <w:tabs>
          <w:tab w:val="clear" w:pos="284"/>
          <w:tab w:val="clear" w:pos="1418"/>
          <w:tab w:val="left" w:pos="426"/>
        </w:tabs>
        <w:ind w:left="0"/>
        <w:rPr>
          <w:rFonts w:ascii="Arial" w:hAnsi="Arial" w:cs="Arial"/>
          <w:sz w:val="20"/>
        </w:rPr>
      </w:pPr>
    </w:p>
    <w:p w14:paraId="11D48634" w14:textId="1247D3F0" w:rsidR="004B44C0" w:rsidRPr="009E158E" w:rsidRDefault="0057455A">
      <w:pPr>
        <w:tabs>
          <w:tab w:val="left" w:pos="426"/>
        </w:tabs>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212D3AC1" w14:textId="77777777" w:rsidR="004B44C0" w:rsidRPr="009E158E" w:rsidRDefault="004B44C0" w:rsidP="000C2E50">
      <w:pPr>
        <w:pStyle w:val="Zkladntextodsazen2"/>
        <w:tabs>
          <w:tab w:val="clear" w:pos="284"/>
          <w:tab w:val="clear" w:pos="1418"/>
        </w:tabs>
        <w:ind w:left="426" w:hanging="426"/>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Smluvní strany sjednaly, že součástí předmětu plnění, jakož i ceny za dílo dle této smlouvy, jsou i </w:t>
      </w:r>
    </w:p>
    <w:p w14:paraId="60FF33AF" w14:textId="42A80BD4" w:rsidR="004B44C0" w:rsidRPr="009E158E" w:rsidRDefault="004B44C0" w:rsidP="000C2E50">
      <w:pPr>
        <w:pStyle w:val="Zkladntextodsazen2"/>
        <w:tabs>
          <w:tab w:val="clear" w:pos="284"/>
          <w:tab w:val="clear" w:pos="1418"/>
        </w:tabs>
        <w:ind w:left="426" w:hanging="426"/>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 veškeré přepravní, manipulační a dopravní výkony a vedlejší rozpočtové náklady spojené      </w:t>
      </w:r>
      <w:r w:rsidR="005A7A72">
        <w:rPr>
          <w:rFonts w:ascii="Arial" w:hAnsi="Arial" w:cs="Arial"/>
          <w:bCs/>
          <w:sz w:val="20"/>
        </w:rPr>
        <w:t xml:space="preserve"> </w:t>
      </w:r>
      <w:r w:rsidRPr="009E158E">
        <w:rPr>
          <w:rFonts w:ascii="Arial" w:hAnsi="Arial" w:cs="Arial"/>
          <w:bCs/>
          <w:sz w:val="20"/>
        </w:rPr>
        <w:t>s realizací předmětu plnění.</w:t>
      </w:r>
    </w:p>
    <w:p w14:paraId="396EB05E" w14:textId="77777777" w:rsidR="00D36F61" w:rsidRPr="009E158E" w:rsidRDefault="00D36F61">
      <w:pPr>
        <w:pStyle w:val="Zkladntextodsazen2"/>
        <w:ind w:left="0"/>
        <w:jc w:val="left"/>
        <w:rPr>
          <w:rFonts w:ascii="Arial" w:hAnsi="Arial" w:cs="Arial"/>
          <w:sz w:val="20"/>
        </w:rPr>
      </w:pPr>
    </w:p>
    <w:p w14:paraId="13593E11" w14:textId="164DEE45" w:rsidR="00D36F61" w:rsidRDefault="00BD78A5" w:rsidP="00393B3D">
      <w:pPr>
        <w:jc w:val="both"/>
        <w:rPr>
          <w:rFonts w:ascii="Arial" w:hAnsi="Arial" w:cs="Arial"/>
          <w:b/>
          <w:sz w:val="20"/>
        </w:rPr>
      </w:pPr>
      <w:r>
        <w:rPr>
          <w:rFonts w:ascii="Arial" w:hAnsi="Arial" w:cs="Arial"/>
          <w:b/>
          <w:sz w:val="20"/>
        </w:rPr>
        <w:t>Zhotovitel byl registrová</w:t>
      </w:r>
      <w:r w:rsidR="003D00EF">
        <w:rPr>
          <w:rFonts w:ascii="Arial" w:hAnsi="Arial" w:cs="Arial"/>
          <w:b/>
          <w:sz w:val="20"/>
        </w:rPr>
        <w:t>n</w:t>
      </w:r>
      <w:r w:rsidR="00883580" w:rsidRPr="00883580">
        <w:rPr>
          <w:rFonts w:ascii="Arial" w:hAnsi="Arial" w:cs="Arial"/>
          <w:b/>
          <w:sz w:val="20"/>
        </w:rPr>
        <w:t xml:space="preserve"> v zadávacím řízení na veřejnou zakázku malého rozsahu v e-tržišti TENDERMARKET. </w:t>
      </w:r>
      <w:r w:rsidR="00393B3D">
        <w:rPr>
          <w:rFonts w:ascii="Arial" w:hAnsi="Arial" w:cs="Arial"/>
          <w:b/>
          <w:sz w:val="20"/>
        </w:rPr>
        <w:t xml:space="preserve">Číslo zakázky: </w:t>
      </w:r>
      <w:r w:rsidR="00393B3D" w:rsidRPr="00393B3D">
        <w:rPr>
          <w:rFonts w:ascii="Arial" w:hAnsi="Arial" w:cs="Arial"/>
          <w:b/>
          <w:sz w:val="20"/>
        </w:rPr>
        <w:t>T004/20V/00005608</w:t>
      </w:r>
    </w:p>
    <w:p w14:paraId="46BA905A" w14:textId="77777777" w:rsidR="00393B3D" w:rsidRPr="00393B3D" w:rsidRDefault="00393B3D" w:rsidP="00393B3D">
      <w:pPr>
        <w:jc w:val="both"/>
        <w:rPr>
          <w:rFonts w:ascii="Arial" w:hAnsi="Arial" w:cs="Arial"/>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99A78B8" w14:textId="73615094" w:rsidR="004B44C0" w:rsidRPr="009820A4" w:rsidRDefault="00985DC7" w:rsidP="00985DC7">
      <w:pPr>
        <w:tabs>
          <w:tab w:val="left" w:pos="357"/>
        </w:tabs>
        <w:ind w:left="426"/>
        <w:jc w:val="both"/>
        <w:rPr>
          <w:rFonts w:ascii="Arial" w:hAnsi="Arial" w:cs="Arial"/>
          <w:sz w:val="20"/>
        </w:rPr>
      </w:pPr>
      <w:r>
        <w:rPr>
          <w:rFonts w:ascii="Arial" w:hAnsi="Arial" w:cs="Arial"/>
          <w:sz w:val="20"/>
        </w:rPr>
        <w:t>Provozní budova Státní opery</w:t>
      </w:r>
      <w:r w:rsidR="004B44C0" w:rsidRPr="009E158E">
        <w:rPr>
          <w:rFonts w:ascii="Arial" w:hAnsi="Arial" w:cs="Arial"/>
          <w:sz w:val="20"/>
        </w:rPr>
        <w:t xml:space="preserve">, </w:t>
      </w:r>
      <w:r>
        <w:rPr>
          <w:rFonts w:ascii="Arial" w:hAnsi="Arial" w:cs="Arial"/>
          <w:sz w:val="20"/>
        </w:rPr>
        <w:t xml:space="preserve">Legerova </w:t>
      </w:r>
      <w:r w:rsidR="004B44C0" w:rsidRPr="009E158E">
        <w:rPr>
          <w:rFonts w:ascii="Arial" w:hAnsi="Arial" w:cs="Arial"/>
          <w:sz w:val="20"/>
        </w:rPr>
        <w:t>ulice, č.p. 5</w:t>
      </w:r>
      <w:r>
        <w:rPr>
          <w:rFonts w:ascii="Arial" w:hAnsi="Arial" w:cs="Arial"/>
          <w:sz w:val="20"/>
        </w:rPr>
        <w:t xml:space="preserve">7, </w:t>
      </w:r>
      <w:proofErr w:type="spellStart"/>
      <w:r>
        <w:rPr>
          <w:rFonts w:ascii="Arial" w:hAnsi="Arial" w:cs="Arial"/>
          <w:sz w:val="20"/>
        </w:rPr>
        <w:t>orien.č</w:t>
      </w:r>
      <w:proofErr w:type="spellEnd"/>
      <w:r>
        <w:rPr>
          <w:rFonts w:ascii="Arial" w:hAnsi="Arial" w:cs="Arial"/>
          <w:sz w:val="20"/>
        </w:rPr>
        <w:t>. 75</w:t>
      </w:r>
      <w:r w:rsidR="004B44C0" w:rsidRPr="009E158E">
        <w:rPr>
          <w:rFonts w:ascii="Arial" w:hAnsi="Arial" w:cs="Arial"/>
          <w:sz w:val="20"/>
        </w:rPr>
        <w:t xml:space="preserve">, umístěné na parcele </w:t>
      </w:r>
      <w:r>
        <w:rPr>
          <w:rFonts w:ascii="Arial" w:hAnsi="Arial" w:cs="Arial"/>
          <w:sz w:val="20"/>
        </w:rPr>
        <w:t>č.2237 v katastrálním území 727 164,</w:t>
      </w:r>
      <w:r w:rsidR="004B44C0" w:rsidRPr="009E158E">
        <w:rPr>
          <w:rFonts w:ascii="Arial" w:hAnsi="Arial" w:cs="Arial"/>
          <w:sz w:val="20"/>
        </w:rPr>
        <w:t xml:space="preserve"> </w:t>
      </w:r>
      <w:r>
        <w:rPr>
          <w:rFonts w:ascii="Arial" w:hAnsi="Arial" w:cs="Arial"/>
          <w:sz w:val="20"/>
        </w:rPr>
        <w:t xml:space="preserve">Vinohrady Praha 1, </w:t>
      </w:r>
      <w:r w:rsidR="000C2E50">
        <w:rPr>
          <w:rFonts w:ascii="Arial" w:hAnsi="Arial" w:cs="Arial"/>
          <w:sz w:val="20"/>
        </w:rPr>
        <w:t>orchestrální sál</w:t>
      </w:r>
      <w:r>
        <w:rPr>
          <w:rFonts w:ascii="Arial" w:hAnsi="Arial" w:cs="Arial"/>
          <w:sz w:val="20"/>
        </w:rPr>
        <w:t>,</w:t>
      </w:r>
      <w:r w:rsidR="008D121B">
        <w:rPr>
          <w:rFonts w:ascii="Arial" w:hAnsi="Arial" w:cs="Arial"/>
          <w:sz w:val="20"/>
        </w:rPr>
        <w:t xml:space="preserve"> </w:t>
      </w:r>
      <w:r w:rsidR="000C2E50">
        <w:rPr>
          <w:rFonts w:ascii="Arial" w:hAnsi="Arial" w:cs="Arial"/>
          <w:sz w:val="20"/>
        </w:rPr>
        <w:t>4</w:t>
      </w:r>
      <w:r w:rsidR="008D121B">
        <w:rPr>
          <w:rFonts w:ascii="Arial" w:hAnsi="Arial" w:cs="Arial"/>
          <w:sz w:val="20"/>
        </w:rPr>
        <w:t>.</w:t>
      </w:r>
      <w:r w:rsidR="000C2E50">
        <w:rPr>
          <w:rFonts w:ascii="Arial" w:hAnsi="Arial" w:cs="Arial"/>
          <w:sz w:val="20"/>
        </w:rPr>
        <w:t>nadzemní</w:t>
      </w:r>
      <w:r>
        <w:rPr>
          <w:rFonts w:ascii="Arial" w:hAnsi="Arial" w:cs="Arial"/>
          <w:sz w:val="20"/>
        </w:rPr>
        <w:t xml:space="preserve"> podlaží</w:t>
      </w:r>
      <w:r w:rsidR="00BD78A5">
        <w:rPr>
          <w:rFonts w:ascii="Arial" w:hAnsi="Arial" w:cs="Arial"/>
          <w:sz w:val="20"/>
        </w:rPr>
        <w:t xml:space="preserve"> </w:t>
      </w:r>
      <w:proofErr w:type="spellStart"/>
      <w:r w:rsidR="00BD78A5">
        <w:rPr>
          <w:rFonts w:ascii="Arial" w:hAnsi="Arial" w:cs="Arial"/>
          <w:sz w:val="20"/>
        </w:rPr>
        <w:t>č.m</w:t>
      </w:r>
      <w:proofErr w:type="spellEnd"/>
      <w:r w:rsidR="00BD78A5">
        <w:rPr>
          <w:rFonts w:ascii="Arial" w:hAnsi="Arial" w:cs="Arial"/>
          <w:sz w:val="20"/>
        </w:rPr>
        <w:t xml:space="preserve">. </w:t>
      </w:r>
      <w:r>
        <w:rPr>
          <w:rFonts w:ascii="Arial" w:hAnsi="Arial" w:cs="Arial"/>
          <w:sz w:val="20"/>
        </w:rPr>
        <w:t>1-</w:t>
      </w:r>
      <w:r w:rsidR="000C2E50">
        <w:rPr>
          <w:rFonts w:ascii="Arial" w:hAnsi="Arial" w:cs="Arial"/>
          <w:sz w:val="20"/>
        </w:rPr>
        <w:t>432</w:t>
      </w:r>
      <w:r w:rsidR="00710F7A">
        <w:rPr>
          <w:rFonts w:ascii="Arial" w:hAnsi="Arial" w:cs="Arial"/>
          <w:sz w:val="20"/>
        </w:rPr>
        <w:t>.</w:t>
      </w:r>
      <w:r w:rsidR="009820A4" w:rsidRPr="009820A4">
        <w:rPr>
          <w:rFonts w:ascii="Arial" w:hAnsi="Arial" w:cs="Arial"/>
          <w:sz w:val="20"/>
        </w:rPr>
        <w:t xml:space="preserve"> </w:t>
      </w:r>
    </w:p>
    <w:p w14:paraId="46161398" w14:textId="77777777" w:rsidR="004B44C0" w:rsidRPr="009E158E" w:rsidRDefault="009820A4">
      <w:pPr>
        <w:jc w:val="both"/>
        <w:rPr>
          <w:rFonts w:ascii="Arial" w:hAnsi="Arial" w:cs="Arial"/>
          <w:sz w:val="20"/>
        </w:rPr>
      </w:pPr>
      <w:r>
        <w:rPr>
          <w:rFonts w:ascii="Arial" w:hAnsi="Arial" w:cs="Arial"/>
          <w:sz w:val="20"/>
        </w:rPr>
        <w:t xml:space="preserve">     </w:t>
      </w:r>
      <w:r w:rsidR="007A3166">
        <w:rPr>
          <w:rFonts w:ascii="Arial" w:hAnsi="Arial" w:cs="Arial"/>
          <w:sz w:val="20"/>
        </w:rPr>
        <w:t xml:space="preserve"> </w:t>
      </w:r>
      <w:r w:rsidR="004B44C0" w:rsidRPr="009E158E">
        <w:rPr>
          <w:rFonts w:ascii="Arial" w:hAnsi="Arial" w:cs="Arial"/>
          <w:sz w:val="20"/>
        </w:rPr>
        <w:t>(dále také jen „pracoviště“)</w:t>
      </w:r>
    </w:p>
    <w:p w14:paraId="57FA8582" w14:textId="77777777" w:rsidR="00D36F61" w:rsidRDefault="00D36F61">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77777777"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77D40C1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14:paraId="1CDFFC7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57E50053" w14:textId="77777777" w:rsidR="00F66F85" w:rsidRPr="009E158E" w:rsidRDefault="00F66F85" w:rsidP="00F66F85">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 xml:space="preserve"> Zhotovitel předpokládá, že při montáži může používat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074A589B"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14:paraId="4A35EDBA"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14:paraId="6BEA3519"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pracoviště provede zhotovitel v termínu dohodnutém na kontrolním dnu.</w:t>
      </w:r>
    </w:p>
    <w:p w14:paraId="1303F60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 práce.</w:t>
      </w:r>
    </w:p>
    <w:p w14:paraId="1A01F410" w14:textId="77777777" w:rsidR="00F66F85" w:rsidRPr="00CE7C75" w:rsidRDefault="00F66F85" w:rsidP="00F66F85">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hyperlink r:id="rId8" w:history="1">
        <w:r w:rsidRPr="00CE7C75">
          <w:rPr>
            <w:rStyle w:val="Hypertextovodkaz"/>
            <w:rFonts w:ascii="Arial" w:hAnsi="Arial" w:cs="Arial"/>
            <w:bCs/>
            <w:color w:val="auto"/>
            <w:sz w:val="20"/>
          </w:rPr>
          <w:t>ftp://90.182.97.247/infond</w:t>
        </w:r>
      </w:hyperlink>
      <w:r w:rsidRPr="00CE7C75">
        <w:rPr>
          <w:rFonts w:ascii="Arial" w:hAnsi="Arial" w:cs="Arial"/>
          <w:bCs/>
          <w:sz w:val="20"/>
        </w:rPr>
        <w:t xml:space="preserve">, </w:t>
      </w:r>
    </w:p>
    <w:p w14:paraId="57FCBFE9" w14:textId="77777777" w:rsidR="00F66F85" w:rsidRPr="009E158E" w:rsidRDefault="00F66F85" w:rsidP="00F66F85">
      <w:pPr>
        <w:tabs>
          <w:tab w:val="left" w:pos="426"/>
        </w:tabs>
        <w:ind w:left="426"/>
        <w:jc w:val="both"/>
        <w:rPr>
          <w:rFonts w:ascii="Arial" w:hAnsi="Arial" w:cs="Arial"/>
          <w:sz w:val="20"/>
        </w:rPr>
      </w:pPr>
      <w:r>
        <w:rPr>
          <w:rFonts w:ascii="Arial" w:hAnsi="Arial" w:cs="Arial"/>
          <w:bCs/>
          <w:sz w:val="20"/>
        </w:rPr>
        <w:t xml:space="preserve">přihlašovací jméno: </w:t>
      </w:r>
      <w:proofErr w:type="spellStart"/>
      <w:r>
        <w:rPr>
          <w:rFonts w:ascii="Arial" w:hAnsi="Arial" w:cs="Arial"/>
          <w:bCs/>
          <w:sz w:val="20"/>
        </w:rPr>
        <w:t>infond</w:t>
      </w:r>
      <w:proofErr w:type="spellEnd"/>
      <w:r>
        <w:rPr>
          <w:rFonts w:ascii="Arial" w:hAnsi="Arial" w:cs="Arial"/>
          <w:bCs/>
          <w:sz w:val="20"/>
        </w:rPr>
        <w:t xml:space="preserve">, heslo: </w:t>
      </w:r>
      <w:proofErr w:type="spellStart"/>
      <w:r>
        <w:rPr>
          <w:rFonts w:ascii="Arial" w:hAnsi="Arial" w:cs="Arial"/>
          <w:bCs/>
          <w:sz w:val="20"/>
        </w:rPr>
        <w:t>infond</w:t>
      </w:r>
      <w:proofErr w:type="spellEnd"/>
    </w:p>
    <w:p w14:paraId="165B2D08"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42DB482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Náhradní materiály může zhotovitel použít pouze po předchozím písemném souhlasu objednatele, který bude podmíněn dohodou o jakosti a ceně.</w:t>
      </w:r>
    </w:p>
    <w:p w14:paraId="716BB524"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lastRenderedPageBreak/>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C111007"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Na vyžádání objednatele předloží zhotovitel bezplatně vzorky materiálu. Objednatel se zavazuje vyjádřit k těmto předloženým podkladům do 24 hodin.</w:t>
      </w:r>
    </w:p>
    <w:p w14:paraId="45A0B063"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77777777"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Plní-li zhotovitel pomocí jiné osoby, odpovídá tak, jako by plnil sám.</w:t>
      </w:r>
    </w:p>
    <w:p w14:paraId="2EC70291" w14:textId="77777777" w:rsidR="00D36F61" w:rsidRPr="009E158E" w:rsidRDefault="00D36F61"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11BBDD38" w14:textId="6BFF083B" w:rsidR="004B44C0" w:rsidRDefault="004B44C0">
      <w:pPr>
        <w:numPr>
          <w:ilvl w:val="0"/>
          <w:numId w:val="9"/>
        </w:numPr>
        <w:tabs>
          <w:tab w:val="clear" w:pos="360"/>
          <w:tab w:val="num" w:pos="-6096"/>
        </w:tabs>
        <w:ind w:left="426" w:hanging="426"/>
        <w:rPr>
          <w:rFonts w:ascii="Arial" w:hAnsi="Arial" w:cs="Arial"/>
          <w:sz w:val="20"/>
        </w:rPr>
      </w:pPr>
      <w:r w:rsidRPr="009E158E">
        <w:rPr>
          <w:rFonts w:ascii="Arial" w:hAnsi="Arial" w:cs="Arial"/>
          <w:sz w:val="20"/>
        </w:rPr>
        <w:t xml:space="preserve">Zahájení prací:                  </w:t>
      </w:r>
      <w:r w:rsidR="00985DC7">
        <w:rPr>
          <w:rFonts w:ascii="Arial" w:hAnsi="Arial" w:cs="Arial"/>
          <w:sz w:val="20"/>
        </w:rPr>
        <w:t xml:space="preserve">                        </w:t>
      </w:r>
      <w:r w:rsidR="00985DC7">
        <w:rPr>
          <w:rFonts w:ascii="Arial" w:hAnsi="Arial" w:cs="Arial"/>
          <w:sz w:val="20"/>
        </w:rPr>
        <w:tab/>
      </w:r>
      <w:r w:rsidR="00985DC7">
        <w:rPr>
          <w:rFonts w:ascii="Arial" w:hAnsi="Arial" w:cs="Arial"/>
          <w:b/>
          <w:sz w:val="20"/>
        </w:rPr>
        <w:t xml:space="preserve">do </w:t>
      </w:r>
      <w:r w:rsidR="000C2E50">
        <w:rPr>
          <w:rFonts w:ascii="Arial" w:hAnsi="Arial" w:cs="Arial"/>
          <w:b/>
          <w:sz w:val="20"/>
        </w:rPr>
        <w:t>1</w:t>
      </w:r>
      <w:r w:rsidR="00985DC7">
        <w:rPr>
          <w:rFonts w:ascii="Arial" w:hAnsi="Arial" w:cs="Arial"/>
          <w:b/>
          <w:sz w:val="20"/>
        </w:rPr>
        <w:t xml:space="preserve"> týdn</w:t>
      </w:r>
      <w:r w:rsidR="000C2E50">
        <w:rPr>
          <w:rFonts w:ascii="Arial" w:hAnsi="Arial" w:cs="Arial"/>
          <w:b/>
          <w:sz w:val="20"/>
        </w:rPr>
        <w:t>e</w:t>
      </w:r>
      <w:r w:rsidR="00985DC7">
        <w:rPr>
          <w:rFonts w:ascii="Arial" w:hAnsi="Arial" w:cs="Arial"/>
          <w:b/>
          <w:sz w:val="20"/>
        </w:rPr>
        <w:t xml:space="preserve"> od podpisu smlouvy</w:t>
      </w:r>
    </w:p>
    <w:p w14:paraId="6F226B75" w14:textId="77777777" w:rsidR="00FF1094" w:rsidRPr="009E158E" w:rsidRDefault="00FF1094" w:rsidP="00FF7313">
      <w:pPr>
        <w:rPr>
          <w:rFonts w:ascii="Arial" w:hAnsi="Arial" w:cs="Arial"/>
          <w:sz w:val="20"/>
        </w:rPr>
      </w:pPr>
    </w:p>
    <w:p w14:paraId="16815799" w14:textId="7E752000" w:rsidR="0071346E" w:rsidRPr="007477B3" w:rsidRDefault="004B44C0" w:rsidP="007477B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Dokončení a předání díla objed</w:t>
      </w:r>
      <w:r w:rsidR="00985DC7">
        <w:rPr>
          <w:rFonts w:ascii="Arial" w:hAnsi="Arial" w:cs="Arial"/>
          <w:sz w:val="20"/>
        </w:rPr>
        <w:t xml:space="preserve">nateli:    </w:t>
      </w:r>
      <w:r w:rsidR="00985DC7">
        <w:rPr>
          <w:rFonts w:ascii="Arial" w:hAnsi="Arial" w:cs="Arial"/>
          <w:sz w:val="20"/>
        </w:rPr>
        <w:tab/>
      </w:r>
      <w:r w:rsidR="00985DC7">
        <w:rPr>
          <w:rFonts w:ascii="Arial" w:hAnsi="Arial" w:cs="Arial"/>
          <w:b/>
          <w:sz w:val="20"/>
        </w:rPr>
        <w:t xml:space="preserve">do </w:t>
      </w:r>
      <w:r w:rsidR="000C2E50">
        <w:rPr>
          <w:rFonts w:ascii="Arial" w:hAnsi="Arial" w:cs="Arial"/>
          <w:b/>
          <w:sz w:val="20"/>
        </w:rPr>
        <w:t>8 týdnů</w:t>
      </w:r>
      <w:r w:rsidR="00985DC7">
        <w:rPr>
          <w:rFonts w:ascii="Arial" w:hAnsi="Arial" w:cs="Arial"/>
          <w:b/>
          <w:sz w:val="20"/>
        </w:rPr>
        <w:t xml:space="preserve"> od zahájení prací</w:t>
      </w:r>
    </w:p>
    <w:p w14:paraId="7B0A583A" w14:textId="77777777" w:rsidR="0071346E" w:rsidRPr="009E158E" w:rsidRDefault="0071346E">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77777777" w:rsidR="004B44C0" w:rsidRPr="009E158E"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p>
    <w:p w14:paraId="3C028678" w14:textId="77777777" w:rsidR="007B51F2" w:rsidRDefault="004B44C0">
      <w:pPr>
        <w:tabs>
          <w:tab w:val="left" w:pos="284"/>
          <w:tab w:val="left" w:pos="1418"/>
        </w:tabs>
        <w:jc w:val="both"/>
        <w:rPr>
          <w:rFonts w:ascii="Arial" w:hAnsi="Arial" w:cs="Arial"/>
          <w:sz w:val="20"/>
        </w:rPr>
      </w:pPr>
      <w:r w:rsidRPr="009E158E">
        <w:rPr>
          <w:rFonts w:ascii="Arial" w:hAnsi="Arial" w:cs="Arial"/>
          <w:sz w:val="20"/>
        </w:rPr>
        <w:tab/>
        <w:t xml:space="preserve">  </w:t>
      </w:r>
    </w:p>
    <w:p w14:paraId="47ED781E" w14:textId="712CA95B" w:rsidR="004B44C0" w:rsidRDefault="007B51F2">
      <w:pPr>
        <w:tabs>
          <w:tab w:val="left" w:pos="284"/>
          <w:tab w:val="left" w:pos="1418"/>
        </w:tabs>
        <w:jc w:val="both"/>
        <w:rPr>
          <w:rFonts w:ascii="Arial" w:hAnsi="Arial" w:cs="Arial"/>
          <w:b/>
          <w:sz w:val="20"/>
        </w:rPr>
      </w:pPr>
      <w:r>
        <w:rPr>
          <w:rFonts w:ascii="Arial" w:hAnsi="Arial" w:cs="Arial"/>
          <w:sz w:val="20"/>
        </w:rPr>
        <w:t xml:space="preserve">        </w:t>
      </w:r>
      <w:r w:rsidR="0004119C">
        <w:rPr>
          <w:rFonts w:ascii="Arial" w:hAnsi="Arial" w:cs="Arial"/>
          <w:sz w:val="20"/>
        </w:rPr>
        <w:t xml:space="preserve">     </w:t>
      </w:r>
      <w:r w:rsidR="00710F7A">
        <w:rPr>
          <w:rFonts w:ascii="Arial" w:hAnsi="Arial" w:cs="Arial"/>
          <w:b/>
          <w:sz w:val="20"/>
        </w:rPr>
        <w:t xml:space="preserve">Cena celkem bez DPH:        </w:t>
      </w:r>
      <w:r w:rsidR="000C2E50">
        <w:rPr>
          <w:rFonts w:ascii="Arial" w:hAnsi="Arial" w:cs="Arial"/>
          <w:b/>
          <w:sz w:val="20"/>
        </w:rPr>
        <w:tab/>
      </w:r>
      <w:r w:rsidR="000403C5" w:rsidRPr="009705EC">
        <w:rPr>
          <w:rFonts w:ascii="Arial" w:hAnsi="Arial" w:cs="Arial"/>
          <w:b/>
          <w:sz w:val="20"/>
        </w:rPr>
        <w:t>253 981,-</w:t>
      </w:r>
      <w:r w:rsidR="00985DC7" w:rsidRPr="009705EC">
        <w:rPr>
          <w:rFonts w:ascii="Arial" w:hAnsi="Arial" w:cs="Arial"/>
          <w:b/>
          <w:sz w:val="20"/>
        </w:rPr>
        <w:t xml:space="preserve"> Kč</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58A23C89" w14:textId="77777777" w:rsidR="0004119C" w:rsidRDefault="0004119C" w:rsidP="0004119C">
      <w:pPr>
        <w:tabs>
          <w:tab w:val="left" w:pos="284"/>
          <w:tab w:val="left" w:pos="1418"/>
        </w:tabs>
        <w:jc w:val="both"/>
        <w:rPr>
          <w:rFonts w:ascii="Arial" w:hAnsi="Arial" w:cs="Arial"/>
          <w:b/>
          <w:sz w:val="20"/>
        </w:rPr>
      </w:pPr>
      <w:r>
        <w:rPr>
          <w:rFonts w:ascii="Arial" w:hAnsi="Arial" w:cs="Arial"/>
          <w:sz w:val="20"/>
        </w:rPr>
        <w:t>k</w:t>
      </w:r>
      <w:r w:rsidRPr="00BC2DCC">
        <w:rPr>
          <w:rFonts w:ascii="Arial" w:hAnsi="Arial" w:cs="Arial"/>
          <w:sz w:val="20"/>
        </w:rPr>
        <w:t> ceně bude připočten</w:t>
      </w:r>
      <w:r>
        <w:rPr>
          <w:rFonts w:ascii="Arial" w:hAnsi="Arial" w:cs="Arial"/>
          <w:sz w:val="20"/>
        </w:rPr>
        <w:t>a</w:t>
      </w:r>
      <w:r w:rsidRPr="00BC2DCC">
        <w:rPr>
          <w:rFonts w:ascii="Arial" w:hAnsi="Arial" w:cs="Arial"/>
          <w:sz w:val="20"/>
        </w:rPr>
        <w:t xml:space="preserve"> DPH podle platných předpisů</w:t>
      </w:r>
    </w:p>
    <w:p w14:paraId="62F9364C" w14:textId="77777777" w:rsidR="00BC2DCC" w:rsidRPr="00EC0E51" w:rsidRDefault="00BC2DCC" w:rsidP="00BC2DCC">
      <w:pPr>
        <w:tabs>
          <w:tab w:val="left" w:pos="284"/>
          <w:tab w:val="left" w:pos="1418"/>
        </w:tabs>
        <w:jc w:val="both"/>
        <w:rPr>
          <w:rFonts w:ascii="Arial" w:hAnsi="Arial" w:cs="Arial"/>
          <w:b/>
          <w:sz w:val="20"/>
        </w:rPr>
      </w:pPr>
    </w:p>
    <w:p w14:paraId="0DA4FC58"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517DE5DC" w14:textId="77777777" w:rsidR="004B44C0" w:rsidRPr="009E158E" w:rsidRDefault="004B44C0">
      <w:pPr>
        <w:tabs>
          <w:tab w:val="left" w:pos="284"/>
          <w:tab w:val="left" w:pos="1418"/>
        </w:tabs>
        <w:jc w:val="both"/>
        <w:rPr>
          <w:rFonts w:ascii="Arial" w:hAnsi="Arial" w:cs="Arial"/>
          <w:sz w:val="20"/>
        </w:rPr>
      </w:pPr>
    </w:p>
    <w:p w14:paraId="65E80F92"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12AA4E66" w14:textId="77777777" w:rsidR="00EC0E51" w:rsidRPr="009E158E" w:rsidRDefault="00EC0E51">
      <w:pPr>
        <w:tabs>
          <w:tab w:val="left" w:pos="426"/>
          <w:tab w:val="left" w:pos="1418"/>
        </w:tabs>
        <w:jc w:val="both"/>
        <w:rPr>
          <w:rFonts w:ascii="Arial" w:hAnsi="Arial" w:cs="Arial"/>
          <w:b/>
          <w:sz w:val="20"/>
          <w:u w:val="single"/>
        </w:rPr>
      </w:pPr>
    </w:p>
    <w:p w14:paraId="2A8E6A49" w14:textId="310D79B5" w:rsidR="004B44C0" w:rsidRPr="009E158E" w:rsidRDefault="004B44C0" w:rsidP="00256627">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záruku na provedené práce a dodávky specifikované v čl. II. smlouvy v délce </w:t>
      </w:r>
      <w:r w:rsidR="00363A68">
        <w:rPr>
          <w:rFonts w:ascii="Arial" w:hAnsi="Arial" w:cs="Arial"/>
          <w:b/>
          <w:sz w:val="20"/>
        </w:rPr>
        <w:t>2</w:t>
      </w:r>
      <w:r w:rsidR="000C2E50">
        <w:rPr>
          <w:rFonts w:ascii="Arial" w:hAnsi="Arial" w:cs="Arial"/>
          <w:b/>
          <w:sz w:val="20"/>
        </w:rPr>
        <w:t>4</w:t>
      </w:r>
      <w:r w:rsidRPr="009E158E">
        <w:rPr>
          <w:rFonts w:ascii="Arial" w:hAnsi="Arial" w:cs="Arial"/>
          <w:b/>
          <w:sz w:val="20"/>
        </w:rPr>
        <w:t xml:space="preserve"> měsíců.</w:t>
      </w:r>
    </w:p>
    <w:p w14:paraId="34903415" w14:textId="77777777" w:rsidR="004B44C0" w:rsidRPr="009E158E" w:rsidRDefault="004B44C0" w:rsidP="00256627">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Záruka za jakost díla a dodávek komponentů začíná běžet ode dne převzetí díla objednatelem.</w:t>
      </w:r>
    </w:p>
    <w:p w14:paraId="0ECB1642" w14:textId="7D316AD2" w:rsidR="004B44C0" w:rsidRPr="009E158E" w:rsidRDefault="004B44C0" w:rsidP="00256627">
      <w:pPr>
        <w:ind w:left="426" w:hanging="426"/>
        <w:jc w:val="both"/>
        <w:rPr>
          <w:rFonts w:ascii="Arial" w:hAnsi="Arial" w:cs="Arial"/>
          <w:sz w:val="20"/>
        </w:rPr>
      </w:pPr>
      <w:r w:rsidRPr="009E158E">
        <w:rPr>
          <w:rFonts w:ascii="Arial" w:hAnsi="Arial" w:cs="Arial"/>
          <w:b/>
          <w:sz w:val="20"/>
        </w:rPr>
        <w:t xml:space="preserve">3.   </w:t>
      </w:r>
      <w:r w:rsidRPr="009E158E">
        <w:rPr>
          <w:rFonts w:ascii="Arial" w:hAnsi="Arial" w:cs="Arial"/>
          <w:sz w:val="20"/>
        </w:rPr>
        <w:t>V záruční době objednatel požaduje zahájení odstranění rek</w:t>
      </w:r>
      <w:r w:rsidR="00710F7A">
        <w:rPr>
          <w:rFonts w:ascii="Arial" w:hAnsi="Arial" w:cs="Arial"/>
          <w:sz w:val="20"/>
        </w:rPr>
        <w:t>lamovaných vad nejpozději do 72</w:t>
      </w:r>
      <w:r w:rsidRPr="009E158E">
        <w:rPr>
          <w:rFonts w:ascii="Arial" w:hAnsi="Arial" w:cs="Arial"/>
          <w:sz w:val="20"/>
        </w:rPr>
        <w:t xml:space="preserve">         hodin po písemném nebo telefonickém oznámení reklamace ze strany objednatele a jejího</w:t>
      </w:r>
      <w:r w:rsidR="00256627">
        <w:rPr>
          <w:rFonts w:ascii="Arial" w:hAnsi="Arial" w:cs="Arial"/>
          <w:sz w:val="20"/>
        </w:rPr>
        <w:t xml:space="preserve"> </w:t>
      </w:r>
      <w:r w:rsidRPr="009E158E">
        <w:rPr>
          <w:rFonts w:ascii="Arial" w:hAnsi="Arial" w:cs="Arial"/>
          <w:sz w:val="20"/>
        </w:rPr>
        <w:t>uznání</w:t>
      </w:r>
      <w:r w:rsidR="007B51F2">
        <w:rPr>
          <w:rFonts w:ascii="Arial" w:hAnsi="Arial" w:cs="Arial"/>
          <w:sz w:val="20"/>
        </w:rPr>
        <w:t xml:space="preserve"> </w:t>
      </w:r>
      <w:r w:rsidR="00256627">
        <w:rPr>
          <w:rFonts w:ascii="Arial" w:hAnsi="Arial" w:cs="Arial"/>
          <w:sz w:val="20"/>
        </w:rPr>
        <w:t xml:space="preserve"> </w:t>
      </w:r>
      <w:r w:rsidRPr="009E158E">
        <w:rPr>
          <w:rFonts w:ascii="Arial" w:hAnsi="Arial" w:cs="Arial"/>
          <w:sz w:val="20"/>
        </w:rPr>
        <w:t xml:space="preserve">hotovitelem. Zhotovitel je povinen vyjádřit se k reklamaci objednatele nejpozději do 48 hodin.  </w:t>
      </w:r>
    </w:p>
    <w:p w14:paraId="17A193CA" w14:textId="1ABA3626" w:rsidR="004B44C0" w:rsidRPr="009E158E" w:rsidRDefault="004B44C0" w:rsidP="00256627">
      <w:pPr>
        <w:ind w:left="426" w:hanging="426"/>
        <w:jc w:val="both"/>
        <w:rPr>
          <w:rFonts w:ascii="Arial" w:hAnsi="Arial" w:cs="Arial"/>
          <w:sz w:val="20"/>
        </w:rPr>
      </w:pPr>
      <w:r w:rsidRPr="009E158E">
        <w:rPr>
          <w:rFonts w:ascii="Arial" w:hAnsi="Arial" w:cs="Arial"/>
          <w:b/>
          <w:sz w:val="20"/>
        </w:rPr>
        <w:t xml:space="preserve">4.    </w:t>
      </w:r>
      <w:r w:rsidRPr="009E158E">
        <w:rPr>
          <w:rFonts w:ascii="Arial" w:hAnsi="Arial" w:cs="Arial"/>
          <w:sz w:val="20"/>
        </w:rPr>
        <w:t>Termín odstranění reklamovaných vad bude sjednán dle charakteru závady, nesmí však překročit</w:t>
      </w:r>
      <w:r w:rsidR="00256627">
        <w:rPr>
          <w:rFonts w:ascii="Arial" w:hAnsi="Arial" w:cs="Arial"/>
          <w:sz w:val="20"/>
        </w:rPr>
        <w:t xml:space="preserve"> </w:t>
      </w:r>
      <w:r w:rsidRPr="009E158E">
        <w:rPr>
          <w:rFonts w:ascii="Arial" w:hAnsi="Arial" w:cs="Arial"/>
          <w:sz w:val="20"/>
        </w:rPr>
        <w:t xml:space="preserve">dobu 10 dnů ode dne oznámení vady (reklamace) objednatelem. V rámci této lhůty zavazuje se </w:t>
      </w:r>
      <w:r w:rsidR="00256627">
        <w:rPr>
          <w:rFonts w:ascii="Arial" w:hAnsi="Arial" w:cs="Arial"/>
          <w:sz w:val="20"/>
        </w:rPr>
        <w:t>z</w:t>
      </w:r>
      <w:r w:rsidRPr="009E158E">
        <w:rPr>
          <w:rFonts w:ascii="Arial" w:hAnsi="Arial" w:cs="Arial"/>
          <w:sz w:val="20"/>
        </w:rPr>
        <w:t xml:space="preserve">hotovitel k průběžné nepřerušované práci na opravách tak, aby doba opravy byla dle charakteru </w:t>
      </w:r>
      <w:r w:rsidR="00256627">
        <w:rPr>
          <w:rFonts w:ascii="Arial" w:hAnsi="Arial" w:cs="Arial"/>
          <w:sz w:val="20"/>
        </w:rPr>
        <w:t>z</w:t>
      </w:r>
      <w:r w:rsidRPr="009E158E">
        <w:rPr>
          <w:rFonts w:ascii="Arial" w:hAnsi="Arial" w:cs="Arial"/>
          <w:sz w:val="20"/>
        </w:rPr>
        <w:t>ávady co nejkratší.</w:t>
      </w:r>
    </w:p>
    <w:p w14:paraId="2CAF7391" w14:textId="77777777" w:rsidR="004B44C0" w:rsidRDefault="004B44C0">
      <w:pPr>
        <w:tabs>
          <w:tab w:val="left" w:pos="426"/>
          <w:tab w:val="left" w:pos="1418"/>
        </w:tabs>
        <w:jc w:val="both"/>
        <w:rPr>
          <w:rFonts w:ascii="Arial" w:hAnsi="Arial" w:cs="Arial"/>
          <w:b/>
          <w:sz w:val="20"/>
        </w:rPr>
      </w:pPr>
    </w:p>
    <w:p w14:paraId="61F14A94" w14:textId="77777777" w:rsidR="00EC0E51" w:rsidRPr="009E158E" w:rsidRDefault="00EC0E51">
      <w:pPr>
        <w:tabs>
          <w:tab w:val="left" w:pos="426"/>
          <w:tab w:val="left" w:pos="1418"/>
        </w:tabs>
        <w:jc w:val="both"/>
        <w:rPr>
          <w:rFonts w:ascii="Arial" w:hAnsi="Arial" w:cs="Arial"/>
          <w:b/>
          <w:sz w:val="20"/>
        </w:rPr>
      </w:pPr>
    </w:p>
    <w:p w14:paraId="00C705DB"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 tj. po dokončení díla, jeho předání objednateli a příp. odstranění vad. Cena za dílo nebude splatná do doby, dokud nebudou zhotovitelem odstraněny všechny případné vady díla či nedodělky, tzn., že nebude řádně provedeno.</w:t>
      </w:r>
    </w:p>
    <w:p w14:paraId="6AB40B9B"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182E3970"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75A3FD96" w14:textId="77777777" w:rsidR="00985DC7" w:rsidRDefault="00985DC7">
      <w:pPr>
        <w:pStyle w:val="Zkladntextodsazen"/>
        <w:tabs>
          <w:tab w:val="clear" w:pos="284"/>
          <w:tab w:val="clear" w:pos="1418"/>
        </w:tabs>
        <w:ind w:left="426" w:hanging="426"/>
        <w:rPr>
          <w:rFonts w:ascii="Arial" w:hAnsi="Arial" w:cs="Arial"/>
          <w:sz w:val="20"/>
        </w:rPr>
      </w:pPr>
    </w:p>
    <w:p w14:paraId="1DCDF204" w14:textId="77777777" w:rsidR="00E13EC4" w:rsidRPr="009E158E" w:rsidRDefault="00E13EC4">
      <w:pPr>
        <w:pStyle w:val="Zkladntextodsazen"/>
        <w:tabs>
          <w:tab w:val="clear" w:pos="284"/>
          <w:tab w:val="clear" w:pos="1418"/>
        </w:tabs>
        <w:ind w:left="426" w:hanging="426"/>
        <w:rPr>
          <w:rFonts w:ascii="Arial" w:hAnsi="Arial" w:cs="Arial"/>
          <w:sz w:val="20"/>
        </w:rPr>
      </w:pPr>
    </w:p>
    <w:p w14:paraId="7C0C01D6" w14:textId="77777777" w:rsidR="00562FAB"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77777777"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ateli smluvní pokutu ve výši 5</w:t>
      </w:r>
      <w:r w:rsidRPr="009E158E">
        <w:rPr>
          <w:rFonts w:ascii="Arial" w:hAnsi="Arial" w:cs="Arial"/>
          <w:sz w:val="20"/>
        </w:rPr>
        <w:t>00,00 Kč za každý den prodlení.</w:t>
      </w:r>
    </w:p>
    <w:p w14:paraId="440A0452" w14:textId="77777777"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neodstranění reklamovaných vad do 10-ti pracovních dnů 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 xml:space="preserve">00,00 Kč za každou </w:t>
      </w:r>
      <w:r w:rsidRPr="009E158E">
        <w:rPr>
          <w:rFonts w:ascii="Arial" w:hAnsi="Arial" w:cs="Arial"/>
          <w:sz w:val="20"/>
        </w:rPr>
        <w:lastRenderedPageBreak/>
        <w:t>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4F549FA5" w14:textId="77777777" w:rsidR="004B44C0" w:rsidRPr="009E158E" w:rsidRDefault="004B44C0">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14:paraId="7C7D5F52"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4.</w:t>
      </w:r>
      <w:r w:rsidRPr="009E158E">
        <w:rPr>
          <w:rFonts w:ascii="Arial" w:hAnsi="Arial" w:cs="Arial"/>
          <w:sz w:val="20"/>
        </w:rPr>
        <w:tab/>
        <w:t>V případě, že zhotovitel nezahájí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 je zhotovitel povinen uhradit objedn</w:t>
      </w:r>
      <w:r w:rsidR="00FF7313">
        <w:rPr>
          <w:rFonts w:ascii="Arial" w:hAnsi="Arial" w:cs="Arial"/>
          <w:sz w:val="20"/>
        </w:rPr>
        <w:t>ateli smluvní pokutu ve výši 5</w:t>
      </w:r>
      <w:r w:rsidRPr="009E158E">
        <w:rPr>
          <w:rFonts w:ascii="Arial" w:hAnsi="Arial" w:cs="Arial"/>
          <w:sz w:val="20"/>
        </w:rPr>
        <w:t>00,00 Kč za každou reklamovanou vadu a den prodlení.</w:t>
      </w:r>
    </w:p>
    <w:p w14:paraId="70BEB995"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5.</w:t>
      </w:r>
      <w:r w:rsidRPr="009E158E">
        <w:rPr>
          <w:rFonts w:ascii="Arial" w:hAnsi="Arial" w:cs="Arial"/>
          <w:sz w:val="20"/>
        </w:rPr>
        <w:tab/>
        <w:t>Zhotovitel se zavazuje odstranit vady a nedodělky díla do 10-ti pracovních dnů od data nahlášení vady objednatelem.</w:t>
      </w:r>
    </w:p>
    <w:p w14:paraId="5FE27F70" w14:textId="77777777" w:rsidR="007A3166" w:rsidRPr="009E158E" w:rsidRDefault="004B44C0"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6.</w:t>
      </w:r>
      <w:r w:rsidRPr="009E158E">
        <w:rPr>
          <w:rFonts w:ascii="Arial" w:hAnsi="Arial" w:cs="Arial"/>
          <w:sz w:val="20"/>
        </w:rPr>
        <w:tab/>
      </w:r>
      <w:r w:rsidR="007A3166" w:rsidRPr="009E158E">
        <w:rPr>
          <w:rFonts w:ascii="Arial" w:hAnsi="Arial" w:cs="Arial"/>
          <w:sz w:val="20"/>
        </w:rPr>
        <w:t>Bude-li objednatel v prodlení s úhradou ceny díla, bude zhotovitel účtovat úrok z prodlení ve výši stanovené</w:t>
      </w:r>
      <w:r w:rsidR="007A3166">
        <w:rPr>
          <w:rFonts w:ascii="Arial" w:hAnsi="Arial" w:cs="Arial"/>
          <w:sz w:val="20"/>
        </w:rPr>
        <w:t xml:space="preserve"> platnými právními předpisy</w:t>
      </w:r>
      <w:r w:rsidR="007A3166" w:rsidRPr="009E158E">
        <w:rPr>
          <w:rFonts w:ascii="Arial" w:hAnsi="Arial" w:cs="Arial"/>
          <w:sz w:val="20"/>
        </w:rPr>
        <w:t xml:space="preserve"> z dlužné částky za</w:t>
      </w:r>
      <w:r w:rsidR="007A3166">
        <w:rPr>
          <w:rFonts w:ascii="Arial" w:hAnsi="Arial" w:cs="Arial"/>
          <w:sz w:val="20"/>
        </w:rPr>
        <w:t xml:space="preserve"> každý i započatý den prodlení.</w:t>
      </w:r>
    </w:p>
    <w:p w14:paraId="0F3FE4B3" w14:textId="77777777" w:rsidR="004B44C0" w:rsidRPr="009E158E" w:rsidRDefault="007A3166"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7.</w:t>
      </w:r>
      <w:r w:rsidRPr="009E158E">
        <w:rPr>
          <w:rFonts w:ascii="Arial" w:hAnsi="Arial" w:cs="Arial"/>
          <w:b/>
          <w:sz w:val="20"/>
        </w:rPr>
        <w:tab/>
      </w:r>
      <w:r w:rsidRPr="009E158E">
        <w:rPr>
          <w:rFonts w:ascii="Arial" w:hAnsi="Arial" w:cs="Arial"/>
          <w:sz w:val="20"/>
        </w:rPr>
        <w:t xml:space="preserve">Zaplacením smluvní pokuty a úroku z prodlení není dotčeno právo oprávněné strany </w:t>
      </w:r>
      <w:r w:rsidRPr="009E158E">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77777777" w:rsidR="004B44C0" w:rsidRPr="009E158E" w:rsidRDefault="004B44C0">
      <w:pPr>
        <w:tabs>
          <w:tab w:val="num" w:pos="-6096"/>
          <w:tab w:val="left" w:pos="1418"/>
        </w:tabs>
        <w:jc w:val="both"/>
        <w:rPr>
          <w:rFonts w:ascii="Arial" w:hAnsi="Arial" w:cs="Arial"/>
          <w:b/>
          <w:sz w:val="20"/>
        </w:rPr>
      </w:pPr>
    </w:p>
    <w:p w14:paraId="18E06163"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1D9BDC6B" w14:textId="5F26F75E"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Pr="009E158E">
        <w:rPr>
          <w:rFonts w:ascii="Arial" w:hAnsi="Arial" w:cs="Arial"/>
          <w:sz w:val="20"/>
        </w:rPr>
        <w:t>.</w:t>
      </w:r>
    </w:p>
    <w:p w14:paraId="7F63B023" w14:textId="77777777" w:rsidR="004B44C0" w:rsidRPr="009E158E" w:rsidRDefault="004B44C0">
      <w:pPr>
        <w:numPr>
          <w:ilvl w:val="0"/>
          <w:numId w:val="1"/>
        </w:numPr>
        <w:tabs>
          <w:tab w:val="clear" w:pos="360"/>
          <w:tab w:val="left" w:pos="-6096"/>
          <w:tab w:val="left" w:pos="-2268"/>
          <w:tab w:val="left" w:pos="-2127"/>
        </w:tabs>
        <w:ind w:left="426" w:hanging="426"/>
        <w:jc w:val="both"/>
        <w:rPr>
          <w:rFonts w:ascii="Arial" w:hAnsi="Arial" w:cs="Arial"/>
          <w:sz w:val="20"/>
        </w:rPr>
      </w:pPr>
      <w:r w:rsidRPr="009E158E">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14:paraId="2E69228E" w14:textId="7777777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125F7489" w14:textId="7777777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vyčlení jednu uzamykatelnou místnost v areálu Stavovského divadla pro úschovu pracovního nářadí zhotovitele.</w:t>
      </w:r>
    </w:p>
    <w:p w14:paraId="7306622A" w14:textId="77777777" w:rsidR="004B44C0" w:rsidRPr="009E158E" w:rsidRDefault="004B44C0">
      <w:pPr>
        <w:tabs>
          <w:tab w:val="left" w:pos="284"/>
          <w:tab w:val="left" w:pos="1418"/>
        </w:tabs>
        <w:jc w:val="both"/>
        <w:rPr>
          <w:rFonts w:ascii="Arial" w:hAnsi="Arial" w:cs="Arial"/>
          <w:sz w:val="20"/>
        </w:rPr>
      </w:pPr>
    </w:p>
    <w:p w14:paraId="56F0E084" w14:textId="77777777"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7777777"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77777777"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13495D07" w:rsidR="004B44C0" w:rsidRPr="00985DC7"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díla je ustanoven pan Pavel Cas</w:t>
      </w:r>
      <w:r w:rsidR="007A3166" w:rsidRPr="00985DC7">
        <w:rPr>
          <w:rFonts w:ascii="Arial" w:hAnsi="Arial" w:cs="Arial"/>
          <w:sz w:val="20"/>
        </w:rPr>
        <w:t>k</w:t>
      </w:r>
      <w:r w:rsidR="00985DC7" w:rsidRPr="00985DC7">
        <w:rPr>
          <w:rFonts w:ascii="Arial" w:hAnsi="Arial" w:cs="Arial"/>
          <w:sz w:val="20"/>
        </w:rPr>
        <w:t>a</w:t>
      </w:r>
      <w:r w:rsidR="00992CEA">
        <w:rPr>
          <w:rFonts w:ascii="Arial" w:hAnsi="Arial" w:cs="Arial"/>
          <w:sz w:val="20"/>
        </w:rPr>
        <w:t>.</w:t>
      </w:r>
    </w:p>
    <w:p w14:paraId="2F29C939" w14:textId="2268D89E" w:rsidR="00EA5688" w:rsidRPr="00EA5688" w:rsidRDefault="004B44C0" w:rsidP="00EA5688">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85DC7">
        <w:rPr>
          <w:rFonts w:ascii="Arial" w:hAnsi="Arial" w:cs="Arial"/>
          <w:sz w:val="20"/>
        </w:rPr>
        <w:t>Zástupcem zhotovitele na pracovi</w:t>
      </w:r>
      <w:r w:rsidR="00EA5688" w:rsidRPr="00985DC7">
        <w:rPr>
          <w:rFonts w:ascii="Arial" w:hAnsi="Arial" w:cs="Arial"/>
          <w:sz w:val="20"/>
        </w:rPr>
        <w:t>št</w:t>
      </w:r>
      <w:r w:rsidR="00FF7313" w:rsidRPr="00985DC7">
        <w:rPr>
          <w:rFonts w:ascii="Arial" w:hAnsi="Arial" w:cs="Arial"/>
          <w:sz w:val="20"/>
        </w:rPr>
        <w:t xml:space="preserve">i </w:t>
      </w:r>
      <w:r w:rsidR="00FF7313" w:rsidRPr="009705EC">
        <w:rPr>
          <w:rFonts w:ascii="Arial" w:hAnsi="Arial" w:cs="Arial"/>
          <w:sz w:val="20"/>
        </w:rPr>
        <w:t xml:space="preserve">je </w:t>
      </w:r>
      <w:r w:rsidR="000403C5" w:rsidRPr="009705EC">
        <w:rPr>
          <w:rFonts w:ascii="Arial" w:hAnsi="Arial" w:cs="Arial"/>
          <w:sz w:val="20"/>
        </w:rPr>
        <w:t>Ing. Tomáš Hrádek</w:t>
      </w:r>
      <w:r w:rsidR="00992CEA">
        <w:rPr>
          <w:rFonts w:ascii="Arial" w:hAnsi="Arial" w:cs="Arial"/>
          <w:sz w:val="20"/>
        </w:rPr>
        <w:t>.</w:t>
      </w:r>
    </w:p>
    <w:p w14:paraId="71196918" w14:textId="77777777"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xml:space="preserve">. </w:t>
      </w:r>
      <w:proofErr w:type="gramStart"/>
      <w:r w:rsidRPr="009E158E">
        <w:rPr>
          <w:rFonts w:ascii="Arial" w:hAnsi="Arial" w:cs="Arial"/>
          <w:sz w:val="20"/>
        </w:rPr>
        <w:t>značky</w:t>
      </w:r>
      <w:proofErr w:type="gramEnd"/>
      <w:r w:rsidRPr="009E158E">
        <w:rPr>
          <w:rFonts w:ascii="Arial" w:hAnsi="Arial" w:cs="Arial"/>
          <w:sz w:val="20"/>
        </w:rPr>
        <w:t xml:space="preserve"> automobilů zhotovitele a řidičů, který bude trvale uložen v příslušné vrátnici, určené pro vstup do objektu.</w:t>
      </w:r>
    </w:p>
    <w:p w14:paraId="76E1B24E" w14:textId="77777777"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14:paraId="4B824C74"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60BBCA31"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F48A1A7"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7777777"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77777777" w:rsidR="004B44C0" w:rsidRPr="009E158E" w:rsidRDefault="004B44C0">
      <w:pPr>
        <w:tabs>
          <w:tab w:val="left" w:pos="900"/>
        </w:tabs>
        <w:jc w:val="both"/>
        <w:rPr>
          <w:rFonts w:ascii="Arial" w:hAnsi="Arial" w:cs="Arial"/>
          <w:sz w:val="20"/>
        </w:rPr>
      </w:pPr>
    </w:p>
    <w:p w14:paraId="5B8B1E86" w14:textId="77777777" w:rsidR="000C2E50" w:rsidRDefault="000C2E50">
      <w:pPr>
        <w:pStyle w:val="Zkladntextodsazen3"/>
        <w:tabs>
          <w:tab w:val="clear" w:pos="284"/>
          <w:tab w:val="left" w:pos="426"/>
        </w:tabs>
        <w:ind w:left="0"/>
        <w:rPr>
          <w:rFonts w:ascii="Arial" w:hAnsi="Arial" w:cs="Arial"/>
          <w:b/>
          <w:sz w:val="20"/>
        </w:rPr>
      </w:pPr>
    </w:p>
    <w:p w14:paraId="5BF92597" w14:textId="0B8A8132"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7E40CFE2"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1.</w:t>
      </w:r>
      <w:r w:rsidRPr="009E158E">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17740A44"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2.</w:t>
      </w:r>
      <w:r w:rsidRPr="009E158E">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59BA89A0"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3.</w:t>
      </w:r>
      <w:r w:rsidRPr="009E158E">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w:t>
      </w:r>
      <w:r w:rsidRPr="009E158E">
        <w:rPr>
          <w:rFonts w:ascii="Arial" w:hAnsi="Arial" w:cs="Arial"/>
          <w:sz w:val="20"/>
        </w:rPr>
        <w:lastRenderedPageBreak/>
        <w:t xml:space="preserve">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643E9E6F"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4.</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5150E3F6" w14:textId="77777777" w:rsidR="004B44C0" w:rsidRPr="009E158E" w:rsidRDefault="004B44C0">
      <w:pPr>
        <w:tabs>
          <w:tab w:val="left" w:pos="-2268"/>
          <w:tab w:val="left" w:pos="426"/>
        </w:tabs>
        <w:ind w:left="284"/>
        <w:rPr>
          <w:rFonts w:ascii="Arial" w:hAnsi="Arial" w:cs="Arial"/>
          <w:sz w:val="20"/>
        </w:rPr>
      </w:pPr>
      <w:r w:rsidRPr="009E158E">
        <w:rPr>
          <w:rFonts w:ascii="Arial" w:hAnsi="Arial" w:cs="Arial"/>
          <w:sz w:val="20"/>
        </w:rPr>
        <w:tab/>
        <w:t>-  atesty nebo certifikáty použitých materiálů</w:t>
      </w:r>
    </w:p>
    <w:p w14:paraId="274633D4" w14:textId="77777777" w:rsidR="00234164" w:rsidRDefault="004B44C0" w:rsidP="00FF7313">
      <w:pPr>
        <w:tabs>
          <w:tab w:val="left" w:pos="-2268"/>
          <w:tab w:val="left" w:pos="426"/>
          <w:tab w:val="left" w:pos="567"/>
        </w:tabs>
        <w:ind w:left="284" w:hanging="284"/>
        <w:jc w:val="both"/>
        <w:rPr>
          <w:rFonts w:ascii="Arial" w:hAnsi="Arial" w:cs="Arial"/>
          <w:sz w:val="20"/>
        </w:rPr>
      </w:pPr>
      <w:r w:rsidRPr="009E158E">
        <w:rPr>
          <w:rFonts w:ascii="Arial" w:hAnsi="Arial" w:cs="Arial"/>
          <w:sz w:val="20"/>
        </w:rPr>
        <w:tab/>
      </w:r>
      <w:r w:rsidRPr="009E158E">
        <w:rPr>
          <w:rFonts w:ascii="Arial" w:hAnsi="Arial" w:cs="Arial"/>
          <w:sz w:val="20"/>
        </w:rPr>
        <w:tab/>
        <w:t>-  prohlášení o shodě použitých materiálů</w:t>
      </w:r>
    </w:p>
    <w:p w14:paraId="4B3F0F3A" w14:textId="28F03756" w:rsidR="004B44C0" w:rsidRPr="009E158E" w:rsidRDefault="00CA4C77" w:rsidP="00FF7313">
      <w:pPr>
        <w:tabs>
          <w:tab w:val="left" w:pos="-2268"/>
          <w:tab w:val="left" w:pos="426"/>
          <w:tab w:val="left" w:pos="567"/>
        </w:tabs>
        <w:ind w:left="284" w:hanging="284"/>
        <w:jc w:val="both"/>
        <w:rPr>
          <w:rFonts w:ascii="Arial" w:hAnsi="Arial" w:cs="Arial"/>
          <w:sz w:val="20"/>
        </w:rPr>
      </w:pPr>
      <w:r>
        <w:rPr>
          <w:rFonts w:ascii="Arial" w:hAnsi="Arial" w:cs="Arial"/>
          <w:sz w:val="20"/>
        </w:rPr>
        <w:tab/>
      </w:r>
      <w:r>
        <w:rPr>
          <w:rFonts w:ascii="Arial" w:hAnsi="Arial" w:cs="Arial"/>
          <w:sz w:val="20"/>
        </w:rPr>
        <w:tab/>
        <w:t xml:space="preserve">- </w:t>
      </w:r>
      <w:r w:rsidR="004070D1">
        <w:rPr>
          <w:rFonts w:ascii="Arial" w:hAnsi="Arial" w:cs="Arial"/>
          <w:sz w:val="20"/>
        </w:rPr>
        <w:t xml:space="preserve"> </w:t>
      </w:r>
      <w:r>
        <w:rPr>
          <w:rFonts w:ascii="Arial" w:hAnsi="Arial" w:cs="Arial"/>
          <w:sz w:val="20"/>
        </w:rPr>
        <w:t>p</w:t>
      </w:r>
      <w:r w:rsidR="000C2E50">
        <w:rPr>
          <w:rFonts w:ascii="Arial" w:hAnsi="Arial" w:cs="Arial"/>
          <w:sz w:val="20"/>
        </w:rPr>
        <w:t>rotokol o provedeném měření doby dozvuku v prostoru orchestrálního sálu</w:t>
      </w:r>
    </w:p>
    <w:p w14:paraId="4D37FB49"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5.</w:t>
      </w:r>
      <w:r w:rsidRPr="009E158E">
        <w:rPr>
          <w:rFonts w:ascii="Arial" w:hAnsi="Arial" w:cs="Arial"/>
          <w:sz w:val="20"/>
        </w:rPr>
        <w:tab/>
        <w:t>Objednatel je povinen se k předání a převzetí díla v určitý den a hodinu na místo dostavit.</w:t>
      </w:r>
    </w:p>
    <w:p w14:paraId="77B009D7"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6.</w:t>
      </w:r>
      <w:r w:rsidRPr="009E158E">
        <w:rPr>
          <w:rFonts w:ascii="Arial" w:hAnsi="Arial" w:cs="Arial"/>
          <w:sz w:val="20"/>
        </w:rPr>
        <w:tab/>
        <w:t>Objednatel je oprávněn (nikoliv povinen) dílo převzít i v případě, že dílo má drobné vady a nedodělky, které samy o sobě ani ve svém souhrnu nebrání uvedení díla do provozu.</w:t>
      </w:r>
    </w:p>
    <w:p w14:paraId="377673A5"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7.</w:t>
      </w:r>
      <w:r w:rsidRPr="009E158E">
        <w:rPr>
          <w:rFonts w:ascii="Arial" w:hAnsi="Arial" w:cs="Arial"/>
          <w:sz w:val="20"/>
        </w:rPr>
        <w:tab/>
        <w:t>Strany se výslovně dohodly, že zhotovitel není oprávněn dílo prodat, a to ani po předchozím upozornění zhotovitele.</w:t>
      </w:r>
    </w:p>
    <w:p w14:paraId="563F4234" w14:textId="77777777" w:rsidR="004B44C0" w:rsidRPr="009E158E" w:rsidRDefault="004B44C0">
      <w:pPr>
        <w:pStyle w:val="Zkladntextodsazen3"/>
        <w:tabs>
          <w:tab w:val="left" w:pos="-6096"/>
        </w:tabs>
        <w:ind w:left="0"/>
        <w:rPr>
          <w:rFonts w:ascii="Arial" w:hAnsi="Arial" w:cs="Arial"/>
          <w:b/>
          <w:sz w:val="20"/>
        </w:rPr>
      </w:pPr>
    </w:p>
    <w:p w14:paraId="53DBA6BF" w14:textId="77777777"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XIII.</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7D677EFF" w14:textId="77777777"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067FF2F4" w14:textId="77777777" w:rsidR="004070D1" w:rsidRPr="009E158E" w:rsidRDefault="004070D1" w:rsidP="004070D1">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77777777"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 xml:space="preserve">Ke sjednání dodatků k této smlouvě jsou oprávněni osoby uvedené v čl. I. této smlouvy, nebo osoby jimi zmocněné, či je zastupující. </w:t>
      </w:r>
    </w:p>
    <w:p w14:paraId="56E2133F" w14:textId="77777777" w:rsidR="00F0384B" w:rsidRPr="00F0384B"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07AF4D04" w14:textId="77777777"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2731075B" w14:textId="77777777"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Práva a povinnosti vyplývající z této smlouvy se řídí občanským zákoníkem, není-li v této smlouvě stanoveno jinak.</w:t>
      </w:r>
    </w:p>
    <w:p w14:paraId="5F1C178C" w14:textId="5297DE1E" w:rsidR="007477B3" w:rsidRP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10378917" w14:textId="77777777" w:rsidR="00363A68" w:rsidRDefault="00363A68">
      <w:pPr>
        <w:pStyle w:val="Zkladntextodsazen3"/>
        <w:tabs>
          <w:tab w:val="clear" w:pos="284"/>
          <w:tab w:val="clear" w:pos="1418"/>
          <w:tab w:val="left" w:pos="-1418"/>
          <w:tab w:val="left" w:pos="4536"/>
        </w:tabs>
        <w:ind w:left="0"/>
        <w:rPr>
          <w:rFonts w:ascii="Arial" w:hAnsi="Arial" w:cs="Arial"/>
          <w:sz w:val="20"/>
        </w:rPr>
      </w:pPr>
    </w:p>
    <w:p w14:paraId="4D71F4A1" w14:textId="5ACD31B4" w:rsidR="00B4558E" w:rsidRDefault="00B4558E">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Příloha č. 1. výkresová dokumentace, půdorys a pohledy na stěny orchestrálního sálu </w:t>
      </w:r>
    </w:p>
    <w:p w14:paraId="3D92E510" w14:textId="3633C884" w:rsidR="00363A68" w:rsidRDefault="00B4558E">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Příloha č. 2. cenová kalkulace díla</w:t>
      </w:r>
    </w:p>
    <w:p w14:paraId="413D910D" w14:textId="24484627" w:rsidR="00B4558E" w:rsidRDefault="00B4558E">
      <w:pPr>
        <w:pStyle w:val="Zkladntextodsazen3"/>
        <w:tabs>
          <w:tab w:val="clear" w:pos="284"/>
          <w:tab w:val="clear" w:pos="1418"/>
          <w:tab w:val="left" w:pos="-1418"/>
          <w:tab w:val="left" w:pos="4536"/>
        </w:tabs>
        <w:ind w:left="0"/>
        <w:rPr>
          <w:rFonts w:ascii="Arial" w:hAnsi="Arial" w:cs="Arial"/>
          <w:sz w:val="20"/>
        </w:rPr>
      </w:pPr>
    </w:p>
    <w:p w14:paraId="03B80231" w14:textId="77777777" w:rsidR="00B4558E" w:rsidRDefault="00B4558E">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5513F612" w14:textId="77777777" w:rsidR="00363A68" w:rsidRDefault="00363A68" w:rsidP="00042E04">
      <w:pPr>
        <w:pStyle w:val="Zkladntextodsazen3"/>
        <w:tabs>
          <w:tab w:val="clear" w:pos="284"/>
          <w:tab w:val="clear" w:pos="1418"/>
          <w:tab w:val="left" w:pos="-1418"/>
          <w:tab w:val="left" w:pos="4536"/>
        </w:tabs>
        <w:ind w:left="0"/>
        <w:rPr>
          <w:rFonts w:ascii="Arial" w:hAnsi="Arial" w:cs="Arial"/>
          <w:sz w:val="20"/>
        </w:rPr>
      </w:pPr>
    </w:p>
    <w:p w14:paraId="5926CA95" w14:textId="77777777" w:rsidR="000C2E50" w:rsidRDefault="000C2E50"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301C5F3F"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4B7EC6AF" w14:textId="2DD3D3ED" w:rsidR="00042E04" w:rsidRPr="00992CEA" w:rsidRDefault="00B4558E" w:rsidP="00042E04">
      <w:pPr>
        <w:pStyle w:val="Zkladntextodsazen3"/>
        <w:tabs>
          <w:tab w:val="clear" w:pos="284"/>
          <w:tab w:val="clear" w:pos="1418"/>
          <w:tab w:val="left" w:pos="-1418"/>
          <w:tab w:val="left" w:pos="4536"/>
        </w:tabs>
        <w:ind w:left="-709"/>
        <w:rPr>
          <w:rFonts w:ascii="Arial" w:hAnsi="Arial" w:cs="Arial"/>
          <w:sz w:val="20"/>
        </w:rPr>
      </w:pPr>
      <w:bookmarkStart w:id="0" w:name="_GoBack"/>
      <w:r w:rsidRPr="00992CEA">
        <w:rPr>
          <w:rFonts w:ascii="Arial" w:hAnsi="Arial" w:cs="Arial"/>
          <w:sz w:val="20"/>
        </w:rPr>
        <w:t xml:space="preserve">                             </w:t>
      </w:r>
      <w:r w:rsidR="000403C5" w:rsidRPr="00992CEA">
        <w:rPr>
          <w:rFonts w:ascii="Arial" w:hAnsi="Arial" w:cs="Arial"/>
          <w:sz w:val="20"/>
        </w:rPr>
        <w:t>AVETON s.r.o.</w:t>
      </w:r>
      <w:r w:rsidR="00042E04" w:rsidRPr="00992CEA">
        <w:rPr>
          <w:rFonts w:ascii="Arial" w:hAnsi="Arial" w:cs="Arial"/>
          <w:sz w:val="20"/>
        </w:rPr>
        <w:tab/>
      </w:r>
      <w:r w:rsidR="00042E04" w:rsidRPr="00992CEA">
        <w:rPr>
          <w:rFonts w:ascii="Arial" w:hAnsi="Arial" w:cs="Arial"/>
          <w:sz w:val="20"/>
        </w:rPr>
        <w:tab/>
        <w:t xml:space="preserve">       </w:t>
      </w:r>
      <w:r w:rsidR="00F36488" w:rsidRPr="00992CEA">
        <w:rPr>
          <w:rFonts w:ascii="Arial" w:hAnsi="Arial" w:cs="Arial"/>
          <w:sz w:val="20"/>
        </w:rPr>
        <w:tab/>
        <w:t xml:space="preserve">            </w:t>
      </w:r>
      <w:r w:rsidR="00042E04" w:rsidRPr="00992CEA">
        <w:rPr>
          <w:rFonts w:ascii="Arial" w:hAnsi="Arial" w:cs="Arial"/>
          <w:sz w:val="20"/>
        </w:rPr>
        <w:t xml:space="preserve"> </w:t>
      </w:r>
      <w:r w:rsidR="00363A68" w:rsidRPr="00992CEA">
        <w:rPr>
          <w:rFonts w:ascii="Arial" w:hAnsi="Arial" w:cs="Arial"/>
          <w:sz w:val="20"/>
        </w:rPr>
        <w:t xml:space="preserve"> </w:t>
      </w:r>
      <w:r w:rsidR="005B5E91" w:rsidRPr="00992CEA">
        <w:rPr>
          <w:rFonts w:ascii="Arial" w:hAnsi="Arial" w:cs="Arial"/>
          <w:sz w:val="20"/>
        </w:rPr>
        <w:t xml:space="preserve">  </w:t>
      </w:r>
      <w:r w:rsidR="00042E04" w:rsidRPr="00992CEA">
        <w:rPr>
          <w:rFonts w:ascii="Arial" w:hAnsi="Arial" w:cs="Arial"/>
          <w:sz w:val="20"/>
        </w:rPr>
        <w:t>Národní divadlo</w:t>
      </w:r>
    </w:p>
    <w:p w14:paraId="45A98AD8" w14:textId="327604CA" w:rsidR="0012198F" w:rsidRDefault="00985DC7" w:rsidP="0012198F">
      <w:pPr>
        <w:pStyle w:val="Zkladntextodsazen3"/>
        <w:tabs>
          <w:tab w:val="clear" w:pos="284"/>
          <w:tab w:val="clear" w:pos="1418"/>
          <w:tab w:val="left" w:pos="-1418"/>
          <w:tab w:val="left" w:pos="4536"/>
        </w:tabs>
        <w:ind w:left="0"/>
        <w:rPr>
          <w:rFonts w:ascii="Arial" w:hAnsi="Arial" w:cs="Arial"/>
          <w:sz w:val="20"/>
        </w:rPr>
      </w:pPr>
      <w:r w:rsidRPr="00992CEA">
        <w:rPr>
          <w:rFonts w:ascii="Arial" w:hAnsi="Arial" w:cs="Arial"/>
          <w:sz w:val="20"/>
        </w:rPr>
        <w:t xml:space="preserve">          </w:t>
      </w:r>
      <w:r w:rsidR="00B4558E" w:rsidRPr="00992CEA">
        <w:rPr>
          <w:rFonts w:ascii="Arial" w:hAnsi="Arial" w:cs="Arial"/>
          <w:sz w:val="20"/>
        </w:rPr>
        <w:t xml:space="preserve">   </w:t>
      </w:r>
      <w:r w:rsidR="000403C5" w:rsidRPr="00992CEA">
        <w:rPr>
          <w:rFonts w:ascii="Arial" w:hAnsi="Arial" w:cs="Arial"/>
          <w:sz w:val="20"/>
        </w:rPr>
        <w:t>Ing. Tomáš Hrádek</w:t>
      </w:r>
      <w:bookmarkEnd w:id="0"/>
      <w:r w:rsidR="0012198F">
        <w:rPr>
          <w:rFonts w:ascii="Arial" w:hAnsi="Arial" w:cs="Arial"/>
          <w:sz w:val="20"/>
        </w:rPr>
        <w:tab/>
        <w:t xml:space="preserve">         </w:t>
      </w:r>
      <w:r w:rsidR="005B5E91">
        <w:rPr>
          <w:rFonts w:ascii="Arial" w:hAnsi="Arial" w:cs="Arial"/>
          <w:sz w:val="20"/>
        </w:rPr>
        <w:tab/>
        <w:t xml:space="preserve">            </w:t>
      </w:r>
      <w:r w:rsidR="00540779">
        <w:rPr>
          <w:rFonts w:ascii="Arial" w:hAnsi="Arial" w:cs="Arial"/>
          <w:sz w:val="20"/>
        </w:rPr>
        <w:t xml:space="preserve">prof. </w:t>
      </w:r>
      <w:proofErr w:type="spellStart"/>
      <w:r w:rsidR="00540779">
        <w:rPr>
          <w:rFonts w:ascii="Arial" w:hAnsi="Arial" w:cs="Arial"/>
          <w:sz w:val="20"/>
        </w:rPr>
        <w:t>MgA</w:t>
      </w:r>
      <w:proofErr w:type="spellEnd"/>
      <w:r w:rsidR="00540779">
        <w:rPr>
          <w:rFonts w:ascii="Arial" w:hAnsi="Arial" w:cs="Arial"/>
          <w:sz w:val="20"/>
        </w:rPr>
        <w:t>. Jan Burian</w:t>
      </w:r>
    </w:p>
    <w:p w14:paraId="72A91D2C" w14:textId="05E8C7FC" w:rsidR="00042E04" w:rsidRDefault="00985DC7" w:rsidP="000C2E50">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B4558E">
        <w:rPr>
          <w:rFonts w:ascii="Arial" w:hAnsi="Arial" w:cs="Arial"/>
          <w:sz w:val="20"/>
        </w:rPr>
        <w:t xml:space="preserve">          </w:t>
      </w:r>
      <w:r>
        <w:rPr>
          <w:rFonts w:ascii="Arial" w:hAnsi="Arial" w:cs="Arial"/>
          <w:sz w:val="20"/>
        </w:rPr>
        <w:t xml:space="preserve"> </w:t>
      </w:r>
      <w:r w:rsidR="000403C5">
        <w:rPr>
          <w:rFonts w:ascii="Arial" w:hAnsi="Arial" w:cs="Arial"/>
          <w:sz w:val="20"/>
        </w:rPr>
        <w:t>jednatel</w:t>
      </w:r>
      <w:r w:rsidR="005B5E91">
        <w:rPr>
          <w:rFonts w:ascii="Arial" w:hAnsi="Arial" w:cs="Arial"/>
          <w:sz w:val="20"/>
        </w:rPr>
        <w:t xml:space="preserve">                 </w:t>
      </w:r>
      <w:r w:rsidR="0012198F">
        <w:rPr>
          <w:rFonts w:ascii="Arial" w:hAnsi="Arial" w:cs="Arial"/>
          <w:sz w:val="20"/>
        </w:rPr>
        <w:t xml:space="preserve">                      </w:t>
      </w:r>
      <w:r w:rsidR="005B5E91">
        <w:rPr>
          <w:rFonts w:ascii="Arial" w:hAnsi="Arial" w:cs="Arial"/>
          <w:sz w:val="20"/>
        </w:rPr>
        <w:t xml:space="preserve"> </w:t>
      </w:r>
      <w:r w:rsidR="005B5E91" w:rsidRPr="00335812">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r>
        <w:rPr>
          <w:rFonts w:ascii="Arial" w:hAnsi="Arial" w:cs="Arial"/>
          <w:sz w:val="20"/>
        </w:rPr>
        <w:t xml:space="preserve">      </w:t>
      </w:r>
      <w:r w:rsidR="00540779">
        <w:rPr>
          <w:rFonts w:ascii="Arial" w:hAnsi="Arial" w:cs="Arial"/>
          <w:sz w:val="20"/>
        </w:rPr>
        <w:t xml:space="preserve">                 </w:t>
      </w:r>
      <w:r w:rsidR="00B4558E">
        <w:rPr>
          <w:rFonts w:ascii="Arial" w:hAnsi="Arial" w:cs="Arial"/>
          <w:sz w:val="20"/>
        </w:rPr>
        <w:t xml:space="preserve">                   </w:t>
      </w:r>
      <w:r w:rsidR="00540779">
        <w:rPr>
          <w:rFonts w:ascii="Arial" w:hAnsi="Arial" w:cs="Arial"/>
          <w:sz w:val="20"/>
        </w:rPr>
        <w:t xml:space="preserve"> </w:t>
      </w:r>
      <w:r w:rsidR="00042E04" w:rsidRPr="00335812">
        <w:rPr>
          <w:rFonts w:ascii="Arial" w:hAnsi="Arial" w:cs="Arial"/>
          <w:sz w:val="20"/>
        </w:rPr>
        <w:t>ředitel</w:t>
      </w:r>
      <w:r w:rsidR="00363A68">
        <w:rPr>
          <w:rFonts w:ascii="Arial" w:hAnsi="Arial" w:cs="Arial"/>
          <w:sz w:val="20"/>
        </w:rPr>
        <w:t xml:space="preserve"> </w:t>
      </w:r>
      <w:r w:rsidR="00540779">
        <w:rPr>
          <w:rFonts w:ascii="Arial" w:hAnsi="Arial" w:cs="Arial"/>
          <w:sz w:val="20"/>
        </w:rPr>
        <w:t>ND</w:t>
      </w:r>
      <w:r w:rsidR="00F36488">
        <w:rPr>
          <w:rFonts w:ascii="Arial" w:hAnsi="Arial" w:cs="Arial"/>
          <w:sz w:val="20"/>
        </w:rPr>
        <w:t xml:space="preserve"> </w:t>
      </w:r>
      <w:r w:rsidR="00363A68">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p>
    <w:sectPr w:rsidR="00042E04" w:rsidSect="009E158E">
      <w:footerReference w:type="default" r:id="rId9"/>
      <w:headerReference w:type="first" r:id="rId10"/>
      <w:footerReference w:type="first" r:id="rId11"/>
      <w:pgSz w:w="11906" w:h="16838" w:code="9"/>
      <w:pgMar w:top="851" w:right="1418" w:bottom="851"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457E3" w14:textId="77777777" w:rsidR="00EB230F" w:rsidRDefault="00EB230F">
      <w:r>
        <w:separator/>
      </w:r>
    </w:p>
  </w:endnote>
  <w:endnote w:type="continuationSeparator" w:id="0">
    <w:p w14:paraId="716B5F19" w14:textId="77777777" w:rsidR="00EB230F" w:rsidRDefault="00EB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6067129E"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992CEA">
      <w:rPr>
        <w:rStyle w:val="slostrnky"/>
        <w:b/>
        <w:noProof/>
      </w:rPr>
      <w:t>5</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992CEA">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43B70D7C"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992CEA">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992CEA">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AA2DE" w14:textId="77777777" w:rsidR="00EB230F" w:rsidRDefault="00EB230F">
      <w:r>
        <w:separator/>
      </w:r>
    </w:p>
  </w:footnote>
  <w:footnote w:type="continuationSeparator" w:id="0">
    <w:p w14:paraId="0BF511D5" w14:textId="77777777" w:rsidR="00EB230F" w:rsidRDefault="00EB2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0"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5"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8"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2"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4"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0"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4"/>
  </w:num>
  <w:num w:numId="4">
    <w:abstractNumId w:val="11"/>
  </w:num>
  <w:num w:numId="5">
    <w:abstractNumId w:val="23"/>
  </w:num>
  <w:num w:numId="6">
    <w:abstractNumId w:val="19"/>
  </w:num>
  <w:num w:numId="7">
    <w:abstractNumId w:val="33"/>
  </w:num>
  <w:num w:numId="8">
    <w:abstractNumId w:val="31"/>
  </w:num>
  <w:num w:numId="9">
    <w:abstractNumId w:val="5"/>
  </w:num>
  <w:num w:numId="10">
    <w:abstractNumId w:val="36"/>
  </w:num>
  <w:num w:numId="11">
    <w:abstractNumId w:val="27"/>
  </w:num>
  <w:num w:numId="12">
    <w:abstractNumId w:val="35"/>
  </w:num>
  <w:num w:numId="13">
    <w:abstractNumId w:val="28"/>
  </w:num>
  <w:num w:numId="14">
    <w:abstractNumId w:val="8"/>
  </w:num>
  <w:num w:numId="15">
    <w:abstractNumId w:val="12"/>
  </w:num>
  <w:num w:numId="16">
    <w:abstractNumId w:val="15"/>
  </w:num>
  <w:num w:numId="17">
    <w:abstractNumId w:val="25"/>
  </w:num>
  <w:num w:numId="18">
    <w:abstractNumId w:val="30"/>
  </w:num>
  <w:num w:numId="19">
    <w:abstractNumId w:val="22"/>
  </w:num>
  <w:num w:numId="20">
    <w:abstractNumId w:val="13"/>
  </w:num>
  <w:num w:numId="21">
    <w:abstractNumId w:val="41"/>
  </w:num>
  <w:num w:numId="22">
    <w:abstractNumId w:val="34"/>
  </w:num>
  <w:num w:numId="23">
    <w:abstractNumId w:val="2"/>
  </w:num>
  <w:num w:numId="24">
    <w:abstractNumId w:val="32"/>
  </w:num>
  <w:num w:numId="25">
    <w:abstractNumId w:val="0"/>
  </w:num>
  <w:num w:numId="26">
    <w:abstractNumId w:val="40"/>
  </w:num>
  <w:num w:numId="27">
    <w:abstractNumId w:val="1"/>
  </w:num>
  <w:num w:numId="28">
    <w:abstractNumId w:val="24"/>
  </w:num>
  <w:num w:numId="29">
    <w:abstractNumId w:val="21"/>
  </w:num>
  <w:num w:numId="30">
    <w:abstractNumId w:val="26"/>
  </w:num>
  <w:num w:numId="31">
    <w:abstractNumId w:val="3"/>
  </w:num>
  <w:num w:numId="32">
    <w:abstractNumId w:val="37"/>
  </w:num>
  <w:num w:numId="33">
    <w:abstractNumId w:val="7"/>
  </w:num>
  <w:num w:numId="34">
    <w:abstractNumId w:val="29"/>
  </w:num>
  <w:num w:numId="35">
    <w:abstractNumId w:val="20"/>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8"/>
  </w:num>
  <w:num w:numId="39">
    <w:abstractNumId w:val="10"/>
  </w:num>
  <w:num w:numId="40">
    <w:abstractNumId w:val="6"/>
  </w:num>
  <w:num w:numId="41">
    <w:abstractNumId w:val="3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220E3"/>
    <w:rsid w:val="00036217"/>
    <w:rsid w:val="000377CC"/>
    <w:rsid w:val="000403C5"/>
    <w:rsid w:val="0004119C"/>
    <w:rsid w:val="00042E04"/>
    <w:rsid w:val="00062732"/>
    <w:rsid w:val="000638BF"/>
    <w:rsid w:val="00067120"/>
    <w:rsid w:val="0007327B"/>
    <w:rsid w:val="00075639"/>
    <w:rsid w:val="0008400E"/>
    <w:rsid w:val="0009391C"/>
    <w:rsid w:val="000A57B7"/>
    <w:rsid w:val="000A79A7"/>
    <w:rsid w:val="000C2E50"/>
    <w:rsid w:val="000D4A83"/>
    <w:rsid w:val="000D7AD0"/>
    <w:rsid w:val="000E0360"/>
    <w:rsid w:val="00117D2D"/>
    <w:rsid w:val="0012198F"/>
    <w:rsid w:val="00133504"/>
    <w:rsid w:val="00137763"/>
    <w:rsid w:val="00177A89"/>
    <w:rsid w:val="0018731C"/>
    <w:rsid w:val="001D766D"/>
    <w:rsid w:val="001F2DEF"/>
    <w:rsid w:val="001F467C"/>
    <w:rsid w:val="002073DE"/>
    <w:rsid w:val="00234164"/>
    <w:rsid w:val="002464C4"/>
    <w:rsid w:val="00252761"/>
    <w:rsid w:val="00256627"/>
    <w:rsid w:val="00260633"/>
    <w:rsid w:val="00283384"/>
    <w:rsid w:val="002C62C0"/>
    <w:rsid w:val="00300B6C"/>
    <w:rsid w:val="00333F44"/>
    <w:rsid w:val="00335812"/>
    <w:rsid w:val="00350886"/>
    <w:rsid w:val="00363A68"/>
    <w:rsid w:val="00393B3D"/>
    <w:rsid w:val="003D00EF"/>
    <w:rsid w:val="003D1BEE"/>
    <w:rsid w:val="003D496B"/>
    <w:rsid w:val="004070D1"/>
    <w:rsid w:val="00431870"/>
    <w:rsid w:val="0046572A"/>
    <w:rsid w:val="004834DD"/>
    <w:rsid w:val="004B44C0"/>
    <w:rsid w:val="004B5E37"/>
    <w:rsid w:val="004C7187"/>
    <w:rsid w:val="0051422D"/>
    <w:rsid w:val="0053064F"/>
    <w:rsid w:val="00540779"/>
    <w:rsid w:val="00543F9B"/>
    <w:rsid w:val="00552E92"/>
    <w:rsid w:val="00562FAB"/>
    <w:rsid w:val="005672B0"/>
    <w:rsid w:val="0057455A"/>
    <w:rsid w:val="0057672D"/>
    <w:rsid w:val="00584B86"/>
    <w:rsid w:val="005A7A72"/>
    <w:rsid w:val="005B5E91"/>
    <w:rsid w:val="005C56A0"/>
    <w:rsid w:val="005E3412"/>
    <w:rsid w:val="005F7921"/>
    <w:rsid w:val="00653270"/>
    <w:rsid w:val="0067114E"/>
    <w:rsid w:val="00677E06"/>
    <w:rsid w:val="00691312"/>
    <w:rsid w:val="006A00A3"/>
    <w:rsid w:val="006A6550"/>
    <w:rsid w:val="006D6284"/>
    <w:rsid w:val="006E28DD"/>
    <w:rsid w:val="00710F7A"/>
    <w:rsid w:val="0071346E"/>
    <w:rsid w:val="00717DC7"/>
    <w:rsid w:val="00733905"/>
    <w:rsid w:val="007477B3"/>
    <w:rsid w:val="00760CBF"/>
    <w:rsid w:val="007629DE"/>
    <w:rsid w:val="00770A18"/>
    <w:rsid w:val="00782596"/>
    <w:rsid w:val="007A3166"/>
    <w:rsid w:val="007A4C53"/>
    <w:rsid w:val="007B51F2"/>
    <w:rsid w:val="007B758B"/>
    <w:rsid w:val="007D04F2"/>
    <w:rsid w:val="00806E60"/>
    <w:rsid w:val="00812C9C"/>
    <w:rsid w:val="0081664B"/>
    <w:rsid w:val="00830EA2"/>
    <w:rsid w:val="008412A1"/>
    <w:rsid w:val="00864562"/>
    <w:rsid w:val="00882714"/>
    <w:rsid w:val="00882DF2"/>
    <w:rsid w:val="00883580"/>
    <w:rsid w:val="00885117"/>
    <w:rsid w:val="00894214"/>
    <w:rsid w:val="008A532E"/>
    <w:rsid w:val="008C42DB"/>
    <w:rsid w:val="008D121B"/>
    <w:rsid w:val="008D32CB"/>
    <w:rsid w:val="008D60AA"/>
    <w:rsid w:val="008D7710"/>
    <w:rsid w:val="008E0AF5"/>
    <w:rsid w:val="00942108"/>
    <w:rsid w:val="009435A4"/>
    <w:rsid w:val="009705EC"/>
    <w:rsid w:val="009820A4"/>
    <w:rsid w:val="00985DC7"/>
    <w:rsid w:val="00992CEA"/>
    <w:rsid w:val="009D10BF"/>
    <w:rsid w:val="009D65CF"/>
    <w:rsid w:val="009E158E"/>
    <w:rsid w:val="009F47E7"/>
    <w:rsid w:val="00A4304D"/>
    <w:rsid w:val="00A45C35"/>
    <w:rsid w:val="00A62024"/>
    <w:rsid w:val="00A94DBC"/>
    <w:rsid w:val="00A958B6"/>
    <w:rsid w:val="00A96BE6"/>
    <w:rsid w:val="00A97242"/>
    <w:rsid w:val="00AA2855"/>
    <w:rsid w:val="00AB2B16"/>
    <w:rsid w:val="00AF404D"/>
    <w:rsid w:val="00AF41DC"/>
    <w:rsid w:val="00B21ADD"/>
    <w:rsid w:val="00B433E9"/>
    <w:rsid w:val="00B44347"/>
    <w:rsid w:val="00B4558E"/>
    <w:rsid w:val="00B54B89"/>
    <w:rsid w:val="00B55DD2"/>
    <w:rsid w:val="00B66072"/>
    <w:rsid w:val="00B96C58"/>
    <w:rsid w:val="00BA73B8"/>
    <w:rsid w:val="00BC2DCC"/>
    <w:rsid w:val="00BD78A5"/>
    <w:rsid w:val="00BE0E99"/>
    <w:rsid w:val="00BF20C3"/>
    <w:rsid w:val="00C13E82"/>
    <w:rsid w:val="00C26775"/>
    <w:rsid w:val="00C74DB5"/>
    <w:rsid w:val="00C94A73"/>
    <w:rsid w:val="00CA1BE8"/>
    <w:rsid w:val="00CA4C77"/>
    <w:rsid w:val="00CB0DA3"/>
    <w:rsid w:val="00CB2AFC"/>
    <w:rsid w:val="00CC0486"/>
    <w:rsid w:val="00CD23F8"/>
    <w:rsid w:val="00CE4322"/>
    <w:rsid w:val="00CE77B6"/>
    <w:rsid w:val="00D36F61"/>
    <w:rsid w:val="00D74F80"/>
    <w:rsid w:val="00D94E84"/>
    <w:rsid w:val="00DB68F6"/>
    <w:rsid w:val="00DC2472"/>
    <w:rsid w:val="00E13EC4"/>
    <w:rsid w:val="00E23B27"/>
    <w:rsid w:val="00E2673D"/>
    <w:rsid w:val="00E541E2"/>
    <w:rsid w:val="00E91978"/>
    <w:rsid w:val="00EA5688"/>
    <w:rsid w:val="00EB230F"/>
    <w:rsid w:val="00EB7D35"/>
    <w:rsid w:val="00EC0E51"/>
    <w:rsid w:val="00EC4AB4"/>
    <w:rsid w:val="00F0384B"/>
    <w:rsid w:val="00F36488"/>
    <w:rsid w:val="00F37A9C"/>
    <w:rsid w:val="00F43B2C"/>
    <w:rsid w:val="00F57A46"/>
    <w:rsid w:val="00F61292"/>
    <w:rsid w:val="00F66F85"/>
    <w:rsid w:val="00F74CE6"/>
    <w:rsid w:val="00F844D9"/>
    <w:rsid w:val="00FA3E2B"/>
    <w:rsid w:val="00FB372B"/>
    <w:rsid w:val="00FC7915"/>
    <w:rsid w:val="00FD2700"/>
    <w:rsid w:val="00FD569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98E42-66E8-434F-8505-77829282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2566</Words>
  <Characters>15384</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
  <cp:keywords/>
  <dc:description/>
  <cp:lastModifiedBy/>
  <cp:revision>1</cp:revision>
  <cp:lastPrinted>2012-12-07T12:54:00Z</cp:lastPrinted>
  <dcterms:created xsi:type="dcterms:W3CDTF">2020-07-23T11:15:00Z</dcterms:created>
  <dcterms:modified xsi:type="dcterms:W3CDTF">2020-07-23T11:23:00Z</dcterms:modified>
</cp:coreProperties>
</file>