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1F" w:rsidRDefault="00833B1F" w:rsidP="008A030E">
      <w:pPr>
        <w:spacing w:before="100" w:beforeAutospacing="1" w:after="100" w:afterAutospacing="1" w:line="240" w:lineRule="auto"/>
        <w:jc w:val="right"/>
        <w:rPr>
          <w:rFonts w:ascii="Arial" w:eastAsia="Times New Roman" w:hAnsi="Arial" w:cs="Arial"/>
          <w:szCs w:val="24"/>
          <w:lang w:eastAsia="cs-CZ"/>
        </w:rPr>
      </w:pPr>
      <w:r>
        <w:rPr>
          <w:rFonts w:ascii="Arial" w:eastAsia="Times New Roman" w:hAnsi="Arial" w:cs="Arial"/>
          <w:noProof/>
          <w:szCs w:val="24"/>
          <w:lang w:eastAsia="cs-CZ"/>
        </w:rPr>
        <mc:AlternateContent>
          <mc:Choice Requires="wps">
            <w:drawing>
              <wp:anchor distT="0" distB="0" distL="114300" distR="114300" simplePos="0" relativeHeight="251659264" behindDoc="0" locked="0" layoutInCell="1" allowOverlap="1" wp14:anchorId="5B0C4B3E" wp14:editId="01AF74C0">
                <wp:simplePos x="0" y="0"/>
                <wp:positionH relativeFrom="margin">
                  <wp:posOffset>3994785</wp:posOffset>
                </wp:positionH>
                <wp:positionV relativeFrom="paragraph">
                  <wp:posOffset>-574675</wp:posOffset>
                </wp:positionV>
                <wp:extent cx="1743075" cy="1213485"/>
                <wp:effectExtent l="0" t="0" r="0" b="571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833B1F" w:rsidRPr="00226E6B" w:rsidRDefault="00833B1F" w:rsidP="00833B1F">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314.55pt;margin-top:-45.25pt;width:137.25pt;height:9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0ivgIAAL8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" filled="f" stroked="f">
                <v:textbox>
                  <w:txbxContent>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833B1F" w:rsidRPr="00226E6B" w:rsidRDefault="00833B1F" w:rsidP="00833B1F">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Pr>
          <w:rFonts w:ascii="Arial" w:eastAsia="Times New Roman" w:hAnsi="Arial" w:cs="Arial"/>
          <w:noProof/>
          <w:szCs w:val="24"/>
          <w:lang w:eastAsia="cs-CZ"/>
        </w:rPr>
        <w:drawing>
          <wp:anchor distT="0" distB="0" distL="114300" distR="114300" simplePos="0" relativeHeight="251658240" behindDoc="1" locked="0" layoutInCell="1" allowOverlap="1" wp14:anchorId="20E27C2C" wp14:editId="2BC260E7">
            <wp:simplePos x="0" y="0"/>
            <wp:positionH relativeFrom="margin">
              <wp:posOffset>-920750</wp:posOffset>
            </wp:positionH>
            <wp:positionV relativeFrom="paragraph">
              <wp:posOffset>-904240</wp:posOffset>
            </wp:positionV>
            <wp:extent cx="7614920" cy="1285875"/>
            <wp:effectExtent l="0" t="0" r="5080" b="9525"/>
            <wp:wrapNone/>
            <wp:docPr id="2" name="Obrázek 2" descr="hlavicka_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lavicka_ma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492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B1F" w:rsidRDefault="00833B1F" w:rsidP="008A030E">
      <w:pPr>
        <w:spacing w:before="100" w:beforeAutospacing="1" w:after="100" w:afterAutospacing="1" w:line="240" w:lineRule="auto"/>
        <w:jc w:val="right"/>
        <w:rPr>
          <w:rFonts w:ascii="Arial" w:eastAsia="Times New Roman" w:hAnsi="Arial" w:cs="Arial"/>
          <w:szCs w:val="24"/>
          <w:lang w:eastAsia="cs-CZ"/>
        </w:rPr>
      </w:pPr>
    </w:p>
    <w:p w:rsidR="00B32C29" w:rsidRDefault="008A030E" w:rsidP="00833B1F">
      <w:pPr>
        <w:spacing w:after="0" w:line="240" w:lineRule="auto"/>
        <w:jc w:val="right"/>
        <w:rPr>
          <w:rFonts w:ascii="Arial" w:eastAsia="Times New Roman" w:hAnsi="Arial" w:cs="Arial"/>
          <w:szCs w:val="24"/>
          <w:lang w:eastAsia="cs-CZ"/>
        </w:rPr>
      </w:pPr>
      <w:r w:rsidRPr="008A030E">
        <w:rPr>
          <w:rFonts w:ascii="Arial" w:eastAsia="Times New Roman" w:hAnsi="Arial" w:cs="Arial"/>
          <w:szCs w:val="24"/>
          <w:lang w:eastAsia="cs-CZ"/>
        </w:rPr>
        <w:t>Číslo smlouvy</w:t>
      </w:r>
      <w:r w:rsidRPr="00B32C29">
        <w:rPr>
          <w:rFonts w:ascii="Arial" w:eastAsia="Times New Roman" w:hAnsi="Arial" w:cs="Arial"/>
          <w:szCs w:val="24"/>
          <w:lang w:eastAsia="cs-CZ"/>
        </w:rPr>
        <w:t>:</w:t>
      </w:r>
      <w:r w:rsidR="0020206B" w:rsidRPr="00B32C29">
        <w:rPr>
          <w:rFonts w:ascii="Arial" w:eastAsia="Times New Roman" w:hAnsi="Arial" w:cs="Arial"/>
          <w:szCs w:val="24"/>
          <w:lang w:eastAsia="cs-CZ"/>
        </w:rPr>
        <w:t xml:space="preserve"> </w:t>
      </w:r>
      <w:r w:rsidR="00970B54">
        <w:rPr>
          <w:rFonts w:ascii="Arial" w:eastAsia="Times New Roman" w:hAnsi="Arial" w:cs="Arial"/>
          <w:szCs w:val="24"/>
          <w:lang w:eastAsia="cs-CZ"/>
        </w:rPr>
        <w:t>09675/</w:t>
      </w:r>
      <w:r w:rsidR="00B32C29">
        <w:rPr>
          <w:rFonts w:ascii="Arial" w:eastAsia="Times New Roman" w:hAnsi="Arial" w:cs="Arial"/>
          <w:szCs w:val="24"/>
          <w:lang w:eastAsia="cs-CZ"/>
        </w:rPr>
        <w:t>SOPK/20</w:t>
      </w:r>
    </w:p>
    <w:p w:rsidR="00892FB7" w:rsidRDefault="0020206B" w:rsidP="00833B1F">
      <w:pPr>
        <w:spacing w:after="0" w:line="240" w:lineRule="auto"/>
        <w:jc w:val="right"/>
        <w:rPr>
          <w:rFonts w:ascii="Arial" w:eastAsia="Times New Roman" w:hAnsi="Arial" w:cs="Arial"/>
          <w:szCs w:val="24"/>
          <w:lang w:eastAsia="cs-CZ"/>
        </w:rPr>
      </w:pPr>
      <w:r w:rsidRPr="00B32C29">
        <w:rPr>
          <w:rFonts w:ascii="Arial" w:eastAsia="Times New Roman" w:hAnsi="Arial" w:cs="Arial"/>
          <w:szCs w:val="24"/>
          <w:lang w:eastAsia="cs-CZ"/>
        </w:rPr>
        <w:t>popfk-299</w:t>
      </w:r>
      <w:r w:rsidR="00B32C29">
        <w:rPr>
          <w:rFonts w:ascii="Arial" w:eastAsia="Times New Roman" w:hAnsi="Arial" w:cs="Arial"/>
          <w:szCs w:val="24"/>
          <w:lang w:eastAsia="cs-CZ"/>
        </w:rPr>
        <w:t>a</w:t>
      </w:r>
      <w:r w:rsidRPr="00B32C29">
        <w:rPr>
          <w:rFonts w:ascii="Arial" w:eastAsia="Times New Roman" w:hAnsi="Arial" w:cs="Arial"/>
          <w:szCs w:val="24"/>
          <w:lang w:eastAsia="cs-CZ"/>
        </w:rPr>
        <w:t>/16/20</w:t>
      </w:r>
      <w:r w:rsidR="008A030E" w:rsidRPr="008A030E">
        <w:rPr>
          <w:rFonts w:ascii="Arial" w:eastAsia="Times New Roman" w:hAnsi="Arial" w:cs="Arial"/>
          <w:szCs w:val="24"/>
          <w:lang w:eastAsia="cs-CZ"/>
        </w:rPr>
        <w:t xml:space="preserve"> </w:t>
      </w:r>
    </w:p>
    <w:p w:rsidR="00B32C29" w:rsidRDefault="00B32C29" w:rsidP="00833B1F">
      <w:pPr>
        <w:spacing w:after="0" w:line="240" w:lineRule="auto"/>
        <w:jc w:val="right"/>
        <w:rPr>
          <w:rFonts w:ascii="Arial" w:eastAsia="Times New Roman" w:hAnsi="Arial" w:cs="Arial"/>
          <w:szCs w:val="24"/>
          <w:lang w:eastAsia="cs-CZ"/>
        </w:rPr>
      </w:pPr>
      <w:r>
        <w:rPr>
          <w:rFonts w:ascii="Arial" w:eastAsia="Times New Roman" w:hAnsi="Arial" w:cs="Arial"/>
          <w:szCs w:val="24"/>
          <w:lang w:eastAsia="cs-CZ"/>
        </w:rPr>
        <w:t>115V173003020</w:t>
      </w:r>
    </w:p>
    <w:p w:rsidR="008A030E" w:rsidRPr="008A030E" w:rsidRDefault="008A030E" w:rsidP="00833B1F">
      <w:pPr>
        <w:spacing w:after="0" w:line="240" w:lineRule="auto"/>
        <w:jc w:val="right"/>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Dotační titul: </w:t>
      </w:r>
      <w:r w:rsidR="00CB55D8">
        <w:rPr>
          <w:rFonts w:ascii="Arial" w:eastAsia="Times New Roman" w:hAnsi="Arial" w:cs="Arial"/>
          <w:bCs/>
          <w:szCs w:val="24"/>
          <w:lang w:eastAsia="cs-CZ"/>
        </w:rPr>
        <w:t>2.1</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SMLOUVA O DÍLO</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UZAVŘENÁ DLE USTANOVENÍ § 2586 A NÁSL. ZÁK. Č. 89/2012 SB., OBČANSKÉHO ZÁKONÍKU, VE ZNĚNÍ POZDĚJŠÍCH PŘEDPISŮ</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 Smluvní strany</w:t>
      </w:r>
    </w:p>
    <w:p w:rsidR="008A030E" w:rsidRPr="00847E6F" w:rsidRDefault="008A030E" w:rsidP="00847E6F">
      <w:pPr>
        <w:spacing w:before="100" w:beforeAutospacing="1" w:after="240" w:line="240" w:lineRule="auto"/>
        <w:rPr>
          <w:rFonts w:ascii="Arial" w:eastAsia="Times New Roman" w:hAnsi="Arial" w:cs="Arial"/>
          <w:b/>
          <w:szCs w:val="24"/>
          <w:lang w:eastAsia="cs-CZ"/>
        </w:rPr>
      </w:pPr>
      <w:r w:rsidRPr="00847E6F">
        <w:rPr>
          <w:rFonts w:ascii="Arial" w:eastAsia="Times New Roman" w:hAnsi="Arial" w:cs="Arial"/>
          <w:b/>
          <w:szCs w:val="24"/>
          <w:lang w:eastAsia="cs-CZ"/>
        </w:rPr>
        <w:t>1.1 Objednatel</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Česká republika - Agentura ochrany přírody a krajiny ČR</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Sídlo: Kaplanova 1931/1, 148 00 Praha 11 - Chodov </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336D95">
        <w:rPr>
          <w:rFonts w:ascii="Arial" w:eastAsia="Times New Roman" w:hAnsi="Arial" w:cs="Arial"/>
          <w:szCs w:val="24"/>
          <w:lang w:eastAsia="cs-CZ"/>
        </w:rPr>
        <w:t xml:space="preserve">Zastoupený: </w:t>
      </w:r>
      <w:r w:rsidR="009677B5" w:rsidRPr="009677B5">
        <w:rPr>
          <w:rFonts w:ascii="Arial" w:eastAsia="Times New Roman" w:hAnsi="Arial" w:cs="Arial"/>
          <w:szCs w:val="24"/>
          <w:lang w:eastAsia="cs-CZ"/>
        </w:rPr>
        <w:t>Ing. Pavel Pešout</w:t>
      </w:r>
      <w:r w:rsidR="00336D95">
        <w:rPr>
          <w:rFonts w:ascii="Arial" w:eastAsia="Times New Roman" w:hAnsi="Arial" w:cs="Arial"/>
          <w:szCs w:val="24"/>
          <w:lang w:eastAsia="cs-CZ"/>
        </w:rPr>
        <w:t xml:space="preserve">, </w:t>
      </w:r>
      <w:r w:rsidR="00336D95" w:rsidRPr="00336D95">
        <w:rPr>
          <w:rFonts w:ascii="Arial" w:eastAsia="Times New Roman" w:hAnsi="Arial" w:cs="Arial"/>
          <w:szCs w:val="24"/>
          <w:lang w:eastAsia="cs-CZ"/>
        </w:rPr>
        <w:t xml:space="preserve">ředitel </w:t>
      </w:r>
      <w:r w:rsidR="009677B5">
        <w:rPr>
          <w:rFonts w:ascii="Arial" w:eastAsia="Times New Roman" w:hAnsi="Arial" w:cs="Arial"/>
          <w:szCs w:val="24"/>
          <w:lang w:eastAsia="cs-CZ"/>
        </w:rPr>
        <w:t>Sekce ochrany přírody a krajiny</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Bankovní spojení: ČNB Praha, Číslo účtu: 18228011/0710</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IČO: 629 335 91</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DIČ: neplátce DPH</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Telefon: 283 069 </w:t>
      </w:r>
      <w:r w:rsidR="00892FB7">
        <w:rPr>
          <w:rFonts w:ascii="Arial" w:eastAsia="Times New Roman" w:hAnsi="Arial" w:cs="Arial"/>
          <w:szCs w:val="24"/>
          <w:lang w:eastAsia="cs-CZ"/>
        </w:rPr>
        <w:t>263</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V rozsahu této smlouvy osoba zmocněná k jednání se zhotovitelem, k věcným úkonům a k převzetí díla: </w:t>
      </w:r>
      <w:r w:rsidR="00AA7348">
        <w:rPr>
          <w:rFonts w:ascii="Arial" w:eastAsia="Times New Roman" w:hAnsi="Arial" w:cs="Arial"/>
          <w:szCs w:val="24"/>
          <w:lang w:eastAsia="cs-CZ"/>
        </w:rPr>
        <w:t>xxxxx</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(dále jen </w:t>
      </w:r>
      <w:r w:rsidRPr="008A030E">
        <w:rPr>
          <w:rFonts w:ascii="Arial" w:eastAsia="Times New Roman" w:hAnsi="Arial" w:cs="Arial"/>
        </w:rPr>
        <w:t>„</w:t>
      </w:r>
      <w:r w:rsidRPr="008A030E">
        <w:rPr>
          <w:rFonts w:ascii="Arial" w:eastAsia="Times New Roman" w:hAnsi="Arial" w:cs="Arial"/>
          <w:szCs w:val="24"/>
          <w:lang w:eastAsia="cs-CZ"/>
        </w:rPr>
        <w:t>objednatel”)</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a</w:t>
      </w:r>
    </w:p>
    <w:p w:rsidR="008A030E" w:rsidRPr="00847E6F" w:rsidRDefault="008A030E" w:rsidP="00847E6F">
      <w:pPr>
        <w:spacing w:before="100" w:beforeAutospacing="1" w:after="240" w:line="240" w:lineRule="auto"/>
        <w:rPr>
          <w:rFonts w:ascii="Times New Roman" w:eastAsia="Times New Roman" w:hAnsi="Times New Roman" w:cs="Times New Roman"/>
          <w:b/>
          <w:sz w:val="24"/>
          <w:szCs w:val="24"/>
          <w:lang w:eastAsia="cs-CZ"/>
        </w:rPr>
      </w:pPr>
      <w:r w:rsidRPr="00847E6F">
        <w:rPr>
          <w:rFonts w:ascii="Arial" w:eastAsia="Times New Roman" w:hAnsi="Arial" w:cs="Arial"/>
          <w:b/>
          <w:szCs w:val="24"/>
          <w:lang w:eastAsia="cs-CZ"/>
        </w:rPr>
        <w:t>1.2</w:t>
      </w:r>
      <w:r w:rsidRPr="00847E6F">
        <w:rPr>
          <w:rFonts w:ascii="Arial" w:eastAsia="Times New Roman" w:hAnsi="Arial" w:cs="Arial"/>
          <w:b/>
          <w:bCs/>
          <w:szCs w:val="24"/>
          <w:lang w:eastAsia="cs-CZ"/>
        </w:rPr>
        <w:t xml:space="preserve"> Zhotovitel</w:t>
      </w:r>
    </w:p>
    <w:p w:rsidR="006E7EB2" w:rsidRPr="00847E6F" w:rsidRDefault="005E1F89" w:rsidP="00847E6F">
      <w:pPr>
        <w:spacing w:before="100" w:beforeAutospacing="1" w:after="100" w:afterAutospacing="1" w:line="240" w:lineRule="auto"/>
        <w:rPr>
          <w:rFonts w:ascii="Arial" w:eastAsia="Times New Roman" w:hAnsi="Arial" w:cs="Arial"/>
          <w:b/>
          <w:bCs/>
          <w:szCs w:val="24"/>
          <w:lang w:eastAsia="cs-CZ"/>
        </w:rPr>
      </w:pPr>
      <w:r>
        <w:rPr>
          <w:rFonts w:ascii="Arial" w:eastAsia="Times New Roman" w:hAnsi="Arial" w:cs="Arial"/>
          <w:b/>
          <w:bCs/>
          <w:szCs w:val="24"/>
          <w:lang w:eastAsia="cs-CZ"/>
        </w:rPr>
        <w:t>1</w:t>
      </w:r>
      <w:r w:rsidR="006E7EB2" w:rsidRPr="00847E6F">
        <w:rPr>
          <w:rFonts w:ascii="Arial" w:eastAsia="Times New Roman" w:hAnsi="Arial" w:cs="Arial"/>
          <w:b/>
          <w:bCs/>
          <w:szCs w:val="24"/>
          <w:lang w:eastAsia="cs-CZ"/>
        </w:rPr>
        <w:t xml:space="preserve">3/18 </w:t>
      </w:r>
      <w:r>
        <w:rPr>
          <w:rFonts w:ascii="Arial" w:eastAsia="Times New Roman" w:hAnsi="Arial" w:cs="Arial"/>
          <w:b/>
          <w:bCs/>
          <w:szCs w:val="24"/>
          <w:lang w:eastAsia="cs-CZ"/>
        </w:rPr>
        <w:t>ZO</w:t>
      </w:r>
      <w:r w:rsidR="006E7EB2" w:rsidRPr="00847E6F">
        <w:rPr>
          <w:rFonts w:ascii="Arial" w:eastAsia="Times New Roman" w:hAnsi="Arial" w:cs="Arial"/>
          <w:b/>
          <w:bCs/>
          <w:szCs w:val="24"/>
          <w:lang w:eastAsia="cs-CZ"/>
        </w:rPr>
        <w:t xml:space="preserve"> </w:t>
      </w:r>
      <w:r>
        <w:rPr>
          <w:rFonts w:ascii="Arial" w:eastAsia="Times New Roman" w:hAnsi="Arial" w:cs="Arial"/>
          <w:b/>
          <w:bCs/>
          <w:szCs w:val="24"/>
          <w:lang w:eastAsia="cs-CZ"/>
        </w:rPr>
        <w:t xml:space="preserve">ČSOP </w:t>
      </w:r>
      <w:r w:rsidR="006E7EB2" w:rsidRPr="00847E6F">
        <w:rPr>
          <w:rFonts w:ascii="Arial" w:eastAsia="Times New Roman" w:hAnsi="Arial" w:cs="Arial"/>
          <w:b/>
          <w:bCs/>
          <w:szCs w:val="24"/>
          <w:lang w:eastAsia="cs-CZ"/>
        </w:rPr>
        <w:t>Silvatica</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Sídlo: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Ruda, Brejl 88, 271 01 Nové Strašecí</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Adresa: </w:t>
      </w:r>
      <w:r w:rsidR="00AF217F">
        <w:rPr>
          <w:rFonts w:ascii="Arial" w:eastAsia="Times New Roman" w:hAnsi="Arial" w:cs="Arial"/>
          <w:szCs w:val="24"/>
          <w:lang w:eastAsia="cs-CZ"/>
        </w:rPr>
        <w:tab/>
      </w:r>
      <w:r w:rsidR="00AF217F">
        <w:rPr>
          <w:rFonts w:ascii="Arial" w:eastAsia="Times New Roman" w:hAnsi="Arial" w:cs="Arial"/>
          <w:szCs w:val="24"/>
          <w:lang w:eastAsia="cs-CZ"/>
        </w:rPr>
        <w:tab/>
      </w:r>
      <w:r w:rsidR="00B54F52">
        <w:rPr>
          <w:rFonts w:ascii="Arial" w:eastAsia="Times New Roman" w:hAnsi="Arial" w:cs="Arial"/>
          <w:szCs w:val="24"/>
          <w:lang w:eastAsia="cs-CZ"/>
        </w:rPr>
        <w:t>XXXXXXXXXXX</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IČO: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47017597</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Bankovní spojení:</w:t>
      </w:r>
      <w:r w:rsidRPr="00AF217F">
        <w:rPr>
          <w:rFonts w:ascii="Arial" w:eastAsia="Times New Roman" w:hAnsi="Arial" w:cs="Arial"/>
          <w:szCs w:val="24"/>
          <w:lang w:eastAsia="cs-CZ"/>
        </w:rPr>
        <w:tab/>
      </w:r>
      <w:r w:rsidR="00B54F52">
        <w:rPr>
          <w:rFonts w:ascii="Arial" w:eastAsia="Times New Roman" w:hAnsi="Arial" w:cs="Arial"/>
          <w:szCs w:val="24"/>
          <w:lang w:eastAsia="cs-CZ"/>
        </w:rPr>
        <w:t>XXXXXXXXXXXXXXXXXXXX</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DIČ: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 xml:space="preserve">neplátce DPH </w:t>
      </w:r>
    </w:p>
    <w:p w:rsidR="006E7EB2"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Zastoupená: </w:t>
      </w:r>
      <w:r w:rsidR="00AA7348">
        <w:rPr>
          <w:rFonts w:ascii="Arial" w:eastAsia="Times New Roman" w:hAnsi="Arial" w:cs="Arial"/>
          <w:szCs w:val="24"/>
          <w:lang w:eastAsia="cs-CZ"/>
        </w:rPr>
        <w:t>xxxxx</w:t>
      </w:r>
      <w:r w:rsidRPr="00AF217F">
        <w:rPr>
          <w:rFonts w:ascii="Arial" w:eastAsia="Times New Roman" w:hAnsi="Arial" w:cs="Arial"/>
          <w:szCs w:val="24"/>
          <w:lang w:eastAsia="cs-CZ"/>
        </w:rPr>
        <w:t xml:space="preserve"> předsedkyní a </w:t>
      </w:r>
      <w:r w:rsidR="00AA7348">
        <w:rPr>
          <w:rFonts w:ascii="Arial" w:eastAsia="Times New Roman" w:hAnsi="Arial" w:cs="Arial"/>
          <w:szCs w:val="24"/>
          <w:lang w:eastAsia="cs-CZ"/>
        </w:rPr>
        <w:t>xxxxxx</w:t>
      </w:r>
      <w:r w:rsidRPr="00AF217F">
        <w:rPr>
          <w:rFonts w:ascii="Arial" w:eastAsia="Times New Roman" w:hAnsi="Arial" w:cs="Arial"/>
          <w:szCs w:val="24"/>
          <w:lang w:eastAsia="cs-CZ"/>
        </w:rPr>
        <w:t>, jednatelem</w:t>
      </w:r>
    </w:p>
    <w:p w:rsidR="00AF217F" w:rsidRPr="00AF217F" w:rsidRDefault="00AF217F" w:rsidP="00AF217F">
      <w:pPr>
        <w:spacing w:after="0" w:line="240" w:lineRule="auto"/>
        <w:rPr>
          <w:rFonts w:ascii="Arial" w:eastAsia="Times New Roman" w:hAnsi="Arial" w:cs="Arial"/>
          <w:szCs w:val="24"/>
          <w:lang w:eastAsia="cs-CZ"/>
        </w:rPr>
      </w:pPr>
      <w:r w:rsidRPr="00A613CE">
        <w:rPr>
          <w:rFonts w:ascii="Arial" w:eastAsia="Times New Roman" w:hAnsi="Arial" w:cs="Arial"/>
          <w:szCs w:val="24"/>
          <w:lang w:eastAsia="cs-CZ"/>
        </w:rPr>
        <w:t>zapsaná ve spolkovém rejstříku vedeném Městským soudem v Praze, sp.zn. L 49263</w:t>
      </w:r>
    </w:p>
    <w:p w:rsidR="00AF217F" w:rsidRPr="00D474DC" w:rsidRDefault="00AF217F" w:rsidP="006E7EB2">
      <w:pPr>
        <w:spacing w:after="0"/>
      </w:pPr>
    </w:p>
    <w:p w:rsidR="008A030E" w:rsidRDefault="008A030E" w:rsidP="008A030E">
      <w:pPr>
        <w:spacing w:after="0" w:line="240" w:lineRule="auto"/>
        <w:rPr>
          <w:rFonts w:ascii="Arial" w:eastAsia="Times New Roman" w:hAnsi="Arial" w:cs="Arial"/>
          <w:szCs w:val="24"/>
          <w:lang w:eastAsia="cs-CZ"/>
        </w:rPr>
      </w:pPr>
      <w:r w:rsidRPr="008A030E">
        <w:rPr>
          <w:rFonts w:ascii="Arial" w:eastAsia="Times New Roman" w:hAnsi="Arial" w:cs="Arial"/>
          <w:szCs w:val="24"/>
          <w:lang w:eastAsia="cs-CZ"/>
        </w:rPr>
        <w:t xml:space="preserve">(dále jen </w:t>
      </w:r>
      <w:r w:rsidRPr="008A030E">
        <w:rPr>
          <w:rFonts w:ascii="Arial" w:eastAsia="Times New Roman" w:hAnsi="Arial" w:cs="Arial"/>
        </w:rPr>
        <w:t>„</w:t>
      </w:r>
      <w:r w:rsidRPr="008A030E">
        <w:rPr>
          <w:rFonts w:ascii="Arial" w:eastAsia="Times New Roman" w:hAnsi="Arial" w:cs="Arial"/>
          <w:szCs w:val="24"/>
          <w:lang w:eastAsia="cs-CZ"/>
        </w:rPr>
        <w:t xml:space="preserve">zhotovitel”) </w:t>
      </w:r>
    </w:p>
    <w:p w:rsidR="007E17AE" w:rsidRDefault="007E17AE" w:rsidP="008A030E">
      <w:pPr>
        <w:spacing w:after="0" w:line="240" w:lineRule="auto"/>
        <w:rPr>
          <w:rFonts w:ascii="Arial" w:eastAsia="Times New Roman" w:hAnsi="Arial" w:cs="Arial"/>
          <w:szCs w:val="24"/>
          <w:lang w:eastAsia="cs-CZ"/>
        </w:rPr>
      </w:pPr>
    </w:p>
    <w:p w:rsidR="007E17AE" w:rsidRDefault="007E17AE" w:rsidP="008A030E">
      <w:pPr>
        <w:spacing w:after="0" w:line="240" w:lineRule="auto"/>
        <w:rPr>
          <w:rFonts w:ascii="Arial" w:eastAsia="Times New Roman" w:hAnsi="Arial" w:cs="Arial"/>
          <w:szCs w:val="24"/>
          <w:lang w:eastAsia="cs-CZ"/>
        </w:rPr>
      </w:pPr>
    </w:p>
    <w:p w:rsidR="007E17AE" w:rsidRDefault="007E17AE" w:rsidP="008A030E">
      <w:pPr>
        <w:spacing w:after="0" w:line="240" w:lineRule="auto"/>
        <w:rPr>
          <w:rFonts w:ascii="Arial" w:eastAsia="Times New Roman" w:hAnsi="Arial" w:cs="Arial"/>
          <w:szCs w:val="24"/>
          <w:lang w:eastAsia="cs-CZ"/>
        </w:rPr>
      </w:pPr>
    </w:p>
    <w:p w:rsidR="007E17AE" w:rsidRPr="008A030E" w:rsidRDefault="007E17AE" w:rsidP="008A030E">
      <w:pPr>
        <w:spacing w:after="0" w:line="240" w:lineRule="auto"/>
        <w:rPr>
          <w:rFonts w:ascii="Times New Roman" w:eastAsia="Times New Roman" w:hAnsi="Times New Roman" w:cs="Times New Roman"/>
          <w:sz w:val="24"/>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lastRenderedPageBreak/>
        <w:t>II. Předmět smlouvy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2.1 </w:t>
      </w:r>
      <w:r w:rsidRPr="008A030E">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CA10C1" w:rsidRDefault="00CA10C1" w:rsidP="00CA10C1">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2.2 </w:t>
      </w:r>
      <w:r w:rsidR="008A030E" w:rsidRPr="008A030E">
        <w:rPr>
          <w:rFonts w:ascii="Arial" w:eastAsia="Times New Roman" w:hAnsi="Arial" w:cs="Arial"/>
          <w:szCs w:val="24"/>
          <w:lang w:eastAsia="cs-CZ"/>
        </w:rPr>
        <w:t>Dílem se rozumí: Realizace záchranného programu hořečku mnohotvarého českého v roce 20</w:t>
      </w:r>
      <w:r w:rsidR="002E0CB6">
        <w:rPr>
          <w:rFonts w:ascii="Arial" w:eastAsia="Times New Roman" w:hAnsi="Arial" w:cs="Arial"/>
          <w:szCs w:val="24"/>
          <w:lang w:eastAsia="cs-CZ"/>
        </w:rPr>
        <w:t>20</w:t>
      </w:r>
      <w:r w:rsidR="008A030E" w:rsidRPr="008A030E">
        <w:rPr>
          <w:rFonts w:ascii="Arial" w:eastAsia="Times New Roman" w:hAnsi="Arial" w:cs="Arial"/>
          <w:szCs w:val="24"/>
          <w:lang w:eastAsia="cs-CZ"/>
        </w:rPr>
        <w:t xml:space="preserve"> - Extenzivní a intenzivní monitoring v ČR</w:t>
      </w:r>
      <w:r w:rsidRPr="00CA10C1">
        <w:rPr>
          <w:rFonts w:ascii="Arial" w:eastAsia="Times New Roman" w:hAnsi="Arial" w:cs="Arial"/>
          <w:szCs w:val="24"/>
          <w:lang w:eastAsia="cs-CZ"/>
        </w:rPr>
        <w:t xml:space="preserve"> </w:t>
      </w:r>
      <w:r w:rsidRPr="00DA5F7A">
        <w:rPr>
          <w:rFonts w:ascii="Arial" w:eastAsia="Times New Roman" w:hAnsi="Arial" w:cs="Arial"/>
          <w:szCs w:val="24"/>
          <w:lang w:eastAsia="cs-CZ"/>
        </w:rPr>
        <w:t xml:space="preserve">dle Metodiky monitoringu </w:t>
      </w:r>
      <w:r w:rsidRPr="00A92299">
        <w:rPr>
          <w:rFonts w:ascii="Arial" w:eastAsia="Times New Roman" w:hAnsi="Arial" w:cs="Arial"/>
          <w:i/>
          <w:szCs w:val="24"/>
          <w:lang w:eastAsia="cs-CZ"/>
        </w:rPr>
        <w:t>Gentianella praecox</w:t>
      </w:r>
      <w:r w:rsidRPr="00DA5F7A">
        <w:rPr>
          <w:rFonts w:ascii="Arial" w:eastAsia="Times New Roman" w:hAnsi="Arial" w:cs="Arial"/>
          <w:szCs w:val="24"/>
          <w:lang w:eastAsia="cs-CZ"/>
        </w:rPr>
        <w:t xml:space="preserve"> subsp. </w:t>
      </w:r>
      <w:r w:rsidRPr="00A92299">
        <w:rPr>
          <w:rFonts w:ascii="Arial" w:eastAsia="Times New Roman" w:hAnsi="Arial" w:cs="Arial"/>
          <w:i/>
          <w:szCs w:val="24"/>
          <w:lang w:eastAsia="cs-CZ"/>
        </w:rPr>
        <w:t>bohemica</w:t>
      </w:r>
      <w:r w:rsidRPr="00DA5F7A">
        <w:rPr>
          <w:rFonts w:ascii="Arial" w:eastAsia="Times New Roman" w:hAnsi="Arial" w:cs="Arial"/>
          <w:szCs w:val="24"/>
          <w:lang w:eastAsia="cs-CZ"/>
        </w:rPr>
        <w:t xml:space="preserve">, Příloha č. </w:t>
      </w:r>
      <w:r>
        <w:rPr>
          <w:rFonts w:ascii="Arial" w:eastAsia="Times New Roman" w:hAnsi="Arial" w:cs="Arial"/>
          <w:szCs w:val="24"/>
          <w:lang w:eastAsia="cs-CZ"/>
        </w:rPr>
        <w:t>5</w:t>
      </w:r>
      <w:r w:rsidRPr="00DA5F7A">
        <w:rPr>
          <w:rFonts w:ascii="Arial" w:eastAsia="Times New Roman" w:hAnsi="Arial" w:cs="Arial"/>
          <w:szCs w:val="24"/>
          <w:lang w:eastAsia="cs-CZ"/>
        </w:rPr>
        <w:t xml:space="preserve"> Záchranného programu hořečku mnohotvarého českého v</w:t>
      </w:r>
      <w:r>
        <w:rPr>
          <w:rFonts w:ascii="Arial" w:eastAsia="Times New Roman" w:hAnsi="Arial" w:cs="Arial"/>
          <w:szCs w:val="24"/>
          <w:lang w:eastAsia="cs-CZ"/>
        </w:rPr>
        <w:t> </w:t>
      </w:r>
      <w:r w:rsidRPr="00DA5F7A">
        <w:rPr>
          <w:rFonts w:ascii="Arial" w:eastAsia="Times New Roman" w:hAnsi="Arial" w:cs="Arial"/>
          <w:szCs w:val="24"/>
          <w:lang w:eastAsia="cs-CZ"/>
        </w:rPr>
        <w:t>ČR</w:t>
      </w:r>
      <w:r>
        <w:rPr>
          <w:rFonts w:ascii="Arial" w:eastAsia="Times New Roman" w:hAnsi="Arial" w:cs="Arial"/>
          <w:szCs w:val="24"/>
          <w:lang w:eastAsia="cs-CZ"/>
        </w:rPr>
        <w:t xml:space="preserve"> </w:t>
      </w:r>
      <w:r w:rsidR="008A030E" w:rsidRPr="008A030E">
        <w:rPr>
          <w:rFonts w:ascii="Arial" w:eastAsia="Times New Roman" w:hAnsi="Arial" w:cs="Arial"/>
          <w:szCs w:val="24"/>
          <w:lang w:eastAsia="cs-CZ"/>
        </w:rPr>
        <w:t>a posilování p</w:t>
      </w:r>
      <w:r>
        <w:rPr>
          <w:rFonts w:ascii="Arial" w:eastAsia="Times New Roman" w:hAnsi="Arial" w:cs="Arial"/>
          <w:szCs w:val="24"/>
          <w:lang w:eastAsia="cs-CZ"/>
        </w:rPr>
        <w:t xml:space="preserve">opulace na lokalitě </w:t>
      </w:r>
      <w:r w:rsidR="00DF0F3B">
        <w:rPr>
          <w:rFonts w:ascii="Arial" w:eastAsia="Times New Roman" w:hAnsi="Arial" w:cs="Arial"/>
          <w:szCs w:val="24"/>
          <w:lang w:eastAsia="cs-CZ"/>
        </w:rPr>
        <w:t>v</w:t>
      </w:r>
      <w:r>
        <w:rPr>
          <w:rFonts w:ascii="Arial" w:eastAsia="Times New Roman" w:hAnsi="Arial" w:cs="Arial"/>
          <w:szCs w:val="24"/>
          <w:lang w:eastAsia="cs-CZ"/>
        </w:rPr>
        <w:t xml:space="preserve">rch Olymp </w:t>
      </w:r>
      <w:r w:rsidRPr="00DA5F7A">
        <w:rPr>
          <w:rFonts w:ascii="Arial" w:eastAsia="Times New Roman" w:hAnsi="Arial" w:cs="Arial"/>
          <w:szCs w:val="24"/>
          <w:lang w:eastAsia="cs-CZ"/>
        </w:rPr>
        <w:t>dle Studie hodnocení lokalit hořečku mnohotvarého českého v rámci VÚ Boletice pro potřeby repatriace a zakládání nových lokalit</w:t>
      </w:r>
      <w:r>
        <w:rPr>
          <w:rFonts w:ascii="Arial" w:eastAsia="Times New Roman" w:hAnsi="Arial" w:cs="Arial"/>
          <w:szCs w:val="24"/>
          <w:lang w:eastAsia="cs-CZ"/>
        </w:rPr>
        <w:t xml:space="preserve"> (viz Příloha </w:t>
      </w:r>
      <w:r w:rsidRPr="007815B0">
        <w:rPr>
          <w:rFonts w:ascii="Arial" w:eastAsia="Times New Roman" w:hAnsi="Arial" w:cs="Arial"/>
          <w:szCs w:val="24"/>
          <w:lang w:eastAsia="cs-CZ"/>
        </w:rPr>
        <w:t xml:space="preserve">č. </w:t>
      </w:r>
      <w:r w:rsidR="007815B0">
        <w:rPr>
          <w:rFonts w:ascii="Arial" w:eastAsia="Times New Roman" w:hAnsi="Arial" w:cs="Arial"/>
          <w:szCs w:val="24"/>
          <w:lang w:eastAsia="cs-CZ"/>
        </w:rPr>
        <w:t>4</w:t>
      </w:r>
      <w:r w:rsidRPr="007815B0">
        <w:rPr>
          <w:rFonts w:ascii="Arial" w:eastAsia="Times New Roman" w:hAnsi="Arial" w:cs="Arial"/>
          <w:szCs w:val="24"/>
          <w:lang w:eastAsia="cs-CZ"/>
        </w:rPr>
        <w:t xml:space="preserve"> </w:t>
      </w:r>
      <w:proofErr w:type="gramStart"/>
      <w:r w:rsidRPr="007815B0">
        <w:rPr>
          <w:rFonts w:ascii="Arial" w:eastAsia="Times New Roman" w:hAnsi="Arial" w:cs="Arial"/>
          <w:szCs w:val="24"/>
          <w:lang w:eastAsia="cs-CZ"/>
        </w:rPr>
        <w:t>této</w:t>
      </w:r>
      <w:proofErr w:type="gramEnd"/>
      <w:r>
        <w:rPr>
          <w:rFonts w:ascii="Arial" w:eastAsia="Times New Roman" w:hAnsi="Arial" w:cs="Arial"/>
          <w:szCs w:val="24"/>
          <w:lang w:eastAsia="cs-CZ"/>
        </w:rPr>
        <w:t xml:space="preserve"> smlouvy)</w:t>
      </w:r>
      <w:r w:rsidRPr="00DA5F7A">
        <w:rPr>
          <w:rFonts w:ascii="Arial" w:eastAsia="Times New Roman" w:hAnsi="Arial" w:cs="Arial"/>
          <w:szCs w:val="24"/>
          <w:lang w:eastAsia="cs-CZ"/>
        </w:rPr>
        <w:t>.</w:t>
      </w:r>
      <w:r>
        <w:rPr>
          <w:rFonts w:ascii="Arial" w:eastAsia="Times New Roman" w:hAnsi="Arial" w:cs="Arial"/>
          <w:szCs w:val="24"/>
          <w:lang w:eastAsia="cs-CZ"/>
        </w:rPr>
        <w:t xml:space="preserve"> </w:t>
      </w:r>
      <w:r w:rsidR="00DF0F3B">
        <w:rPr>
          <w:rFonts w:ascii="Arial" w:eastAsia="Times New Roman" w:hAnsi="Arial" w:cs="Arial"/>
          <w:szCs w:val="24"/>
          <w:lang w:eastAsia="cs-CZ"/>
        </w:rPr>
        <w:t xml:space="preserve">Výstupy díla budou zpracovány do zprávy z monitoringu </w:t>
      </w:r>
      <w:proofErr w:type="gramStart"/>
      <w:r w:rsidR="00DF0F3B">
        <w:rPr>
          <w:rFonts w:ascii="Arial" w:eastAsia="Times New Roman" w:hAnsi="Arial" w:cs="Arial"/>
          <w:szCs w:val="24"/>
          <w:lang w:eastAsia="cs-CZ"/>
        </w:rPr>
        <w:t>hořečku  mnohotvarého</w:t>
      </w:r>
      <w:proofErr w:type="gramEnd"/>
      <w:r w:rsidR="00DF0F3B">
        <w:rPr>
          <w:rFonts w:ascii="Arial" w:eastAsia="Times New Roman" w:hAnsi="Arial" w:cs="Arial"/>
          <w:szCs w:val="24"/>
          <w:lang w:eastAsia="cs-CZ"/>
        </w:rPr>
        <w:t xml:space="preserve"> českého a repatriační zprávy - posílení populace hořečku mnotovarého českého na lokalitě Boletice, vrch Olymp.</w:t>
      </w:r>
    </w:p>
    <w:p w:rsidR="008A030E" w:rsidRDefault="008A030E" w:rsidP="00CA10C1">
      <w:pPr>
        <w:keepLines/>
        <w:spacing w:before="120" w:after="120" w:line="240" w:lineRule="auto"/>
        <w:ind w:left="340"/>
        <w:jc w:val="both"/>
        <w:rPr>
          <w:rFonts w:ascii="Arial" w:eastAsia="Times New Roman" w:hAnsi="Arial" w:cs="Arial"/>
          <w:szCs w:val="24"/>
          <w:lang w:eastAsia="cs-CZ"/>
        </w:rPr>
      </w:pPr>
      <w:r w:rsidRPr="008A030E">
        <w:rPr>
          <w:rFonts w:ascii="Arial" w:eastAsia="Times New Roman" w:hAnsi="Arial" w:cs="Arial"/>
          <w:szCs w:val="24"/>
          <w:lang w:eastAsia="cs-CZ"/>
        </w:rPr>
        <w:t>(dále jen „dílo“)</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2.3 Při provádění díla je zhotovitel vázán pokyny objednatele.</w:t>
      </w:r>
    </w:p>
    <w:p w:rsidR="00833B1F" w:rsidRPr="007E17AE" w:rsidRDefault="008A030E" w:rsidP="007E1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III. Cena díla a platební podmínky</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3.1 Cena díla je stanovena v souladu s právními předpisy:</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Cena bez DPH: 85 000,-Kč</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DPH 21%: 0,-Kč</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Cena včetně DPH: 85 000,- Kč, (slovy osmdesátpěttisíc korun).</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Zhotovitel není plátce DPH.</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3.2 Dohodnutá cena je stanovena jako nejvýše přípustná. Ke změně může dojít pouze při změně zákonných sazeb DPH.</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3.3 Veškeré náklady vzniklé zhotoviteli v souvislosti s prováděním díla jsou zahrnuty v ceně díla.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3.4 Cena za dílo bude vyúčtována po provedení díla. Zhotovitel je povinen daňový doklad (fakturu) vystavit a doručit objednateli nejpozději do </w:t>
      </w:r>
      <w:r w:rsidR="00B45326">
        <w:rPr>
          <w:rFonts w:ascii="Arial" w:eastAsia="Times New Roman" w:hAnsi="Arial" w:cs="Arial"/>
          <w:szCs w:val="24"/>
          <w:lang w:eastAsia="cs-CZ"/>
        </w:rPr>
        <w:t>10</w:t>
      </w:r>
      <w:r w:rsidRPr="008A030E">
        <w:rPr>
          <w:rFonts w:ascii="Arial" w:eastAsia="Times New Roman" w:hAnsi="Arial" w:cs="Arial"/>
          <w:szCs w:val="24"/>
          <w:lang w:eastAsia="cs-CZ"/>
        </w:rPr>
        <w:t xml:space="preserve"> pracovních dnů po předání a převzetí díla na základě předávacího protokolu na adresu: AOPK ČR, ústřední pracoviště, Kaplanova 1931/1, 148 00 Praha 11 - Chodov.</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833B1F" w:rsidRPr="007E17AE" w:rsidRDefault="008A030E" w:rsidP="007E1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3.7 Smluvní strany se dohodly, že objednatel neb</w:t>
      </w:r>
      <w:r w:rsidR="007E17AE">
        <w:rPr>
          <w:rFonts w:ascii="Arial" w:eastAsia="Times New Roman" w:hAnsi="Arial" w:cs="Arial"/>
          <w:szCs w:val="24"/>
          <w:lang w:eastAsia="cs-CZ"/>
        </w:rPr>
        <w:t>ude poskytovat zálohové platby.</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IV.</w:t>
      </w:r>
      <w:r w:rsidRPr="008A030E">
        <w:rPr>
          <w:rFonts w:ascii="Arial" w:eastAsia="Times New Roman" w:hAnsi="Arial" w:cs="Arial"/>
          <w:szCs w:val="24"/>
          <w:lang w:eastAsia="cs-CZ"/>
        </w:rPr>
        <w:t xml:space="preserve"> </w:t>
      </w:r>
      <w:r w:rsidRPr="008A030E">
        <w:rPr>
          <w:rFonts w:ascii="Arial" w:eastAsia="Times New Roman" w:hAnsi="Arial" w:cs="Arial"/>
          <w:b/>
          <w:bCs/>
          <w:szCs w:val="24"/>
          <w:lang w:eastAsia="cs-CZ"/>
        </w:rPr>
        <w:t>Doba a místo plnění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4.1 Zhotovitel se zavazuje provést dílo a předat jej objednateli nejpozději do: </w:t>
      </w:r>
      <w:r w:rsidR="00336D95">
        <w:rPr>
          <w:rFonts w:ascii="Arial" w:eastAsia="Times New Roman" w:hAnsi="Arial" w:cs="Arial"/>
          <w:szCs w:val="24"/>
          <w:lang w:eastAsia="cs-CZ"/>
        </w:rPr>
        <w:t>3</w:t>
      </w:r>
      <w:r w:rsidR="00B45326">
        <w:rPr>
          <w:rFonts w:ascii="Arial" w:eastAsia="Times New Roman" w:hAnsi="Arial" w:cs="Arial"/>
          <w:szCs w:val="24"/>
          <w:lang w:eastAsia="cs-CZ"/>
        </w:rPr>
        <w:t>0</w:t>
      </w:r>
      <w:r w:rsidRPr="008A030E">
        <w:rPr>
          <w:rFonts w:ascii="Arial" w:eastAsia="Times New Roman" w:hAnsi="Arial" w:cs="Arial"/>
          <w:szCs w:val="24"/>
          <w:lang w:eastAsia="cs-CZ"/>
        </w:rPr>
        <w:t>.</w:t>
      </w:r>
      <w:r w:rsidR="00336D95">
        <w:rPr>
          <w:rFonts w:ascii="Arial" w:eastAsia="Times New Roman" w:hAnsi="Arial" w:cs="Arial"/>
          <w:szCs w:val="24"/>
          <w:lang w:eastAsia="cs-CZ"/>
        </w:rPr>
        <w:t xml:space="preserve"> </w:t>
      </w:r>
      <w:r w:rsidR="00B45326">
        <w:rPr>
          <w:rFonts w:ascii="Arial" w:eastAsia="Times New Roman" w:hAnsi="Arial" w:cs="Arial"/>
          <w:szCs w:val="24"/>
          <w:lang w:eastAsia="cs-CZ"/>
        </w:rPr>
        <w:t>11</w:t>
      </w:r>
      <w:r w:rsidR="00336D95">
        <w:rPr>
          <w:rFonts w:ascii="Arial" w:eastAsia="Times New Roman" w:hAnsi="Arial" w:cs="Arial"/>
          <w:szCs w:val="24"/>
          <w:lang w:eastAsia="cs-CZ"/>
        </w:rPr>
        <w:t>. 20</w:t>
      </w:r>
      <w:r w:rsidR="002E0CB6">
        <w:rPr>
          <w:rFonts w:ascii="Arial" w:eastAsia="Times New Roman" w:hAnsi="Arial" w:cs="Arial"/>
          <w:szCs w:val="24"/>
          <w:lang w:eastAsia="cs-CZ"/>
        </w:rPr>
        <w:t>20</w:t>
      </w:r>
      <w:r w:rsidR="00336D95">
        <w:rPr>
          <w:rFonts w:ascii="Arial" w:eastAsia="Times New Roman" w:hAnsi="Arial" w:cs="Arial"/>
          <w:szCs w:val="24"/>
          <w:lang w:eastAsia="cs-CZ"/>
        </w:rPr>
        <w:t>.</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833B1F" w:rsidRPr="007E17AE" w:rsidRDefault="00181401" w:rsidP="007E17AE">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4.3 Místo plnění je blíže specifikováno v příloze č. 3 </w:t>
      </w:r>
      <w:proofErr w:type="gramStart"/>
      <w:r>
        <w:rPr>
          <w:rFonts w:ascii="Arial" w:eastAsia="Times New Roman" w:hAnsi="Arial" w:cs="Arial"/>
          <w:szCs w:val="24"/>
          <w:lang w:eastAsia="cs-CZ"/>
        </w:rPr>
        <w:t>této</w:t>
      </w:r>
      <w:proofErr w:type="gramEnd"/>
      <w:r>
        <w:rPr>
          <w:rFonts w:ascii="Arial" w:eastAsia="Times New Roman" w:hAnsi="Arial" w:cs="Arial"/>
          <w:szCs w:val="24"/>
          <w:lang w:eastAsia="cs-CZ"/>
        </w:rPr>
        <w:t xml:space="preserve"> smlouvy.</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 Další ujednání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A030E" w:rsidRDefault="008A030E" w:rsidP="008A030E">
      <w:pPr>
        <w:keepLines/>
        <w:spacing w:before="120" w:after="120" w:line="240" w:lineRule="auto"/>
        <w:ind w:left="340" w:hanging="340"/>
        <w:jc w:val="both"/>
        <w:rPr>
          <w:rFonts w:ascii="Arial" w:eastAsia="Times New Roman" w:hAnsi="Arial" w:cs="Arial"/>
          <w:szCs w:val="24"/>
          <w:lang w:eastAsia="cs-CZ"/>
        </w:rPr>
      </w:pPr>
      <w:r w:rsidRPr="008A030E">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C7FFA" w:rsidRPr="00FC7FFA" w:rsidRDefault="00FC7FFA" w:rsidP="007E17AE">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5.3 </w:t>
      </w:r>
      <w:r w:rsidRPr="00FC7FFA">
        <w:rPr>
          <w:rFonts w:ascii="Arial" w:eastAsia="Times New Roman" w:hAnsi="Arial" w:cs="Arial"/>
          <w:szCs w:val="24"/>
          <w:lang w:eastAsia="cs-CZ"/>
        </w:rPr>
        <w:t xml:space="preserve">Pro části zakázky/sběr dat na území vojenského újezdu poskytne </w:t>
      </w:r>
      <w:r w:rsidR="00181401">
        <w:rPr>
          <w:rFonts w:ascii="Arial" w:eastAsia="Times New Roman" w:hAnsi="Arial" w:cs="Arial"/>
          <w:szCs w:val="24"/>
          <w:lang w:eastAsia="cs-CZ"/>
        </w:rPr>
        <w:t>o</w:t>
      </w:r>
      <w:r w:rsidRPr="00FC7FFA">
        <w:rPr>
          <w:rFonts w:ascii="Arial" w:eastAsia="Times New Roman" w:hAnsi="Arial" w:cs="Arial"/>
          <w:szCs w:val="24"/>
          <w:lang w:eastAsia="cs-CZ"/>
        </w:rPr>
        <w:t xml:space="preserve">bjednatel součinnost </w:t>
      </w:r>
      <w:r w:rsidR="00181401">
        <w:rPr>
          <w:rFonts w:ascii="Arial" w:eastAsia="Times New Roman" w:hAnsi="Arial" w:cs="Arial"/>
          <w:szCs w:val="24"/>
          <w:lang w:eastAsia="cs-CZ"/>
        </w:rPr>
        <w:t>z</w:t>
      </w:r>
      <w:r w:rsidRPr="00FC7FFA">
        <w:rPr>
          <w:rFonts w:ascii="Arial" w:eastAsia="Times New Roman" w:hAnsi="Arial" w:cs="Arial"/>
          <w:szCs w:val="24"/>
          <w:lang w:eastAsia="cs-CZ"/>
        </w:rPr>
        <w:t xml:space="preserve">hotoviteli se zajištěním souhlasu příslušného orgánu se vstupem do daného území. Povolenku je nutno si osobně vyzvednout na újezdním úřadě, kde bude při vydání povolení ke vstupu </w:t>
      </w:r>
      <w:r w:rsidR="00181401">
        <w:rPr>
          <w:rFonts w:ascii="Arial" w:eastAsia="Times New Roman" w:hAnsi="Arial" w:cs="Arial"/>
          <w:szCs w:val="24"/>
          <w:lang w:eastAsia="cs-CZ"/>
        </w:rPr>
        <w:t>z</w:t>
      </w:r>
      <w:r w:rsidRPr="00FC7FFA">
        <w:rPr>
          <w:rFonts w:ascii="Arial" w:eastAsia="Times New Roman" w:hAnsi="Arial" w:cs="Arial"/>
          <w:szCs w:val="24"/>
          <w:lang w:eastAsia="cs-CZ"/>
        </w:rPr>
        <w:t xml:space="preserve">hotovitel seznámen s platnými režimovými a bezpečnostními opatřeními. Vstup na území újezdu bez povolení je zakázán. Zhotovitel bere na vědomí, že vstupovat na dopadové plochy nacházející se na těchto územích je zakázáno. Za případná porušení těchto zákazů ze strany </w:t>
      </w:r>
      <w:r w:rsidR="00181401">
        <w:rPr>
          <w:rFonts w:ascii="Arial" w:eastAsia="Times New Roman" w:hAnsi="Arial" w:cs="Arial"/>
          <w:szCs w:val="24"/>
          <w:lang w:eastAsia="cs-CZ"/>
        </w:rPr>
        <w:t>z</w:t>
      </w:r>
      <w:r w:rsidRPr="00FC7FFA">
        <w:rPr>
          <w:rFonts w:ascii="Arial" w:eastAsia="Times New Roman" w:hAnsi="Arial" w:cs="Arial"/>
          <w:szCs w:val="24"/>
          <w:lang w:eastAsia="cs-CZ"/>
        </w:rPr>
        <w:t xml:space="preserve">hotovitele </w:t>
      </w:r>
      <w:r w:rsidR="00181401">
        <w:rPr>
          <w:rFonts w:ascii="Arial" w:eastAsia="Times New Roman" w:hAnsi="Arial" w:cs="Arial"/>
          <w:szCs w:val="24"/>
          <w:lang w:eastAsia="cs-CZ"/>
        </w:rPr>
        <w:t>o</w:t>
      </w:r>
      <w:r w:rsidRPr="00FC7FFA">
        <w:rPr>
          <w:rFonts w:ascii="Arial" w:eastAsia="Times New Roman" w:hAnsi="Arial" w:cs="Arial"/>
          <w:szCs w:val="24"/>
          <w:lang w:eastAsia="cs-CZ"/>
        </w:rPr>
        <w:t xml:space="preserve">bjednatel neodpovídá. Informace o výskytu dopadových ploch poskytne </w:t>
      </w:r>
      <w:r w:rsidR="00181401">
        <w:rPr>
          <w:rFonts w:ascii="Arial" w:eastAsia="Times New Roman" w:hAnsi="Arial" w:cs="Arial"/>
          <w:szCs w:val="24"/>
          <w:lang w:eastAsia="cs-CZ"/>
        </w:rPr>
        <w:t>z</w:t>
      </w:r>
      <w:r w:rsidRPr="00FC7FFA">
        <w:rPr>
          <w:rFonts w:ascii="Arial" w:eastAsia="Times New Roman" w:hAnsi="Arial" w:cs="Arial"/>
          <w:szCs w:val="24"/>
          <w:lang w:eastAsia="cs-CZ"/>
        </w:rPr>
        <w:t xml:space="preserve">hotoviteli příslušný újezdní úřad a </w:t>
      </w:r>
      <w:r w:rsidR="00181401">
        <w:rPr>
          <w:rFonts w:ascii="Arial" w:eastAsia="Times New Roman" w:hAnsi="Arial" w:cs="Arial"/>
          <w:szCs w:val="24"/>
          <w:lang w:eastAsia="cs-CZ"/>
        </w:rPr>
        <w:t>z</w:t>
      </w:r>
      <w:r w:rsidRPr="00FC7FFA">
        <w:rPr>
          <w:rFonts w:ascii="Arial" w:eastAsia="Times New Roman" w:hAnsi="Arial" w:cs="Arial"/>
          <w:szCs w:val="24"/>
          <w:lang w:eastAsia="cs-CZ"/>
        </w:rPr>
        <w:t xml:space="preserve">hotovitel bere na vědomí, že je povinen se s těmito informacemi seznámit dříve, než provede první návštěvu mapovaných prostor. Zhotovitel je povinen dodržovat aktuální režimová a bezpečnostní opatření, která újezdní úřad vyhlašuje vyvěšením na úřední desce. </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VI. Předání a převzetí díla</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6.2 Objednatel má právo převzít i dílo, které vykazuje drobné vady a nedodělky, které samy o sobě ani ve spojení s jinými nebrání řádnému užív</w:t>
      </w:r>
      <w:r w:rsidR="00181401">
        <w:rPr>
          <w:rFonts w:ascii="Arial" w:eastAsia="Times New Roman" w:hAnsi="Arial" w:cs="Arial"/>
          <w:szCs w:val="24"/>
          <w:lang w:eastAsia="cs-CZ"/>
        </w:rPr>
        <w:t>á</w:t>
      </w:r>
      <w:r w:rsidRPr="008A030E">
        <w:rPr>
          <w:rFonts w:ascii="Arial" w:eastAsia="Times New Roman" w:hAnsi="Arial" w:cs="Arial"/>
          <w:szCs w:val="24"/>
          <w:lang w:eastAsia="cs-CZ"/>
        </w:rPr>
        <w:t>ní díla. V tom případě je zhotovitel povinen odstranit tyto vady a nedodělky v termínu stanoveném objednatelem uvedeném v předávacím protokolu.</w:t>
      </w:r>
    </w:p>
    <w:p w:rsidR="00181401" w:rsidRPr="007E17AE" w:rsidRDefault="008A030E" w:rsidP="00DF0F3B">
      <w:pPr>
        <w:keepLines/>
        <w:spacing w:before="120" w:after="120" w:line="240" w:lineRule="auto"/>
        <w:ind w:left="340" w:hanging="340"/>
        <w:jc w:val="both"/>
        <w:rPr>
          <w:rFonts w:ascii="Arial" w:eastAsia="Times New Roman" w:hAnsi="Arial" w:cs="Arial"/>
          <w:szCs w:val="24"/>
          <w:lang w:eastAsia="cs-CZ"/>
        </w:rPr>
      </w:pPr>
      <w:r w:rsidRPr="008A030E">
        <w:rPr>
          <w:rFonts w:ascii="Arial" w:eastAsia="Times New Roman" w:hAnsi="Arial" w:cs="Arial"/>
          <w:szCs w:val="24"/>
          <w:lang w:eastAsia="cs-CZ"/>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A030E" w:rsidRPr="007E17AE" w:rsidRDefault="008A030E" w:rsidP="007E17AE">
      <w:pPr>
        <w:spacing w:before="100" w:beforeAutospacing="1" w:after="100" w:afterAutospacing="1" w:line="240" w:lineRule="auto"/>
        <w:jc w:val="center"/>
        <w:rPr>
          <w:rFonts w:ascii="Arial" w:eastAsia="Times New Roman" w:hAnsi="Arial" w:cs="Arial"/>
          <w:b/>
          <w:bCs/>
          <w:szCs w:val="24"/>
          <w:lang w:eastAsia="cs-CZ"/>
        </w:rPr>
      </w:pPr>
      <w:r w:rsidRPr="008A030E">
        <w:rPr>
          <w:rFonts w:ascii="Arial" w:eastAsia="Times New Roman" w:hAnsi="Arial" w:cs="Arial"/>
          <w:b/>
          <w:bCs/>
          <w:szCs w:val="24"/>
          <w:lang w:eastAsia="cs-CZ"/>
        </w:rPr>
        <w:t>VII. Odpovědnost za vady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7.1 Zhotovitel odpovídá za vady, jež má dílo v době jeho předání objednateli, byť se vady projeví až později.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w:t>
      </w:r>
      <w:r w:rsidR="00181401">
        <w:rPr>
          <w:rFonts w:ascii="Arial" w:eastAsia="Times New Roman" w:hAnsi="Arial" w:cs="Arial"/>
          <w:szCs w:val="24"/>
          <w:lang w:eastAsia="cs-CZ"/>
        </w:rPr>
        <w:t>3</w:t>
      </w:r>
      <w:r w:rsidRPr="008A030E">
        <w:rPr>
          <w:rFonts w:ascii="Arial" w:eastAsia="Times New Roman" w:hAnsi="Arial" w:cs="Arial"/>
          <w:szCs w:val="24"/>
          <w:lang w:eastAsia="cs-CZ"/>
        </w:rPr>
        <w:t xml:space="preserve"> Zhotovitel poskytuje na dílo záruku v délce </w:t>
      </w:r>
      <w:r w:rsidR="007815B0">
        <w:rPr>
          <w:rFonts w:ascii="Arial" w:eastAsia="Times New Roman" w:hAnsi="Arial" w:cs="Arial"/>
          <w:szCs w:val="24"/>
          <w:lang w:eastAsia="cs-CZ"/>
        </w:rPr>
        <w:t xml:space="preserve">12 </w:t>
      </w:r>
      <w:r w:rsidRPr="008A030E">
        <w:rPr>
          <w:rFonts w:ascii="Arial" w:eastAsia="Times New Roman" w:hAnsi="Arial" w:cs="Arial"/>
          <w:szCs w:val="24"/>
          <w:lang w:eastAsia="cs-CZ"/>
        </w:rPr>
        <w:t>měsíců. V případě, že délka záruky činí 0 měsíců, ustanovení článků 7.5 až 7.7 pozbývají platnosti.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w:t>
      </w:r>
      <w:r w:rsidR="00181401">
        <w:rPr>
          <w:rFonts w:ascii="Arial" w:eastAsia="Times New Roman" w:hAnsi="Arial" w:cs="Arial"/>
          <w:szCs w:val="24"/>
          <w:lang w:eastAsia="cs-CZ"/>
        </w:rPr>
        <w:t>4</w:t>
      </w:r>
      <w:r w:rsidRPr="008A030E">
        <w:rPr>
          <w:rFonts w:ascii="Arial" w:eastAsia="Times New Roman" w:hAnsi="Arial" w:cs="Arial"/>
          <w:szCs w:val="24"/>
          <w:lang w:eastAsia="cs-CZ"/>
        </w:rPr>
        <w:t xml:space="preserve"> Záruční doba počíná běžet dnem předání kompletního a bezvadného díla, popř. dnem odstranění poslední vady a nedodělku uvedeného v předávacím protokolu.</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w:t>
      </w:r>
      <w:r w:rsidR="00181401">
        <w:rPr>
          <w:rFonts w:ascii="Arial" w:eastAsia="Times New Roman" w:hAnsi="Arial" w:cs="Arial"/>
          <w:szCs w:val="24"/>
          <w:lang w:eastAsia="cs-CZ"/>
        </w:rPr>
        <w:t>5</w:t>
      </w:r>
      <w:r w:rsidRPr="008A030E">
        <w:rPr>
          <w:rFonts w:ascii="Arial" w:eastAsia="Times New Roman" w:hAnsi="Arial" w:cs="Arial"/>
          <w:szCs w:val="24"/>
          <w:lang w:eastAsia="cs-CZ"/>
        </w:rPr>
        <w:t xml:space="preserve">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33B1F" w:rsidRPr="007E17AE" w:rsidRDefault="008A030E" w:rsidP="007E1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w:t>
      </w:r>
      <w:r w:rsidR="00181401">
        <w:rPr>
          <w:rFonts w:ascii="Arial" w:eastAsia="Times New Roman" w:hAnsi="Arial" w:cs="Arial"/>
          <w:szCs w:val="24"/>
          <w:lang w:eastAsia="cs-CZ"/>
        </w:rPr>
        <w:t>6</w:t>
      </w:r>
      <w:r w:rsidRPr="008A030E">
        <w:rPr>
          <w:rFonts w:ascii="Arial" w:eastAsia="Times New Roman" w:hAnsi="Arial" w:cs="Arial"/>
          <w:szCs w:val="24"/>
          <w:lang w:eastAsia="cs-CZ"/>
        </w:rPr>
        <w:t xml:space="preserve"> Objednatel je oprávněn požadovat odstranění vady, na kterou se vztahuje záruka, opravou, poskytnutím náhradního plnění nebo slevu ze sjednané ceny. Výběr způsobu nápravy náleží objednateli.</w:t>
      </w:r>
    </w:p>
    <w:p w:rsidR="008A030E" w:rsidRPr="007E17AE" w:rsidRDefault="008A030E" w:rsidP="007E17AE">
      <w:pPr>
        <w:spacing w:before="100" w:beforeAutospacing="1" w:after="100" w:afterAutospacing="1" w:line="240" w:lineRule="auto"/>
        <w:jc w:val="center"/>
        <w:rPr>
          <w:rFonts w:ascii="Arial" w:eastAsia="Times New Roman" w:hAnsi="Arial" w:cs="Arial"/>
          <w:b/>
          <w:bCs/>
          <w:szCs w:val="24"/>
          <w:lang w:eastAsia="cs-CZ"/>
        </w:rPr>
      </w:pPr>
      <w:r w:rsidRPr="008A030E">
        <w:rPr>
          <w:rFonts w:ascii="Arial" w:eastAsia="Times New Roman" w:hAnsi="Arial" w:cs="Arial"/>
          <w:b/>
          <w:bCs/>
          <w:szCs w:val="24"/>
          <w:lang w:eastAsia="cs-CZ"/>
        </w:rPr>
        <w:t>VIII. Sankce</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833B1F" w:rsidRPr="007E17AE" w:rsidRDefault="008A030E" w:rsidP="007E1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8.3 Ustanoveními o smluvní pokutě není dotčen nárok oprávněné smluvní strany požadovat náhradu škody v plném rozsahu.</w:t>
      </w:r>
    </w:p>
    <w:p w:rsidR="008A030E" w:rsidRPr="007E17AE" w:rsidRDefault="008A030E" w:rsidP="007E17AE">
      <w:pPr>
        <w:spacing w:before="100" w:beforeAutospacing="1" w:after="100" w:afterAutospacing="1" w:line="240" w:lineRule="auto"/>
        <w:jc w:val="center"/>
        <w:rPr>
          <w:rFonts w:ascii="Arial" w:eastAsia="Times New Roman" w:hAnsi="Arial" w:cs="Arial"/>
          <w:b/>
          <w:bCs/>
          <w:szCs w:val="24"/>
          <w:lang w:eastAsia="cs-CZ"/>
        </w:rPr>
      </w:pPr>
      <w:r w:rsidRPr="008A030E">
        <w:rPr>
          <w:rFonts w:ascii="Arial" w:eastAsia="Times New Roman" w:hAnsi="Arial" w:cs="Arial"/>
          <w:b/>
          <w:bCs/>
          <w:szCs w:val="24"/>
          <w:lang w:eastAsia="cs-CZ"/>
        </w:rPr>
        <w:t>IX. Závěrečná ustanovení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9.3 Zhotovitel bezvýhradně souhlasí se zveřejněním své identifikace a dalších parametrů smlouvy, včetně vyplacené ceny.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9.4 Tato smlouva je vyhotovena v</w:t>
      </w:r>
      <w:r w:rsidR="00B46FF3">
        <w:rPr>
          <w:rFonts w:ascii="Arial" w:eastAsia="Times New Roman" w:hAnsi="Arial" w:cs="Arial"/>
          <w:szCs w:val="24"/>
          <w:lang w:eastAsia="cs-CZ"/>
        </w:rPr>
        <w:t>e</w:t>
      </w:r>
      <w:r w:rsidRPr="008A030E">
        <w:rPr>
          <w:rFonts w:ascii="Arial" w:eastAsia="Times New Roman" w:hAnsi="Arial" w:cs="Arial"/>
          <w:szCs w:val="24"/>
          <w:lang w:eastAsia="cs-CZ"/>
        </w:rPr>
        <w:t xml:space="preserve"> třech stejnopisech, z nichž každý má platnost originálu. Dva stejnopisy obdrží objednatel, jeden stejnopis obdrží zhotovitel.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lastRenderedPageBreak/>
        <w:t>9.5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833B1F" w:rsidRPr="007E17AE" w:rsidRDefault="008A030E" w:rsidP="007E17A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9.8 Nedílnou součástí smlouvy jsou tyto přílohy:</w:t>
      </w:r>
    </w:p>
    <w:p w:rsidR="008A030E" w:rsidRPr="008A030E" w:rsidRDefault="008A030E" w:rsidP="008A030E">
      <w:pPr>
        <w:keepLines/>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Příloha č. 1 – </w:t>
      </w:r>
      <w:r w:rsidR="007815B0">
        <w:rPr>
          <w:rFonts w:ascii="Arial" w:eastAsia="Times New Roman" w:hAnsi="Arial" w:cs="Arial"/>
          <w:szCs w:val="24"/>
          <w:lang w:eastAsia="cs-CZ"/>
        </w:rPr>
        <w:t>P</w:t>
      </w:r>
      <w:r w:rsidRPr="008A030E">
        <w:rPr>
          <w:rFonts w:ascii="Arial" w:eastAsia="Times New Roman" w:hAnsi="Arial" w:cs="Arial"/>
          <w:szCs w:val="24"/>
          <w:lang w:eastAsia="cs-CZ"/>
        </w:rPr>
        <w:t>oložkový rozpočet</w:t>
      </w:r>
    </w:p>
    <w:p w:rsidR="008A030E" w:rsidRPr="008A030E" w:rsidRDefault="008A030E" w:rsidP="008A030E">
      <w:pPr>
        <w:keepLines/>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Příloha č. 2 – </w:t>
      </w:r>
      <w:r w:rsidR="007815B0">
        <w:rPr>
          <w:rFonts w:ascii="Arial" w:eastAsia="Times New Roman" w:hAnsi="Arial" w:cs="Arial"/>
          <w:szCs w:val="24"/>
          <w:lang w:eastAsia="cs-CZ"/>
        </w:rPr>
        <w:t>M</w:t>
      </w:r>
      <w:r w:rsidRPr="008A030E">
        <w:rPr>
          <w:rFonts w:ascii="Arial" w:eastAsia="Times New Roman" w:hAnsi="Arial" w:cs="Arial"/>
          <w:szCs w:val="24"/>
          <w:lang w:eastAsia="cs-CZ"/>
        </w:rPr>
        <w:t>apový zákres</w:t>
      </w:r>
    </w:p>
    <w:p w:rsidR="007815B0" w:rsidRDefault="00CA10C1" w:rsidP="00AF217F">
      <w:pPr>
        <w:keepLines/>
        <w:spacing w:before="120" w:after="120" w:line="240" w:lineRule="auto"/>
        <w:ind w:left="340"/>
        <w:jc w:val="both"/>
        <w:rPr>
          <w:rFonts w:ascii="Arial" w:eastAsia="Times New Roman" w:hAnsi="Arial" w:cs="Arial"/>
          <w:szCs w:val="24"/>
          <w:lang w:eastAsia="cs-CZ"/>
        </w:rPr>
      </w:pPr>
      <w:r w:rsidRPr="00AF217F">
        <w:rPr>
          <w:rFonts w:ascii="Arial" w:eastAsia="Times New Roman" w:hAnsi="Arial" w:cs="Arial"/>
          <w:szCs w:val="24"/>
          <w:lang w:eastAsia="cs-CZ"/>
        </w:rPr>
        <w:t xml:space="preserve">Příloha č. </w:t>
      </w:r>
      <w:r w:rsidR="006E7EB2" w:rsidRPr="00AF217F">
        <w:rPr>
          <w:rFonts w:ascii="Arial" w:eastAsia="Times New Roman" w:hAnsi="Arial" w:cs="Arial"/>
          <w:szCs w:val="24"/>
          <w:lang w:eastAsia="cs-CZ"/>
        </w:rPr>
        <w:t xml:space="preserve">3 </w:t>
      </w:r>
      <w:r w:rsidRPr="00AF217F">
        <w:rPr>
          <w:rFonts w:ascii="Arial" w:eastAsia="Times New Roman" w:hAnsi="Arial" w:cs="Arial"/>
          <w:szCs w:val="24"/>
          <w:lang w:eastAsia="cs-CZ"/>
        </w:rPr>
        <w:t xml:space="preserve">– </w:t>
      </w:r>
      <w:r w:rsidR="007815B0">
        <w:rPr>
          <w:rFonts w:ascii="Arial" w:eastAsia="Times New Roman" w:hAnsi="Arial" w:cs="Arial"/>
          <w:szCs w:val="24"/>
          <w:lang w:eastAsia="cs-CZ"/>
        </w:rPr>
        <w:t>J</w:t>
      </w:r>
      <w:r w:rsidR="007815B0" w:rsidRPr="007815B0">
        <w:rPr>
          <w:rFonts w:ascii="Arial" w:eastAsia="Times New Roman" w:hAnsi="Arial" w:cs="Arial"/>
          <w:szCs w:val="24"/>
          <w:lang w:eastAsia="cs-CZ"/>
        </w:rPr>
        <w:t>menný seznam monitorovaných lokalit</w:t>
      </w:r>
    </w:p>
    <w:p w:rsidR="00CA10C1" w:rsidRPr="00AF217F" w:rsidRDefault="007815B0" w:rsidP="00AF217F">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 xml:space="preserve">Příloha č. 4 – </w:t>
      </w:r>
      <w:r w:rsidR="00CA10C1" w:rsidRPr="00DA5F7A">
        <w:rPr>
          <w:rFonts w:ascii="Arial" w:eastAsia="Times New Roman" w:hAnsi="Arial" w:cs="Arial"/>
          <w:szCs w:val="24"/>
          <w:lang w:eastAsia="cs-CZ"/>
        </w:rPr>
        <w:t>Studie hodnocení lokalit hořečku mnohotvarého českého v rámci VÚ Boletice pro potřeby repatriace a zakládání nových lokalit</w:t>
      </w:r>
    </w:p>
    <w:p w:rsidR="008A030E" w:rsidRPr="008A030E" w:rsidRDefault="008A030E" w:rsidP="008A030E">
      <w:pPr>
        <w:spacing w:after="0" w:line="240" w:lineRule="auto"/>
        <w:jc w:val="both"/>
        <w:rPr>
          <w:rFonts w:ascii="Times New Roman" w:eastAsia="Times New Roman" w:hAnsi="Times New Roman" w:cs="Times New Roman"/>
          <w:sz w:val="24"/>
          <w:szCs w:val="24"/>
          <w:lang w:eastAsia="cs-CZ"/>
        </w:rPr>
      </w:pP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80"/>
        <w:gridCol w:w="777"/>
        <w:gridCol w:w="400"/>
        <w:gridCol w:w="60"/>
        <w:gridCol w:w="1735"/>
        <w:gridCol w:w="264"/>
        <w:gridCol w:w="929"/>
        <w:gridCol w:w="1777"/>
        <w:gridCol w:w="399"/>
        <w:gridCol w:w="494"/>
        <w:gridCol w:w="1457"/>
      </w:tblGrid>
      <w:tr w:rsidR="008A030E" w:rsidRPr="008A030E" w:rsidTr="008A030E">
        <w:trPr>
          <w:trHeight w:val="915"/>
          <w:jc w:val="center"/>
        </w:trPr>
        <w:tc>
          <w:tcPr>
            <w:tcW w:w="1961" w:type="dxa"/>
            <w:gridSpan w:val="2"/>
            <w:tcBorders>
              <w:top w:val="nil"/>
              <w:left w:val="nil"/>
              <w:bottom w:val="nil"/>
              <w:right w:val="nil"/>
            </w:tcBorders>
            <w:shd w:val="clear" w:color="auto" w:fill="auto"/>
            <w:vAlign w:val="center"/>
            <w:hideMark/>
          </w:tcPr>
          <w:p w:rsidR="008A030E" w:rsidRPr="008A030E" w:rsidRDefault="008A030E" w:rsidP="009677B5">
            <w:pPr>
              <w:spacing w:after="0"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V </w:t>
            </w:r>
            <w:r w:rsidR="009677B5">
              <w:rPr>
                <w:rFonts w:ascii="Arial" w:eastAsia="Times New Roman" w:hAnsi="Arial" w:cs="Arial"/>
                <w:szCs w:val="24"/>
                <w:lang w:eastAsia="cs-CZ"/>
              </w:rPr>
              <w:t>Praze</w:t>
            </w:r>
          </w:p>
        </w:tc>
        <w:tc>
          <w:tcPr>
            <w:tcW w:w="54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dne ...................</w:t>
            </w:r>
          </w:p>
        </w:tc>
      </w:tr>
      <w:tr w:rsidR="008A030E" w:rsidRPr="008A030E" w:rsidTr="008A030E">
        <w:trPr>
          <w:trHeight w:val="186"/>
          <w:jc w:val="center"/>
        </w:trPr>
        <w:tc>
          <w:tcPr>
            <w:tcW w:w="4583" w:type="dxa"/>
            <w:gridSpan w:val="5"/>
            <w:tcBorders>
              <w:top w:val="nil"/>
              <w:left w:val="nil"/>
              <w:bottom w:val="nil"/>
              <w:right w:val="nil"/>
            </w:tcBorders>
            <w:shd w:val="clear" w:color="auto" w:fill="auto"/>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jc w:val="center"/>
        </w:trPr>
        <w:tc>
          <w:tcPr>
            <w:tcW w:w="4583" w:type="dxa"/>
            <w:gridSpan w:val="5"/>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Zhotovitel</w:t>
            </w:r>
          </w:p>
        </w:tc>
      </w:tr>
      <w:tr w:rsidR="008A030E" w:rsidRPr="008A030E" w:rsidTr="008A030E">
        <w:trPr>
          <w:trHeight w:val="388"/>
          <w:jc w:val="center"/>
        </w:trPr>
        <w:tc>
          <w:tcPr>
            <w:tcW w:w="946"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trHeight w:val="1268"/>
          <w:jc w:val="center"/>
        </w:trPr>
        <w:tc>
          <w:tcPr>
            <w:tcW w:w="946"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jc w:val="center"/>
        </w:trPr>
        <w:tc>
          <w:tcPr>
            <w:tcW w:w="4583" w:type="dxa"/>
            <w:gridSpan w:val="5"/>
            <w:tcBorders>
              <w:top w:val="nil"/>
              <w:left w:val="nil"/>
              <w:bottom w:val="nil"/>
              <w:right w:val="nil"/>
            </w:tcBorders>
            <w:shd w:val="clear" w:color="auto" w:fill="auto"/>
            <w:vAlign w:val="center"/>
            <w:hideMark/>
          </w:tcPr>
          <w:p w:rsidR="008A030E" w:rsidRDefault="009677B5" w:rsidP="00336D95">
            <w:pPr>
              <w:spacing w:after="0" w:line="240" w:lineRule="auto"/>
              <w:jc w:val="center"/>
              <w:rPr>
                <w:rFonts w:ascii="Arial" w:eastAsia="Times New Roman" w:hAnsi="Arial" w:cs="Arial"/>
                <w:b/>
                <w:bCs/>
                <w:szCs w:val="24"/>
                <w:lang w:eastAsia="cs-CZ"/>
              </w:rPr>
            </w:pPr>
            <w:r w:rsidRPr="009677B5">
              <w:rPr>
                <w:rFonts w:ascii="Arial" w:eastAsia="Times New Roman" w:hAnsi="Arial" w:cs="Arial"/>
                <w:b/>
                <w:bCs/>
                <w:szCs w:val="24"/>
                <w:lang w:eastAsia="cs-CZ"/>
              </w:rPr>
              <w:t>Ing. Pavel Pešout</w:t>
            </w:r>
            <w:r w:rsidR="00336D95">
              <w:rPr>
                <w:rFonts w:ascii="Arial" w:eastAsia="Times New Roman" w:hAnsi="Arial" w:cs="Arial"/>
                <w:b/>
                <w:bCs/>
                <w:szCs w:val="24"/>
                <w:lang w:eastAsia="cs-CZ"/>
              </w:rPr>
              <w:t>,</w:t>
            </w:r>
          </w:p>
          <w:p w:rsidR="00336D95" w:rsidRPr="008A030E" w:rsidRDefault="00336D95" w:rsidP="009677B5">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ředitel </w:t>
            </w:r>
            <w:r w:rsidR="009677B5">
              <w:rPr>
                <w:rFonts w:ascii="Arial" w:eastAsia="Times New Roman" w:hAnsi="Arial" w:cs="Arial"/>
                <w:b/>
                <w:bCs/>
                <w:szCs w:val="24"/>
                <w:lang w:eastAsia="cs-CZ"/>
              </w:rPr>
              <w:t>Sekce ochrany přírody a krajiny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AA7348">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13/18 ZO ČSOP Silvatica</w:t>
            </w:r>
          </w:p>
        </w:tc>
      </w:tr>
      <w:tr w:rsidR="00AA7348" w:rsidRPr="008A030E" w:rsidTr="008A030E">
        <w:trPr>
          <w:jc w:val="center"/>
        </w:trPr>
        <w:tc>
          <w:tcPr>
            <w:tcW w:w="4583" w:type="dxa"/>
            <w:gridSpan w:val="5"/>
            <w:tcBorders>
              <w:top w:val="nil"/>
              <w:left w:val="nil"/>
              <w:bottom w:val="nil"/>
              <w:right w:val="nil"/>
            </w:tcBorders>
            <w:shd w:val="clear" w:color="auto" w:fill="auto"/>
            <w:vAlign w:val="center"/>
          </w:tcPr>
          <w:p w:rsidR="00AA7348" w:rsidRPr="009677B5" w:rsidRDefault="00AA7348" w:rsidP="00336D95">
            <w:pPr>
              <w:spacing w:after="0" w:line="240" w:lineRule="auto"/>
              <w:jc w:val="center"/>
              <w:rPr>
                <w:rFonts w:ascii="Arial" w:eastAsia="Times New Roman" w:hAnsi="Arial" w:cs="Arial"/>
                <w:b/>
                <w:bCs/>
                <w:szCs w:val="24"/>
                <w:lang w:eastAsia="cs-CZ"/>
              </w:rPr>
            </w:pPr>
            <w:bookmarkStart w:id="0" w:name="_GoBack"/>
            <w:bookmarkEnd w:id="0"/>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tcPr>
          <w:p w:rsidR="00AA7348" w:rsidRPr="008A030E" w:rsidRDefault="00AA7348" w:rsidP="008A030E">
            <w:pPr>
              <w:spacing w:after="0" w:line="240" w:lineRule="auto"/>
              <w:rPr>
                <w:rFonts w:ascii="Times New Roman" w:eastAsia="Times New Roman" w:hAnsi="Times New Roman" w:cs="Times New Roman"/>
                <w:sz w:val="24"/>
                <w:szCs w:val="24"/>
                <w:lang w:eastAsia="cs-CZ"/>
              </w:rPr>
            </w:pP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tcPr>
          <w:p w:rsidR="00AA7348" w:rsidRPr="008A030E" w:rsidRDefault="00AA7348" w:rsidP="00AA7348">
            <w:pPr>
              <w:spacing w:after="0" w:line="240" w:lineRule="auto"/>
              <w:rPr>
                <w:rFonts w:ascii="Arial" w:eastAsia="Times New Roman" w:hAnsi="Arial" w:cs="Arial"/>
                <w:b/>
                <w:bCs/>
                <w:szCs w:val="24"/>
                <w:lang w:eastAsia="cs-CZ"/>
              </w:rPr>
            </w:pPr>
          </w:p>
        </w:tc>
      </w:tr>
    </w:tbl>
    <w:p w:rsidR="00CF5FF9" w:rsidRDefault="00CF5FF9"/>
    <w:sectPr w:rsidR="00CF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0E"/>
    <w:rsid w:val="0013602D"/>
    <w:rsid w:val="001669EF"/>
    <w:rsid w:val="00181401"/>
    <w:rsid w:val="0020206B"/>
    <w:rsid w:val="002A3798"/>
    <w:rsid w:val="002E0CB6"/>
    <w:rsid w:val="00336D95"/>
    <w:rsid w:val="005E1F89"/>
    <w:rsid w:val="006E7EB2"/>
    <w:rsid w:val="0072077B"/>
    <w:rsid w:val="007274BA"/>
    <w:rsid w:val="007815B0"/>
    <w:rsid w:val="007B65FC"/>
    <w:rsid w:val="007E17AE"/>
    <w:rsid w:val="00833B1F"/>
    <w:rsid w:val="00847E6F"/>
    <w:rsid w:val="00892FB7"/>
    <w:rsid w:val="008A030E"/>
    <w:rsid w:val="009677B5"/>
    <w:rsid w:val="00970B54"/>
    <w:rsid w:val="00A363A6"/>
    <w:rsid w:val="00A92299"/>
    <w:rsid w:val="00AA7348"/>
    <w:rsid w:val="00AF217F"/>
    <w:rsid w:val="00B32C29"/>
    <w:rsid w:val="00B45326"/>
    <w:rsid w:val="00B46FF3"/>
    <w:rsid w:val="00B54F52"/>
    <w:rsid w:val="00B65BD9"/>
    <w:rsid w:val="00CA10C1"/>
    <w:rsid w:val="00CB55D8"/>
    <w:rsid w:val="00CF5FF9"/>
    <w:rsid w:val="00DF0F3B"/>
    <w:rsid w:val="00F60CAC"/>
    <w:rsid w:val="00FC7FFA"/>
    <w:rsid w:val="00FE0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03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A030E"/>
    <w:rPr>
      <w:b/>
      <w:bCs/>
    </w:rPr>
  </w:style>
  <w:style w:type="paragraph" w:styleId="Zptenadresanaoblku">
    <w:name w:val="envelope return"/>
    <w:basedOn w:val="Normln"/>
    <w:rsid w:val="006E7EB2"/>
    <w:pPr>
      <w:spacing w:after="0" w:line="240" w:lineRule="auto"/>
    </w:pPr>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AF21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21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03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A030E"/>
    <w:rPr>
      <w:b/>
      <w:bCs/>
    </w:rPr>
  </w:style>
  <w:style w:type="paragraph" w:styleId="Zptenadresanaoblku">
    <w:name w:val="envelope return"/>
    <w:basedOn w:val="Normln"/>
    <w:rsid w:val="006E7EB2"/>
    <w:pPr>
      <w:spacing w:after="0" w:line="240" w:lineRule="auto"/>
    </w:pPr>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AF21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2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9450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Martinec</dc:creator>
  <cp:lastModifiedBy>Barbora Čížková</cp:lastModifiedBy>
  <cp:revision>2</cp:revision>
  <dcterms:created xsi:type="dcterms:W3CDTF">2020-07-24T06:48:00Z</dcterms:created>
  <dcterms:modified xsi:type="dcterms:W3CDTF">2020-07-24T06:48:00Z</dcterms:modified>
</cp:coreProperties>
</file>