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63" w:rsidRDefault="005E0463" w:rsidP="005E04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14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 smlouvě o nájmu nebytových prostor č. 1 / 2011 ze dne </w:t>
      </w:r>
      <w:proofErr w:type="gramStart"/>
      <w:r>
        <w:rPr>
          <w:rFonts w:ascii="Arial" w:hAnsi="Arial" w:cs="Arial"/>
          <w:bCs/>
          <w:sz w:val="22"/>
          <w:szCs w:val="22"/>
        </w:rPr>
        <w:t>9.9.2011</w:t>
      </w:r>
      <w:proofErr w:type="gramEnd"/>
    </w:p>
    <w:p w:rsidR="005E0463" w:rsidRDefault="005E0463" w:rsidP="005E046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mezi</w:t>
      </w:r>
      <w:proofErr w:type="gramEnd"/>
    </w:p>
    <w:p w:rsidR="005E0463" w:rsidRDefault="005E0463" w:rsidP="005E04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IČO:71177108</w:t>
      </w:r>
      <w:r>
        <w:rPr>
          <w:rFonts w:ascii="Arial" w:hAnsi="Arial" w:cs="Arial"/>
          <w:sz w:val="22"/>
          <w:szCs w:val="22"/>
        </w:rPr>
        <w:br/>
        <w:t>DIČ:CZ71177108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KS Brno,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 Mgr. Vlastimilem Šmídem - ředitelem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jako </w:t>
      </w:r>
      <w:proofErr w:type="gramStart"/>
      <w:r>
        <w:rPr>
          <w:rFonts w:ascii="Arial" w:hAnsi="Arial" w:cs="Arial"/>
          <w:sz w:val="22"/>
          <w:szCs w:val="22"/>
        </w:rPr>
        <w:t>pronajímatel )</w:t>
      </w:r>
      <w:proofErr w:type="gramEnd"/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Jiří Krajča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dubna 1213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63410931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CZ7306244605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jako </w:t>
      </w:r>
      <w:proofErr w:type="gramStart"/>
      <w:r>
        <w:rPr>
          <w:rFonts w:ascii="Arial" w:hAnsi="Arial" w:cs="Arial"/>
          <w:sz w:val="22"/>
          <w:szCs w:val="22"/>
        </w:rPr>
        <w:t>nájemce )</w:t>
      </w:r>
      <w:proofErr w:type="gramEnd"/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0463" w:rsidRDefault="005E0463" w:rsidP="005E0463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5E0463" w:rsidRDefault="005E0463" w:rsidP="005E0463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Nájemci byl v důsledku přijatých mimořádných opatření v souvislosti s pandemií COVOD-19 zakázán maloobchodní prodej zboží nebo poskytování služeb zákazníkům v provozovně. </w:t>
      </w:r>
    </w:p>
    <w:p w:rsidR="005E0463" w:rsidRDefault="005E0463" w:rsidP="005E0463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5E0463" w:rsidRDefault="005E0463" w:rsidP="005E0463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nájmu dle bodu </w:t>
      </w:r>
      <w:proofErr w:type="gramStart"/>
      <w:r>
        <w:rPr>
          <w:rFonts w:ascii="Arial" w:hAnsi="Arial" w:cs="Arial"/>
        </w:rPr>
        <w:t>III.1):</w:t>
      </w:r>
      <w:proofErr w:type="gramEnd"/>
    </w:p>
    <w:p w:rsidR="005E0463" w:rsidRDefault="005E0463" w:rsidP="005E046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poměrnou část března prominuta.</w:t>
      </w:r>
    </w:p>
    <w:p w:rsidR="005E0463" w:rsidRDefault="005E0463" w:rsidP="005E046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období od </w:t>
      </w:r>
      <w:proofErr w:type="gramStart"/>
      <w:r>
        <w:rPr>
          <w:rFonts w:ascii="Arial" w:hAnsi="Arial" w:cs="Arial"/>
        </w:rPr>
        <w:t>1.4. do</w:t>
      </w:r>
      <w:proofErr w:type="gramEnd"/>
      <w:r>
        <w:rPr>
          <w:rFonts w:ascii="Arial" w:hAnsi="Arial" w:cs="Arial"/>
        </w:rPr>
        <w:t xml:space="preserve"> 30.6. poskytnuta sleva ve výši 30 % a nájemce byl upozorněn na možnost čerpání programu COVID Nájemné. </w:t>
      </w:r>
    </w:p>
    <w:p w:rsidR="005E0463" w:rsidRDefault="005E0463" w:rsidP="005E046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nájmu 3 x 15.590 Kč = 46.770 Kč, </w:t>
      </w:r>
      <w:proofErr w:type="gramStart"/>
      <w:r>
        <w:rPr>
          <w:rFonts w:ascii="Arial" w:hAnsi="Arial" w:cs="Arial"/>
        </w:rPr>
        <w:t>sleva  14.031</w:t>
      </w:r>
      <w:proofErr w:type="gramEnd"/>
      <w:r>
        <w:rPr>
          <w:rFonts w:ascii="Arial" w:hAnsi="Arial" w:cs="Arial"/>
        </w:rPr>
        <w:t xml:space="preserve"> Kč, fakturováno 32.739 Kč. </w:t>
      </w: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0463" w:rsidRDefault="005E0463" w:rsidP="005E0463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služeb dle bodu </w:t>
      </w:r>
      <w:proofErr w:type="gramStart"/>
      <w:r>
        <w:rPr>
          <w:rFonts w:ascii="Arial" w:hAnsi="Arial" w:cs="Arial"/>
        </w:rPr>
        <w:t>IV.1):</w:t>
      </w:r>
      <w:proofErr w:type="gramEnd"/>
    </w:p>
    <w:p w:rsidR="005E0463" w:rsidRDefault="005E0463" w:rsidP="005E046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dobu zákazu </w:t>
      </w:r>
      <w:proofErr w:type="gramStart"/>
      <w:r>
        <w:rPr>
          <w:rFonts w:ascii="Arial" w:hAnsi="Arial" w:cs="Arial"/>
        </w:rPr>
        <w:t>12.3.-24.5</w:t>
      </w:r>
      <w:proofErr w:type="gramEnd"/>
      <w:r>
        <w:rPr>
          <w:rFonts w:ascii="Arial" w:hAnsi="Arial" w:cs="Arial"/>
        </w:rPr>
        <w:t>.služby paušál prominuty, služby využívané účtovány v plné výši.</w:t>
      </w:r>
    </w:p>
    <w:p w:rsidR="005E0463" w:rsidRDefault="005E0463" w:rsidP="005E0463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5E0463" w:rsidRDefault="005E0463" w:rsidP="005E0463">
      <w:pPr>
        <w:rPr>
          <w:rFonts w:ascii="Arial" w:hAnsi="Arial" w:cs="Arial"/>
        </w:rPr>
      </w:pPr>
    </w:p>
    <w:p w:rsidR="005E0463" w:rsidRDefault="005E0463" w:rsidP="005E04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Uherském Brodě dne </w:t>
      </w:r>
      <w:proofErr w:type="gramStart"/>
      <w:r>
        <w:rPr>
          <w:rFonts w:ascii="Arial" w:hAnsi="Arial" w:cs="Arial"/>
        </w:rPr>
        <w:t>25.6.2020</w:t>
      </w:r>
      <w:proofErr w:type="gramEnd"/>
    </w:p>
    <w:p w:rsidR="005E0463" w:rsidRDefault="005E0463" w:rsidP="005E0463">
      <w:pPr>
        <w:rPr>
          <w:rFonts w:ascii="Arial" w:hAnsi="Arial" w:cs="Arial"/>
        </w:rPr>
      </w:pPr>
    </w:p>
    <w:p w:rsidR="005E0463" w:rsidRDefault="005E0463" w:rsidP="005E0463">
      <w:pPr>
        <w:rPr>
          <w:rFonts w:ascii="Arial" w:hAnsi="Arial" w:cs="Arial"/>
        </w:rPr>
      </w:pPr>
    </w:p>
    <w:p w:rsidR="005E0463" w:rsidRDefault="005E0463" w:rsidP="005E0463">
      <w:pPr>
        <w:rPr>
          <w:rFonts w:ascii="Arial" w:hAnsi="Arial" w:cs="Arial"/>
        </w:rPr>
      </w:pPr>
    </w:p>
    <w:p w:rsidR="005E0463" w:rsidRDefault="005E0463" w:rsidP="005E0463">
      <w:pPr>
        <w:rPr>
          <w:rFonts w:ascii="Arial" w:hAnsi="Arial" w:cs="Arial"/>
        </w:rPr>
      </w:pPr>
      <w:bookmarkStart w:id="0" w:name="_GoBack"/>
      <w:bookmarkEnd w:id="0"/>
    </w:p>
    <w:p w:rsidR="005E0463" w:rsidRDefault="005E0463" w:rsidP="005E0463">
      <w:pPr>
        <w:rPr>
          <w:rFonts w:ascii="Arial" w:hAnsi="Arial" w:cs="Arial"/>
        </w:rPr>
      </w:pPr>
    </w:p>
    <w:p w:rsidR="005E0463" w:rsidRDefault="005E0463" w:rsidP="005E0463">
      <w:pPr>
        <w:rPr>
          <w:rFonts w:ascii="Arial" w:hAnsi="Arial" w:cs="Arial"/>
        </w:rPr>
      </w:pPr>
    </w:p>
    <w:p w:rsidR="005E0463" w:rsidRDefault="005E0463" w:rsidP="005E0463">
      <w:pPr>
        <w:rPr>
          <w:rFonts w:ascii="Arial" w:hAnsi="Arial" w:cs="Arial"/>
        </w:rPr>
      </w:pPr>
    </w:p>
    <w:p w:rsidR="005E0463" w:rsidRDefault="005E0463" w:rsidP="005E0463">
      <w:pPr>
        <w:rPr>
          <w:rFonts w:ascii="Arial" w:hAnsi="Arial" w:cs="Arial"/>
        </w:rPr>
      </w:pPr>
    </w:p>
    <w:p w:rsidR="005E0463" w:rsidRDefault="005E0463" w:rsidP="005E0463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5E0463" w:rsidRDefault="005E0463" w:rsidP="005E0463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pronajímatel                                                                                  nájemce</w:t>
      </w:r>
      <w:proofErr w:type="gramEnd"/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0463" w:rsidRDefault="005E0463" w:rsidP="005E04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0463" w:rsidRDefault="005E0463" w:rsidP="00DB5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90BDB" w:rsidRDefault="00390BDB" w:rsidP="00DB5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B5499" w:rsidRDefault="00DB5499" w:rsidP="00DB5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15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 smlouvě o nájmu nebytových prostor č. 1 / 2011 ze dne </w:t>
      </w:r>
      <w:proofErr w:type="gramStart"/>
      <w:r>
        <w:rPr>
          <w:rFonts w:ascii="Arial" w:hAnsi="Arial" w:cs="Arial"/>
          <w:bCs/>
          <w:sz w:val="22"/>
          <w:szCs w:val="22"/>
        </w:rPr>
        <w:t>9.9.2011</w:t>
      </w:r>
      <w:proofErr w:type="gramEnd"/>
    </w:p>
    <w:p w:rsidR="00DB5499" w:rsidRDefault="00DB5499" w:rsidP="00DB549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mezi</w:t>
      </w:r>
      <w:proofErr w:type="gramEnd"/>
    </w:p>
    <w:p w:rsidR="00DB5499" w:rsidRDefault="00DB5499" w:rsidP="00DB5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IČO:71177108</w:t>
      </w:r>
      <w:r>
        <w:rPr>
          <w:rFonts w:ascii="Arial" w:hAnsi="Arial" w:cs="Arial"/>
          <w:sz w:val="22"/>
          <w:szCs w:val="22"/>
        </w:rPr>
        <w:br/>
        <w:t>DIČ:CZ71177108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KS Brno,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 Mgr. Vlastimilem Šmídem - ředitelem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jako </w:t>
      </w:r>
      <w:proofErr w:type="gramStart"/>
      <w:r>
        <w:rPr>
          <w:rFonts w:ascii="Arial" w:hAnsi="Arial" w:cs="Arial"/>
          <w:sz w:val="22"/>
          <w:szCs w:val="22"/>
        </w:rPr>
        <w:t>pronajímatel )</w:t>
      </w:r>
      <w:proofErr w:type="gramEnd"/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Jiří Krajča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dubna 1213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63410931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CZ7306244605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jako </w:t>
      </w:r>
      <w:proofErr w:type="gramStart"/>
      <w:r>
        <w:rPr>
          <w:rFonts w:ascii="Arial" w:hAnsi="Arial" w:cs="Arial"/>
          <w:sz w:val="22"/>
          <w:szCs w:val="22"/>
        </w:rPr>
        <w:t>nájemce )</w:t>
      </w:r>
      <w:proofErr w:type="gramEnd"/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5499" w:rsidRDefault="00DB5499" w:rsidP="00DB5499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  III.1 a část bodu </w:t>
      </w:r>
      <w:proofErr w:type="gramStart"/>
      <w:r>
        <w:rPr>
          <w:rFonts w:ascii="Arial" w:hAnsi="Arial" w:cs="Arial"/>
        </w:rPr>
        <w:t>IV.  se</w:t>
      </w:r>
      <w:proofErr w:type="gramEnd"/>
      <w:r>
        <w:rPr>
          <w:rFonts w:ascii="Arial" w:hAnsi="Arial" w:cs="Arial"/>
        </w:rPr>
        <w:t xml:space="preserve"> dle bodu III.3  mění o míru inflace 2,8 % stanovenou ČSÚ k 31.12.2019   takto: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5499" w:rsidRDefault="00DB5499" w:rsidP="00DB5499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III.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Výše a  způsob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úhrady za nájem</w:t>
      </w:r>
    </w:p>
    <w:p w:rsidR="00DB5499" w:rsidRDefault="00DB5499" w:rsidP="00DB5499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B5499" w:rsidRDefault="00DB5499" w:rsidP="00DB5499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Cena nájmu za místnosti dle bodu I. je mezi stranami stanovena a činí </w:t>
      </w:r>
      <w:r>
        <w:rPr>
          <w:rFonts w:ascii="Arial" w:hAnsi="Arial" w:cs="Arial"/>
          <w:b/>
          <w:sz w:val="22"/>
          <w:szCs w:val="22"/>
        </w:rPr>
        <w:t>192.312,- K</w:t>
      </w:r>
      <w:r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 rok</w:t>
      </w:r>
      <w:r>
        <w:rPr>
          <w:rFonts w:ascii="Arial" w:hAnsi="Arial" w:cs="Arial"/>
          <w:sz w:val="22"/>
          <w:szCs w:val="22"/>
        </w:rPr>
        <w:t xml:space="preserve"> tedy </w:t>
      </w:r>
      <w:r>
        <w:rPr>
          <w:rFonts w:ascii="Arial" w:hAnsi="Arial" w:cs="Arial"/>
          <w:b/>
          <w:sz w:val="22"/>
          <w:szCs w:val="22"/>
        </w:rPr>
        <w:t>16.026,-</w:t>
      </w:r>
      <w:r>
        <w:rPr>
          <w:rFonts w:ascii="Arial" w:hAnsi="Arial" w:cs="Arial"/>
          <w:b/>
          <w:bCs/>
          <w:sz w:val="22"/>
          <w:szCs w:val="22"/>
        </w:rPr>
        <w:t xml:space="preserve"> Kč měsíčně </w:t>
      </w:r>
      <w:r>
        <w:rPr>
          <w:rFonts w:ascii="Arial" w:hAnsi="Arial" w:cs="Arial"/>
          <w:bCs/>
          <w:sz w:val="22"/>
          <w:szCs w:val="22"/>
        </w:rPr>
        <w:t xml:space="preserve">(DPH osvobozeno § 56) s platností od </w:t>
      </w:r>
      <w:proofErr w:type="gramStart"/>
      <w:r>
        <w:rPr>
          <w:rFonts w:ascii="Arial" w:hAnsi="Arial" w:cs="Arial"/>
          <w:bCs/>
          <w:sz w:val="22"/>
          <w:szCs w:val="22"/>
        </w:rPr>
        <w:t>1.7.2020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B5499" w:rsidRDefault="00DB5499" w:rsidP="00DB5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 Poskytované služby a jejich cena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B5499" w:rsidRDefault="00DB5499" w:rsidP="00DB5499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servis výtahu (pravidelná kontrola bez oprav)          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390BDB">
        <w:rPr>
          <w:rFonts w:ascii="Arial" w:hAnsi="Arial" w:cs="Arial"/>
          <w:b/>
          <w:sz w:val="22"/>
          <w:szCs w:val="22"/>
        </w:rPr>
        <w:t xml:space="preserve">paušál     </w:t>
      </w:r>
      <w:r>
        <w:rPr>
          <w:rFonts w:ascii="Arial" w:hAnsi="Arial" w:cs="Arial"/>
          <w:b/>
          <w:sz w:val="22"/>
          <w:szCs w:val="22"/>
        </w:rPr>
        <w:t>1</w:t>
      </w:r>
      <w:r w:rsidR="00390BDB">
        <w:rPr>
          <w:rFonts w:ascii="Arial" w:hAnsi="Arial" w:cs="Arial"/>
          <w:b/>
          <w:sz w:val="22"/>
          <w:szCs w:val="22"/>
        </w:rPr>
        <w:t>.803,</w:t>
      </w:r>
      <w:proofErr w:type="gramEnd"/>
      <w:r w:rsidR="00390BDB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Kč čtvrtletně RPDP</w:t>
      </w:r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platností od </w:t>
      </w:r>
      <w:proofErr w:type="gramStart"/>
      <w:r>
        <w:rPr>
          <w:rFonts w:ascii="Arial" w:hAnsi="Arial" w:cs="Arial"/>
          <w:sz w:val="22"/>
          <w:szCs w:val="22"/>
        </w:rPr>
        <w:t>1.4.2020</w:t>
      </w:r>
      <w:proofErr w:type="gramEnd"/>
    </w:p>
    <w:p w:rsidR="00DB5499" w:rsidRDefault="00DB5499" w:rsidP="00DB5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5499" w:rsidRDefault="00DB5499" w:rsidP="00DB5499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DB5499" w:rsidRDefault="00DB5499" w:rsidP="0039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5499" w:rsidRDefault="00DB5499" w:rsidP="00DB5499">
      <w:pPr>
        <w:rPr>
          <w:rFonts w:ascii="Arial" w:hAnsi="Arial" w:cs="Arial"/>
        </w:rPr>
      </w:pPr>
    </w:p>
    <w:p w:rsidR="00DB5499" w:rsidRDefault="00DB5499" w:rsidP="00DB54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Uherském Brodě dne   </w:t>
      </w:r>
      <w:proofErr w:type="gramStart"/>
      <w:r>
        <w:rPr>
          <w:rFonts w:ascii="Arial" w:hAnsi="Arial" w:cs="Arial"/>
        </w:rPr>
        <w:t>25.6.2020</w:t>
      </w:r>
      <w:proofErr w:type="gramEnd"/>
    </w:p>
    <w:p w:rsidR="00DB5499" w:rsidRDefault="00DB5499" w:rsidP="00DB5499">
      <w:pPr>
        <w:rPr>
          <w:rFonts w:ascii="Arial" w:hAnsi="Arial" w:cs="Arial"/>
        </w:rPr>
      </w:pPr>
    </w:p>
    <w:p w:rsidR="00DB5499" w:rsidRDefault="00DB5499" w:rsidP="00DB5499">
      <w:pPr>
        <w:rPr>
          <w:rFonts w:ascii="Arial" w:hAnsi="Arial" w:cs="Arial"/>
        </w:rPr>
      </w:pPr>
    </w:p>
    <w:p w:rsidR="00DB5499" w:rsidRDefault="00DB5499" w:rsidP="00DB5499">
      <w:pPr>
        <w:rPr>
          <w:rFonts w:ascii="Arial" w:hAnsi="Arial" w:cs="Arial"/>
        </w:rPr>
      </w:pPr>
    </w:p>
    <w:p w:rsidR="00DB5499" w:rsidRDefault="00DB5499" w:rsidP="00DB5499">
      <w:pPr>
        <w:rPr>
          <w:rFonts w:ascii="Arial" w:hAnsi="Arial" w:cs="Arial"/>
        </w:rPr>
      </w:pPr>
    </w:p>
    <w:p w:rsidR="00DB5499" w:rsidRDefault="00DB5499" w:rsidP="00DB5499">
      <w:pPr>
        <w:rPr>
          <w:rFonts w:ascii="Arial" w:hAnsi="Arial" w:cs="Arial"/>
        </w:rPr>
      </w:pPr>
    </w:p>
    <w:p w:rsidR="00DB5499" w:rsidRDefault="00DB5499" w:rsidP="00DB5499">
      <w:pPr>
        <w:rPr>
          <w:rFonts w:ascii="Arial" w:hAnsi="Arial" w:cs="Arial"/>
        </w:rPr>
      </w:pPr>
    </w:p>
    <w:p w:rsidR="00DB5499" w:rsidRDefault="00DB5499" w:rsidP="00DB5499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A81C01" w:rsidRPr="00DB5499" w:rsidRDefault="00DB5499" w:rsidP="00DB5499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>
        <w:rPr>
          <w:rFonts w:ascii="Arial" w:hAnsi="Arial" w:cs="Arial"/>
          <w:sz w:val="22"/>
          <w:szCs w:val="22"/>
        </w:rPr>
        <w:t>pronajímatel                                                                                  nájemce</w:t>
      </w:r>
      <w:proofErr w:type="gramEnd"/>
    </w:p>
    <w:sectPr w:rsidR="00A81C01" w:rsidRPr="00DB5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259"/>
    <w:multiLevelType w:val="hybridMultilevel"/>
    <w:tmpl w:val="3BD23C24"/>
    <w:lvl w:ilvl="0" w:tplc="97504B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7"/>
    <w:rsid w:val="00390BDB"/>
    <w:rsid w:val="005E0463"/>
    <w:rsid w:val="00A81C01"/>
    <w:rsid w:val="00DB5499"/>
    <w:rsid w:val="00D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7</cp:revision>
  <cp:lastPrinted>2020-06-25T14:31:00Z</cp:lastPrinted>
  <dcterms:created xsi:type="dcterms:W3CDTF">2020-06-25T14:11:00Z</dcterms:created>
  <dcterms:modified xsi:type="dcterms:W3CDTF">2020-06-29T15:45:00Z</dcterms:modified>
</cp:coreProperties>
</file>