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3E6E5A" w14:textId="77777777" w:rsidR="003E184A" w:rsidRPr="005A4BB4" w:rsidRDefault="003E184A">
      <w:pPr>
        <w:widowControl/>
        <w:spacing w:before="60"/>
        <w:ind w:firstLine="284"/>
        <w:rPr>
          <w:rFonts w:ascii="DejaVu Sans Condensed" w:eastAsia="Encode Sans Semi Condensed" w:hAnsi="DejaVu Sans Condensed" w:cs="DejaVu Sans Condensed"/>
          <w:sz w:val="22"/>
          <w:szCs w:val="22"/>
        </w:rPr>
      </w:pPr>
    </w:p>
    <w:p w14:paraId="691C32FB" w14:textId="77777777" w:rsidR="003E184A" w:rsidRPr="005A4BB4" w:rsidRDefault="007F5FB2">
      <w:pPr>
        <w:widowControl/>
        <w:spacing w:before="60" w:after="120" w:line="480" w:lineRule="auto"/>
        <w:ind w:firstLine="284"/>
        <w:jc w:val="center"/>
        <w:rPr>
          <w:rFonts w:ascii="DejaVu Sans Condensed" w:eastAsia="Encode Sans Semi Condensed" w:hAnsi="DejaVu Sans Condensed" w:cs="DejaVu Sans Condensed"/>
          <w:b/>
          <w:sz w:val="22"/>
          <w:szCs w:val="22"/>
        </w:rPr>
      </w:pPr>
      <w:r w:rsidRPr="005A4BB4">
        <w:rPr>
          <w:rFonts w:ascii="DejaVu Sans Condensed" w:eastAsia="Encode Sans Semi Condensed" w:hAnsi="DejaVu Sans Condensed" w:cs="DejaVu Sans Condensed"/>
          <w:b/>
          <w:sz w:val="22"/>
          <w:szCs w:val="22"/>
        </w:rPr>
        <w:t>SMLOUVA O DÍLO</w:t>
      </w:r>
    </w:p>
    <w:p w14:paraId="79DCC18A" w14:textId="77777777" w:rsidR="003E184A" w:rsidRPr="005A4BB4" w:rsidRDefault="007F5FB2">
      <w:pPr>
        <w:widowControl/>
        <w:spacing w:before="60" w:after="120" w:line="480" w:lineRule="auto"/>
        <w:ind w:firstLine="284"/>
        <w:jc w:val="center"/>
        <w:rPr>
          <w:rFonts w:ascii="DejaVu Sans Condensed" w:eastAsia="Encode Sans Semi Condensed" w:hAnsi="DejaVu Sans Condensed" w:cs="DejaVu Sans Condensed"/>
          <w:b/>
          <w:sz w:val="22"/>
          <w:szCs w:val="22"/>
        </w:rPr>
      </w:pPr>
      <w:r w:rsidRPr="005A4BB4">
        <w:rPr>
          <w:rFonts w:ascii="DejaVu Sans Condensed" w:eastAsia="Encode Sans Semi Condensed" w:hAnsi="DejaVu Sans Condensed" w:cs="DejaVu Sans Condensed"/>
          <w:b/>
          <w:sz w:val="22"/>
          <w:szCs w:val="22"/>
        </w:rPr>
        <w:t xml:space="preserve">k provedení </w:t>
      </w:r>
      <w:r w:rsidR="005A4BB4" w:rsidRPr="005A4BB4">
        <w:rPr>
          <w:rFonts w:ascii="DejaVu Sans Condensed" w:eastAsia="Encode Sans Semi Condensed" w:hAnsi="DejaVu Sans Condensed" w:cs="DejaVu Sans Condensed"/>
          <w:b/>
          <w:sz w:val="22"/>
          <w:szCs w:val="22"/>
        </w:rPr>
        <w:t>zakázky</w:t>
      </w:r>
    </w:p>
    <w:p w14:paraId="24F9BCBA" w14:textId="730B4615" w:rsidR="005A4BB4" w:rsidRPr="005A4BB4" w:rsidRDefault="005A4BB4" w:rsidP="000450AF">
      <w:pPr>
        <w:pStyle w:val="Normlnweb"/>
        <w:spacing w:after="0"/>
        <w:ind w:left="2552" w:hanging="2552"/>
        <w:rPr>
          <w:rFonts w:ascii="DejaVu Sans Condensed" w:hAnsi="DejaVu Sans Condensed" w:cs="DejaVu Sans Condensed"/>
          <w:b/>
          <w:color w:val="000000"/>
        </w:rPr>
      </w:pPr>
      <w:r w:rsidRPr="005A4BB4">
        <w:rPr>
          <w:rFonts w:ascii="DejaVu Sans Condensed" w:hAnsi="DejaVu Sans Condensed" w:cs="DejaVu Sans Condensed"/>
          <w:b/>
          <w:color w:val="000000"/>
        </w:rPr>
        <w:t>„</w:t>
      </w:r>
      <w:r w:rsidR="000030E8">
        <w:rPr>
          <w:rFonts w:ascii="DejaVu Sans Condensed" w:hAnsi="DejaVu Sans Condensed" w:cs="DejaVu Sans Condensed"/>
          <w:b/>
          <w:bCs/>
          <w:color w:val="000000"/>
          <w:sz w:val="20"/>
          <w:szCs w:val="20"/>
        </w:rPr>
        <w:t>Částečná d</w:t>
      </w:r>
      <w:r w:rsidR="00B70A34" w:rsidRPr="00DD4372">
        <w:rPr>
          <w:rFonts w:ascii="DejaVu Sans Condensed" w:hAnsi="DejaVu Sans Condensed" w:cs="DejaVu Sans Condensed"/>
          <w:b/>
          <w:bCs/>
          <w:color w:val="000000"/>
          <w:sz w:val="20"/>
          <w:szCs w:val="20"/>
        </w:rPr>
        <w:t>odávka bio-optimalizovaného světelného systému pro Domov seniorů TGM</w:t>
      </w:r>
      <w:r w:rsidR="000030E8">
        <w:rPr>
          <w:rFonts w:ascii="DejaVu Sans Condensed" w:hAnsi="DejaVu Sans Condensed" w:cs="DejaVu Sans Condensed"/>
          <w:b/>
          <w:bCs/>
          <w:color w:val="000000"/>
          <w:sz w:val="20"/>
          <w:szCs w:val="20"/>
        </w:rPr>
        <w:t xml:space="preserve"> </w:t>
      </w:r>
      <w:proofErr w:type="gramStart"/>
      <w:r w:rsidR="00B70A34" w:rsidRPr="00DD4372">
        <w:rPr>
          <w:rFonts w:ascii="DejaVu Sans Condensed" w:hAnsi="DejaVu Sans Condensed" w:cs="DejaVu Sans Condensed"/>
          <w:b/>
          <w:bCs/>
          <w:color w:val="000000"/>
          <w:sz w:val="20"/>
          <w:szCs w:val="20"/>
        </w:rPr>
        <w:t>Beroun</w:t>
      </w:r>
      <w:r w:rsidR="001A231A">
        <w:rPr>
          <w:rFonts w:ascii="DejaVu Sans Condensed" w:hAnsi="DejaVu Sans Condensed" w:cs="DejaVu Sans Condensed"/>
          <w:b/>
          <w:bCs/>
          <w:color w:val="000000"/>
          <w:sz w:val="20"/>
          <w:szCs w:val="20"/>
        </w:rPr>
        <w:t>„</w:t>
      </w:r>
      <w:proofErr w:type="gramEnd"/>
    </w:p>
    <w:p w14:paraId="1BC9ED23" w14:textId="77777777" w:rsidR="005A4BB4" w:rsidRPr="005A4BB4" w:rsidRDefault="005A4BB4" w:rsidP="005A4BB4">
      <w:pPr>
        <w:pStyle w:val="Normlnweb"/>
        <w:spacing w:after="0"/>
        <w:ind w:left="2552" w:hanging="2552"/>
        <w:jc w:val="center"/>
        <w:rPr>
          <w:rFonts w:ascii="DejaVu Sans Condensed" w:hAnsi="DejaVu Sans Condensed" w:cs="DejaVu Sans Condensed"/>
        </w:rPr>
      </w:pPr>
    </w:p>
    <w:p w14:paraId="2C9B08B8" w14:textId="77777777" w:rsidR="003E184A" w:rsidRPr="005A4BB4" w:rsidRDefault="007F5FB2">
      <w:pPr>
        <w:widowControl/>
        <w:jc w:val="both"/>
        <w:rPr>
          <w:rFonts w:ascii="DejaVu Sans Condensed" w:eastAsia="Encode Sans Semi Condensed" w:hAnsi="DejaVu Sans Condensed" w:cs="DejaVu Sans Condensed"/>
          <w:sz w:val="22"/>
          <w:szCs w:val="22"/>
        </w:rPr>
      </w:pPr>
      <w:r w:rsidRPr="005A4BB4">
        <w:rPr>
          <w:rFonts w:ascii="DejaVu Sans Condensed" w:eastAsia="Encode Sans Semi Condensed" w:hAnsi="DejaVu Sans Condensed" w:cs="DejaVu Sans Condensed"/>
          <w:sz w:val="22"/>
          <w:szCs w:val="22"/>
        </w:rPr>
        <w:t>uzavřená níže psaného dne měsíce a roku podle ustanovení § 2586 a násl. zákona č. 89/2012 Sb., občanský zákoník, ve znění pozdějších předpisů, mezi smluvními stranami:</w:t>
      </w:r>
    </w:p>
    <w:p w14:paraId="52AA4CBD" w14:textId="77777777" w:rsidR="003E184A" w:rsidRPr="005A4BB4" w:rsidRDefault="003E184A">
      <w:pPr>
        <w:widowControl/>
        <w:jc w:val="both"/>
        <w:rPr>
          <w:rFonts w:ascii="DejaVu Sans Condensed" w:eastAsia="Encode Sans Semi Condensed" w:hAnsi="DejaVu Sans Condensed" w:cs="DejaVu Sans Condensed"/>
          <w:sz w:val="22"/>
          <w:szCs w:val="22"/>
        </w:rPr>
      </w:pPr>
    </w:p>
    <w:p w14:paraId="6A4EDCF4" w14:textId="252ECBA5" w:rsidR="003E184A" w:rsidRPr="005A4BB4" w:rsidRDefault="007F5FB2">
      <w:pPr>
        <w:widowControl/>
        <w:numPr>
          <w:ilvl w:val="0"/>
          <w:numId w:val="17"/>
        </w:numPr>
        <w:tabs>
          <w:tab w:val="left" w:pos="0"/>
        </w:tabs>
        <w:spacing w:before="360"/>
        <w:jc w:val="both"/>
        <w:rPr>
          <w:rFonts w:ascii="DejaVu Sans Condensed" w:eastAsia="Arial Narrow" w:hAnsi="DejaVu Sans Condensed" w:cs="DejaVu Sans Condensed"/>
          <w:sz w:val="22"/>
          <w:szCs w:val="22"/>
        </w:rPr>
      </w:pPr>
      <w:r w:rsidRPr="005A4BB4">
        <w:rPr>
          <w:rFonts w:ascii="DejaVu Sans Condensed" w:eastAsia="Encode Sans Semi Condensed" w:hAnsi="DejaVu Sans Condensed" w:cs="DejaVu Sans Condensed"/>
          <w:sz w:val="22"/>
          <w:szCs w:val="22"/>
        </w:rPr>
        <w:tab/>
      </w:r>
      <w:r w:rsidRPr="005A4BB4">
        <w:rPr>
          <w:rFonts w:ascii="DejaVu Sans Condensed" w:eastAsia="Encode Sans Semi Condensed" w:hAnsi="DejaVu Sans Condensed" w:cs="DejaVu Sans Condensed"/>
          <w:sz w:val="22"/>
          <w:szCs w:val="22"/>
        </w:rPr>
        <w:tab/>
      </w:r>
      <w:r w:rsidR="00CB7301">
        <w:rPr>
          <w:rFonts w:ascii="DejaVu Sans Condensed" w:eastAsia="Encode Sans Semi Condensed" w:hAnsi="DejaVu Sans Condensed" w:cs="DejaVu Sans Condensed"/>
          <w:sz w:val="22"/>
          <w:szCs w:val="22"/>
        </w:rPr>
        <w:tab/>
      </w:r>
      <w:r w:rsidR="001A231A">
        <w:rPr>
          <w:rFonts w:ascii="DejaVu Sans Condensed" w:eastAsia="Encode Sans Semi Condensed" w:hAnsi="DejaVu Sans Condensed" w:cs="DejaVu Sans Condensed"/>
          <w:b/>
          <w:sz w:val="22"/>
          <w:szCs w:val="22"/>
        </w:rPr>
        <w:t>Domov seniorů TGM</w:t>
      </w:r>
      <w:r w:rsidR="00AE7904">
        <w:rPr>
          <w:rFonts w:ascii="DejaVu Sans Condensed" w:eastAsia="Encode Sans Semi Condensed" w:hAnsi="DejaVu Sans Condensed" w:cs="DejaVu Sans Condensed"/>
          <w:b/>
          <w:sz w:val="22"/>
          <w:szCs w:val="22"/>
        </w:rPr>
        <w:t>, příspěvková organizace</w:t>
      </w:r>
      <w:r w:rsidRPr="005A4BB4">
        <w:rPr>
          <w:rFonts w:ascii="DejaVu Sans Condensed" w:eastAsia="Encode Sans Semi Condensed" w:hAnsi="DejaVu Sans Condensed" w:cs="DejaVu Sans Condensed"/>
          <w:b/>
          <w:sz w:val="22"/>
          <w:szCs w:val="22"/>
        </w:rPr>
        <w:tab/>
      </w:r>
    </w:p>
    <w:p w14:paraId="2846DCD1" w14:textId="0F47368A" w:rsidR="001A231A" w:rsidRDefault="007F5FB2" w:rsidP="001A231A">
      <w:pPr>
        <w:widowControl/>
        <w:tabs>
          <w:tab w:val="left" w:pos="0"/>
        </w:tabs>
        <w:spacing w:before="60"/>
        <w:ind w:firstLine="284"/>
        <w:rPr>
          <w:rFonts w:ascii="DejaVu Sans Condensed" w:eastAsia="Encode Sans Semi Condensed" w:hAnsi="DejaVu Sans Condensed" w:cs="DejaVu Sans Condensed"/>
          <w:sz w:val="22"/>
          <w:szCs w:val="22"/>
        </w:rPr>
      </w:pPr>
      <w:r w:rsidRPr="005A4BB4">
        <w:rPr>
          <w:rFonts w:ascii="DejaVu Sans Condensed" w:eastAsia="Encode Sans Semi Condensed" w:hAnsi="DejaVu Sans Condensed" w:cs="DejaVu Sans Condensed"/>
          <w:sz w:val="22"/>
          <w:szCs w:val="22"/>
        </w:rPr>
        <w:t xml:space="preserve">se </w:t>
      </w:r>
      <w:proofErr w:type="gramStart"/>
      <w:r w:rsidRPr="005A4BB4">
        <w:rPr>
          <w:rFonts w:ascii="DejaVu Sans Condensed" w:eastAsia="Encode Sans Semi Condensed" w:hAnsi="DejaVu Sans Condensed" w:cs="DejaVu Sans Condensed"/>
          <w:sz w:val="22"/>
          <w:szCs w:val="22"/>
        </w:rPr>
        <w:t xml:space="preserve">sídlem:   </w:t>
      </w:r>
      <w:proofErr w:type="gramEnd"/>
      <w:r w:rsidRPr="005A4BB4">
        <w:rPr>
          <w:rFonts w:ascii="DejaVu Sans Condensed" w:eastAsia="Encode Sans Semi Condensed" w:hAnsi="DejaVu Sans Condensed" w:cs="DejaVu Sans Condensed"/>
          <w:sz w:val="22"/>
          <w:szCs w:val="22"/>
        </w:rPr>
        <w:t xml:space="preserve"> </w:t>
      </w:r>
      <w:r w:rsidRPr="005A4BB4">
        <w:rPr>
          <w:rFonts w:ascii="DejaVu Sans Condensed" w:eastAsia="Encode Sans Semi Condensed" w:hAnsi="DejaVu Sans Condensed" w:cs="DejaVu Sans Condensed"/>
          <w:sz w:val="22"/>
          <w:szCs w:val="22"/>
        </w:rPr>
        <w:tab/>
      </w:r>
      <w:r w:rsidR="00CB7301">
        <w:rPr>
          <w:rFonts w:ascii="DejaVu Sans Condensed" w:eastAsia="Encode Sans Semi Condensed" w:hAnsi="DejaVu Sans Condensed" w:cs="DejaVu Sans Condensed"/>
          <w:sz w:val="22"/>
          <w:szCs w:val="22"/>
        </w:rPr>
        <w:tab/>
      </w:r>
      <w:r w:rsidR="001A231A" w:rsidRPr="001A231A">
        <w:rPr>
          <w:rFonts w:ascii="DejaVu Sans Condensed" w:eastAsia="Encode Sans Semi Condensed" w:hAnsi="DejaVu Sans Condensed" w:cs="DejaVu Sans Condensed"/>
          <w:sz w:val="22"/>
          <w:szCs w:val="22"/>
        </w:rPr>
        <w:t>Pod Studánkou 1884</w:t>
      </w:r>
      <w:r w:rsidR="001A231A">
        <w:rPr>
          <w:rFonts w:ascii="DejaVu Sans Condensed" w:eastAsia="Encode Sans Semi Condensed" w:hAnsi="DejaVu Sans Condensed" w:cs="DejaVu Sans Condensed"/>
          <w:sz w:val="22"/>
          <w:szCs w:val="22"/>
        </w:rPr>
        <w:t xml:space="preserve">, </w:t>
      </w:r>
      <w:r w:rsidR="001A231A" w:rsidRPr="001A231A">
        <w:rPr>
          <w:rFonts w:ascii="DejaVu Sans Condensed" w:eastAsia="Encode Sans Semi Condensed" w:hAnsi="DejaVu Sans Condensed" w:cs="DejaVu Sans Condensed"/>
          <w:sz w:val="22"/>
          <w:szCs w:val="22"/>
        </w:rPr>
        <w:t>266 01 Beroun</w:t>
      </w:r>
    </w:p>
    <w:p w14:paraId="284D6587" w14:textId="696CE73F" w:rsidR="003E184A" w:rsidRPr="00AE7904" w:rsidRDefault="007F5FB2" w:rsidP="001A231A">
      <w:pPr>
        <w:widowControl/>
        <w:tabs>
          <w:tab w:val="left" w:pos="0"/>
        </w:tabs>
        <w:spacing w:before="60"/>
        <w:ind w:firstLine="284"/>
        <w:rPr>
          <w:rFonts w:ascii="DejaVu Sans Condensed" w:eastAsia="Encode Sans Semi Condensed" w:hAnsi="DejaVu Sans Condensed" w:cs="DejaVu Sans Condensed"/>
          <w:sz w:val="22"/>
          <w:szCs w:val="22"/>
        </w:rPr>
      </w:pPr>
      <w:proofErr w:type="gramStart"/>
      <w:r w:rsidRPr="00AE7904">
        <w:rPr>
          <w:rFonts w:ascii="DejaVu Sans Condensed" w:eastAsia="Encode Sans Semi Condensed" w:hAnsi="DejaVu Sans Condensed" w:cs="DejaVu Sans Condensed"/>
          <w:sz w:val="22"/>
          <w:szCs w:val="22"/>
        </w:rPr>
        <w:t xml:space="preserve">zastoupený:  </w:t>
      </w:r>
      <w:r w:rsidRPr="00AE7904">
        <w:rPr>
          <w:rFonts w:ascii="DejaVu Sans Condensed" w:eastAsia="Encode Sans Semi Condensed" w:hAnsi="DejaVu Sans Condensed" w:cs="DejaVu Sans Condensed"/>
          <w:sz w:val="22"/>
          <w:szCs w:val="22"/>
        </w:rPr>
        <w:tab/>
      </w:r>
      <w:proofErr w:type="gramEnd"/>
      <w:r w:rsidR="00CB7301">
        <w:rPr>
          <w:rFonts w:ascii="DejaVu Sans Condensed" w:eastAsia="Encode Sans Semi Condensed" w:hAnsi="DejaVu Sans Condensed" w:cs="DejaVu Sans Condensed"/>
          <w:sz w:val="22"/>
          <w:szCs w:val="22"/>
        </w:rPr>
        <w:tab/>
      </w:r>
      <w:r w:rsidR="00AE7904" w:rsidRPr="00AE7904">
        <w:rPr>
          <w:rFonts w:ascii="DejaVu Sans Condensed" w:eastAsia="Encode Sans Semi Condensed" w:hAnsi="DejaVu Sans Condensed" w:cs="DejaVu Sans Condensed"/>
          <w:sz w:val="22"/>
          <w:szCs w:val="22"/>
        </w:rPr>
        <w:t>Mgr. Ondřejem Šimonem, MPA</w:t>
      </w:r>
    </w:p>
    <w:p w14:paraId="3C3CAD9B" w14:textId="44A02A4B" w:rsidR="003E184A" w:rsidRPr="00AE7904" w:rsidRDefault="007F5FB2">
      <w:pPr>
        <w:widowControl/>
        <w:tabs>
          <w:tab w:val="left" w:pos="567"/>
        </w:tabs>
        <w:spacing w:before="60"/>
        <w:ind w:firstLine="284"/>
        <w:rPr>
          <w:rFonts w:ascii="DejaVu Sans Condensed" w:eastAsia="Encode Sans Semi Condensed" w:hAnsi="DejaVu Sans Condensed" w:cs="DejaVu Sans Condensed"/>
          <w:sz w:val="22"/>
          <w:szCs w:val="22"/>
        </w:rPr>
      </w:pPr>
      <w:r w:rsidRPr="00AE7904">
        <w:rPr>
          <w:rFonts w:ascii="DejaVu Sans Condensed" w:eastAsia="Encode Sans Semi Condensed" w:hAnsi="DejaVu Sans Condensed" w:cs="DejaVu Sans Condensed"/>
          <w:sz w:val="22"/>
          <w:szCs w:val="22"/>
        </w:rPr>
        <w:t xml:space="preserve">IČ: </w:t>
      </w:r>
      <w:r w:rsidRPr="00AE7904">
        <w:rPr>
          <w:rFonts w:ascii="DejaVu Sans Condensed" w:eastAsia="Encode Sans Semi Condensed" w:hAnsi="DejaVu Sans Condensed" w:cs="DejaVu Sans Condensed"/>
          <w:sz w:val="22"/>
          <w:szCs w:val="22"/>
        </w:rPr>
        <w:tab/>
        <w:t xml:space="preserve">          </w:t>
      </w:r>
      <w:r w:rsidRPr="00AE7904">
        <w:rPr>
          <w:rFonts w:ascii="DejaVu Sans Condensed" w:eastAsia="Encode Sans Semi Condensed" w:hAnsi="DejaVu Sans Condensed" w:cs="DejaVu Sans Condensed"/>
          <w:sz w:val="22"/>
          <w:szCs w:val="22"/>
        </w:rPr>
        <w:tab/>
      </w:r>
      <w:r w:rsidR="00CB7301">
        <w:rPr>
          <w:rFonts w:ascii="DejaVu Sans Condensed" w:eastAsia="Encode Sans Semi Condensed" w:hAnsi="DejaVu Sans Condensed" w:cs="DejaVu Sans Condensed"/>
          <w:sz w:val="22"/>
          <w:szCs w:val="22"/>
        </w:rPr>
        <w:tab/>
      </w:r>
      <w:r w:rsidR="00AE7904" w:rsidRPr="00AE7904">
        <w:rPr>
          <w:rFonts w:ascii="DejaVu Sans Condensed" w:eastAsia="Encode Sans Semi Condensed" w:hAnsi="DejaVu Sans Condensed" w:cs="DejaVu Sans Condensed"/>
          <w:sz w:val="22"/>
          <w:szCs w:val="22"/>
        </w:rPr>
        <w:t>72541121</w:t>
      </w:r>
      <w:r w:rsidRPr="00AE7904">
        <w:rPr>
          <w:rFonts w:ascii="DejaVu Sans Condensed" w:eastAsia="Encode Sans Semi Condensed" w:hAnsi="DejaVu Sans Condensed" w:cs="DejaVu Sans Condensed"/>
          <w:sz w:val="22"/>
          <w:szCs w:val="22"/>
        </w:rPr>
        <w:tab/>
      </w:r>
    </w:p>
    <w:p w14:paraId="7EDCEAAC" w14:textId="4360F21B" w:rsidR="003E184A" w:rsidRPr="00AE7904" w:rsidRDefault="007F5FB2">
      <w:pPr>
        <w:widowControl/>
        <w:spacing w:before="60"/>
        <w:ind w:firstLine="284"/>
        <w:rPr>
          <w:rFonts w:ascii="DejaVu Sans Condensed" w:eastAsia="Encode Sans Semi Condensed" w:hAnsi="DejaVu Sans Condensed" w:cs="DejaVu Sans Condensed"/>
          <w:sz w:val="22"/>
          <w:szCs w:val="22"/>
        </w:rPr>
      </w:pPr>
      <w:r w:rsidRPr="00AE7904">
        <w:rPr>
          <w:rFonts w:ascii="DejaVu Sans Condensed" w:eastAsia="Encode Sans Semi Condensed" w:hAnsi="DejaVu Sans Condensed" w:cs="DejaVu Sans Condensed"/>
          <w:sz w:val="22"/>
          <w:szCs w:val="22"/>
        </w:rPr>
        <w:t xml:space="preserve">bankovní </w:t>
      </w:r>
      <w:proofErr w:type="gramStart"/>
      <w:r w:rsidRPr="00AE7904">
        <w:rPr>
          <w:rFonts w:ascii="DejaVu Sans Condensed" w:eastAsia="Encode Sans Semi Condensed" w:hAnsi="DejaVu Sans Condensed" w:cs="DejaVu Sans Condensed"/>
          <w:sz w:val="22"/>
          <w:szCs w:val="22"/>
        </w:rPr>
        <w:t xml:space="preserve">spojení:  </w:t>
      </w:r>
      <w:r w:rsidRPr="00AE7904">
        <w:rPr>
          <w:rFonts w:ascii="DejaVu Sans Condensed" w:eastAsia="Encode Sans Semi Condensed" w:hAnsi="DejaVu Sans Condensed" w:cs="DejaVu Sans Condensed"/>
          <w:sz w:val="22"/>
          <w:szCs w:val="22"/>
        </w:rPr>
        <w:tab/>
      </w:r>
      <w:proofErr w:type="gramEnd"/>
      <w:r w:rsidR="00CB7301">
        <w:rPr>
          <w:rFonts w:ascii="DejaVu Sans Condensed" w:eastAsia="Encode Sans Semi Condensed" w:hAnsi="DejaVu Sans Condensed" w:cs="DejaVu Sans Condensed"/>
          <w:sz w:val="22"/>
          <w:szCs w:val="22"/>
        </w:rPr>
        <w:t>Komerční banka, a.s.</w:t>
      </w:r>
    </w:p>
    <w:p w14:paraId="7C23C0BE" w14:textId="177B1F4F" w:rsidR="003E184A" w:rsidRPr="00AE7904" w:rsidRDefault="007F5FB2">
      <w:pPr>
        <w:widowControl/>
        <w:spacing w:before="60"/>
        <w:ind w:firstLine="284"/>
        <w:rPr>
          <w:rFonts w:ascii="DejaVu Sans Condensed" w:eastAsia="Encode Sans Semi Condensed" w:hAnsi="DejaVu Sans Condensed" w:cs="DejaVu Sans Condensed"/>
          <w:sz w:val="22"/>
          <w:szCs w:val="22"/>
        </w:rPr>
      </w:pPr>
      <w:r w:rsidRPr="00AE7904">
        <w:rPr>
          <w:rFonts w:ascii="DejaVu Sans Condensed" w:eastAsia="Encode Sans Semi Condensed" w:hAnsi="DejaVu Sans Condensed" w:cs="DejaVu Sans Condensed"/>
          <w:sz w:val="22"/>
          <w:szCs w:val="22"/>
        </w:rPr>
        <w:t>č. účtu:</w:t>
      </w:r>
      <w:r w:rsidRPr="00AE7904">
        <w:rPr>
          <w:rFonts w:ascii="DejaVu Sans Condensed" w:eastAsia="Encode Sans Semi Condensed" w:hAnsi="DejaVu Sans Condensed" w:cs="DejaVu Sans Condensed"/>
          <w:sz w:val="22"/>
          <w:szCs w:val="22"/>
        </w:rPr>
        <w:tab/>
      </w:r>
      <w:r w:rsidRPr="00AE7904">
        <w:rPr>
          <w:rFonts w:ascii="DejaVu Sans Condensed" w:eastAsia="Encode Sans Semi Condensed" w:hAnsi="DejaVu Sans Condensed" w:cs="DejaVu Sans Condensed"/>
          <w:sz w:val="22"/>
          <w:szCs w:val="22"/>
        </w:rPr>
        <w:tab/>
        <w:t xml:space="preserve"> </w:t>
      </w:r>
      <w:r w:rsidR="00CB7301">
        <w:rPr>
          <w:rFonts w:ascii="DejaVu Sans Condensed" w:eastAsia="Encode Sans Semi Condensed" w:hAnsi="DejaVu Sans Condensed" w:cs="DejaVu Sans Condensed"/>
          <w:sz w:val="22"/>
          <w:szCs w:val="22"/>
        </w:rPr>
        <w:tab/>
        <w:t>43-9403790247/0100</w:t>
      </w:r>
    </w:p>
    <w:p w14:paraId="02A62766" w14:textId="77777777" w:rsidR="003E184A" w:rsidRPr="005A4BB4" w:rsidRDefault="007F5FB2">
      <w:pPr>
        <w:widowControl/>
        <w:tabs>
          <w:tab w:val="left" w:pos="567"/>
        </w:tabs>
        <w:spacing w:before="60"/>
        <w:ind w:firstLine="284"/>
        <w:rPr>
          <w:rFonts w:ascii="DejaVu Sans Condensed" w:eastAsia="Encode Sans Semi Condensed" w:hAnsi="DejaVu Sans Condensed" w:cs="DejaVu Sans Condensed"/>
          <w:sz w:val="22"/>
          <w:szCs w:val="22"/>
        </w:rPr>
      </w:pPr>
      <w:r w:rsidRPr="00AE7904">
        <w:rPr>
          <w:rFonts w:ascii="DejaVu Sans Condensed" w:eastAsia="Encode Sans Semi Condensed" w:hAnsi="DejaVu Sans Condensed" w:cs="DejaVu Sans Condensed"/>
          <w:sz w:val="22"/>
          <w:szCs w:val="22"/>
        </w:rPr>
        <w:t>(dále jen "objednatel")</w:t>
      </w:r>
    </w:p>
    <w:p w14:paraId="3B421699" w14:textId="77777777" w:rsidR="003E184A" w:rsidRPr="005A4BB4" w:rsidRDefault="003E184A">
      <w:pPr>
        <w:widowControl/>
        <w:tabs>
          <w:tab w:val="left" w:pos="567"/>
        </w:tabs>
        <w:spacing w:before="60"/>
        <w:ind w:firstLine="284"/>
        <w:rPr>
          <w:rFonts w:ascii="DejaVu Sans Condensed" w:eastAsia="Encode Sans Semi Condensed" w:hAnsi="DejaVu Sans Condensed" w:cs="DejaVu Sans Condensed"/>
          <w:sz w:val="22"/>
          <w:szCs w:val="22"/>
        </w:rPr>
      </w:pPr>
    </w:p>
    <w:p w14:paraId="7169BB4E" w14:textId="77777777" w:rsidR="003E184A" w:rsidRPr="005A4BB4" w:rsidRDefault="007F5FB2">
      <w:pPr>
        <w:widowControl/>
        <w:spacing w:before="240" w:after="240"/>
        <w:ind w:firstLine="284"/>
        <w:jc w:val="center"/>
        <w:rPr>
          <w:rFonts w:ascii="DejaVu Sans Condensed" w:eastAsia="Encode Sans Semi Condensed" w:hAnsi="DejaVu Sans Condensed" w:cs="DejaVu Sans Condensed"/>
          <w:b/>
          <w:sz w:val="22"/>
          <w:szCs w:val="22"/>
        </w:rPr>
      </w:pPr>
      <w:r w:rsidRPr="005A4BB4">
        <w:rPr>
          <w:rFonts w:ascii="DejaVu Sans Condensed" w:eastAsia="Encode Sans Semi Condensed" w:hAnsi="DejaVu Sans Condensed" w:cs="DejaVu Sans Condensed"/>
          <w:b/>
          <w:sz w:val="22"/>
          <w:szCs w:val="22"/>
        </w:rPr>
        <w:t>a</w:t>
      </w:r>
    </w:p>
    <w:p w14:paraId="00439A5F" w14:textId="77777777" w:rsidR="003E184A" w:rsidRPr="005A4BB4" w:rsidRDefault="003E184A">
      <w:pPr>
        <w:widowControl/>
        <w:spacing w:before="240" w:after="240"/>
        <w:ind w:firstLine="284"/>
        <w:jc w:val="center"/>
        <w:rPr>
          <w:rFonts w:ascii="DejaVu Sans Condensed" w:eastAsia="Encode Sans Semi Condensed" w:hAnsi="DejaVu Sans Condensed" w:cs="DejaVu Sans Condensed"/>
          <w:b/>
          <w:sz w:val="22"/>
          <w:szCs w:val="22"/>
        </w:rPr>
      </w:pPr>
    </w:p>
    <w:p w14:paraId="3C85EBE1" w14:textId="157FF45C" w:rsidR="003E184A" w:rsidRPr="001A231A" w:rsidRDefault="007F5FB2">
      <w:pPr>
        <w:widowControl/>
        <w:numPr>
          <w:ilvl w:val="0"/>
          <w:numId w:val="17"/>
        </w:numPr>
        <w:tabs>
          <w:tab w:val="left" w:pos="2057"/>
        </w:tabs>
        <w:spacing w:before="240"/>
        <w:rPr>
          <w:rFonts w:ascii="DejaVu Sans Condensed" w:eastAsia="Arial Narrow" w:hAnsi="DejaVu Sans Condensed" w:cs="DejaVu Sans Condensed"/>
          <w:b/>
          <w:sz w:val="22"/>
          <w:szCs w:val="22"/>
        </w:rPr>
      </w:pPr>
      <w:r w:rsidRPr="005A4BB4">
        <w:rPr>
          <w:rFonts w:ascii="DejaVu Sans Condensed" w:eastAsia="Encode Sans Semi Condensed" w:hAnsi="DejaVu Sans Condensed" w:cs="DejaVu Sans Condensed"/>
          <w:sz w:val="22"/>
          <w:szCs w:val="22"/>
        </w:rPr>
        <w:tab/>
      </w:r>
      <w:r w:rsidR="00AB4CC9">
        <w:rPr>
          <w:rFonts w:ascii="DejaVu Sans Condensed" w:eastAsia="Encode Sans Semi Condensed" w:hAnsi="DejaVu Sans Condensed" w:cs="DejaVu Sans Condensed"/>
          <w:sz w:val="22"/>
          <w:szCs w:val="22"/>
        </w:rPr>
        <w:tab/>
        <w:t xml:space="preserve">  </w:t>
      </w:r>
      <w:proofErr w:type="spellStart"/>
      <w:r w:rsidR="005A4BB4" w:rsidRPr="001A231A">
        <w:rPr>
          <w:rFonts w:ascii="DejaVu Sans Condensed" w:eastAsia="Encode Sans Semi Condensed" w:hAnsi="DejaVu Sans Condensed" w:cs="DejaVu Sans Condensed"/>
          <w:b/>
          <w:sz w:val="22"/>
          <w:szCs w:val="22"/>
        </w:rPr>
        <w:t>Spectrasol</w:t>
      </w:r>
      <w:proofErr w:type="spellEnd"/>
      <w:r w:rsidR="0006595C" w:rsidRPr="001A231A">
        <w:rPr>
          <w:rFonts w:ascii="DejaVu Sans Condensed" w:eastAsia="Encode Sans Semi Condensed" w:hAnsi="DejaVu Sans Condensed" w:cs="DejaVu Sans Condensed"/>
          <w:b/>
          <w:sz w:val="22"/>
          <w:szCs w:val="22"/>
        </w:rPr>
        <w:t>, s.r.o.</w:t>
      </w:r>
    </w:p>
    <w:p w14:paraId="78B6E782" w14:textId="79D10C83" w:rsidR="003E184A" w:rsidRPr="005A4BB4" w:rsidRDefault="007F5FB2" w:rsidP="005A4BB4">
      <w:pPr>
        <w:pStyle w:val="Normlnweb"/>
        <w:spacing w:after="0"/>
        <w:ind w:firstLine="284"/>
        <w:rPr>
          <w:sz w:val="22"/>
          <w:szCs w:val="22"/>
        </w:rPr>
      </w:pPr>
      <w:r w:rsidRPr="005A4BB4">
        <w:rPr>
          <w:rFonts w:ascii="DejaVu Sans Condensed" w:eastAsia="Encode Sans Semi Condensed" w:hAnsi="DejaVu Sans Condensed" w:cs="DejaVu Sans Condensed"/>
          <w:sz w:val="22"/>
          <w:szCs w:val="22"/>
        </w:rPr>
        <w:t xml:space="preserve">se </w:t>
      </w:r>
      <w:proofErr w:type="gramStart"/>
      <w:r w:rsidRPr="005A4BB4">
        <w:rPr>
          <w:rFonts w:ascii="DejaVu Sans Condensed" w:eastAsia="Encode Sans Semi Condensed" w:hAnsi="DejaVu Sans Condensed" w:cs="DejaVu Sans Condensed"/>
          <w:sz w:val="22"/>
          <w:szCs w:val="22"/>
        </w:rPr>
        <w:t xml:space="preserve">sídlem:   </w:t>
      </w:r>
      <w:proofErr w:type="gramEnd"/>
      <w:r w:rsidRPr="005A4BB4">
        <w:rPr>
          <w:rFonts w:ascii="DejaVu Sans Condensed" w:eastAsia="Encode Sans Semi Condensed" w:hAnsi="DejaVu Sans Condensed" w:cs="DejaVu Sans Condensed"/>
          <w:sz w:val="22"/>
          <w:szCs w:val="22"/>
        </w:rPr>
        <w:t xml:space="preserve">       </w:t>
      </w:r>
      <w:r w:rsidR="005A4BB4">
        <w:rPr>
          <w:rFonts w:ascii="DejaVu Sans Condensed" w:eastAsia="Encode Sans Semi Condensed" w:hAnsi="DejaVu Sans Condensed" w:cs="DejaVu Sans Condensed"/>
          <w:sz w:val="22"/>
          <w:szCs w:val="22"/>
        </w:rPr>
        <w:t xml:space="preserve">  </w:t>
      </w:r>
      <w:proofErr w:type="spellStart"/>
      <w:r w:rsidR="006A4098">
        <w:rPr>
          <w:rFonts w:ascii="Arial" w:hAnsi="Arial" w:cs="Arial"/>
          <w:color w:val="000000"/>
          <w:lang w:val="en-US"/>
        </w:rPr>
        <w:t>Hájkova</w:t>
      </w:r>
      <w:proofErr w:type="spellEnd"/>
      <w:r w:rsidR="006A4098">
        <w:rPr>
          <w:rFonts w:ascii="Arial" w:hAnsi="Arial" w:cs="Arial"/>
          <w:color w:val="000000"/>
          <w:lang w:val="en-US"/>
        </w:rPr>
        <w:t xml:space="preserve"> 1682/1, Praha 3 - </w:t>
      </w:r>
      <w:proofErr w:type="spellStart"/>
      <w:r w:rsidR="006A4098">
        <w:rPr>
          <w:rFonts w:ascii="Arial" w:hAnsi="Arial" w:cs="Arial"/>
          <w:color w:val="000000"/>
          <w:lang w:val="en-US"/>
        </w:rPr>
        <w:t>Žižkov</w:t>
      </w:r>
      <w:proofErr w:type="spellEnd"/>
      <w:r w:rsidR="006A4098">
        <w:rPr>
          <w:rFonts w:ascii="Arial" w:hAnsi="Arial" w:cs="Arial"/>
          <w:color w:val="000000"/>
          <w:lang w:val="en-US"/>
        </w:rPr>
        <w:t xml:space="preserve">, 130 00 </w:t>
      </w:r>
      <w:r w:rsidR="006A4098">
        <w:rPr>
          <w:rFonts w:ascii="Arial" w:hAnsi="Arial" w:cs="Arial"/>
          <w:color w:val="000000"/>
          <w:lang w:val="en-US"/>
        </w:rPr>
        <w:br/>
        <w:t xml:space="preserve">    </w:t>
      </w:r>
      <w:proofErr w:type="spellStart"/>
      <w:r w:rsidR="006A4098">
        <w:rPr>
          <w:rFonts w:ascii="Arial" w:hAnsi="Arial" w:cs="Arial"/>
          <w:color w:val="000000"/>
          <w:lang w:val="en-US"/>
        </w:rPr>
        <w:t>kontaktní</w:t>
      </w:r>
      <w:proofErr w:type="spellEnd"/>
      <w:r w:rsidR="006A4098">
        <w:rPr>
          <w:rFonts w:ascii="Arial" w:hAnsi="Arial" w:cs="Arial"/>
          <w:color w:val="000000"/>
          <w:lang w:val="en-US"/>
        </w:rPr>
        <w:t xml:space="preserve"> </w:t>
      </w:r>
      <w:proofErr w:type="spellStart"/>
      <w:r w:rsidR="006A4098">
        <w:rPr>
          <w:rFonts w:ascii="Arial" w:hAnsi="Arial" w:cs="Arial"/>
          <w:color w:val="000000"/>
          <w:lang w:val="en-US"/>
        </w:rPr>
        <w:t>adresa</w:t>
      </w:r>
      <w:proofErr w:type="spellEnd"/>
      <w:r w:rsidR="006A4098">
        <w:rPr>
          <w:rFonts w:ascii="Arial" w:hAnsi="Arial" w:cs="Arial"/>
          <w:color w:val="000000"/>
          <w:lang w:val="en-US"/>
        </w:rPr>
        <w:t xml:space="preserve">:    </w:t>
      </w:r>
      <w:r w:rsidR="005A4BB4" w:rsidRPr="005A4BB4">
        <w:rPr>
          <w:rFonts w:ascii="DejaVu Sans Condensed" w:hAnsi="DejaVu Sans Condensed" w:cs="DejaVu Sans Condensed"/>
          <w:sz w:val="22"/>
          <w:szCs w:val="22"/>
        </w:rPr>
        <w:t>Sázavská</w:t>
      </w:r>
      <w:r w:rsidR="006A4098">
        <w:rPr>
          <w:rFonts w:ascii="DejaVu Sans Condensed" w:hAnsi="DejaVu Sans Condensed" w:cs="DejaVu Sans Condensed"/>
          <w:sz w:val="22"/>
          <w:szCs w:val="22"/>
        </w:rPr>
        <w:t xml:space="preserve"> </w:t>
      </w:r>
      <w:r w:rsidR="005A4BB4" w:rsidRPr="005A4BB4">
        <w:rPr>
          <w:rFonts w:ascii="DejaVu Sans Condensed" w:hAnsi="DejaVu Sans Condensed" w:cs="DejaVu Sans Condensed"/>
          <w:sz w:val="22"/>
          <w:szCs w:val="22"/>
        </w:rPr>
        <w:t>32, Praha 2 – Vinohrady, 120 00</w:t>
      </w:r>
    </w:p>
    <w:p w14:paraId="1BDC6D7A" w14:textId="63D9F819" w:rsidR="003E184A" w:rsidRPr="005A4BB4" w:rsidRDefault="007F5FB2">
      <w:pPr>
        <w:widowControl/>
        <w:tabs>
          <w:tab w:val="left" w:pos="2057"/>
        </w:tabs>
        <w:spacing w:before="120"/>
        <w:ind w:firstLine="284"/>
        <w:rPr>
          <w:rFonts w:ascii="DejaVu Sans Condensed" w:eastAsia="Encode Sans Semi Condensed" w:hAnsi="DejaVu Sans Condensed" w:cs="DejaVu Sans Condensed"/>
          <w:sz w:val="22"/>
          <w:szCs w:val="22"/>
        </w:rPr>
      </w:pPr>
      <w:r w:rsidRPr="005A4BB4">
        <w:rPr>
          <w:rFonts w:ascii="DejaVu Sans Condensed" w:eastAsia="Encode Sans Semi Condensed" w:hAnsi="DejaVu Sans Condensed" w:cs="DejaVu Sans Condensed"/>
          <w:sz w:val="22"/>
          <w:szCs w:val="22"/>
        </w:rPr>
        <w:t xml:space="preserve">zastoupený: </w:t>
      </w:r>
      <w:r w:rsidRPr="005A4BB4">
        <w:rPr>
          <w:rFonts w:ascii="DejaVu Sans Condensed" w:eastAsia="Encode Sans Semi Condensed" w:hAnsi="DejaVu Sans Condensed" w:cs="DejaVu Sans Condensed"/>
          <w:sz w:val="22"/>
          <w:szCs w:val="22"/>
        </w:rPr>
        <w:tab/>
      </w:r>
      <w:r w:rsidR="006A4098">
        <w:rPr>
          <w:rFonts w:ascii="DejaVu Sans Condensed" w:eastAsia="Encode Sans Semi Condensed" w:hAnsi="DejaVu Sans Condensed" w:cs="DejaVu Sans Condensed"/>
          <w:sz w:val="22"/>
          <w:szCs w:val="22"/>
        </w:rPr>
        <w:tab/>
        <w:t xml:space="preserve">   </w:t>
      </w:r>
      <w:r w:rsidR="0006595C">
        <w:rPr>
          <w:rFonts w:ascii="DejaVu Sans Condensed" w:eastAsia="Encode Sans Semi Condensed" w:hAnsi="DejaVu Sans Condensed" w:cs="DejaVu Sans Condensed"/>
          <w:sz w:val="22"/>
          <w:szCs w:val="22"/>
        </w:rPr>
        <w:t xml:space="preserve">Dr. </w:t>
      </w:r>
      <w:r w:rsidR="005A4BB4">
        <w:rPr>
          <w:rFonts w:ascii="DejaVu Sans Condensed" w:eastAsia="Encode Sans Semi Condensed" w:hAnsi="DejaVu Sans Condensed" w:cs="DejaVu Sans Condensed"/>
          <w:sz w:val="22"/>
          <w:szCs w:val="22"/>
        </w:rPr>
        <w:t xml:space="preserve">Danielem </w:t>
      </w:r>
      <w:r w:rsidR="0006595C">
        <w:rPr>
          <w:rFonts w:ascii="DejaVu Sans Condensed" w:eastAsia="Encode Sans Semi Condensed" w:hAnsi="DejaVu Sans Condensed" w:cs="DejaVu Sans Condensed"/>
          <w:sz w:val="22"/>
          <w:szCs w:val="22"/>
        </w:rPr>
        <w:t>J</w:t>
      </w:r>
      <w:r w:rsidR="005A4BB4">
        <w:rPr>
          <w:rFonts w:ascii="DejaVu Sans Condensed" w:eastAsia="Encode Sans Semi Condensed" w:hAnsi="DejaVu Sans Condensed" w:cs="DejaVu Sans Condensed"/>
          <w:sz w:val="22"/>
          <w:szCs w:val="22"/>
        </w:rPr>
        <w:t>esenským</w:t>
      </w:r>
      <w:r w:rsidR="006A4098">
        <w:rPr>
          <w:rFonts w:ascii="DejaVu Sans Condensed" w:eastAsia="Encode Sans Semi Condensed" w:hAnsi="DejaVu Sans Condensed" w:cs="DejaVu Sans Condensed"/>
          <w:sz w:val="22"/>
          <w:szCs w:val="22"/>
        </w:rPr>
        <w:t>, jednatelem</w:t>
      </w:r>
    </w:p>
    <w:p w14:paraId="72608F8C" w14:textId="3C0FB052" w:rsidR="003E184A" w:rsidRPr="005A4BB4" w:rsidRDefault="007F5FB2">
      <w:pPr>
        <w:widowControl/>
        <w:tabs>
          <w:tab w:val="left" w:pos="2057"/>
        </w:tabs>
        <w:spacing w:before="120"/>
        <w:ind w:firstLine="284"/>
        <w:rPr>
          <w:rFonts w:ascii="DejaVu Sans Condensed" w:eastAsia="Encode Sans Semi Condensed" w:hAnsi="DejaVu Sans Condensed" w:cs="DejaVu Sans Condensed"/>
          <w:sz w:val="22"/>
          <w:szCs w:val="22"/>
        </w:rPr>
      </w:pPr>
      <w:r w:rsidRPr="005A4BB4">
        <w:rPr>
          <w:rFonts w:ascii="DejaVu Sans Condensed" w:eastAsia="Encode Sans Semi Condensed" w:hAnsi="DejaVu Sans Condensed" w:cs="DejaVu Sans Condensed"/>
          <w:sz w:val="22"/>
          <w:szCs w:val="22"/>
        </w:rPr>
        <w:t xml:space="preserve">bankovní </w:t>
      </w:r>
      <w:proofErr w:type="gramStart"/>
      <w:r w:rsidRPr="005A4BB4">
        <w:rPr>
          <w:rFonts w:ascii="DejaVu Sans Condensed" w:eastAsia="Encode Sans Semi Condensed" w:hAnsi="DejaVu Sans Condensed" w:cs="DejaVu Sans Condensed"/>
          <w:sz w:val="22"/>
          <w:szCs w:val="22"/>
        </w:rPr>
        <w:t>spojení:</w:t>
      </w:r>
      <w:r w:rsidR="006A4098">
        <w:rPr>
          <w:rFonts w:ascii="DejaVu Sans Condensed" w:eastAsia="Encode Sans Semi Condensed" w:hAnsi="DejaVu Sans Condensed" w:cs="DejaVu Sans Condensed"/>
          <w:sz w:val="22"/>
          <w:szCs w:val="22"/>
        </w:rPr>
        <w:t xml:space="preserve">  Komerční</w:t>
      </w:r>
      <w:proofErr w:type="gramEnd"/>
      <w:r w:rsidR="006A4098">
        <w:rPr>
          <w:rFonts w:ascii="DejaVu Sans Condensed" w:eastAsia="Encode Sans Semi Condensed" w:hAnsi="DejaVu Sans Condensed" w:cs="DejaVu Sans Condensed"/>
          <w:sz w:val="22"/>
          <w:szCs w:val="22"/>
        </w:rPr>
        <w:t xml:space="preserve"> banka a.s.</w:t>
      </w:r>
    </w:p>
    <w:p w14:paraId="4F809A4E" w14:textId="25B0D3D2" w:rsidR="006A4098" w:rsidRPr="005A4BB4" w:rsidRDefault="007F5FB2" w:rsidP="006A4098">
      <w:pPr>
        <w:widowControl/>
        <w:tabs>
          <w:tab w:val="left" w:pos="2057"/>
        </w:tabs>
        <w:spacing w:before="120"/>
        <w:ind w:firstLine="284"/>
        <w:rPr>
          <w:rFonts w:ascii="DejaVu Sans Condensed" w:eastAsia="Encode Sans Semi Condensed" w:hAnsi="DejaVu Sans Condensed" w:cs="DejaVu Sans Condensed"/>
          <w:sz w:val="22"/>
          <w:szCs w:val="22"/>
        </w:rPr>
      </w:pPr>
      <w:r w:rsidRPr="005A4BB4">
        <w:rPr>
          <w:rFonts w:ascii="DejaVu Sans Condensed" w:eastAsia="Encode Sans Semi Condensed" w:hAnsi="DejaVu Sans Condensed" w:cs="DejaVu Sans Condensed"/>
          <w:sz w:val="22"/>
          <w:szCs w:val="22"/>
        </w:rPr>
        <w:t xml:space="preserve">Číslo </w:t>
      </w:r>
      <w:proofErr w:type="gramStart"/>
      <w:r w:rsidRPr="005A4BB4">
        <w:rPr>
          <w:rFonts w:ascii="DejaVu Sans Condensed" w:eastAsia="Encode Sans Semi Condensed" w:hAnsi="DejaVu Sans Condensed" w:cs="DejaVu Sans Condensed"/>
          <w:sz w:val="22"/>
          <w:szCs w:val="22"/>
        </w:rPr>
        <w:t xml:space="preserve">účtu:   </w:t>
      </w:r>
      <w:proofErr w:type="gramEnd"/>
      <w:r w:rsidRPr="005A4BB4">
        <w:rPr>
          <w:rFonts w:ascii="DejaVu Sans Condensed" w:eastAsia="Encode Sans Semi Condensed" w:hAnsi="DejaVu Sans Condensed" w:cs="DejaVu Sans Condensed"/>
          <w:sz w:val="22"/>
          <w:szCs w:val="22"/>
        </w:rPr>
        <w:t xml:space="preserve">     </w:t>
      </w:r>
      <w:r w:rsidR="006A4098">
        <w:rPr>
          <w:rFonts w:ascii="DejaVu Sans Condensed" w:eastAsia="Encode Sans Semi Condensed" w:hAnsi="DejaVu Sans Condensed" w:cs="DejaVu Sans Condensed"/>
          <w:sz w:val="22"/>
          <w:szCs w:val="22"/>
        </w:rPr>
        <w:t xml:space="preserve">    </w:t>
      </w:r>
      <w:r w:rsidR="006A4098" w:rsidRPr="006A4098">
        <w:rPr>
          <w:rFonts w:ascii="DejaVu Sans Condensed" w:eastAsia="Encode Sans Semi Condensed" w:hAnsi="DejaVu Sans Condensed" w:cs="DejaVu Sans Condensed"/>
          <w:sz w:val="22"/>
          <w:szCs w:val="22"/>
          <w:lang w:val="en-US"/>
        </w:rPr>
        <w:t xml:space="preserve">115-7414370257/0100 KB </w:t>
      </w:r>
      <w:proofErr w:type="spellStart"/>
      <w:r w:rsidR="006A4098" w:rsidRPr="006A4098">
        <w:rPr>
          <w:rFonts w:ascii="DejaVu Sans Condensed" w:eastAsia="Encode Sans Semi Condensed" w:hAnsi="DejaVu Sans Condensed" w:cs="DejaVu Sans Condensed"/>
          <w:sz w:val="22"/>
          <w:szCs w:val="22"/>
          <w:lang w:val="en-US"/>
        </w:rPr>
        <w:t>a.s.</w:t>
      </w:r>
      <w:proofErr w:type="spellEnd"/>
      <w:r w:rsidR="006A4098" w:rsidRPr="005A4BB4">
        <w:rPr>
          <w:rFonts w:ascii="DejaVu Sans Condensed" w:eastAsia="Encode Sans Semi Condensed" w:hAnsi="DejaVu Sans Condensed" w:cs="DejaVu Sans Condensed"/>
          <w:sz w:val="22"/>
          <w:szCs w:val="22"/>
        </w:rPr>
        <w:tab/>
      </w:r>
    </w:p>
    <w:p w14:paraId="4A7708B3" w14:textId="460873A9" w:rsidR="003E184A" w:rsidRPr="005A4BB4" w:rsidRDefault="007F5FB2">
      <w:pPr>
        <w:widowControl/>
        <w:tabs>
          <w:tab w:val="left" w:pos="2057"/>
        </w:tabs>
        <w:spacing w:before="120"/>
        <w:ind w:firstLine="284"/>
        <w:rPr>
          <w:rFonts w:ascii="DejaVu Sans Condensed" w:eastAsia="Encode Sans Semi Condensed" w:hAnsi="DejaVu Sans Condensed" w:cs="DejaVu Sans Condensed"/>
          <w:sz w:val="22"/>
          <w:szCs w:val="22"/>
        </w:rPr>
      </w:pPr>
      <w:r w:rsidRPr="005A4BB4">
        <w:rPr>
          <w:rFonts w:ascii="DejaVu Sans Condensed" w:eastAsia="Encode Sans Semi Condensed" w:hAnsi="DejaVu Sans Condensed" w:cs="DejaVu Sans Condensed"/>
          <w:sz w:val="22"/>
          <w:szCs w:val="22"/>
        </w:rPr>
        <w:t>IČ:</w:t>
      </w:r>
      <w:r w:rsidRPr="005A4BB4">
        <w:rPr>
          <w:rFonts w:ascii="DejaVu Sans Condensed" w:eastAsia="Encode Sans Semi Condensed" w:hAnsi="DejaVu Sans Condensed" w:cs="DejaVu Sans Condensed"/>
          <w:sz w:val="22"/>
          <w:szCs w:val="22"/>
        </w:rPr>
        <w:tab/>
      </w:r>
      <w:r w:rsidR="006A4098">
        <w:rPr>
          <w:rFonts w:ascii="DejaVu Sans Condensed" w:eastAsia="Encode Sans Semi Condensed" w:hAnsi="DejaVu Sans Condensed" w:cs="DejaVu Sans Condensed"/>
          <w:sz w:val="22"/>
          <w:szCs w:val="22"/>
        </w:rPr>
        <w:t xml:space="preserve">     </w:t>
      </w:r>
      <w:r w:rsidR="005A4BB4">
        <w:rPr>
          <w:rFonts w:ascii="DejaVu Sans Condensed" w:eastAsia="Encode Sans Semi Condensed" w:hAnsi="DejaVu Sans Condensed" w:cs="DejaVu Sans Condensed"/>
          <w:sz w:val="22"/>
          <w:szCs w:val="22"/>
        </w:rPr>
        <w:t>07149794</w:t>
      </w:r>
    </w:p>
    <w:p w14:paraId="53959577" w14:textId="6CA44958" w:rsidR="003E184A" w:rsidRPr="005A4BB4" w:rsidRDefault="007F5FB2">
      <w:pPr>
        <w:widowControl/>
        <w:tabs>
          <w:tab w:val="left" w:pos="2057"/>
        </w:tabs>
        <w:spacing w:before="120"/>
        <w:ind w:firstLine="284"/>
        <w:rPr>
          <w:rFonts w:ascii="DejaVu Sans Condensed" w:eastAsia="Encode Sans Semi Condensed" w:hAnsi="DejaVu Sans Condensed" w:cs="DejaVu Sans Condensed"/>
          <w:sz w:val="22"/>
          <w:szCs w:val="22"/>
        </w:rPr>
      </w:pPr>
      <w:r w:rsidRPr="005A4BB4">
        <w:rPr>
          <w:rFonts w:ascii="DejaVu Sans Condensed" w:eastAsia="Encode Sans Semi Condensed" w:hAnsi="DejaVu Sans Condensed" w:cs="DejaVu Sans Condensed"/>
          <w:sz w:val="22"/>
          <w:szCs w:val="22"/>
        </w:rPr>
        <w:t xml:space="preserve">DIČ: </w:t>
      </w:r>
      <w:r w:rsidRPr="005A4BB4">
        <w:rPr>
          <w:rFonts w:ascii="DejaVu Sans Condensed" w:eastAsia="Encode Sans Semi Condensed" w:hAnsi="DejaVu Sans Condensed" w:cs="DejaVu Sans Condensed"/>
          <w:sz w:val="22"/>
          <w:szCs w:val="22"/>
        </w:rPr>
        <w:tab/>
      </w:r>
      <w:r w:rsidR="006A4098">
        <w:rPr>
          <w:rFonts w:ascii="DejaVu Sans Condensed" w:eastAsia="Encode Sans Semi Condensed" w:hAnsi="DejaVu Sans Condensed" w:cs="DejaVu Sans Condensed"/>
          <w:sz w:val="22"/>
          <w:szCs w:val="22"/>
        </w:rPr>
        <w:t xml:space="preserve">     CZ07149794</w:t>
      </w:r>
    </w:p>
    <w:p w14:paraId="2C93D94A" w14:textId="77777777" w:rsidR="003E184A" w:rsidRPr="005A4BB4" w:rsidRDefault="007F5FB2">
      <w:pPr>
        <w:widowControl/>
        <w:spacing w:before="120"/>
        <w:ind w:firstLine="284"/>
        <w:rPr>
          <w:rFonts w:ascii="DejaVu Sans Condensed" w:eastAsia="Encode Sans Semi Condensed" w:hAnsi="DejaVu Sans Condensed" w:cs="DejaVu Sans Condensed"/>
          <w:sz w:val="22"/>
          <w:szCs w:val="22"/>
        </w:rPr>
      </w:pPr>
      <w:r w:rsidRPr="005A4BB4">
        <w:rPr>
          <w:rFonts w:ascii="DejaVu Sans Condensed" w:eastAsia="Encode Sans Semi Condensed" w:hAnsi="DejaVu Sans Condensed" w:cs="DejaVu Sans Condensed"/>
          <w:sz w:val="22"/>
          <w:szCs w:val="22"/>
        </w:rPr>
        <w:t>(dále jen zhotovitel)</w:t>
      </w:r>
    </w:p>
    <w:p w14:paraId="3F03A44E" w14:textId="77777777" w:rsidR="003E184A" w:rsidRPr="005A4BB4" w:rsidRDefault="007F5FB2">
      <w:pPr>
        <w:widowControl/>
        <w:spacing w:after="160" w:line="259" w:lineRule="auto"/>
        <w:rPr>
          <w:rFonts w:ascii="DejaVu Sans Condensed" w:eastAsia="Encode Sans Semi Condensed" w:hAnsi="DejaVu Sans Condensed" w:cs="DejaVu Sans Condensed"/>
          <w:b/>
          <w:sz w:val="22"/>
          <w:szCs w:val="22"/>
        </w:rPr>
      </w:pPr>
      <w:r w:rsidRPr="005A4BB4">
        <w:rPr>
          <w:rFonts w:ascii="DejaVu Sans Condensed" w:hAnsi="DejaVu Sans Condensed" w:cs="DejaVu Sans Condensed"/>
        </w:rPr>
        <w:br w:type="page"/>
      </w:r>
    </w:p>
    <w:p w14:paraId="09C31590" w14:textId="77777777" w:rsidR="003E184A" w:rsidRPr="005A4BB4" w:rsidRDefault="003E184A">
      <w:pPr>
        <w:widowControl/>
        <w:spacing w:before="120"/>
        <w:ind w:firstLine="284"/>
        <w:rPr>
          <w:rFonts w:ascii="DejaVu Sans Condensed" w:eastAsia="Encode Sans Semi Condensed" w:hAnsi="DejaVu Sans Condensed" w:cs="DejaVu Sans Condensed"/>
          <w:b/>
          <w:sz w:val="22"/>
          <w:szCs w:val="22"/>
        </w:rPr>
      </w:pPr>
    </w:p>
    <w:p w14:paraId="1C1EE4E5" w14:textId="77777777" w:rsidR="003E184A" w:rsidRPr="005A4BB4" w:rsidRDefault="007F5FB2">
      <w:pPr>
        <w:spacing w:before="60" w:after="240"/>
        <w:ind w:firstLine="284"/>
        <w:jc w:val="center"/>
        <w:rPr>
          <w:rFonts w:ascii="DejaVu Sans Condensed" w:eastAsia="Encode Sans Semi Condensed" w:hAnsi="DejaVu Sans Condensed" w:cs="DejaVu Sans Condensed"/>
          <w:b/>
          <w:sz w:val="22"/>
          <w:szCs w:val="22"/>
        </w:rPr>
      </w:pPr>
      <w:r w:rsidRPr="005A4BB4">
        <w:rPr>
          <w:rFonts w:ascii="DejaVu Sans Condensed" w:eastAsia="Encode Sans Semi Condensed" w:hAnsi="DejaVu Sans Condensed" w:cs="DejaVu Sans Condensed"/>
          <w:b/>
          <w:sz w:val="22"/>
          <w:szCs w:val="22"/>
        </w:rPr>
        <w:t>I. ZÁKLADNÍ ÚDAJE</w:t>
      </w:r>
    </w:p>
    <w:p w14:paraId="683FE5C7" w14:textId="02A83514" w:rsidR="003E184A" w:rsidRPr="005A4BB4" w:rsidRDefault="007F5FB2">
      <w:pPr>
        <w:pStyle w:val="Nadpis1"/>
        <w:widowControl/>
        <w:tabs>
          <w:tab w:val="left" w:pos="426"/>
        </w:tabs>
        <w:spacing w:before="40" w:after="40"/>
        <w:ind w:left="426" w:right="-108"/>
        <w:jc w:val="both"/>
        <w:rPr>
          <w:rFonts w:ascii="DejaVu Sans Condensed" w:eastAsia="Encode Sans Semi Condensed" w:hAnsi="DejaVu Sans Condensed" w:cs="DejaVu Sans Condensed"/>
          <w:b w:val="0"/>
          <w:sz w:val="22"/>
          <w:szCs w:val="22"/>
        </w:rPr>
      </w:pPr>
      <w:bookmarkStart w:id="0" w:name="_gjdgxs" w:colFirst="0" w:colLast="0"/>
      <w:bookmarkEnd w:id="0"/>
      <w:r w:rsidRPr="005A4BB4">
        <w:rPr>
          <w:rFonts w:ascii="DejaVu Sans Condensed" w:eastAsia="Encode Sans Semi Condensed" w:hAnsi="DejaVu Sans Condensed" w:cs="DejaVu Sans Condensed"/>
          <w:b w:val="0"/>
          <w:sz w:val="22"/>
          <w:szCs w:val="22"/>
        </w:rPr>
        <w:t>1.</w:t>
      </w:r>
      <w:r w:rsidRPr="005A4BB4">
        <w:rPr>
          <w:rFonts w:ascii="DejaVu Sans Condensed" w:eastAsia="Encode Sans Semi Condensed" w:hAnsi="DejaVu Sans Condensed" w:cs="DejaVu Sans Condensed"/>
          <w:b w:val="0"/>
          <w:sz w:val="22"/>
          <w:szCs w:val="22"/>
        </w:rPr>
        <w:tab/>
        <w:t xml:space="preserve">Název stavby: </w:t>
      </w:r>
      <w:r w:rsidR="00B70A34" w:rsidRPr="00B70A34">
        <w:rPr>
          <w:rFonts w:ascii="DejaVu Sans Condensed" w:hAnsi="DejaVu Sans Condensed" w:cs="DejaVu Sans Condensed"/>
          <w:b w:val="0"/>
          <w:bCs/>
          <w:color w:val="000000"/>
          <w:sz w:val="20"/>
          <w:szCs w:val="20"/>
        </w:rPr>
        <w:t>Dodávka bio-optimalizovaného světelného systému pro Domov seniorů TGM Beroun</w:t>
      </w:r>
    </w:p>
    <w:p w14:paraId="765EF328" w14:textId="16E5E2E2" w:rsidR="003E184A" w:rsidRPr="005A4BB4" w:rsidRDefault="007F5FB2">
      <w:pPr>
        <w:widowControl/>
        <w:spacing w:before="60" w:after="40"/>
        <w:ind w:left="1800" w:hanging="1374"/>
        <w:rPr>
          <w:rFonts w:ascii="DejaVu Sans Condensed" w:eastAsia="Encode Sans Semi Condensed" w:hAnsi="DejaVu Sans Condensed" w:cs="DejaVu Sans Condensed"/>
          <w:sz w:val="22"/>
          <w:szCs w:val="22"/>
        </w:rPr>
      </w:pPr>
      <w:bookmarkStart w:id="1" w:name="_1fob9te" w:colFirst="0" w:colLast="0"/>
      <w:bookmarkEnd w:id="1"/>
      <w:r w:rsidRPr="005A4BB4">
        <w:rPr>
          <w:rFonts w:ascii="DejaVu Sans Condensed" w:eastAsia="Encode Sans Semi Condensed" w:hAnsi="DejaVu Sans Condensed" w:cs="DejaVu Sans Condensed"/>
          <w:sz w:val="22"/>
          <w:szCs w:val="22"/>
        </w:rPr>
        <w:t xml:space="preserve">Místo stavby: </w:t>
      </w:r>
      <w:r w:rsidR="001A231A" w:rsidRPr="001A231A">
        <w:rPr>
          <w:rFonts w:ascii="DejaVu Sans Condensed" w:eastAsia="Encode Sans Semi Condensed" w:hAnsi="DejaVu Sans Condensed" w:cs="DejaVu Sans Condensed"/>
          <w:sz w:val="22"/>
          <w:szCs w:val="22"/>
        </w:rPr>
        <w:t>Domova seniorů TGM</w:t>
      </w:r>
      <w:r w:rsidR="003C73DA">
        <w:rPr>
          <w:rFonts w:ascii="DejaVu Sans Condensed" w:eastAsia="Encode Sans Semi Condensed" w:hAnsi="DejaVu Sans Condensed" w:cs="DejaVu Sans Condensed"/>
          <w:sz w:val="22"/>
          <w:szCs w:val="22"/>
        </w:rPr>
        <w:t xml:space="preserve">, </w:t>
      </w:r>
      <w:r w:rsidR="003C73DA" w:rsidRPr="001A231A">
        <w:rPr>
          <w:rFonts w:ascii="DejaVu Sans Condensed" w:eastAsia="Encode Sans Semi Condensed" w:hAnsi="DejaVu Sans Condensed" w:cs="DejaVu Sans Condensed"/>
          <w:sz w:val="22"/>
          <w:szCs w:val="22"/>
        </w:rPr>
        <w:t>Pod Studánkou 1884</w:t>
      </w:r>
      <w:r w:rsidR="003C73DA">
        <w:rPr>
          <w:rFonts w:ascii="DejaVu Sans Condensed" w:eastAsia="Encode Sans Semi Condensed" w:hAnsi="DejaVu Sans Condensed" w:cs="DejaVu Sans Condensed"/>
          <w:sz w:val="22"/>
          <w:szCs w:val="22"/>
        </w:rPr>
        <w:t xml:space="preserve">, </w:t>
      </w:r>
      <w:r w:rsidR="003C73DA" w:rsidRPr="001A231A">
        <w:rPr>
          <w:rFonts w:ascii="DejaVu Sans Condensed" w:eastAsia="Encode Sans Semi Condensed" w:hAnsi="DejaVu Sans Condensed" w:cs="DejaVu Sans Condensed"/>
          <w:sz w:val="22"/>
          <w:szCs w:val="22"/>
        </w:rPr>
        <w:t>266 01 Beroun</w:t>
      </w:r>
    </w:p>
    <w:p w14:paraId="33A34D01" w14:textId="6D1AA3FC" w:rsidR="003E184A" w:rsidRPr="005A4BB4" w:rsidRDefault="007F5FB2">
      <w:pPr>
        <w:widowControl/>
        <w:spacing w:before="60" w:after="40"/>
        <w:ind w:left="1800" w:hanging="1374"/>
        <w:rPr>
          <w:rFonts w:ascii="DejaVu Sans Condensed" w:eastAsia="Encode Sans Semi Condensed" w:hAnsi="DejaVu Sans Condensed" w:cs="DejaVu Sans Condensed"/>
          <w:sz w:val="22"/>
          <w:szCs w:val="22"/>
        </w:rPr>
      </w:pPr>
      <w:r w:rsidRPr="005A4BB4">
        <w:rPr>
          <w:rFonts w:ascii="DejaVu Sans Condensed" w:eastAsia="Encode Sans Semi Condensed" w:hAnsi="DejaVu Sans Condensed" w:cs="DejaVu Sans Condensed"/>
          <w:sz w:val="22"/>
          <w:szCs w:val="22"/>
        </w:rPr>
        <w:t xml:space="preserve">Investor: </w:t>
      </w:r>
      <w:r w:rsidR="003C73DA" w:rsidRPr="001A231A">
        <w:rPr>
          <w:rFonts w:ascii="DejaVu Sans Condensed" w:eastAsia="Encode Sans Semi Condensed" w:hAnsi="DejaVu Sans Condensed" w:cs="DejaVu Sans Condensed"/>
          <w:sz w:val="22"/>
          <w:szCs w:val="22"/>
        </w:rPr>
        <w:t>Domov seniorů TGM</w:t>
      </w:r>
      <w:r w:rsidR="003C73DA">
        <w:rPr>
          <w:rFonts w:ascii="DejaVu Sans Condensed" w:eastAsia="Encode Sans Semi Condensed" w:hAnsi="DejaVu Sans Condensed" w:cs="DejaVu Sans Condensed"/>
          <w:sz w:val="22"/>
          <w:szCs w:val="22"/>
        </w:rPr>
        <w:t xml:space="preserve">, </w:t>
      </w:r>
      <w:r w:rsidR="003C73DA" w:rsidRPr="001A231A">
        <w:rPr>
          <w:rFonts w:ascii="DejaVu Sans Condensed" w:eastAsia="Encode Sans Semi Condensed" w:hAnsi="DejaVu Sans Condensed" w:cs="DejaVu Sans Condensed"/>
          <w:sz w:val="22"/>
          <w:szCs w:val="22"/>
        </w:rPr>
        <w:t>Pod Studánkou 1884</w:t>
      </w:r>
      <w:r w:rsidR="003C73DA">
        <w:rPr>
          <w:rFonts w:ascii="DejaVu Sans Condensed" w:eastAsia="Encode Sans Semi Condensed" w:hAnsi="DejaVu Sans Condensed" w:cs="DejaVu Sans Condensed"/>
          <w:sz w:val="22"/>
          <w:szCs w:val="22"/>
        </w:rPr>
        <w:t xml:space="preserve">, </w:t>
      </w:r>
      <w:r w:rsidR="003C73DA" w:rsidRPr="001A231A">
        <w:rPr>
          <w:rFonts w:ascii="DejaVu Sans Condensed" w:eastAsia="Encode Sans Semi Condensed" w:hAnsi="DejaVu Sans Condensed" w:cs="DejaVu Sans Condensed"/>
          <w:sz w:val="22"/>
          <w:szCs w:val="22"/>
        </w:rPr>
        <w:t>266 01 Beroun</w:t>
      </w:r>
    </w:p>
    <w:p w14:paraId="1ACDE26D" w14:textId="77777777" w:rsidR="003E184A" w:rsidRPr="005A4BB4" w:rsidRDefault="003E184A">
      <w:pPr>
        <w:widowControl/>
        <w:tabs>
          <w:tab w:val="left" w:pos="426"/>
        </w:tabs>
        <w:spacing w:after="120"/>
        <w:ind w:left="283"/>
        <w:jc w:val="both"/>
        <w:rPr>
          <w:rFonts w:ascii="DejaVu Sans Condensed" w:eastAsia="Encode Sans Semi Condensed" w:hAnsi="DejaVu Sans Condensed" w:cs="DejaVu Sans Condensed"/>
          <w:sz w:val="22"/>
          <w:szCs w:val="22"/>
        </w:rPr>
      </w:pPr>
    </w:p>
    <w:p w14:paraId="677438E0" w14:textId="77777777" w:rsidR="003E184A" w:rsidRPr="005A4BB4" w:rsidRDefault="007F5FB2">
      <w:pPr>
        <w:spacing w:before="120" w:after="120"/>
        <w:ind w:firstLine="480"/>
        <w:jc w:val="center"/>
        <w:rPr>
          <w:rFonts w:ascii="DejaVu Sans Condensed" w:eastAsia="Encode Sans Semi Condensed" w:hAnsi="DejaVu Sans Condensed" w:cs="DejaVu Sans Condensed"/>
          <w:b/>
          <w:sz w:val="22"/>
          <w:szCs w:val="22"/>
        </w:rPr>
      </w:pPr>
      <w:r w:rsidRPr="005A4BB4">
        <w:rPr>
          <w:rFonts w:ascii="DejaVu Sans Condensed" w:eastAsia="Encode Sans Semi Condensed" w:hAnsi="DejaVu Sans Condensed" w:cs="DejaVu Sans Condensed"/>
          <w:b/>
          <w:sz w:val="22"/>
          <w:szCs w:val="22"/>
        </w:rPr>
        <w:t>II. PŘEDMĚT SMLOUVY</w:t>
      </w:r>
    </w:p>
    <w:p w14:paraId="70B6DBF0" w14:textId="77777777" w:rsidR="003E184A" w:rsidRPr="005A4BB4" w:rsidRDefault="007F5FB2">
      <w:pPr>
        <w:widowControl/>
        <w:numPr>
          <w:ilvl w:val="0"/>
          <w:numId w:val="10"/>
        </w:numPr>
        <w:spacing w:before="40" w:after="40"/>
        <w:ind w:left="425"/>
        <w:jc w:val="both"/>
        <w:rPr>
          <w:rFonts w:ascii="DejaVu Sans Condensed" w:eastAsia="Encode Sans Semi Condensed" w:hAnsi="DejaVu Sans Condensed" w:cs="DejaVu Sans Condensed"/>
          <w:sz w:val="22"/>
          <w:szCs w:val="22"/>
        </w:rPr>
      </w:pPr>
      <w:r w:rsidRPr="005A4BB4">
        <w:rPr>
          <w:rFonts w:ascii="DejaVu Sans Condensed" w:eastAsia="Encode Sans Semi Condensed" w:hAnsi="DejaVu Sans Condensed" w:cs="DejaVu Sans Condensed"/>
          <w:sz w:val="22"/>
          <w:szCs w:val="22"/>
        </w:rPr>
        <w:t>Předmětem smlouvy je závazek zhotovitele provést pro objednatele dílo:</w:t>
      </w:r>
    </w:p>
    <w:p w14:paraId="7F87708C" w14:textId="77777777" w:rsidR="0016399C" w:rsidRDefault="0016399C" w:rsidP="0016399C">
      <w:pPr>
        <w:pStyle w:val="Default"/>
      </w:pPr>
    </w:p>
    <w:p w14:paraId="63E6941E" w14:textId="02982FAA" w:rsidR="0016399C" w:rsidRDefault="0016399C" w:rsidP="0016399C">
      <w:pPr>
        <w:widowControl/>
        <w:spacing w:before="60"/>
        <w:ind w:left="426" w:hanging="142"/>
        <w:jc w:val="both"/>
        <w:rPr>
          <w:b/>
          <w:bCs/>
        </w:rPr>
      </w:pPr>
      <w:r w:rsidRPr="0016399C">
        <w:t xml:space="preserve"> </w:t>
      </w:r>
      <w:r w:rsidRPr="0016399C">
        <w:rPr>
          <w:b/>
          <w:bCs/>
        </w:rPr>
        <w:t>„</w:t>
      </w:r>
      <w:r w:rsidRPr="00846879">
        <w:rPr>
          <w:b/>
          <w:bCs/>
        </w:rPr>
        <w:t>Částečná dodávka Bio-optimalizovaného světelného systému pro Domov seniorů TGM Beroun“</w:t>
      </w:r>
      <w:r w:rsidRPr="0016399C">
        <w:rPr>
          <w:b/>
          <w:bCs/>
        </w:rPr>
        <w:t xml:space="preserve"> </w:t>
      </w:r>
    </w:p>
    <w:p w14:paraId="23692DCE" w14:textId="77777777" w:rsidR="0016399C" w:rsidRPr="0016399C" w:rsidRDefault="0016399C" w:rsidP="0016399C">
      <w:pPr>
        <w:widowControl/>
        <w:spacing w:before="60"/>
        <w:ind w:left="426" w:hanging="142"/>
        <w:jc w:val="both"/>
        <w:rPr>
          <w:b/>
          <w:bCs/>
        </w:rPr>
      </w:pPr>
    </w:p>
    <w:p w14:paraId="526EFE61" w14:textId="77777777" w:rsidR="0016399C" w:rsidRDefault="007F5FB2" w:rsidP="0016399C">
      <w:pPr>
        <w:widowControl/>
        <w:spacing w:before="60"/>
        <w:ind w:left="426" w:hanging="142"/>
        <w:jc w:val="both"/>
        <w:rPr>
          <w:rFonts w:ascii="DejaVu Sans Condensed" w:eastAsia="Encode Sans Semi Condensed" w:hAnsi="DejaVu Sans Condensed" w:cs="DejaVu Sans Condensed"/>
          <w:sz w:val="22"/>
          <w:szCs w:val="22"/>
        </w:rPr>
      </w:pPr>
      <w:r w:rsidRPr="00DD4372">
        <w:rPr>
          <w:rFonts w:ascii="DejaVu Sans Condensed" w:eastAsia="Encode Sans Semi Condensed" w:hAnsi="DejaVu Sans Condensed" w:cs="DejaVu Sans Condensed"/>
          <w:sz w:val="22"/>
          <w:szCs w:val="22"/>
        </w:rPr>
        <w:t xml:space="preserve"> (dále jen „dílo“) </w:t>
      </w:r>
    </w:p>
    <w:p w14:paraId="2340EDFA" w14:textId="67D0FCC7" w:rsidR="003E184A" w:rsidRPr="005A4BB4" w:rsidRDefault="0016399C" w:rsidP="0016399C">
      <w:pPr>
        <w:widowControl/>
        <w:spacing w:before="60"/>
        <w:ind w:left="426" w:hanging="142"/>
        <w:jc w:val="both"/>
        <w:rPr>
          <w:rFonts w:ascii="DejaVu Sans Condensed" w:eastAsia="Encode Sans Semi Condensed" w:hAnsi="DejaVu Sans Condensed" w:cs="DejaVu Sans Condensed"/>
          <w:sz w:val="22"/>
          <w:szCs w:val="22"/>
        </w:rPr>
      </w:pPr>
      <w:r>
        <w:rPr>
          <w:rFonts w:ascii="DejaVu Sans Condensed" w:eastAsia="Encode Sans Semi Condensed" w:hAnsi="DejaVu Sans Condensed" w:cs="DejaVu Sans Condensed"/>
          <w:sz w:val="22"/>
          <w:szCs w:val="22"/>
        </w:rPr>
        <w:t xml:space="preserve">  </w:t>
      </w:r>
      <w:r w:rsidR="007F5FB2" w:rsidRPr="00DD4372">
        <w:rPr>
          <w:rFonts w:ascii="DejaVu Sans Condensed" w:eastAsia="Encode Sans Semi Condensed" w:hAnsi="DejaVu Sans Condensed" w:cs="DejaVu Sans Condensed"/>
          <w:sz w:val="22"/>
          <w:szCs w:val="22"/>
        </w:rPr>
        <w:t>v rozsahu a v souladu s</w:t>
      </w:r>
      <w:r w:rsidR="00DD4372">
        <w:rPr>
          <w:rFonts w:ascii="DejaVu Sans Condensed" w:eastAsia="Encode Sans Semi Condensed" w:hAnsi="DejaVu Sans Condensed" w:cs="DejaVu Sans Condensed"/>
          <w:sz w:val="22"/>
          <w:szCs w:val="22"/>
        </w:rPr>
        <w:t>e specifikacemi obsaženými ve Výzvě k podání nabídky</w:t>
      </w:r>
      <w:r w:rsidR="009C5AAA">
        <w:rPr>
          <w:rFonts w:ascii="DejaVu Sans Condensed" w:eastAsia="Encode Sans Semi Condensed" w:hAnsi="DejaVu Sans Condensed" w:cs="DejaVu Sans Condensed"/>
          <w:sz w:val="22"/>
          <w:szCs w:val="22"/>
        </w:rPr>
        <w:t xml:space="preserve"> ze </w:t>
      </w:r>
      <w:r w:rsidR="009C5AAA" w:rsidRPr="009A7C19">
        <w:rPr>
          <w:rFonts w:ascii="DejaVu Sans Condensed" w:eastAsia="Encode Sans Semi Condensed" w:hAnsi="DejaVu Sans Condensed" w:cs="DejaVu Sans Condensed"/>
          <w:sz w:val="22"/>
          <w:szCs w:val="22"/>
        </w:rPr>
        <w:t>dne 29.6.2020</w:t>
      </w:r>
      <w:r w:rsidR="00DD4372" w:rsidRPr="009A7C19">
        <w:rPr>
          <w:rFonts w:ascii="DejaVu Sans Condensed" w:eastAsia="Encode Sans Semi Condensed" w:hAnsi="DejaVu Sans Condensed" w:cs="DejaVu Sans Condensed"/>
          <w:sz w:val="22"/>
          <w:szCs w:val="22"/>
        </w:rPr>
        <w:t xml:space="preserve"> a</w:t>
      </w:r>
      <w:r w:rsidR="007F5FB2" w:rsidRPr="009A7C19">
        <w:rPr>
          <w:rFonts w:ascii="DejaVu Sans Condensed" w:eastAsia="Encode Sans Semi Condensed" w:hAnsi="DejaVu Sans Condensed" w:cs="DejaVu Sans Condensed"/>
          <w:sz w:val="22"/>
          <w:szCs w:val="22"/>
        </w:rPr>
        <w:t> </w:t>
      </w:r>
      <w:r w:rsidR="004112EE" w:rsidRPr="009A7C19">
        <w:rPr>
          <w:rFonts w:ascii="DejaVu Sans Condensed" w:eastAsia="Encode Sans Semi Condensed" w:hAnsi="DejaVu Sans Condensed" w:cs="DejaVu Sans Condensed"/>
          <w:sz w:val="22"/>
          <w:szCs w:val="22"/>
        </w:rPr>
        <w:t xml:space="preserve">nabídkou </w:t>
      </w:r>
      <w:r w:rsidR="00BB142F" w:rsidRPr="009A7C19">
        <w:rPr>
          <w:rFonts w:ascii="DejaVu Sans Condensed" w:eastAsia="Encode Sans Semi Condensed" w:hAnsi="DejaVu Sans Condensed" w:cs="DejaVu Sans Condensed"/>
          <w:sz w:val="22"/>
          <w:szCs w:val="22"/>
        </w:rPr>
        <w:t xml:space="preserve">zaslanou zhotovitelem </w:t>
      </w:r>
      <w:r w:rsidR="004112EE" w:rsidRPr="009A7C19">
        <w:rPr>
          <w:rFonts w:ascii="DejaVu Sans Condensed" w:eastAsia="Encode Sans Semi Condensed" w:hAnsi="DejaVu Sans Condensed" w:cs="DejaVu Sans Condensed"/>
          <w:sz w:val="22"/>
          <w:szCs w:val="22"/>
        </w:rPr>
        <w:t xml:space="preserve">do výběrového řízení </w:t>
      </w:r>
      <w:r w:rsidR="00DD4372" w:rsidRPr="009A7C19">
        <w:rPr>
          <w:rFonts w:ascii="DejaVu Sans Condensed" w:eastAsia="Encode Sans Semi Condensed" w:hAnsi="DejaVu Sans Condensed" w:cs="DejaVu Sans Condensed"/>
          <w:sz w:val="22"/>
          <w:szCs w:val="22"/>
        </w:rPr>
        <w:t xml:space="preserve">ze dne </w:t>
      </w:r>
      <w:r w:rsidR="00D17F93" w:rsidRPr="009A7C19">
        <w:rPr>
          <w:rFonts w:ascii="DejaVu Sans Condensed" w:eastAsia="Encode Sans Semi Condensed" w:hAnsi="DejaVu Sans Condensed" w:cs="DejaVu Sans Condensed"/>
          <w:sz w:val="22"/>
          <w:szCs w:val="22"/>
        </w:rPr>
        <w:t>9</w:t>
      </w:r>
      <w:r w:rsidR="00DD4372" w:rsidRPr="009A7C19">
        <w:rPr>
          <w:rFonts w:ascii="DejaVu Sans Condensed" w:eastAsia="Encode Sans Semi Condensed" w:hAnsi="DejaVu Sans Condensed" w:cs="DejaVu Sans Condensed"/>
          <w:sz w:val="22"/>
          <w:szCs w:val="22"/>
        </w:rPr>
        <w:t>.</w:t>
      </w:r>
      <w:r w:rsidR="00D17F93" w:rsidRPr="009A7C19">
        <w:rPr>
          <w:rFonts w:ascii="DejaVu Sans Condensed" w:eastAsia="Encode Sans Semi Condensed" w:hAnsi="DejaVu Sans Condensed" w:cs="DejaVu Sans Condensed"/>
          <w:sz w:val="22"/>
          <w:szCs w:val="22"/>
        </w:rPr>
        <w:t>7</w:t>
      </w:r>
      <w:r w:rsidR="00DD4372" w:rsidRPr="009A7C19">
        <w:rPr>
          <w:rFonts w:ascii="DejaVu Sans Condensed" w:eastAsia="Encode Sans Semi Condensed" w:hAnsi="DejaVu Sans Condensed" w:cs="DejaVu Sans Condensed"/>
          <w:sz w:val="22"/>
          <w:szCs w:val="22"/>
        </w:rPr>
        <w:t>.20</w:t>
      </w:r>
      <w:r w:rsidR="00A577AB" w:rsidRPr="009A7C19">
        <w:rPr>
          <w:rFonts w:ascii="DejaVu Sans Condensed" w:eastAsia="Encode Sans Semi Condensed" w:hAnsi="DejaVu Sans Condensed" w:cs="DejaVu Sans Condensed"/>
          <w:sz w:val="22"/>
          <w:szCs w:val="22"/>
        </w:rPr>
        <w:t>20</w:t>
      </w:r>
      <w:r w:rsidR="007F5FB2" w:rsidRPr="009A7C19">
        <w:rPr>
          <w:rFonts w:ascii="DejaVu Sans Condensed" w:eastAsia="Encode Sans Semi Condensed" w:hAnsi="DejaVu Sans Condensed" w:cs="DejaVu Sans Condensed"/>
          <w:sz w:val="22"/>
          <w:szCs w:val="22"/>
        </w:rPr>
        <w:t>,</w:t>
      </w:r>
      <w:r w:rsidR="00ED1293">
        <w:rPr>
          <w:rFonts w:ascii="DejaVu Sans Condensed" w:eastAsia="Encode Sans Semi Condensed" w:hAnsi="DejaVu Sans Condensed" w:cs="DejaVu Sans Condensed"/>
          <w:sz w:val="22"/>
          <w:szCs w:val="22"/>
        </w:rPr>
        <w:t xml:space="preserve"> která je nedílnou součástí této smlouvy,</w:t>
      </w:r>
      <w:r w:rsidR="007F5FB2" w:rsidRPr="005A4BB4">
        <w:rPr>
          <w:rFonts w:ascii="DejaVu Sans Condensed" w:eastAsia="Encode Sans Semi Condensed" w:hAnsi="DejaVu Sans Condensed" w:cs="DejaVu Sans Condensed"/>
          <w:sz w:val="22"/>
          <w:szCs w:val="22"/>
        </w:rPr>
        <w:t xml:space="preserve"> a to včetně provedení všech souvisejících stavebních prací, konečného uvedení staveniště do původního stavu, likvidace a uložení přebytečného materiálu na skládku, vypracování dokumentace skutečného provedení díla, doložení všech dokladů souvisejících s prováděnými pracemi, a dle zadávacích podmínek a technických specifikací obsažených v zadávací dokumentaci, které vymezují předmět výše uvedené zakázky. </w:t>
      </w:r>
    </w:p>
    <w:p w14:paraId="0CF66697" w14:textId="77777777" w:rsidR="003E184A" w:rsidRPr="005A4BB4" w:rsidRDefault="007F5FB2">
      <w:pPr>
        <w:widowControl/>
        <w:numPr>
          <w:ilvl w:val="0"/>
          <w:numId w:val="10"/>
        </w:numPr>
        <w:spacing w:before="120" w:after="120"/>
        <w:ind w:left="426"/>
        <w:jc w:val="both"/>
        <w:rPr>
          <w:rFonts w:ascii="DejaVu Sans Condensed" w:eastAsia="Encode Sans Semi Condensed" w:hAnsi="DejaVu Sans Condensed" w:cs="DejaVu Sans Condensed"/>
          <w:sz w:val="22"/>
          <w:szCs w:val="22"/>
        </w:rPr>
      </w:pPr>
      <w:r w:rsidRPr="005A4BB4">
        <w:rPr>
          <w:rFonts w:ascii="DejaVu Sans Condensed" w:eastAsia="Encode Sans Semi Condensed" w:hAnsi="DejaVu Sans Condensed" w:cs="DejaVu Sans Condensed"/>
          <w:sz w:val="22"/>
          <w:szCs w:val="22"/>
        </w:rPr>
        <w:t>Zhotovitel se zavazuje k provedení díla v celém jeho rozsahu, za podmínek stanovených v této smlouvě, svým jménem a na vlastní zodpovědnost.</w:t>
      </w:r>
    </w:p>
    <w:p w14:paraId="63CA6F5E" w14:textId="77777777" w:rsidR="003E184A" w:rsidRPr="005A4BB4" w:rsidRDefault="007F5FB2">
      <w:pPr>
        <w:widowControl/>
        <w:numPr>
          <w:ilvl w:val="0"/>
          <w:numId w:val="10"/>
        </w:numPr>
        <w:spacing w:before="120" w:after="120"/>
        <w:ind w:left="426"/>
        <w:jc w:val="both"/>
        <w:rPr>
          <w:rFonts w:ascii="DejaVu Sans Condensed" w:eastAsia="Encode Sans Semi Condensed" w:hAnsi="DejaVu Sans Condensed" w:cs="DejaVu Sans Condensed"/>
          <w:sz w:val="22"/>
          <w:szCs w:val="22"/>
        </w:rPr>
      </w:pPr>
      <w:r w:rsidRPr="005A4BB4">
        <w:rPr>
          <w:rFonts w:ascii="DejaVu Sans Condensed" w:eastAsia="Encode Sans Semi Condensed" w:hAnsi="DejaVu Sans Condensed" w:cs="DejaVu Sans Condensed"/>
          <w:sz w:val="22"/>
          <w:szCs w:val="22"/>
        </w:rPr>
        <w:t>Objednatel se zavazuje řádně provedený předmět smlouvy bez vad a nedodělků bránících provozu převzít a zaplatit cenu za jeho provedení, sjednanou v čl. IV odst. 1. smlouvy.</w:t>
      </w:r>
    </w:p>
    <w:p w14:paraId="681F520C" w14:textId="77777777" w:rsidR="003E184A" w:rsidRPr="005A4BB4" w:rsidRDefault="007F5FB2">
      <w:pPr>
        <w:widowControl/>
        <w:numPr>
          <w:ilvl w:val="0"/>
          <w:numId w:val="10"/>
        </w:numPr>
        <w:spacing w:before="120" w:after="120"/>
        <w:ind w:left="426"/>
        <w:jc w:val="both"/>
        <w:rPr>
          <w:rFonts w:ascii="DejaVu Sans Condensed" w:eastAsia="Encode Sans Semi Condensed" w:hAnsi="DejaVu Sans Condensed" w:cs="DejaVu Sans Condensed"/>
          <w:sz w:val="22"/>
          <w:szCs w:val="22"/>
        </w:rPr>
      </w:pPr>
      <w:r w:rsidRPr="005A4BB4">
        <w:rPr>
          <w:rFonts w:ascii="DejaVu Sans Condensed" w:eastAsia="Encode Sans Semi Condensed" w:hAnsi="DejaVu Sans Condensed" w:cs="DejaVu Sans Condensed"/>
          <w:sz w:val="22"/>
          <w:szCs w:val="22"/>
        </w:rPr>
        <w:t xml:space="preserve">Pro účely této smlouvy považují smluvní strany výše uvedené podklady za závazné s tím, že zaručují úplnost všech prací, dodávek a ostatních plnění zhotovitele. </w:t>
      </w:r>
    </w:p>
    <w:p w14:paraId="149B7B97" w14:textId="77777777" w:rsidR="003E184A" w:rsidRPr="005A4BB4" w:rsidRDefault="007F5FB2">
      <w:pPr>
        <w:widowControl/>
        <w:numPr>
          <w:ilvl w:val="0"/>
          <w:numId w:val="10"/>
        </w:numPr>
        <w:spacing w:before="120" w:after="120"/>
        <w:ind w:left="426"/>
        <w:jc w:val="both"/>
        <w:rPr>
          <w:rFonts w:ascii="DejaVu Sans Condensed" w:eastAsia="Encode Sans Semi Condensed" w:hAnsi="DejaVu Sans Condensed" w:cs="DejaVu Sans Condensed"/>
          <w:sz w:val="22"/>
          <w:szCs w:val="22"/>
        </w:rPr>
      </w:pPr>
      <w:r w:rsidRPr="005A4BB4">
        <w:rPr>
          <w:rFonts w:ascii="DejaVu Sans Condensed" w:eastAsia="Encode Sans Semi Condensed" w:hAnsi="DejaVu Sans Condensed" w:cs="DejaVu Sans Condensed"/>
          <w:sz w:val="22"/>
          <w:szCs w:val="22"/>
        </w:rPr>
        <w:t>Bez písemného souhlasu objednatele nesmí být použity jiné materiály, technologie nebo změny proti v zadávacím řízení ověřenému obsahu nabídky.</w:t>
      </w:r>
    </w:p>
    <w:p w14:paraId="2BE1128B" w14:textId="77777777" w:rsidR="003E184A" w:rsidRPr="005A4BB4" w:rsidRDefault="007F5FB2">
      <w:pPr>
        <w:widowControl/>
        <w:numPr>
          <w:ilvl w:val="0"/>
          <w:numId w:val="10"/>
        </w:numPr>
        <w:spacing w:before="120" w:after="120"/>
        <w:ind w:left="426"/>
        <w:jc w:val="both"/>
        <w:rPr>
          <w:rFonts w:ascii="DejaVu Sans Condensed" w:eastAsia="Encode Sans Semi Condensed" w:hAnsi="DejaVu Sans Condensed" w:cs="DejaVu Sans Condensed"/>
          <w:sz w:val="22"/>
          <w:szCs w:val="22"/>
        </w:rPr>
      </w:pPr>
      <w:r w:rsidRPr="005A4BB4">
        <w:rPr>
          <w:rFonts w:ascii="DejaVu Sans Condensed" w:eastAsia="Encode Sans Semi Condensed" w:hAnsi="DejaVu Sans Condensed" w:cs="DejaVu Sans Condensed"/>
          <w:sz w:val="22"/>
          <w:szCs w:val="22"/>
        </w:rPr>
        <w:t>Současně se zhotovitel zavazuje a ručí za to, že při realizaci díla nepoužije žádný materiál, o kterém je v době jeho použití známo, že je škodlivý pro zdraví lidí. Pokud tak zhotovitel učiní, je povinen na písemné vyzvání objednatele provést okamžitě nápravu a veškeré náklady s tím spojené nese zhotovitel.</w:t>
      </w:r>
    </w:p>
    <w:p w14:paraId="74912B4B" w14:textId="6705F83C" w:rsidR="003E184A" w:rsidRPr="005A4BB4" w:rsidRDefault="007F5FB2">
      <w:pPr>
        <w:widowControl/>
        <w:numPr>
          <w:ilvl w:val="0"/>
          <w:numId w:val="10"/>
        </w:numPr>
        <w:spacing w:before="120" w:after="120"/>
        <w:ind w:left="426"/>
        <w:jc w:val="both"/>
        <w:rPr>
          <w:rFonts w:ascii="DejaVu Sans Condensed" w:eastAsia="Encode Sans Semi Condensed" w:hAnsi="DejaVu Sans Condensed" w:cs="DejaVu Sans Condensed"/>
          <w:sz w:val="22"/>
          <w:szCs w:val="22"/>
        </w:rPr>
      </w:pPr>
      <w:r w:rsidRPr="005A4BB4">
        <w:rPr>
          <w:rFonts w:ascii="DejaVu Sans Condensed" w:eastAsia="Encode Sans Semi Condensed" w:hAnsi="DejaVu Sans Condensed" w:cs="DejaVu Sans Condensed"/>
          <w:sz w:val="22"/>
          <w:szCs w:val="22"/>
        </w:rPr>
        <w:t xml:space="preserve">Zhotovitel potvrzuje, že se v plném rozsahu seznámil s obsahem zadávací dokumentace, povahou díla a okolnostmi souvisejícími </w:t>
      </w:r>
      <w:proofErr w:type="gramStart"/>
      <w:r w:rsidRPr="005A4BB4">
        <w:rPr>
          <w:rFonts w:ascii="DejaVu Sans Condensed" w:eastAsia="Encode Sans Semi Condensed" w:hAnsi="DejaVu Sans Condensed" w:cs="DejaVu Sans Condensed"/>
          <w:sz w:val="22"/>
          <w:szCs w:val="22"/>
        </w:rPr>
        <w:t>s  jeho</w:t>
      </w:r>
      <w:proofErr w:type="gramEnd"/>
      <w:r w:rsidRPr="005A4BB4">
        <w:rPr>
          <w:rFonts w:ascii="DejaVu Sans Condensed" w:eastAsia="Encode Sans Semi Condensed" w:hAnsi="DejaVu Sans Condensed" w:cs="DejaVu Sans Condensed"/>
          <w:sz w:val="22"/>
          <w:szCs w:val="22"/>
        </w:rPr>
        <w:t xml:space="preserve"> provedením, a všechny nejasné podmínky provedení díla si vyjasnil s oprávněným zástupcem objednatele a místním šetřením. Jsou mu známy technické, kvalitativní a jiné podmínky stanovené projektovou dokumentací. V souvislosti s tím zhotovitel dále prohlašuje, že souhlasí s požadavky objednatele na provedení díla vyplývajícími z této smlouvy a že tyto požadavky zohlednil při kalkulaci ceny doložené </w:t>
      </w:r>
      <w:r w:rsidR="0006595C">
        <w:rPr>
          <w:rFonts w:ascii="DejaVu Sans Condensed" w:eastAsia="Encode Sans Semi Condensed" w:hAnsi="DejaVu Sans Condensed" w:cs="DejaVu Sans Condensed"/>
          <w:sz w:val="22"/>
          <w:szCs w:val="22"/>
        </w:rPr>
        <w:t>položkovým rozpočtem</w:t>
      </w:r>
      <w:r w:rsidRPr="005A4BB4">
        <w:rPr>
          <w:rFonts w:ascii="DejaVu Sans Condensed" w:eastAsia="Encode Sans Semi Condensed" w:hAnsi="DejaVu Sans Condensed" w:cs="DejaVu Sans Condensed"/>
          <w:sz w:val="22"/>
          <w:szCs w:val="22"/>
        </w:rPr>
        <w:t>, který je součástí nabídky</w:t>
      </w:r>
      <w:r w:rsidR="00441B0D">
        <w:rPr>
          <w:rFonts w:ascii="DejaVu Sans Condensed" w:eastAsia="Encode Sans Semi Condensed" w:hAnsi="DejaVu Sans Condensed" w:cs="DejaVu Sans Condensed"/>
          <w:sz w:val="22"/>
          <w:szCs w:val="22"/>
        </w:rPr>
        <w:t xml:space="preserve"> do výše uvedeného výběrového řízení</w:t>
      </w:r>
      <w:r w:rsidRPr="005A4BB4">
        <w:rPr>
          <w:rFonts w:ascii="DejaVu Sans Condensed" w:eastAsia="Encode Sans Semi Condensed" w:hAnsi="DejaVu Sans Condensed" w:cs="DejaVu Sans Condensed"/>
          <w:sz w:val="22"/>
          <w:szCs w:val="22"/>
        </w:rPr>
        <w:t>.</w:t>
      </w:r>
    </w:p>
    <w:p w14:paraId="0036E36C" w14:textId="77777777" w:rsidR="003E184A" w:rsidRPr="005A4BB4" w:rsidRDefault="003E184A">
      <w:pPr>
        <w:widowControl/>
        <w:spacing w:before="120" w:after="120"/>
        <w:ind w:left="360"/>
        <w:jc w:val="both"/>
        <w:rPr>
          <w:rFonts w:ascii="DejaVu Sans Condensed" w:eastAsia="Encode Sans Semi Condensed" w:hAnsi="DejaVu Sans Condensed" w:cs="DejaVu Sans Condensed"/>
          <w:sz w:val="22"/>
          <w:szCs w:val="22"/>
        </w:rPr>
      </w:pPr>
    </w:p>
    <w:p w14:paraId="54BF4D6C" w14:textId="77777777" w:rsidR="003E184A" w:rsidRPr="005A4BB4" w:rsidRDefault="007F5FB2">
      <w:pPr>
        <w:spacing w:before="120" w:after="120"/>
        <w:jc w:val="center"/>
        <w:rPr>
          <w:rFonts w:ascii="DejaVu Sans Condensed" w:eastAsia="Encode Sans Semi Condensed" w:hAnsi="DejaVu Sans Condensed" w:cs="DejaVu Sans Condensed"/>
          <w:b/>
          <w:sz w:val="22"/>
          <w:szCs w:val="22"/>
        </w:rPr>
      </w:pPr>
      <w:r w:rsidRPr="005A4BB4">
        <w:rPr>
          <w:rFonts w:ascii="DejaVu Sans Condensed" w:eastAsia="Encode Sans Semi Condensed" w:hAnsi="DejaVu Sans Condensed" w:cs="DejaVu Sans Condensed"/>
          <w:b/>
          <w:sz w:val="22"/>
          <w:szCs w:val="22"/>
        </w:rPr>
        <w:t>III. DOBA PLNÉNÍ</w:t>
      </w:r>
    </w:p>
    <w:p w14:paraId="4A0A0200" w14:textId="2B15A76E" w:rsidR="003E184A" w:rsidRPr="005A4BB4" w:rsidRDefault="007F5FB2">
      <w:pPr>
        <w:widowControl/>
        <w:numPr>
          <w:ilvl w:val="0"/>
          <w:numId w:val="8"/>
        </w:numPr>
        <w:spacing w:after="120"/>
        <w:ind w:left="409" w:hanging="403"/>
        <w:jc w:val="both"/>
        <w:rPr>
          <w:rFonts w:ascii="DejaVu Sans Condensed" w:eastAsia="Encode Sans Semi Condensed" w:hAnsi="DejaVu Sans Condensed" w:cs="DejaVu Sans Condensed"/>
          <w:sz w:val="22"/>
          <w:szCs w:val="22"/>
        </w:rPr>
      </w:pPr>
      <w:r w:rsidRPr="005A4BB4">
        <w:rPr>
          <w:rFonts w:ascii="DejaVu Sans Condensed" w:eastAsia="Encode Sans Semi Condensed" w:hAnsi="DejaVu Sans Condensed" w:cs="DejaVu Sans Condensed"/>
          <w:sz w:val="22"/>
          <w:szCs w:val="22"/>
        </w:rPr>
        <w:t xml:space="preserve">Práce budou </w:t>
      </w:r>
      <w:r w:rsidRPr="009A7C19">
        <w:rPr>
          <w:rFonts w:ascii="DejaVu Sans Condensed" w:eastAsia="Encode Sans Semi Condensed" w:hAnsi="DejaVu Sans Condensed" w:cs="DejaVu Sans Condensed"/>
          <w:sz w:val="22"/>
          <w:szCs w:val="22"/>
        </w:rPr>
        <w:t xml:space="preserve">zahájeny </w:t>
      </w:r>
      <w:r w:rsidR="0016399C" w:rsidRPr="009A7C19">
        <w:rPr>
          <w:rFonts w:ascii="DejaVu Sans Condensed" w:eastAsia="Encode Sans Semi Condensed" w:hAnsi="DejaVu Sans Condensed" w:cs="DejaVu Sans Condensed"/>
          <w:sz w:val="22"/>
          <w:szCs w:val="22"/>
        </w:rPr>
        <w:t>30.8.2020</w:t>
      </w:r>
      <w:r w:rsidRPr="005A4BB4">
        <w:rPr>
          <w:rFonts w:ascii="DejaVu Sans Condensed" w:eastAsia="Encode Sans Semi Condensed" w:hAnsi="DejaVu Sans Condensed" w:cs="DejaVu Sans Condensed"/>
          <w:sz w:val="22"/>
          <w:szCs w:val="22"/>
        </w:rPr>
        <w:t xml:space="preserve"> a dílo bude provedeno nejpozději do </w:t>
      </w:r>
      <w:r w:rsidR="0016399C">
        <w:rPr>
          <w:rFonts w:ascii="DejaVu Sans Condensed" w:eastAsia="Encode Sans Semi Condensed" w:hAnsi="DejaVu Sans Condensed" w:cs="DejaVu Sans Condensed"/>
          <w:sz w:val="22"/>
          <w:szCs w:val="22"/>
        </w:rPr>
        <w:t>30.9.2020</w:t>
      </w:r>
      <w:r w:rsidRPr="005A4BB4">
        <w:rPr>
          <w:rFonts w:ascii="DejaVu Sans Condensed" w:eastAsia="Encode Sans Semi Condensed" w:hAnsi="DejaVu Sans Condensed" w:cs="DejaVu Sans Condensed"/>
          <w:sz w:val="22"/>
          <w:szCs w:val="22"/>
        </w:rPr>
        <w:t xml:space="preserve">. </w:t>
      </w:r>
    </w:p>
    <w:p w14:paraId="7CFB9316" w14:textId="54990A5F" w:rsidR="003E184A" w:rsidRPr="005A4BB4" w:rsidRDefault="007F5FB2">
      <w:pPr>
        <w:widowControl/>
        <w:numPr>
          <w:ilvl w:val="0"/>
          <w:numId w:val="8"/>
        </w:numPr>
        <w:spacing w:after="120"/>
        <w:ind w:left="409" w:hanging="403"/>
        <w:jc w:val="both"/>
        <w:rPr>
          <w:rFonts w:ascii="DejaVu Sans Condensed" w:eastAsia="Encode Sans Semi Condensed" w:hAnsi="DejaVu Sans Condensed" w:cs="DejaVu Sans Condensed"/>
          <w:sz w:val="22"/>
          <w:szCs w:val="22"/>
        </w:rPr>
      </w:pPr>
      <w:r w:rsidRPr="005A4BB4">
        <w:rPr>
          <w:rFonts w:ascii="DejaVu Sans Condensed" w:eastAsia="Encode Sans Semi Condensed" w:hAnsi="DejaVu Sans Condensed" w:cs="DejaVu Sans Condensed"/>
          <w:sz w:val="22"/>
          <w:szCs w:val="22"/>
        </w:rPr>
        <w:lastRenderedPageBreak/>
        <w:t>Objednatel bude při provádění prací postupovat dle harmonogramu prováděných prací</w:t>
      </w:r>
      <w:r w:rsidR="001F7D55">
        <w:rPr>
          <w:rFonts w:ascii="DejaVu Sans Condensed" w:eastAsia="Encode Sans Semi Condensed" w:hAnsi="DejaVu Sans Condensed" w:cs="DejaVu Sans Condensed"/>
          <w:sz w:val="22"/>
          <w:szCs w:val="22"/>
        </w:rPr>
        <w:t xml:space="preserve"> předloženého před započetím realizace</w:t>
      </w:r>
      <w:r w:rsidRPr="005A4BB4">
        <w:rPr>
          <w:rFonts w:ascii="DejaVu Sans Condensed" w:eastAsia="Encode Sans Semi Condensed" w:hAnsi="DejaVu Sans Condensed" w:cs="DejaVu Sans Condensed"/>
          <w:sz w:val="22"/>
          <w:szCs w:val="22"/>
        </w:rPr>
        <w:t xml:space="preserve">. Změny v postupu prací oproti harmonogramu je předem nutné odsouhlasit objednatelem. </w:t>
      </w:r>
    </w:p>
    <w:p w14:paraId="5A46B212" w14:textId="77777777" w:rsidR="003E184A" w:rsidRDefault="007F5FB2" w:rsidP="005A4BB4">
      <w:pPr>
        <w:widowControl/>
        <w:numPr>
          <w:ilvl w:val="0"/>
          <w:numId w:val="8"/>
        </w:numPr>
        <w:spacing w:before="120" w:after="120"/>
        <w:ind w:left="400"/>
        <w:jc w:val="both"/>
        <w:rPr>
          <w:rFonts w:ascii="DejaVu Sans Condensed" w:eastAsia="Encode Sans Semi Condensed" w:hAnsi="DejaVu Sans Condensed" w:cs="DejaVu Sans Condensed"/>
          <w:sz w:val="22"/>
          <w:szCs w:val="22"/>
        </w:rPr>
      </w:pPr>
      <w:r w:rsidRPr="005A4BB4">
        <w:rPr>
          <w:rFonts w:ascii="DejaVu Sans Condensed" w:eastAsia="Encode Sans Semi Condensed" w:hAnsi="DejaVu Sans Condensed" w:cs="DejaVu Sans Condensed"/>
          <w:sz w:val="22"/>
          <w:szCs w:val="22"/>
        </w:rPr>
        <w:t>Zhotovitel splní svou povinnost provést dílo jeho řádným ukončením a předáním objednateli. Ukončeným dílem pro účely této smlouvy se rozumí dílo, které nebude vykazovat žádné vady a nedodělky bránící provozu a bude schopné bezvadného provozování.</w:t>
      </w:r>
    </w:p>
    <w:p w14:paraId="652A38C6" w14:textId="77777777" w:rsidR="005A4BB4" w:rsidRPr="005A4BB4" w:rsidRDefault="005A4BB4" w:rsidP="001F7D55">
      <w:pPr>
        <w:widowControl/>
        <w:spacing w:before="120" w:after="120"/>
        <w:ind w:left="400"/>
        <w:jc w:val="both"/>
        <w:rPr>
          <w:rFonts w:ascii="DejaVu Sans Condensed" w:eastAsia="Encode Sans Semi Condensed" w:hAnsi="DejaVu Sans Condensed" w:cs="DejaVu Sans Condensed"/>
          <w:sz w:val="22"/>
          <w:szCs w:val="22"/>
        </w:rPr>
      </w:pPr>
    </w:p>
    <w:p w14:paraId="1FD0F4C6" w14:textId="77777777" w:rsidR="003E184A" w:rsidRPr="005A4BB4" w:rsidRDefault="007F5FB2">
      <w:pPr>
        <w:pStyle w:val="Nadpis1"/>
        <w:widowControl/>
        <w:tabs>
          <w:tab w:val="left" w:pos="708"/>
        </w:tabs>
        <w:spacing w:before="120"/>
        <w:ind w:left="284" w:firstLine="0"/>
        <w:jc w:val="center"/>
        <w:rPr>
          <w:rFonts w:ascii="DejaVu Sans Condensed" w:eastAsia="Encode Sans Semi Condensed" w:hAnsi="DejaVu Sans Condensed" w:cs="DejaVu Sans Condensed"/>
          <w:sz w:val="22"/>
          <w:szCs w:val="22"/>
        </w:rPr>
      </w:pPr>
      <w:bookmarkStart w:id="2" w:name="_3znysh7" w:colFirst="0" w:colLast="0"/>
      <w:bookmarkEnd w:id="2"/>
      <w:r w:rsidRPr="005A4BB4">
        <w:rPr>
          <w:rFonts w:ascii="DejaVu Sans Condensed" w:eastAsia="Encode Sans Semi Condensed" w:hAnsi="DejaVu Sans Condensed" w:cs="DejaVu Sans Condensed"/>
          <w:sz w:val="22"/>
          <w:szCs w:val="22"/>
        </w:rPr>
        <w:t>IV. CENA ZA DÍLO</w:t>
      </w:r>
    </w:p>
    <w:p w14:paraId="2E4B1889" w14:textId="77777777" w:rsidR="003E184A" w:rsidRPr="005A4BB4" w:rsidRDefault="007F5FB2">
      <w:pPr>
        <w:widowControl/>
        <w:numPr>
          <w:ilvl w:val="0"/>
          <w:numId w:val="19"/>
        </w:numPr>
        <w:spacing w:before="120" w:after="120"/>
        <w:ind w:left="426"/>
        <w:jc w:val="both"/>
        <w:rPr>
          <w:rFonts w:ascii="DejaVu Sans Condensed" w:eastAsia="Encode Sans Semi Condensed" w:hAnsi="DejaVu Sans Condensed" w:cs="DejaVu Sans Condensed"/>
          <w:sz w:val="22"/>
          <w:szCs w:val="22"/>
        </w:rPr>
      </w:pPr>
      <w:r w:rsidRPr="005A4BB4">
        <w:rPr>
          <w:rFonts w:ascii="DejaVu Sans Condensed" w:eastAsia="Encode Sans Semi Condensed" w:hAnsi="DejaVu Sans Condensed" w:cs="DejaVu Sans Condensed"/>
          <w:sz w:val="22"/>
          <w:szCs w:val="22"/>
        </w:rPr>
        <w:t xml:space="preserve">Cena za provedení díla je mezi smluvními stranami sjednána podle </w:t>
      </w:r>
      <w:proofErr w:type="spellStart"/>
      <w:r w:rsidRPr="005A4BB4">
        <w:rPr>
          <w:rFonts w:ascii="DejaVu Sans Condensed" w:eastAsia="Encode Sans Semi Condensed" w:hAnsi="DejaVu Sans Condensed" w:cs="DejaVu Sans Condensed"/>
          <w:sz w:val="22"/>
          <w:szCs w:val="22"/>
        </w:rPr>
        <w:t>ust</w:t>
      </w:r>
      <w:proofErr w:type="spellEnd"/>
      <w:r w:rsidRPr="005A4BB4">
        <w:rPr>
          <w:rFonts w:ascii="DejaVu Sans Condensed" w:eastAsia="Encode Sans Semi Condensed" w:hAnsi="DejaVu Sans Condensed" w:cs="DejaVu Sans Condensed"/>
          <w:sz w:val="22"/>
          <w:szCs w:val="22"/>
        </w:rPr>
        <w:t>. § 2 zákona č. 526/1990 Sb., o cenách, ve znění pozdějších předpisů, jako cena smluvní a je stanovena podle cenové kalkulace zhotovitele oceněným výkazem výměr.</w:t>
      </w:r>
    </w:p>
    <w:p w14:paraId="11F919FD" w14:textId="51C9E8B9" w:rsidR="003E184A" w:rsidRPr="00105CBE" w:rsidRDefault="007F5FB2">
      <w:pPr>
        <w:widowControl/>
        <w:numPr>
          <w:ilvl w:val="1"/>
          <w:numId w:val="15"/>
        </w:numPr>
        <w:spacing w:before="80"/>
        <w:contextualSpacing/>
        <w:jc w:val="both"/>
        <w:rPr>
          <w:rFonts w:ascii="DejaVu Sans Condensed" w:hAnsi="DejaVu Sans Condensed" w:cs="DejaVu Sans Condensed"/>
          <w:b/>
          <w:i/>
          <w:sz w:val="22"/>
          <w:szCs w:val="22"/>
        </w:rPr>
      </w:pPr>
      <w:r w:rsidRPr="00105CBE">
        <w:rPr>
          <w:rFonts w:ascii="DejaVu Sans Condensed" w:eastAsia="Encode Sans Semi Condensed" w:hAnsi="DejaVu Sans Condensed" w:cs="DejaVu Sans Condensed"/>
          <w:b/>
          <w:sz w:val="22"/>
          <w:szCs w:val="22"/>
        </w:rPr>
        <w:t>Cena celkem bez DPH:</w:t>
      </w:r>
      <w:r w:rsidR="002035A8" w:rsidRPr="00105CBE">
        <w:rPr>
          <w:rFonts w:ascii="DejaVu Sans Condensed" w:eastAsia="Encode Sans Semi Condensed" w:hAnsi="DejaVu Sans Condensed" w:cs="DejaVu Sans Condensed"/>
          <w:b/>
          <w:sz w:val="22"/>
          <w:szCs w:val="22"/>
        </w:rPr>
        <w:tab/>
      </w:r>
      <w:r w:rsidR="00E15700" w:rsidRPr="00105CBE">
        <w:rPr>
          <w:rFonts w:ascii="DejaVu Sans Condensed" w:eastAsia="Encode Sans Semi Condensed" w:hAnsi="DejaVu Sans Condensed" w:cs="DejaVu Sans Condensed"/>
          <w:b/>
          <w:sz w:val="22"/>
          <w:szCs w:val="22"/>
        </w:rPr>
        <w:t xml:space="preserve"> </w:t>
      </w:r>
      <w:r w:rsidR="00105CBE">
        <w:rPr>
          <w:rFonts w:ascii="DejaVu Sans Condensed" w:eastAsia="Encode Sans Semi Condensed" w:hAnsi="DejaVu Sans Condensed" w:cs="DejaVu Sans Condensed"/>
          <w:b/>
          <w:sz w:val="22"/>
          <w:szCs w:val="22"/>
        </w:rPr>
        <w:t xml:space="preserve">        </w:t>
      </w:r>
      <w:r w:rsidR="0016399C">
        <w:rPr>
          <w:rFonts w:ascii="DejaVu Sans Condensed" w:eastAsia="Encode Sans Semi Condensed" w:hAnsi="DejaVu Sans Condensed" w:cs="DejaVu Sans Condensed"/>
          <w:b/>
          <w:sz w:val="22"/>
          <w:szCs w:val="22"/>
        </w:rPr>
        <w:t>451.000</w:t>
      </w:r>
      <w:r w:rsidR="00D76C8C" w:rsidRPr="00105CBE">
        <w:rPr>
          <w:rFonts w:ascii="DejaVu Sans Condensed" w:eastAsia="Encode Sans Semi Condensed" w:hAnsi="DejaVu Sans Condensed" w:cs="DejaVu Sans Condensed"/>
          <w:b/>
          <w:sz w:val="22"/>
          <w:szCs w:val="22"/>
        </w:rPr>
        <w:t>,00 Kč</w:t>
      </w:r>
    </w:p>
    <w:p w14:paraId="1C66A6B3" w14:textId="68740B57" w:rsidR="003E184A" w:rsidRPr="00105CBE" w:rsidRDefault="007F5FB2">
      <w:pPr>
        <w:widowControl/>
        <w:numPr>
          <w:ilvl w:val="1"/>
          <w:numId w:val="15"/>
        </w:numPr>
        <w:spacing w:before="80"/>
        <w:contextualSpacing/>
        <w:jc w:val="both"/>
        <w:rPr>
          <w:rFonts w:ascii="DejaVu Sans Condensed" w:hAnsi="DejaVu Sans Condensed" w:cs="DejaVu Sans Condensed"/>
          <w:b/>
          <w:i/>
          <w:sz w:val="22"/>
          <w:szCs w:val="22"/>
        </w:rPr>
      </w:pPr>
      <w:r w:rsidRPr="00105CBE">
        <w:rPr>
          <w:rFonts w:ascii="DejaVu Sans Condensed" w:eastAsia="Encode Sans Semi Condensed" w:hAnsi="DejaVu Sans Condensed" w:cs="DejaVu Sans Condensed"/>
          <w:b/>
          <w:sz w:val="22"/>
          <w:szCs w:val="22"/>
        </w:rPr>
        <w:t>DPH 21 %:</w:t>
      </w:r>
      <w:r w:rsidR="002035A8" w:rsidRPr="00105CBE">
        <w:rPr>
          <w:rFonts w:ascii="DejaVu Sans Condensed" w:eastAsia="Encode Sans Semi Condensed" w:hAnsi="DejaVu Sans Condensed" w:cs="DejaVu Sans Condensed"/>
          <w:b/>
          <w:sz w:val="22"/>
          <w:szCs w:val="22"/>
        </w:rPr>
        <w:tab/>
      </w:r>
      <w:r w:rsidR="002035A8" w:rsidRPr="00105CBE">
        <w:rPr>
          <w:rFonts w:ascii="DejaVu Sans Condensed" w:eastAsia="Encode Sans Semi Condensed" w:hAnsi="DejaVu Sans Condensed" w:cs="DejaVu Sans Condensed"/>
          <w:b/>
          <w:sz w:val="22"/>
          <w:szCs w:val="22"/>
        </w:rPr>
        <w:tab/>
      </w:r>
      <w:r w:rsidR="002035A8" w:rsidRPr="00105CBE">
        <w:rPr>
          <w:rFonts w:ascii="DejaVu Sans Condensed" w:eastAsia="Encode Sans Semi Condensed" w:hAnsi="DejaVu Sans Condensed" w:cs="DejaVu Sans Condensed"/>
          <w:b/>
          <w:sz w:val="22"/>
          <w:szCs w:val="22"/>
        </w:rPr>
        <w:tab/>
        <w:t xml:space="preserve">  </w:t>
      </w:r>
      <w:r w:rsidR="00E15700" w:rsidRPr="00105CBE">
        <w:rPr>
          <w:rFonts w:ascii="DejaVu Sans Condensed" w:eastAsia="Encode Sans Semi Condensed" w:hAnsi="DejaVu Sans Condensed" w:cs="DejaVu Sans Condensed"/>
          <w:b/>
          <w:sz w:val="22"/>
          <w:szCs w:val="22"/>
        </w:rPr>
        <w:t xml:space="preserve">  </w:t>
      </w:r>
      <w:r w:rsidR="00105CBE">
        <w:rPr>
          <w:rFonts w:ascii="DejaVu Sans Condensed" w:eastAsia="Encode Sans Semi Condensed" w:hAnsi="DejaVu Sans Condensed" w:cs="DejaVu Sans Condensed"/>
          <w:b/>
          <w:sz w:val="22"/>
          <w:szCs w:val="22"/>
        </w:rPr>
        <w:t xml:space="preserve">        </w:t>
      </w:r>
      <w:r w:rsidR="00846879">
        <w:rPr>
          <w:rFonts w:ascii="DejaVu Sans Condensed" w:eastAsia="Encode Sans Semi Condensed" w:hAnsi="DejaVu Sans Condensed" w:cs="DejaVu Sans Condensed"/>
          <w:b/>
          <w:sz w:val="22"/>
          <w:szCs w:val="22"/>
        </w:rPr>
        <w:t>94.710</w:t>
      </w:r>
      <w:r w:rsidR="00D76C8C" w:rsidRPr="00105CBE">
        <w:rPr>
          <w:rFonts w:ascii="DejaVu Sans Condensed" w:eastAsia="Encode Sans Semi Condensed" w:hAnsi="DejaVu Sans Condensed" w:cs="DejaVu Sans Condensed"/>
          <w:b/>
          <w:sz w:val="22"/>
          <w:szCs w:val="22"/>
        </w:rPr>
        <w:t>,00 Kč</w:t>
      </w:r>
    </w:p>
    <w:p w14:paraId="2915E5D0" w14:textId="74296D98" w:rsidR="003E184A" w:rsidRPr="00105CBE" w:rsidRDefault="007F5FB2">
      <w:pPr>
        <w:widowControl/>
        <w:numPr>
          <w:ilvl w:val="1"/>
          <w:numId w:val="15"/>
        </w:numPr>
        <w:spacing w:before="80"/>
        <w:contextualSpacing/>
        <w:jc w:val="both"/>
        <w:rPr>
          <w:rFonts w:ascii="DejaVu Sans Condensed" w:hAnsi="DejaVu Sans Condensed" w:cs="DejaVu Sans Condensed"/>
          <w:b/>
          <w:i/>
          <w:sz w:val="22"/>
          <w:szCs w:val="22"/>
        </w:rPr>
      </w:pPr>
      <w:r w:rsidRPr="00105CBE">
        <w:rPr>
          <w:rFonts w:ascii="DejaVu Sans Condensed" w:eastAsia="Encode Sans Semi Condensed" w:hAnsi="DejaVu Sans Condensed" w:cs="DejaVu Sans Condensed"/>
          <w:b/>
          <w:sz w:val="22"/>
          <w:szCs w:val="22"/>
        </w:rPr>
        <w:t xml:space="preserve">Celková cena včetně </w:t>
      </w:r>
      <w:proofErr w:type="gramStart"/>
      <w:r w:rsidRPr="00105CBE">
        <w:rPr>
          <w:rFonts w:ascii="DejaVu Sans Condensed" w:eastAsia="Encode Sans Semi Condensed" w:hAnsi="DejaVu Sans Condensed" w:cs="DejaVu Sans Condensed"/>
          <w:b/>
          <w:sz w:val="22"/>
          <w:szCs w:val="22"/>
        </w:rPr>
        <w:t>DPH:</w:t>
      </w:r>
      <w:r w:rsidR="005A4BB4" w:rsidRPr="00105CBE">
        <w:rPr>
          <w:rFonts w:ascii="DejaVu Sans Condensed" w:eastAsia="Encode Sans Semi Condensed" w:hAnsi="DejaVu Sans Condensed" w:cs="DejaVu Sans Condensed"/>
          <w:b/>
          <w:sz w:val="22"/>
          <w:szCs w:val="22"/>
        </w:rPr>
        <w:t xml:space="preserve"> </w:t>
      </w:r>
      <w:r w:rsidR="00105CBE">
        <w:rPr>
          <w:rFonts w:ascii="DejaVu Sans Condensed" w:eastAsia="Encode Sans Semi Condensed" w:hAnsi="DejaVu Sans Condensed" w:cs="DejaVu Sans Condensed"/>
          <w:b/>
          <w:sz w:val="22"/>
          <w:szCs w:val="22"/>
        </w:rPr>
        <w:t xml:space="preserve">  </w:t>
      </w:r>
      <w:proofErr w:type="gramEnd"/>
      <w:r w:rsidR="00105CBE">
        <w:rPr>
          <w:rFonts w:ascii="DejaVu Sans Condensed" w:eastAsia="Encode Sans Semi Condensed" w:hAnsi="DejaVu Sans Condensed" w:cs="DejaVu Sans Condensed"/>
          <w:b/>
          <w:sz w:val="22"/>
          <w:szCs w:val="22"/>
        </w:rPr>
        <w:t xml:space="preserve">  </w:t>
      </w:r>
      <w:r w:rsidR="00846879">
        <w:rPr>
          <w:rFonts w:ascii="DejaVu Sans Condensed" w:eastAsia="Encode Sans Semi Condensed" w:hAnsi="DejaVu Sans Condensed" w:cs="DejaVu Sans Condensed"/>
          <w:b/>
          <w:sz w:val="22"/>
          <w:szCs w:val="22"/>
        </w:rPr>
        <w:t>545.710</w:t>
      </w:r>
      <w:r w:rsidR="002035A8" w:rsidRPr="00105CBE">
        <w:rPr>
          <w:rFonts w:ascii="DejaVu Sans Condensed" w:eastAsia="Encode Sans Semi Condensed" w:hAnsi="DejaVu Sans Condensed" w:cs="DejaVu Sans Condensed"/>
          <w:b/>
          <w:sz w:val="22"/>
          <w:szCs w:val="22"/>
        </w:rPr>
        <w:t>,</w:t>
      </w:r>
      <w:r w:rsidR="00105CBE">
        <w:rPr>
          <w:rFonts w:ascii="DejaVu Sans Condensed" w:eastAsia="Encode Sans Semi Condensed" w:hAnsi="DejaVu Sans Condensed" w:cs="DejaVu Sans Condensed"/>
          <w:b/>
          <w:sz w:val="22"/>
          <w:szCs w:val="22"/>
        </w:rPr>
        <w:t>00</w:t>
      </w:r>
      <w:r w:rsidR="002035A8" w:rsidRPr="00105CBE">
        <w:rPr>
          <w:rFonts w:ascii="DejaVu Sans Condensed" w:eastAsia="Encode Sans Semi Condensed" w:hAnsi="DejaVu Sans Condensed" w:cs="DejaVu Sans Condensed"/>
          <w:b/>
          <w:sz w:val="22"/>
          <w:szCs w:val="22"/>
        </w:rPr>
        <w:t xml:space="preserve"> Kč</w:t>
      </w:r>
    </w:p>
    <w:p w14:paraId="481E2CA9" w14:textId="77777777" w:rsidR="003E184A" w:rsidRPr="005A4BB4" w:rsidRDefault="007F5FB2">
      <w:pPr>
        <w:widowControl/>
        <w:spacing w:before="120" w:after="120"/>
        <w:ind w:left="426" w:hanging="142"/>
        <w:jc w:val="both"/>
        <w:rPr>
          <w:rFonts w:ascii="DejaVu Sans Condensed" w:eastAsia="Encode Sans Semi Condensed" w:hAnsi="DejaVu Sans Condensed" w:cs="DejaVu Sans Condensed"/>
          <w:sz w:val="22"/>
          <w:szCs w:val="22"/>
        </w:rPr>
      </w:pPr>
      <w:r w:rsidRPr="005A4BB4">
        <w:rPr>
          <w:rFonts w:ascii="DejaVu Sans Condensed" w:eastAsia="Encode Sans Semi Condensed" w:hAnsi="DejaVu Sans Condensed" w:cs="DejaVu Sans Condensed"/>
          <w:sz w:val="22"/>
          <w:szCs w:val="22"/>
        </w:rPr>
        <w:t xml:space="preserve"> V případě změny obecně závazného právního předpisu stanovujícího výši DPH v době vystavení faktury bude k základní ceně díla bez DPH připočteno DPH ve výši dle tohoto předpisu.</w:t>
      </w:r>
    </w:p>
    <w:p w14:paraId="48A42FE7" w14:textId="77777777" w:rsidR="003E184A" w:rsidRPr="005A4BB4" w:rsidRDefault="007F5FB2">
      <w:pPr>
        <w:widowControl/>
        <w:numPr>
          <w:ilvl w:val="0"/>
          <w:numId w:val="19"/>
        </w:numPr>
        <w:spacing w:before="120" w:after="120"/>
        <w:ind w:left="426"/>
        <w:jc w:val="both"/>
        <w:rPr>
          <w:rFonts w:ascii="DejaVu Sans Condensed" w:eastAsia="Encode Sans Semi Condensed" w:hAnsi="DejaVu Sans Condensed" w:cs="DejaVu Sans Condensed"/>
          <w:sz w:val="22"/>
          <w:szCs w:val="22"/>
        </w:rPr>
      </w:pPr>
      <w:r w:rsidRPr="005A4BB4">
        <w:rPr>
          <w:rFonts w:ascii="DejaVu Sans Condensed" w:eastAsia="Encode Sans Semi Condensed" w:hAnsi="DejaVu Sans Condensed" w:cs="DejaVu Sans Condensed"/>
          <w:sz w:val="22"/>
          <w:szCs w:val="22"/>
        </w:rPr>
        <w:t>Cena bude objednatelem zaplacena na základě vystavených daňových dokladů – faktur. Podkladem pro vystavení faktury je soupis provedených prací stvrzený oběma smluvními stranami.</w:t>
      </w:r>
    </w:p>
    <w:p w14:paraId="5DCE88F5" w14:textId="77777777" w:rsidR="003E184A" w:rsidRPr="005A4BB4" w:rsidRDefault="007F5FB2">
      <w:pPr>
        <w:widowControl/>
        <w:numPr>
          <w:ilvl w:val="0"/>
          <w:numId w:val="19"/>
        </w:numPr>
        <w:spacing w:before="120" w:after="120"/>
        <w:ind w:left="426"/>
        <w:jc w:val="both"/>
        <w:rPr>
          <w:rFonts w:ascii="DejaVu Sans Condensed" w:eastAsia="Encode Sans Semi Condensed" w:hAnsi="DejaVu Sans Condensed" w:cs="DejaVu Sans Condensed"/>
          <w:sz w:val="22"/>
          <w:szCs w:val="22"/>
        </w:rPr>
      </w:pPr>
      <w:r w:rsidRPr="005A4BB4">
        <w:rPr>
          <w:rFonts w:ascii="DejaVu Sans Condensed" w:eastAsia="Encode Sans Semi Condensed" w:hAnsi="DejaVu Sans Condensed" w:cs="DejaVu Sans Condensed"/>
          <w:sz w:val="22"/>
          <w:szCs w:val="22"/>
        </w:rPr>
        <w:t>Úhrada ceny díla bude provedena bezhotovostní formou převodem na bankovní účet zhotovitele uvedeným v záhlaví této smlouvy.</w:t>
      </w:r>
    </w:p>
    <w:p w14:paraId="57690940" w14:textId="77777777" w:rsidR="003E184A" w:rsidRPr="005A4BB4" w:rsidRDefault="007F5FB2">
      <w:pPr>
        <w:widowControl/>
        <w:numPr>
          <w:ilvl w:val="0"/>
          <w:numId w:val="19"/>
        </w:numPr>
        <w:spacing w:before="120" w:after="120"/>
        <w:ind w:left="426"/>
        <w:jc w:val="both"/>
        <w:rPr>
          <w:rFonts w:ascii="DejaVu Sans Condensed" w:eastAsia="Encode Sans Semi Condensed" w:hAnsi="DejaVu Sans Condensed" w:cs="DejaVu Sans Condensed"/>
          <w:sz w:val="22"/>
          <w:szCs w:val="22"/>
        </w:rPr>
      </w:pPr>
      <w:r w:rsidRPr="005A4BB4">
        <w:rPr>
          <w:rFonts w:ascii="DejaVu Sans Condensed" w:eastAsia="Encode Sans Semi Condensed" w:hAnsi="DejaVu Sans Condensed" w:cs="DejaVu Sans Condensed"/>
          <w:sz w:val="22"/>
          <w:szCs w:val="22"/>
        </w:rPr>
        <w:t>V ceně díla jsou zahrnuty veškeré práce, dodávky, služby, výkony a média, kterých je třeba trvale či dočasně k zahájení, provedení, dokončení a zprovoznění předmětu stavebního díla vč. nákladů na zařízení staveniště, vyklizení a uvedení ploch do původního stavu a zajištění potřebných rozhodnutí, poplatků, náklady na dopravu a uložení demontovaných částí na řízené skládce, případných dopravních opatření nutných k zajištění realizace stavby, vč. úhrady potřebných medií, zajištění a předání všech potřebných dokladů, revizí, osvědčení, atestů dle platných právních předpisů. Sjednanou cenu lze překročit pouze v případě realizace dodatečných stavebních prací nad rámec této smlouvy předem požadovaných objednatelem.</w:t>
      </w:r>
    </w:p>
    <w:p w14:paraId="7394CBD1" w14:textId="77777777" w:rsidR="003E184A" w:rsidRPr="005A4BB4" w:rsidRDefault="007F5FB2">
      <w:pPr>
        <w:widowControl/>
        <w:numPr>
          <w:ilvl w:val="0"/>
          <w:numId w:val="19"/>
        </w:numPr>
        <w:spacing w:before="120" w:after="120"/>
        <w:ind w:left="426"/>
        <w:jc w:val="both"/>
        <w:rPr>
          <w:rFonts w:ascii="DejaVu Sans Condensed" w:eastAsia="Encode Sans Semi Condensed" w:hAnsi="DejaVu Sans Condensed" w:cs="DejaVu Sans Condensed"/>
          <w:sz w:val="22"/>
          <w:szCs w:val="22"/>
        </w:rPr>
      </w:pPr>
      <w:r w:rsidRPr="005A4BB4">
        <w:rPr>
          <w:rFonts w:ascii="DejaVu Sans Condensed" w:eastAsia="Encode Sans Semi Condensed" w:hAnsi="DejaVu Sans Condensed" w:cs="DejaVu Sans Condensed"/>
          <w:sz w:val="22"/>
          <w:szCs w:val="22"/>
        </w:rPr>
        <w:t>Zhotovitel zpracoval dodavatelský položkový rozpočet předmětu stavebního díla po jeho jednotlivých částech. Položkový rozpočet byl zpracován na sjednanou nejvýše přípustnou cenu předmětu stavebního díla a předán objednateli. Na základě tohoto položkového rozpočtu bude zhotovitel provádět a objednatel potvrzovat soupisy provedených prací a zjišťovací protokoly. Při stanovení skutečných nákladů stavebního díla bude postupováno tak, že tam, kde jsou položky vyjádřeny cenou za jednotku, bude částka splatná podle smlouvy vypočtena použitím sazby za jednotku na množství skutečně provedené práce pro patřičnou položku. Vzájemně odsouhlasené soupisy provedených prací a zjišťovací protokoly poslouží jako podklad pro zpracování faktur a k eventuálnímu vypořádání vzájemných vztahů při nutnosti provedení dodatečných prací příp. méně prací.</w:t>
      </w:r>
    </w:p>
    <w:p w14:paraId="2E5BFC86" w14:textId="4EA217C1" w:rsidR="003E184A" w:rsidRPr="004C3CC2" w:rsidRDefault="007F5FB2" w:rsidP="004C3CC2">
      <w:pPr>
        <w:widowControl/>
        <w:numPr>
          <w:ilvl w:val="0"/>
          <w:numId w:val="19"/>
        </w:numPr>
        <w:spacing w:before="120" w:after="120"/>
        <w:ind w:left="426"/>
        <w:jc w:val="both"/>
        <w:rPr>
          <w:rFonts w:ascii="DejaVu Sans Condensed" w:eastAsia="Encode Sans Semi Condensed" w:hAnsi="DejaVu Sans Condensed" w:cs="DejaVu Sans Condensed"/>
          <w:sz w:val="22"/>
          <w:szCs w:val="22"/>
        </w:rPr>
      </w:pPr>
      <w:r w:rsidRPr="005A4BB4">
        <w:rPr>
          <w:rFonts w:ascii="DejaVu Sans Condensed" w:eastAsia="Encode Sans Semi Condensed" w:hAnsi="DejaVu Sans Condensed" w:cs="DejaVu Sans Condensed"/>
          <w:sz w:val="22"/>
          <w:szCs w:val="22"/>
        </w:rPr>
        <w:t xml:space="preserve">Dojde-li při realizaci díla k jakýmkoliv změnám, doplňkům nebo rozšíření předmětu díla vyplývajících z podmínek při provádění díla, z odborných znalostí zhotovitele nebo z vad projektové dokumentace, </w:t>
      </w:r>
      <w:r w:rsidRPr="004C3CC2">
        <w:rPr>
          <w:rFonts w:ascii="DejaVu Sans Condensed" w:eastAsia="Encode Sans Semi Condensed" w:hAnsi="DejaVu Sans Condensed" w:cs="DejaVu Sans Condensed"/>
          <w:sz w:val="22"/>
          <w:szCs w:val="22"/>
        </w:rPr>
        <w:t xml:space="preserve">je zhotovitel povinen bez zbytečného odkladu o tomto informovat objednatele, tyto změny s ním řádně zkonzultovat a ve vzájemné součinnosti následně provést písemný soupis těchto </w:t>
      </w:r>
      <w:r w:rsidRPr="004C3CC2">
        <w:rPr>
          <w:rFonts w:ascii="DejaVu Sans Condensed" w:eastAsia="Encode Sans Semi Condensed" w:hAnsi="DejaVu Sans Condensed" w:cs="DejaVu Sans Condensed"/>
          <w:sz w:val="22"/>
          <w:szCs w:val="22"/>
        </w:rPr>
        <w:lastRenderedPageBreak/>
        <w:t>změn, doplňků nebo rozšíření. Zhotovitel tento soupis ocení podle jednotkových cen použitých pro návrh ceny díla, nebo použije stejnou cenovou úroveň u položek, které nejsou obsaženy v nabídce. Teprve po písemném odsouhlasení změn má zhotovitel právo na realizaci těchto změn a na jejich úhradu. Tyto změny budou zaneseny do příslušného dodatku k této smlouvě. Pokud tak zhotovitel neučiní, má se za to, že práce a dodávky jím realizované byly v předmětu plnění a v ocenění dle této smlouvy zahrnuty.</w:t>
      </w:r>
    </w:p>
    <w:p w14:paraId="19F3743A" w14:textId="77777777" w:rsidR="003E184A" w:rsidRPr="005A4BB4" w:rsidRDefault="007F5FB2">
      <w:pPr>
        <w:widowControl/>
        <w:numPr>
          <w:ilvl w:val="0"/>
          <w:numId w:val="19"/>
        </w:numPr>
        <w:spacing w:before="120" w:after="120"/>
        <w:ind w:left="426"/>
        <w:jc w:val="both"/>
        <w:rPr>
          <w:rFonts w:ascii="DejaVu Sans Condensed" w:eastAsia="Encode Sans Semi Condensed" w:hAnsi="DejaVu Sans Condensed" w:cs="DejaVu Sans Condensed"/>
          <w:sz w:val="22"/>
          <w:szCs w:val="22"/>
        </w:rPr>
      </w:pPr>
      <w:r w:rsidRPr="005A4BB4">
        <w:rPr>
          <w:rFonts w:ascii="DejaVu Sans Condensed" w:eastAsia="Encode Sans Semi Condensed" w:hAnsi="DejaVu Sans Condensed" w:cs="DejaVu Sans Condensed"/>
          <w:sz w:val="22"/>
          <w:szCs w:val="22"/>
        </w:rPr>
        <w:t>Práce a dodávky rozšiřující předmět díla dle této smlouvy (neobsažené v zadávací dokumentaci) budou posuzovány jako dodatečné stavební práce. Práce a dodávky obsažené v této smlouvě, které nebudou po dohodě zhotovitele a objednatele provedeny, budou posuzovány jako méněpráce.</w:t>
      </w:r>
    </w:p>
    <w:p w14:paraId="2BBE9CDA" w14:textId="77777777" w:rsidR="003E184A" w:rsidRPr="005A4BB4" w:rsidRDefault="007F5FB2">
      <w:pPr>
        <w:widowControl/>
        <w:numPr>
          <w:ilvl w:val="0"/>
          <w:numId w:val="19"/>
        </w:numPr>
        <w:spacing w:before="120" w:after="120"/>
        <w:ind w:left="426"/>
        <w:jc w:val="both"/>
        <w:rPr>
          <w:rFonts w:ascii="DejaVu Sans Condensed" w:eastAsia="Encode Sans Semi Condensed" w:hAnsi="DejaVu Sans Condensed" w:cs="DejaVu Sans Condensed"/>
          <w:sz w:val="22"/>
          <w:szCs w:val="22"/>
        </w:rPr>
      </w:pPr>
      <w:r w:rsidRPr="005A4BB4">
        <w:rPr>
          <w:rFonts w:ascii="DejaVu Sans Condensed" w:eastAsia="Encode Sans Semi Condensed" w:hAnsi="DejaVu Sans Condensed" w:cs="DejaVu Sans Condensed"/>
          <w:sz w:val="22"/>
          <w:szCs w:val="22"/>
        </w:rPr>
        <w:t>Zhotovitel je povinen objednatelem požadované dodatečné stavební práce provést, objednatel tyto dodatečné stavební práce uhradí odděleně nebo v rámci rozšíření předmětu plnění (díla) této smlouvy.</w:t>
      </w:r>
    </w:p>
    <w:p w14:paraId="4A94317C" w14:textId="77777777" w:rsidR="003E184A" w:rsidRPr="005A4BB4" w:rsidRDefault="007F5FB2">
      <w:pPr>
        <w:widowControl/>
        <w:numPr>
          <w:ilvl w:val="0"/>
          <w:numId w:val="19"/>
        </w:numPr>
        <w:spacing w:before="120" w:after="240"/>
        <w:ind w:left="425"/>
        <w:jc w:val="both"/>
        <w:rPr>
          <w:rFonts w:ascii="DejaVu Sans Condensed" w:eastAsia="Encode Sans Semi Condensed" w:hAnsi="DejaVu Sans Condensed" w:cs="DejaVu Sans Condensed"/>
          <w:sz w:val="22"/>
          <w:szCs w:val="22"/>
        </w:rPr>
      </w:pPr>
      <w:r w:rsidRPr="005A4BB4">
        <w:rPr>
          <w:rFonts w:ascii="DejaVu Sans Condensed" w:eastAsia="Encode Sans Semi Condensed" w:hAnsi="DejaVu Sans Condensed" w:cs="DejaVu Sans Condensed"/>
          <w:sz w:val="22"/>
          <w:szCs w:val="22"/>
        </w:rPr>
        <w:t>V případě, že se některé práce z rozpočtu nebudou realizovat, nebo budou použity dodávky specifikací materiálů v nižší ceně, než jsou oceněny v rozpočtu, dojde k odečtení cenového rozdílu a smluvní cena bude upravena o odpočet.</w:t>
      </w:r>
    </w:p>
    <w:p w14:paraId="323B372B" w14:textId="77777777" w:rsidR="003E184A" w:rsidRPr="005A4BB4" w:rsidRDefault="003E184A">
      <w:pPr>
        <w:widowControl/>
        <w:spacing w:before="120" w:after="240"/>
        <w:ind w:firstLine="284"/>
        <w:jc w:val="both"/>
        <w:rPr>
          <w:rFonts w:ascii="DejaVu Sans Condensed" w:eastAsia="Encode Sans Semi Condensed" w:hAnsi="DejaVu Sans Condensed" w:cs="DejaVu Sans Condensed"/>
          <w:sz w:val="22"/>
          <w:szCs w:val="22"/>
        </w:rPr>
      </w:pPr>
    </w:p>
    <w:p w14:paraId="24C02D49" w14:textId="77777777" w:rsidR="003E184A" w:rsidRPr="005A4BB4" w:rsidRDefault="007F5FB2">
      <w:pPr>
        <w:pStyle w:val="Nadpis4"/>
        <w:keepLines w:val="0"/>
        <w:widowControl/>
        <w:spacing w:before="200" w:after="200"/>
        <w:jc w:val="center"/>
        <w:rPr>
          <w:rFonts w:ascii="DejaVu Sans Condensed" w:eastAsia="Encode Sans Semi Condensed" w:hAnsi="DejaVu Sans Condensed" w:cs="DejaVu Sans Condensed"/>
          <w:sz w:val="22"/>
          <w:szCs w:val="22"/>
        </w:rPr>
      </w:pPr>
      <w:r w:rsidRPr="005A4BB4">
        <w:rPr>
          <w:rFonts w:ascii="DejaVu Sans Condensed" w:eastAsia="Encode Sans Semi Condensed" w:hAnsi="DejaVu Sans Condensed" w:cs="DejaVu Sans Condensed"/>
          <w:sz w:val="22"/>
          <w:szCs w:val="22"/>
        </w:rPr>
        <w:t>V. PLATEBNÍ A FINANČNÍ PODMÍNKY</w:t>
      </w:r>
      <w:r w:rsidRPr="005A4BB4">
        <w:rPr>
          <w:rFonts w:ascii="DejaVu Sans Condensed" w:eastAsia="Encode Sans Semi Condensed" w:hAnsi="DejaVu Sans Condensed" w:cs="DejaVu Sans Condensed"/>
          <w:color w:val="FF6600"/>
          <w:sz w:val="22"/>
          <w:szCs w:val="22"/>
        </w:rPr>
        <w:t xml:space="preserve"> </w:t>
      </w:r>
    </w:p>
    <w:p w14:paraId="7B9619FD" w14:textId="24DD7C02" w:rsidR="003E184A" w:rsidRDefault="007F5FB2">
      <w:pPr>
        <w:widowControl/>
        <w:numPr>
          <w:ilvl w:val="3"/>
          <w:numId w:val="4"/>
        </w:numPr>
        <w:spacing w:before="120" w:after="120"/>
        <w:ind w:left="426"/>
        <w:jc w:val="both"/>
        <w:rPr>
          <w:rFonts w:ascii="DejaVu Sans Condensed" w:eastAsia="Encode Sans Semi Condensed" w:hAnsi="DejaVu Sans Condensed" w:cs="DejaVu Sans Condensed"/>
          <w:sz w:val="22"/>
          <w:szCs w:val="22"/>
        </w:rPr>
      </w:pPr>
      <w:r w:rsidRPr="005A4BB4">
        <w:rPr>
          <w:rFonts w:ascii="DejaVu Sans Condensed" w:eastAsia="Encode Sans Semi Condensed" w:hAnsi="DejaVu Sans Condensed" w:cs="DejaVu Sans Condensed"/>
          <w:sz w:val="22"/>
          <w:szCs w:val="22"/>
        </w:rPr>
        <w:t xml:space="preserve">Realizované stavební práce budou fakturovány průběžně na podkladě soupisu provedených prací. </w:t>
      </w:r>
    </w:p>
    <w:p w14:paraId="48700242" w14:textId="54C33900" w:rsidR="003E184A" w:rsidRPr="005A4BB4" w:rsidRDefault="007F5FB2">
      <w:pPr>
        <w:widowControl/>
        <w:numPr>
          <w:ilvl w:val="3"/>
          <w:numId w:val="4"/>
        </w:numPr>
        <w:spacing w:before="120" w:after="120"/>
        <w:ind w:left="426"/>
        <w:jc w:val="both"/>
        <w:rPr>
          <w:rFonts w:ascii="DejaVu Sans Condensed" w:eastAsia="Encode Sans Semi Condensed" w:hAnsi="DejaVu Sans Condensed" w:cs="DejaVu Sans Condensed"/>
          <w:sz w:val="22"/>
          <w:szCs w:val="22"/>
        </w:rPr>
      </w:pPr>
      <w:r w:rsidRPr="005A4BB4">
        <w:rPr>
          <w:rFonts w:ascii="DejaVu Sans Condensed" w:eastAsia="Encode Sans Semi Condensed" w:hAnsi="DejaVu Sans Condensed" w:cs="DejaVu Sans Condensed"/>
          <w:sz w:val="22"/>
          <w:szCs w:val="22"/>
        </w:rPr>
        <w:t xml:space="preserve">Splatnost faktur, které budou mít náležitosti daňového dokladu, odsouhlasených zadavatelem se stanovuje </w:t>
      </w:r>
      <w:r w:rsidRPr="005A4BB4">
        <w:rPr>
          <w:rFonts w:ascii="DejaVu Sans Condensed" w:eastAsia="Encode Sans Semi Condensed" w:hAnsi="DejaVu Sans Condensed" w:cs="DejaVu Sans Condensed"/>
          <w:sz w:val="22"/>
          <w:szCs w:val="22"/>
          <w:u w:val="single"/>
        </w:rPr>
        <w:t xml:space="preserve">na </w:t>
      </w:r>
      <w:r w:rsidR="004D16CF">
        <w:rPr>
          <w:rFonts w:ascii="DejaVu Sans Condensed" w:eastAsia="Encode Sans Semi Condensed" w:hAnsi="DejaVu Sans Condensed" w:cs="DejaVu Sans Condensed"/>
          <w:sz w:val="22"/>
          <w:szCs w:val="22"/>
          <w:u w:val="single"/>
        </w:rPr>
        <w:t>45</w:t>
      </w:r>
      <w:r w:rsidRPr="005A4BB4">
        <w:rPr>
          <w:rFonts w:ascii="DejaVu Sans Condensed" w:eastAsia="Encode Sans Semi Condensed" w:hAnsi="DejaVu Sans Condensed" w:cs="DejaVu Sans Condensed"/>
          <w:sz w:val="22"/>
          <w:szCs w:val="22"/>
          <w:u w:val="single"/>
        </w:rPr>
        <w:t xml:space="preserve"> dnů</w:t>
      </w:r>
      <w:r w:rsidRPr="005A4BB4">
        <w:rPr>
          <w:rFonts w:ascii="DejaVu Sans Condensed" w:eastAsia="Encode Sans Semi Condensed" w:hAnsi="DejaVu Sans Condensed" w:cs="DejaVu Sans Condensed"/>
          <w:sz w:val="22"/>
          <w:szCs w:val="22"/>
        </w:rPr>
        <w:t xml:space="preserve"> ode dne jejich doručení objednateli.</w:t>
      </w:r>
    </w:p>
    <w:p w14:paraId="595E7192" w14:textId="77777777" w:rsidR="003E184A" w:rsidRPr="005A4BB4" w:rsidRDefault="007F5FB2">
      <w:pPr>
        <w:widowControl/>
        <w:numPr>
          <w:ilvl w:val="3"/>
          <w:numId w:val="4"/>
        </w:numPr>
        <w:spacing w:before="120" w:after="120"/>
        <w:ind w:left="426"/>
        <w:jc w:val="both"/>
        <w:rPr>
          <w:rFonts w:ascii="DejaVu Sans Condensed" w:eastAsia="Encode Sans Semi Condensed" w:hAnsi="DejaVu Sans Condensed" w:cs="DejaVu Sans Condensed"/>
          <w:sz w:val="22"/>
          <w:szCs w:val="22"/>
        </w:rPr>
      </w:pPr>
      <w:r w:rsidRPr="005A4BB4">
        <w:rPr>
          <w:rFonts w:ascii="DejaVu Sans Condensed" w:eastAsia="Encode Sans Semi Condensed" w:hAnsi="DejaVu Sans Condensed" w:cs="DejaVu Sans Condensed"/>
          <w:sz w:val="22"/>
          <w:szCs w:val="22"/>
        </w:rPr>
        <w:t xml:space="preserve">Daňový doklad – faktura obsahuje kromě označení díla a lhůty splatnosti dle odst. 2 tohoto článku, také předepsané náležitosti daňového a účetního dokladu dle platných právních předpisů. V případě, že faktura nebude mít odpovídající náležitosti, je objednatel oprávněn zaslat ji ve lhůtě splatnosti zpět zhotoviteli k doplnění bez jejího proplacení, aniž se tak dostane do prodlení se splatností. V takovém případě lhůta splatnosti počíná běžet znovu ode dne opětovného doručení náležitě doplněné či opravené faktury. </w:t>
      </w:r>
    </w:p>
    <w:p w14:paraId="1737E614" w14:textId="77777777" w:rsidR="003E184A" w:rsidRPr="005A4BB4" w:rsidRDefault="007F5FB2">
      <w:pPr>
        <w:widowControl/>
        <w:numPr>
          <w:ilvl w:val="3"/>
          <w:numId w:val="4"/>
        </w:numPr>
        <w:spacing w:before="120" w:after="240"/>
        <w:ind w:left="425"/>
        <w:jc w:val="both"/>
        <w:rPr>
          <w:rFonts w:ascii="DejaVu Sans Condensed" w:eastAsia="Encode Sans Semi Condensed" w:hAnsi="DejaVu Sans Condensed" w:cs="DejaVu Sans Condensed"/>
          <w:sz w:val="22"/>
          <w:szCs w:val="22"/>
        </w:rPr>
      </w:pPr>
      <w:r w:rsidRPr="005A4BB4">
        <w:rPr>
          <w:rFonts w:ascii="DejaVu Sans Condensed" w:eastAsia="Encode Sans Semi Condensed" w:hAnsi="DejaVu Sans Condensed" w:cs="DejaVu Sans Condensed"/>
          <w:sz w:val="22"/>
          <w:szCs w:val="22"/>
        </w:rPr>
        <w:t>Objednatel je oprávněn fakturu vrátit ve lhůtě její splatnosti, pokud bude obsahovat nesprávné údaje nebo bude neúplná. K proplacení dojde až po odstranění nesprávných údajů či jejich doplnění a lhůta splatnosti začne plynout dnem doručení opravené faktury objednateli.</w:t>
      </w:r>
    </w:p>
    <w:p w14:paraId="5682404A" w14:textId="77777777" w:rsidR="003E184A" w:rsidRPr="005A4BB4" w:rsidRDefault="007F5FB2">
      <w:pPr>
        <w:widowControl/>
        <w:numPr>
          <w:ilvl w:val="3"/>
          <w:numId w:val="4"/>
        </w:numPr>
        <w:spacing w:before="120" w:after="240"/>
        <w:ind w:left="425"/>
        <w:jc w:val="both"/>
        <w:rPr>
          <w:rFonts w:ascii="DejaVu Sans Condensed" w:eastAsia="Encode Sans Semi Condensed" w:hAnsi="DejaVu Sans Condensed" w:cs="DejaVu Sans Condensed"/>
          <w:sz w:val="22"/>
          <w:szCs w:val="22"/>
        </w:rPr>
      </w:pPr>
      <w:r w:rsidRPr="005A4BB4">
        <w:rPr>
          <w:rFonts w:ascii="DejaVu Sans Condensed" w:eastAsia="Encode Sans Semi Condensed" w:hAnsi="DejaVu Sans Condensed" w:cs="DejaVu Sans Condensed"/>
          <w:sz w:val="22"/>
          <w:szCs w:val="22"/>
        </w:rPr>
        <w:t>Pro úhradu sankcí dle článku X. této smlouvy platí stejné platební podmínky jako pro zaplacení faktury.</w:t>
      </w:r>
    </w:p>
    <w:p w14:paraId="5DE94B78" w14:textId="77777777" w:rsidR="003E184A" w:rsidRPr="005A4BB4" w:rsidRDefault="003E184A">
      <w:pPr>
        <w:widowControl/>
        <w:spacing w:before="120" w:after="240"/>
        <w:ind w:left="426"/>
        <w:jc w:val="both"/>
        <w:rPr>
          <w:rFonts w:ascii="DejaVu Sans Condensed" w:eastAsia="Encode Sans Semi Condensed" w:hAnsi="DejaVu Sans Condensed" w:cs="DejaVu Sans Condensed"/>
          <w:sz w:val="22"/>
          <w:szCs w:val="22"/>
        </w:rPr>
      </w:pPr>
    </w:p>
    <w:p w14:paraId="5A012CB5" w14:textId="77777777" w:rsidR="003E184A" w:rsidRPr="005A4BB4" w:rsidRDefault="007F5FB2">
      <w:pPr>
        <w:pStyle w:val="Nadpis1"/>
        <w:keepNext w:val="0"/>
        <w:tabs>
          <w:tab w:val="left" w:pos="708"/>
        </w:tabs>
        <w:spacing w:before="120"/>
        <w:ind w:left="284" w:firstLine="0"/>
        <w:jc w:val="center"/>
        <w:rPr>
          <w:rFonts w:ascii="DejaVu Sans Condensed" w:eastAsia="Encode Sans Semi Condensed" w:hAnsi="DejaVu Sans Condensed" w:cs="DejaVu Sans Condensed"/>
          <w:sz w:val="22"/>
          <w:szCs w:val="22"/>
        </w:rPr>
      </w:pPr>
      <w:bookmarkStart w:id="3" w:name="_2et92p0" w:colFirst="0" w:colLast="0"/>
      <w:bookmarkEnd w:id="3"/>
      <w:r w:rsidRPr="005A4BB4">
        <w:rPr>
          <w:rFonts w:ascii="DejaVu Sans Condensed" w:eastAsia="Encode Sans Semi Condensed" w:hAnsi="DejaVu Sans Condensed" w:cs="DejaVu Sans Condensed"/>
          <w:sz w:val="22"/>
          <w:szCs w:val="22"/>
        </w:rPr>
        <w:t>VI. PROVÁDĚNÍ DÍLA</w:t>
      </w:r>
    </w:p>
    <w:p w14:paraId="7A1D0E17" w14:textId="77777777" w:rsidR="003E184A" w:rsidRPr="005A4BB4" w:rsidRDefault="007F5FB2">
      <w:pPr>
        <w:widowControl/>
        <w:numPr>
          <w:ilvl w:val="0"/>
          <w:numId w:val="13"/>
        </w:numPr>
        <w:tabs>
          <w:tab w:val="left" w:pos="2746"/>
        </w:tabs>
        <w:spacing w:before="120" w:after="120"/>
        <w:ind w:left="426"/>
        <w:jc w:val="both"/>
        <w:rPr>
          <w:rFonts w:ascii="DejaVu Sans Condensed" w:eastAsia="Encode Sans Semi Condensed" w:hAnsi="DejaVu Sans Condensed" w:cs="DejaVu Sans Condensed"/>
          <w:sz w:val="22"/>
          <w:szCs w:val="22"/>
        </w:rPr>
      </w:pPr>
      <w:r w:rsidRPr="005A4BB4">
        <w:rPr>
          <w:rFonts w:ascii="DejaVu Sans Condensed" w:eastAsia="Encode Sans Semi Condensed" w:hAnsi="DejaVu Sans Condensed" w:cs="DejaVu Sans Condensed"/>
          <w:sz w:val="22"/>
          <w:szCs w:val="22"/>
        </w:rPr>
        <w:t>Zhotovitel se zavazuje při provádění díla postupovat s veškerou odbornou péčí, v souladu s obecně závaznými právními předpisy, technickými normami, pokyny a technologickými postupy, vydanými jednotlivými výrobci materiálů a výrobků užitých k provedení díla, a v souladu s rozhodnutími a vyjádřeními dotčených orgánů veřejné správy. Pro účely provádění díla dle této smlouvy jsou ČN a ČSN pro zhotovitele závazné.</w:t>
      </w:r>
    </w:p>
    <w:p w14:paraId="47B28F9A" w14:textId="77777777" w:rsidR="003E184A" w:rsidRPr="005A4BB4" w:rsidRDefault="007F5FB2">
      <w:pPr>
        <w:widowControl/>
        <w:numPr>
          <w:ilvl w:val="0"/>
          <w:numId w:val="13"/>
        </w:numPr>
        <w:tabs>
          <w:tab w:val="left" w:pos="2746"/>
        </w:tabs>
        <w:spacing w:before="120" w:after="120"/>
        <w:ind w:left="426"/>
        <w:jc w:val="both"/>
        <w:rPr>
          <w:rFonts w:ascii="DejaVu Sans Condensed" w:eastAsia="Encode Sans Semi Condensed" w:hAnsi="DejaVu Sans Condensed" w:cs="DejaVu Sans Condensed"/>
          <w:sz w:val="22"/>
          <w:szCs w:val="22"/>
        </w:rPr>
      </w:pPr>
      <w:r w:rsidRPr="005A4BB4">
        <w:rPr>
          <w:rFonts w:ascii="DejaVu Sans Condensed" w:eastAsia="Encode Sans Semi Condensed" w:hAnsi="DejaVu Sans Condensed" w:cs="DejaVu Sans Condensed"/>
          <w:sz w:val="22"/>
          <w:szCs w:val="22"/>
        </w:rPr>
        <w:t xml:space="preserve">Zhotovitel provede dílo na svoje náklady a na vlastní nebezpečí. Zhotovitel odpovídá za případné škody v průběhu stavby svým pojištěním. Za tímto účelem se zhotovitel zavazuje mít v okamžiku podpisu této smlouvy </w:t>
      </w:r>
      <w:r w:rsidRPr="005A4BB4">
        <w:rPr>
          <w:rFonts w:ascii="DejaVu Sans Condensed" w:eastAsia="Encode Sans Semi Condensed" w:hAnsi="DejaVu Sans Condensed" w:cs="DejaVu Sans Condensed"/>
          <w:sz w:val="22"/>
          <w:szCs w:val="22"/>
          <w:u w:val="single"/>
        </w:rPr>
        <w:t xml:space="preserve">uzavřené platné </w:t>
      </w:r>
      <w:r w:rsidRPr="005A4BB4">
        <w:rPr>
          <w:rFonts w:ascii="DejaVu Sans Condensed" w:eastAsia="Encode Sans Semi Condensed" w:hAnsi="DejaVu Sans Condensed" w:cs="DejaVu Sans Condensed"/>
          <w:sz w:val="22"/>
          <w:szCs w:val="22"/>
          <w:u w:val="single"/>
        </w:rPr>
        <w:lastRenderedPageBreak/>
        <w:t>pojištění o odpovědnosti za škodu</w:t>
      </w:r>
      <w:r w:rsidRPr="005A4BB4">
        <w:rPr>
          <w:rFonts w:ascii="DejaVu Sans Condensed" w:eastAsia="Encode Sans Semi Condensed" w:hAnsi="DejaVu Sans Condensed" w:cs="DejaVu Sans Condensed"/>
          <w:sz w:val="22"/>
          <w:szCs w:val="22"/>
        </w:rPr>
        <w:t>, které bude krýt v plném rozsahu případné škody vzniklé při provádění předmětu díla. Toto pojištění bude sjednáno v rozsahu plnění min. ve výši ceny tohoto díla a na dobu odpovídající min. době provádění díla. Předložení dokladu potvrzujícího tohoto pojištění si může objednatel vymínit před podpisem této smlouvy, nebo kdykoliv v průběhu realizace díla a zhotovitel je povinen toto předložit. Nesplnění této povinnosti může být důvodem neuzavření smlouvy či odstoupení od ní.</w:t>
      </w:r>
    </w:p>
    <w:p w14:paraId="283BDB8B" w14:textId="77777777" w:rsidR="003E184A" w:rsidRPr="005A4BB4" w:rsidRDefault="007F5FB2">
      <w:pPr>
        <w:widowControl/>
        <w:numPr>
          <w:ilvl w:val="0"/>
          <w:numId w:val="13"/>
        </w:numPr>
        <w:tabs>
          <w:tab w:val="left" w:pos="2746"/>
        </w:tabs>
        <w:spacing w:before="160" w:after="160"/>
        <w:ind w:left="425"/>
        <w:jc w:val="both"/>
        <w:rPr>
          <w:rFonts w:ascii="DejaVu Sans Condensed" w:eastAsia="Encode Sans Semi Condensed" w:hAnsi="DejaVu Sans Condensed" w:cs="DejaVu Sans Condensed"/>
          <w:sz w:val="22"/>
          <w:szCs w:val="22"/>
        </w:rPr>
      </w:pPr>
      <w:r w:rsidRPr="005A4BB4">
        <w:rPr>
          <w:rFonts w:ascii="DejaVu Sans Condensed" w:eastAsia="Encode Sans Semi Condensed" w:hAnsi="DejaVu Sans Condensed" w:cs="DejaVu Sans Condensed"/>
          <w:sz w:val="22"/>
          <w:szCs w:val="22"/>
        </w:rPr>
        <w:t>Zhotovitel odpovídá za škody způsobené svojí činností a činností subdodavatelů na staveništi do doby vyklizení staveniště.</w:t>
      </w:r>
    </w:p>
    <w:p w14:paraId="1B6219BF" w14:textId="77777777" w:rsidR="003E184A" w:rsidRPr="005A4BB4" w:rsidRDefault="007F5FB2">
      <w:pPr>
        <w:widowControl/>
        <w:numPr>
          <w:ilvl w:val="0"/>
          <w:numId w:val="13"/>
        </w:numPr>
        <w:tabs>
          <w:tab w:val="left" w:pos="2746"/>
        </w:tabs>
        <w:spacing w:before="120" w:after="120"/>
        <w:ind w:left="426"/>
        <w:jc w:val="both"/>
        <w:rPr>
          <w:rFonts w:ascii="DejaVu Sans Condensed" w:eastAsia="Encode Sans Semi Condensed" w:hAnsi="DejaVu Sans Condensed" w:cs="DejaVu Sans Condensed"/>
          <w:sz w:val="22"/>
          <w:szCs w:val="22"/>
        </w:rPr>
      </w:pPr>
      <w:r w:rsidRPr="005A4BB4">
        <w:rPr>
          <w:rFonts w:ascii="DejaVu Sans Condensed" w:eastAsia="Encode Sans Semi Condensed" w:hAnsi="DejaVu Sans Condensed" w:cs="DejaVu Sans Condensed"/>
          <w:sz w:val="22"/>
          <w:szCs w:val="22"/>
        </w:rPr>
        <w:t>Zjistí-li zhotovitel při provádění díla na staveništi skryté překážky neuvedené v projektové dokumentaci ani v zápise o odevzdání staveniště, znemožňující řádné provedení díla, je povinen tuto skutečnost oznámit bez zbytečného odkladu objednateli.</w:t>
      </w:r>
    </w:p>
    <w:p w14:paraId="1D827B59" w14:textId="77777777" w:rsidR="003E184A" w:rsidRPr="005A4BB4" w:rsidRDefault="007F5FB2">
      <w:pPr>
        <w:widowControl/>
        <w:numPr>
          <w:ilvl w:val="0"/>
          <w:numId w:val="13"/>
        </w:numPr>
        <w:tabs>
          <w:tab w:val="left" w:pos="2746"/>
        </w:tabs>
        <w:spacing w:before="120" w:after="120"/>
        <w:ind w:left="426"/>
        <w:jc w:val="both"/>
        <w:rPr>
          <w:rFonts w:ascii="DejaVu Sans Condensed" w:eastAsia="Encode Sans Semi Condensed" w:hAnsi="DejaVu Sans Condensed" w:cs="DejaVu Sans Condensed"/>
          <w:sz w:val="22"/>
          <w:szCs w:val="22"/>
        </w:rPr>
      </w:pPr>
      <w:r w:rsidRPr="005A4BB4">
        <w:rPr>
          <w:rFonts w:ascii="DejaVu Sans Condensed" w:eastAsia="Encode Sans Semi Condensed" w:hAnsi="DejaVu Sans Condensed" w:cs="DejaVu Sans Condensed"/>
          <w:sz w:val="22"/>
          <w:szCs w:val="22"/>
        </w:rPr>
        <w:t xml:space="preserve">Zhotovitel je povinen udržovat na staveništi pořádek a čistotu, je povinen na svůj náklad odstraňovat odpady a nečistoty a zajistit jejich řádnou likvidaci dle zákona č. 185/2001 Sb., o odpadech, ve znění pozdějších předpisů. </w:t>
      </w:r>
    </w:p>
    <w:p w14:paraId="31C2B955" w14:textId="77777777" w:rsidR="003E184A" w:rsidRPr="005A4BB4" w:rsidRDefault="007F5FB2">
      <w:pPr>
        <w:widowControl/>
        <w:numPr>
          <w:ilvl w:val="0"/>
          <w:numId w:val="13"/>
        </w:numPr>
        <w:tabs>
          <w:tab w:val="left" w:pos="2746"/>
        </w:tabs>
        <w:spacing w:before="160" w:after="160"/>
        <w:ind w:left="425"/>
        <w:jc w:val="both"/>
        <w:rPr>
          <w:rFonts w:ascii="DejaVu Sans Condensed" w:eastAsia="Encode Sans Semi Condensed" w:hAnsi="DejaVu Sans Condensed" w:cs="DejaVu Sans Condensed"/>
          <w:sz w:val="22"/>
          <w:szCs w:val="22"/>
        </w:rPr>
      </w:pPr>
      <w:r w:rsidRPr="005A4BB4">
        <w:rPr>
          <w:rFonts w:ascii="DejaVu Sans Condensed" w:eastAsia="Encode Sans Semi Condensed" w:hAnsi="DejaVu Sans Condensed" w:cs="DejaVu Sans Condensed"/>
          <w:sz w:val="22"/>
          <w:szCs w:val="22"/>
        </w:rPr>
        <w:t xml:space="preserve">Zhotovitel zajistí, aby technologický postup prací odpovídal platným bezpečnostním a požárním předpisům. </w:t>
      </w:r>
    </w:p>
    <w:p w14:paraId="164CCDF8" w14:textId="77777777" w:rsidR="003E184A" w:rsidRPr="005A4BB4" w:rsidRDefault="007F5FB2">
      <w:pPr>
        <w:widowControl/>
        <w:numPr>
          <w:ilvl w:val="0"/>
          <w:numId w:val="13"/>
        </w:numPr>
        <w:tabs>
          <w:tab w:val="left" w:pos="2746"/>
        </w:tabs>
        <w:spacing w:before="120" w:after="120"/>
        <w:ind w:left="425"/>
        <w:jc w:val="both"/>
        <w:rPr>
          <w:rFonts w:ascii="DejaVu Sans Condensed" w:eastAsia="Encode Sans Semi Condensed" w:hAnsi="DejaVu Sans Condensed" w:cs="DejaVu Sans Condensed"/>
          <w:sz w:val="22"/>
          <w:szCs w:val="22"/>
        </w:rPr>
      </w:pPr>
      <w:r w:rsidRPr="005A4BB4">
        <w:rPr>
          <w:rFonts w:ascii="DejaVu Sans Condensed" w:eastAsia="Encode Sans Semi Condensed" w:hAnsi="DejaVu Sans Condensed" w:cs="DejaVu Sans Condensed"/>
          <w:sz w:val="22"/>
          <w:szCs w:val="22"/>
        </w:rPr>
        <w:t>Objednatel je oprávněn kontrolovat provádění díla – zda jsou práce prováděny podle předané dokumentace, podle smluvních podmínek, technických norem a jiných právních předpisů. Na nedostatky zjištěné v průběhu prací objednatel neprodleně upozorní zápisem do stavebního deníku a požádá o odstranění vad. Jestliže zhotovitel díla takovéto vady neodstraní v určené době a vadný postup zhotovitele by vedl nepochybně k podstatnému porušení smlouvy, je objednatel oprávněn od smlouvy odstoupit.</w:t>
      </w:r>
    </w:p>
    <w:p w14:paraId="1B865FA3" w14:textId="77777777" w:rsidR="003E184A" w:rsidRPr="005A4BB4" w:rsidRDefault="007F5FB2">
      <w:pPr>
        <w:widowControl/>
        <w:numPr>
          <w:ilvl w:val="0"/>
          <w:numId w:val="13"/>
        </w:numPr>
        <w:tabs>
          <w:tab w:val="left" w:pos="2746"/>
        </w:tabs>
        <w:spacing w:before="160" w:after="160"/>
        <w:ind w:left="425"/>
        <w:jc w:val="both"/>
        <w:rPr>
          <w:rFonts w:ascii="DejaVu Sans Condensed" w:eastAsia="Encode Sans Semi Condensed" w:hAnsi="DejaVu Sans Condensed" w:cs="DejaVu Sans Condensed"/>
          <w:sz w:val="22"/>
          <w:szCs w:val="22"/>
        </w:rPr>
      </w:pPr>
      <w:r w:rsidRPr="005A4BB4">
        <w:rPr>
          <w:rFonts w:ascii="DejaVu Sans Condensed" w:eastAsia="Encode Sans Semi Condensed" w:hAnsi="DejaVu Sans Condensed" w:cs="DejaVu Sans Condensed"/>
          <w:sz w:val="22"/>
          <w:szCs w:val="22"/>
        </w:rPr>
        <w:t xml:space="preserve"> Zhotovitel v plné míře odpovídá za bezpečnost a ochranu zdraví všech svých pracovníků a subdodavatelů v prostoru staveniště a zabezpečí jejich vybavení ochrannými pracovními pomůckami. Dále zhotovitel v rámci své činnosti zodpovídá za dodržování hygienických předpisů a podmínek na ochranu životního prostředí. </w:t>
      </w:r>
    </w:p>
    <w:p w14:paraId="0D0FC111" w14:textId="77777777" w:rsidR="003E184A" w:rsidRPr="005A4BB4" w:rsidRDefault="007F5FB2">
      <w:pPr>
        <w:widowControl/>
        <w:numPr>
          <w:ilvl w:val="0"/>
          <w:numId w:val="13"/>
        </w:numPr>
        <w:tabs>
          <w:tab w:val="left" w:pos="2746"/>
        </w:tabs>
        <w:spacing w:before="160" w:after="160"/>
        <w:ind w:left="425"/>
        <w:jc w:val="both"/>
        <w:rPr>
          <w:rFonts w:ascii="DejaVu Sans Condensed" w:eastAsia="Arial Narrow" w:hAnsi="DejaVu Sans Condensed" w:cs="DejaVu Sans Condensed"/>
          <w:sz w:val="22"/>
          <w:szCs w:val="22"/>
        </w:rPr>
      </w:pPr>
      <w:r w:rsidRPr="005A4BB4">
        <w:rPr>
          <w:rFonts w:ascii="DejaVu Sans Condensed" w:eastAsia="Encode Sans Semi Condensed" w:hAnsi="DejaVu Sans Condensed" w:cs="DejaVu Sans Condensed"/>
          <w:sz w:val="22"/>
          <w:szCs w:val="22"/>
        </w:rPr>
        <w:t xml:space="preserve"> </w:t>
      </w:r>
      <w:r w:rsidRPr="005A4BB4">
        <w:rPr>
          <w:rFonts w:ascii="DejaVu Sans Condensed" w:eastAsia="Encode Sans Semi Condensed" w:hAnsi="DejaVu Sans Condensed" w:cs="DejaVu Sans Condensed"/>
          <w:b/>
          <w:i/>
          <w:sz w:val="22"/>
          <w:szCs w:val="22"/>
          <w:u w:val="single"/>
        </w:rPr>
        <w:t>Oprávněnými zástupci objednatele jsou:</w:t>
      </w:r>
    </w:p>
    <w:p w14:paraId="306E5C47" w14:textId="3369B88A" w:rsidR="003E184A" w:rsidRPr="005A4BB4" w:rsidRDefault="007F5FB2">
      <w:pPr>
        <w:widowControl/>
        <w:spacing w:before="60"/>
        <w:ind w:left="426" w:hanging="142"/>
        <w:jc w:val="both"/>
        <w:rPr>
          <w:rFonts w:ascii="DejaVu Sans Condensed" w:eastAsia="Encode Sans Semi Condensed" w:hAnsi="DejaVu Sans Condensed" w:cs="DejaVu Sans Condensed"/>
          <w:sz w:val="22"/>
          <w:szCs w:val="22"/>
        </w:rPr>
      </w:pPr>
      <w:r w:rsidRPr="005A4BB4">
        <w:rPr>
          <w:rFonts w:ascii="DejaVu Sans Condensed" w:eastAsia="Encode Sans Semi Condensed" w:hAnsi="DejaVu Sans Condensed" w:cs="DejaVu Sans Condensed"/>
          <w:sz w:val="22"/>
          <w:szCs w:val="22"/>
        </w:rPr>
        <w:t xml:space="preserve">pro smluvní záležitosti: </w:t>
      </w:r>
      <w:r w:rsidR="00CE18A4" w:rsidRPr="005A4BB4">
        <w:rPr>
          <w:rFonts w:ascii="DejaVu Sans Condensed" w:eastAsia="Encode Sans Semi Condensed" w:hAnsi="DejaVu Sans Condensed" w:cs="DejaVu Sans Condensed"/>
          <w:sz w:val="22"/>
          <w:szCs w:val="22"/>
        </w:rPr>
        <w:tab/>
      </w:r>
      <w:r w:rsidR="00CE18A4" w:rsidRPr="005A4BB4">
        <w:rPr>
          <w:rFonts w:ascii="DejaVu Sans Condensed" w:eastAsia="Encode Sans Semi Condensed" w:hAnsi="DejaVu Sans Condensed" w:cs="DejaVu Sans Condensed"/>
          <w:sz w:val="22"/>
          <w:szCs w:val="22"/>
        </w:rPr>
        <w:tab/>
      </w:r>
      <w:r w:rsidR="000450AF">
        <w:rPr>
          <w:rFonts w:ascii="DejaVu Sans Condensed" w:eastAsia="Encode Sans Semi Condensed" w:hAnsi="DejaVu Sans Condensed" w:cs="DejaVu Sans Condensed"/>
          <w:sz w:val="22"/>
          <w:szCs w:val="22"/>
        </w:rPr>
        <w:tab/>
      </w:r>
      <w:r w:rsidRPr="005A4BB4">
        <w:rPr>
          <w:rFonts w:ascii="DejaVu Sans Condensed" w:eastAsia="Encode Sans Semi Condensed" w:hAnsi="DejaVu Sans Condensed" w:cs="DejaVu Sans Condensed"/>
          <w:sz w:val="22"/>
          <w:szCs w:val="22"/>
        </w:rPr>
        <w:t xml:space="preserve">Mgr. </w:t>
      </w:r>
      <w:r w:rsidR="004C3CC2">
        <w:rPr>
          <w:rFonts w:ascii="DejaVu Sans Condensed" w:eastAsia="Encode Sans Semi Condensed" w:hAnsi="DejaVu Sans Condensed" w:cs="DejaVu Sans Condensed"/>
          <w:sz w:val="22"/>
          <w:szCs w:val="22"/>
        </w:rPr>
        <w:t>Ondřej Šimon</w:t>
      </w:r>
    </w:p>
    <w:p w14:paraId="14D6E4FD" w14:textId="77777777" w:rsidR="003E184A" w:rsidRPr="005A4BB4" w:rsidRDefault="003E184A">
      <w:pPr>
        <w:widowControl/>
        <w:spacing w:before="120" w:after="120"/>
        <w:ind w:firstLine="426"/>
        <w:rPr>
          <w:rFonts w:ascii="DejaVu Sans Condensed" w:eastAsia="Encode Sans Semi Condensed" w:hAnsi="DejaVu Sans Condensed" w:cs="DejaVu Sans Condensed"/>
          <w:b/>
          <w:i/>
          <w:sz w:val="22"/>
          <w:szCs w:val="22"/>
          <w:u w:val="single"/>
        </w:rPr>
      </w:pPr>
    </w:p>
    <w:p w14:paraId="131B858B" w14:textId="77777777" w:rsidR="003E184A" w:rsidRPr="005A4BB4" w:rsidRDefault="007F5FB2">
      <w:pPr>
        <w:widowControl/>
        <w:spacing w:before="120" w:after="120"/>
        <w:ind w:firstLine="426"/>
        <w:rPr>
          <w:rFonts w:ascii="DejaVu Sans Condensed" w:eastAsia="Encode Sans Semi Condensed" w:hAnsi="DejaVu Sans Condensed" w:cs="DejaVu Sans Condensed"/>
          <w:b/>
          <w:i/>
          <w:sz w:val="22"/>
          <w:szCs w:val="22"/>
          <w:u w:val="single"/>
        </w:rPr>
      </w:pPr>
      <w:r w:rsidRPr="005A4BB4">
        <w:rPr>
          <w:rFonts w:ascii="DejaVu Sans Condensed" w:eastAsia="Encode Sans Semi Condensed" w:hAnsi="DejaVu Sans Condensed" w:cs="DejaVu Sans Condensed"/>
          <w:b/>
          <w:i/>
          <w:sz w:val="22"/>
          <w:szCs w:val="22"/>
          <w:u w:val="single"/>
        </w:rPr>
        <w:t>Oprávněnými zástupci zhotovitele jsou:</w:t>
      </w:r>
    </w:p>
    <w:p w14:paraId="21DEF1DA" w14:textId="77777777" w:rsidR="003E184A" w:rsidRPr="005A4BB4" w:rsidRDefault="007F5FB2">
      <w:pPr>
        <w:widowControl/>
        <w:spacing w:before="60"/>
        <w:ind w:left="426" w:hanging="142"/>
        <w:jc w:val="both"/>
        <w:rPr>
          <w:rFonts w:ascii="DejaVu Sans Condensed" w:eastAsia="Encode Sans Semi Condensed" w:hAnsi="DejaVu Sans Condensed" w:cs="DejaVu Sans Condensed"/>
          <w:sz w:val="22"/>
          <w:szCs w:val="22"/>
        </w:rPr>
      </w:pPr>
      <w:r w:rsidRPr="005A4BB4">
        <w:rPr>
          <w:rFonts w:ascii="DejaVu Sans Condensed" w:eastAsia="Encode Sans Semi Condensed" w:hAnsi="DejaVu Sans Condensed" w:cs="DejaVu Sans Condensed"/>
          <w:sz w:val="22"/>
          <w:szCs w:val="22"/>
        </w:rPr>
        <w:t xml:space="preserve">pro smluvní záležitosti: </w:t>
      </w:r>
      <w:r w:rsidR="002035A8" w:rsidRPr="005A4BB4">
        <w:rPr>
          <w:rFonts w:ascii="DejaVu Sans Condensed" w:eastAsia="Encode Sans Semi Condensed" w:hAnsi="DejaVu Sans Condensed" w:cs="DejaVu Sans Condensed"/>
          <w:sz w:val="22"/>
          <w:szCs w:val="22"/>
        </w:rPr>
        <w:tab/>
      </w:r>
      <w:r w:rsidR="002035A8" w:rsidRPr="005A4BB4">
        <w:rPr>
          <w:rFonts w:ascii="DejaVu Sans Condensed" w:eastAsia="Encode Sans Semi Condensed" w:hAnsi="DejaVu Sans Condensed" w:cs="DejaVu Sans Condensed"/>
          <w:sz w:val="22"/>
          <w:szCs w:val="22"/>
        </w:rPr>
        <w:tab/>
      </w:r>
      <w:r w:rsidR="002035A8" w:rsidRPr="005A4BB4">
        <w:rPr>
          <w:rFonts w:ascii="DejaVu Sans Condensed" w:eastAsia="Encode Sans Semi Condensed" w:hAnsi="DejaVu Sans Condensed" w:cs="DejaVu Sans Condensed"/>
          <w:sz w:val="22"/>
          <w:szCs w:val="22"/>
        </w:rPr>
        <w:tab/>
      </w:r>
      <w:r w:rsidR="005A4BB4">
        <w:rPr>
          <w:rFonts w:ascii="DejaVu Sans Condensed" w:eastAsia="Encode Sans Semi Condensed" w:hAnsi="DejaVu Sans Condensed" w:cs="DejaVu Sans Condensed"/>
          <w:sz w:val="22"/>
          <w:szCs w:val="22"/>
        </w:rPr>
        <w:t>Daniel Jesenský</w:t>
      </w:r>
    </w:p>
    <w:p w14:paraId="00F0EF32" w14:textId="6A3F6C73" w:rsidR="003E184A" w:rsidRPr="005A4BB4" w:rsidRDefault="007F5FB2">
      <w:pPr>
        <w:spacing w:before="60"/>
        <w:ind w:left="426" w:hanging="142"/>
        <w:jc w:val="both"/>
        <w:rPr>
          <w:rFonts w:ascii="DejaVu Sans Condensed" w:eastAsia="Encode Sans Semi Condensed" w:hAnsi="DejaVu Sans Condensed" w:cs="DejaVu Sans Condensed"/>
          <w:sz w:val="22"/>
          <w:szCs w:val="22"/>
        </w:rPr>
      </w:pPr>
      <w:r w:rsidRPr="005A4BB4">
        <w:rPr>
          <w:rFonts w:ascii="DejaVu Sans Condensed" w:eastAsia="Encode Sans Semi Condensed" w:hAnsi="DejaVu Sans Condensed" w:cs="DejaVu Sans Condensed"/>
          <w:sz w:val="22"/>
          <w:szCs w:val="22"/>
        </w:rPr>
        <w:t xml:space="preserve">pro realizaci stavby (stavbyvedoucí): </w:t>
      </w:r>
      <w:r w:rsidR="002035A8" w:rsidRPr="005A4BB4">
        <w:rPr>
          <w:rFonts w:ascii="DejaVu Sans Condensed" w:eastAsia="Encode Sans Semi Condensed" w:hAnsi="DejaVu Sans Condensed" w:cs="DejaVu Sans Condensed"/>
          <w:sz w:val="22"/>
          <w:szCs w:val="22"/>
        </w:rPr>
        <w:tab/>
      </w:r>
      <w:r w:rsidR="00EF2E56">
        <w:rPr>
          <w:rFonts w:ascii="DejaVu Sans Condensed" w:eastAsia="Encode Sans Semi Condensed" w:hAnsi="DejaVu Sans Condensed" w:cs="DejaVu Sans Condensed"/>
          <w:sz w:val="22"/>
          <w:szCs w:val="22"/>
        </w:rPr>
        <w:t>Hynek Medřický</w:t>
      </w:r>
      <w:r w:rsidR="004C3CC2">
        <w:rPr>
          <w:rFonts w:ascii="DejaVu Sans Condensed" w:eastAsia="Encode Sans Semi Condensed" w:hAnsi="DejaVu Sans Condensed" w:cs="DejaVu Sans Condensed"/>
          <w:sz w:val="22"/>
          <w:szCs w:val="22"/>
        </w:rPr>
        <w:t xml:space="preserve">, </w:t>
      </w:r>
      <w:r w:rsidR="00890E78">
        <w:rPr>
          <w:rFonts w:ascii="DejaVu Sans Condensed" w:eastAsia="Encode Sans Semi Condensed" w:hAnsi="DejaVu Sans Condensed" w:cs="DejaVu Sans Condensed"/>
          <w:sz w:val="22"/>
          <w:szCs w:val="22"/>
        </w:rPr>
        <w:t xml:space="preserve">David </w:t>
      </w:r>
      <w:proofErr w:type="spellStart"/>
      <w:r w:rsidR="00890E78">
        <w:rPr>
          <w:rFonts w:ascii="DejaVu Sans Condensed" w:eastAsia="Encode Sans Semi Condensed" w:hAnsi="DejaVu Sans Condensed" w:cs="DejaVu Sans Condensed"/>
          <w:sz w:val="22"/>
          <w:szCs w:val="22"/>
        </w:rPr>
        <w:t>Piller</w:t>
      </w:r>
      <w:proofErr w:type="spellEnd"/>
    </w:p>
    <w:p w14:paraId="36151114" w14:textId="77777777" w:rsidR="003E184A" w:rsidRPr="005A4BB4" w:rsidRDefault="003E184A">
      <w:pPr>
        <w:spacing w:before="60" w:after="120"/>
        <w:ind w:firstLine="284"/>
        <w:rPr>
          <w:rFonts w:ascii="DejaVu Sans Condensed" w:eastAsia="Encode Sans Semi Condensed" w:hAnsi="DejaVu Sans Condensed" w:cs="DejaVu Sans Condensed"/>
          <w:sz w:val="22"/>
          <w:szCs w:val="22"/>
        </w:rPr>
      </w:pPr>
    </w:p>
    <w:p w14:paraId="613D03C8" w14:textId="77777777" w:rsidR="003E184A" w:rsidRPr="005A4BB4" w:rsidRDefault="007F5FB2">
      <w:pPr>
        <w:spacing w:before="320" w:after="120"/>
        <w:ind w:firstLine="284"/>
        <w:jc w:val="center"/>
        <w:rPr>
          <w:rFonts w:ascii="DejaVu Sans Condensed" w:eastAsia="Encode Sans Semi Condensed" w:hAnsi="DejaVu Sans Condensed" w:cs="DejaVu Sans Condensed"/>
          <w:b/>
          <w:sz w:val="22"/>
          <w:szCs w:val="22"/>
        </w:rPr>
      </w:pPr>
      <w:r w:rsidRPr="005A4BB4">
        <w:rPr>
          <w:rFonts w:ascii="DejaVu Sans Condensed" w:eastAsia="Encode Sans Semi Condensed" w:hAnsi="DejaVu Sans Condensed" w:cs="DejaVu Sans Condensed"/>
          <w:b/>
          <w:sz w:val="22"/>
          <w:szCs w:val="22"/>
        </w:rPr>
        <w:t>VII. PŘEDÁNÍ A PŘEVZETÍ DÍLA</w:t>
      </w:r>
    </w:p>
    <w:p w14:paraId="7CC6FAF3" w14:textId="77777777" w:rsidR="003E184A" w:rsidRPr="005A4BB4" w:rsidRDefault="007F5FB2">
      <w:pPr>
        <w:widowControl/>
        <w:numPr>
          <w:ilvl w:val="1"/>
          <w:numId w:val="18"/>
        </w:numPr>
        <w:spacing w:before="120" w:after="120"/>
        <w:ind w:left="426"/>
        <w:jc w:val="both"/>
        <w:rPr>
          <w:rFonts w:ascii="DejaVu Sans Condensed" w:eastAsia="Encode Sans Semi Condensed" w:hAnsi="DejaVu Sans Condensed" w:cs="DejaVu Sans Condensed"/>
          <w:sz w:val="22"/>
          <w:szCs w:val="22"/>
        </w:rPr>
      </w:pPr>
      <w:r w:rsidRPr="005A4BB4">
        <w:rPr>
          <w:rFonts w:ascii="DejaVu Sans Condensed" w:eastAsia="Encode Sans Semi Condensed" w:hAnsi="DejaVu Sans Condensed" w:cs="DejaVu Sans Condensed"/>
          <w:sz w:val="22"/>
          <w:szCs w:val="22"/>
        </w:rPr>
        <w:t xml:space="preserve">K předání díla dojde po jeho dokončení. Objednatel je povinen zahájit přejímání provedeného díla do 7 pracovních dnů od doručení písemné výzvy od zhotovitele a je povinen dílo bez zbytečného odkladu převzít, nemá-li dílo vady, které by bránily jeho řádnému užívání. </w:t>
      </w:r>
    </w:p>
    <w:p w14:paraId="789640AC" w14:textId="77777777" w:rsidR="003E184A" w:rsidRPr="005A4BB4" w:rsidRDefault="007F5FB2">
      <w:pPr>
        <w:widowControl/>
        <w:numPr>
          <w:ilvl w:val="1"/>
          <w:numId w:val="18"/>
        </w:numPr>
        <w:spacing w:before="120" w:after="120"/>
        <w:ind w:left="426"/>
        <w:jc w:val="both"/>
        <w:rPr>
          <w:rFonts w:ascii="DejaVu Sans Condensed" w:eastAsia="Encode Sans Semi Condensed" w:hAnsi="DejaVu Sans Condensed" w:cs="DejaVu Sans Condensed"/>
          <w:sz w:val="22"/>
          <w:szCs w:val="22"/>
        </w:rPr>
      </w:pPr>
      <w:r w:rsidRPr="005A4BB4">
        <w:rPr>
          <w:rFonts w:ascii="DejaVu Sans Condensed" w:eastAsia="Encode Sans Semi Condensed" w:hAnsi="DejaVu Sans Condensed" w:cs="DejaVu Sans Condensed"/>
          <w:sz w:val="22"/>
          <w:szCs w:val="22"/>
        </w:rPr>
        <w:t xml:space="preserve">Zhotovitel doloží objednateli před zahájením přejímacího řízení nezbytné doklady, zejména: </w:t>
      </w:r>
    </w:p>
    <w:p w14:paraId="373C0530" w14:textId="77777777" w:rsidR="003E184A" w:rsidRPr="005A4BB4" w:rsidRDefault="007F5FB2">
      <w:pPr>
        <w:numPr>
          <w:ilvl w:val="0"/>
          <w:numId w:val="9"/>
        </w:numPr>
        <w:contextualSpacing/>
        <w:jc w:val="both"/>
        <w:rPr>
          <w:rFonts w:ascii="DejaVu Sans Condensed" w:eastAsia="Encode Sans Semi Condensed" w:hAnsi="DejaVu Sans Condensed" w:cs="DejaVu Sans Condensed"/>
          <w:sz w:val="22"/>
          <w:szCs w:val="22"/>
        </w:rPr>
      </w:pPr>
      <w:r w:rsidRPr="005A4BB4">
        <w:rPr>
          <w:rFonts w:ascii="DejaVu Sans Condensed" w:eastAsia="Encode Sans Semi Condensed" w:hAnsi="DejaVu Sans Condensed" w:cs="DejaVu Sans Condensed"/>
          <w:sz w:val="22"/>
          <w:szCs w:val="22"/>
        </w:rPr>
        <w:t>zkušební, záruční listy a dodací listy</w:t>
      </w:r>
    </w:p>
    <w:p w14:paraId="149FE246" w14:textId="77777777" w:rsidR="003E184A" w:rsidRPr="005A4BB4" w:rsidRDefault="007F5FB2">
      <w:pPr>
        <w:numPr>
          <w:ilvl w:val="0"/>
          <w:numId w:val="9"/>
        </w:numPr>
        <w:contextualSpacing/>
        <w:jc w:val="both"/>
        <w:rPr>
          <w:rFonts w:ascii="DejaVu Sans Condensed" w:eastAsia="Encode Sans Semi Condensed" w:hAnsi="DejaVu Sans Condensed" w:cs="DejaVu Sans Condensed"/>
          <w:sz w:val="22"/>
          <w:szCs w:val="22"/>
        </w:rPr>
      </w:pPr>
      <w:r w:rsidRPr="005A4BB4">
        <w:rPr>
          <w:rFonts w:ascii="DejaVu Sans Condensed" w:eastAsia="Encode Sans Semi Condensed" w:hAnsi="DejaVu Sans Condensed" w:cs="DejaVu Sans Condensed"/>
          <w:sz w:val="22"/>
          <w:szCs w:val="22"/>
        </w:rPr>
        <w:t xml:space="preserve">veškerá osvědčení o zkouškách a certifikaci použitých materiálů a </w:t>
      </w:r>
      <w:r w:rsidRPr="005A4BB4">
        <w:rPr>
          <w:rFonts w:ascii="DejaVu Sans Condensed" w:eastAsia="Encode Sans Semi Condensed" w:hAnsi="DejaVu Sans Condensed" w:cs="DejaVu Sans Condensed"/>
          <w:sz w:val="22"/>
          <w:szCs w:val="22"/>
        </w:rPr>
        <w:lastRenderedPageBreak/>
        <w:t>výrobků</w:t>
      </w:r>
    </w:p>
    <w:p w14:paraId="54B8571E" w14:textId="77777777" w:rsidR="003E184A" w:rsidRPr="005A4BB4" w:rsidRDefault="007F5FB2">
      <w:pPr>
        <w:numPr>
          <w:ilvl w:val="0"/>
          <w:numId w:val="9"/>
        </w:numPr>
        <w:contextualSpacing/>
        <w:jc w:val="both"/>
        <w:rPr>
          <w:rFonts w:ascii="DejaVu Sans Condensed" w:eastAsia="Encode Sans Semi Condensed" w:hAnsi="DejaVu Sans Condensed" w:cs="DejaVu Sans Condensed"/>
          <w:sz w:val="22"/>
          <w:szCs w:val="22"/>
        </w:rPr>
      </w:pPr>
      <w:r w:rsidRPr="005A4BB4">
        <w:rPr>
          <w:rFonts w:ascii="DejaVu Sans Condensed" w:eastAsia="Encode Sans Semi Condensed" w:hAnsi="DejaVu Sans Condensed" w:cs="DejaVu Sans Condensed"/>
          <w:sz w:val="22"/>
          <w:szCs w:val="22"/>
        </w:rPr>
        <w:t xml:space="preserve">revizní zprávy a doklady o ověření funkčnosti zařízení komplementovaných do díla </w:t>
      </w:r>
    </w:p>
    <w:p w14:paraId="2F1B032F" w14:textId="77777777" w:rsidR="003E184A" w:rsidRPr="005A4BB4" w:rsidRDefault="007F5FB2">
      <w:pPr>
        <w:numPr>
          <w:ilvl w:val="0"/>
          <w:numId w:val="9"/>
        </w:numPr>
        <w:spacing w:after="80"/>
        <w:contextualSpacing/>
        <w:jc w:val="both"/>
        <w:rPr>
          <w:rFonts w:ascii="DejaVu Sans Condensed" w:eastAsia="Encode Sans Semi Condensed" w:hAnsi="DejaVu Sans Condensed" w:cs="DejaVu Sans Condensed"/>
          <w:sz w:val="22"/>
          <w:szCs w:val="22"/>
        </w:rPr>
      </w:pPr>
      <w:r w:rsidRPr="005A4BB4">
        <w:rPr>
          <w:rFonts w:ascii="DejaVu Sans Condensed" w:eastAsia="Encode Sans Semi Condensed" w:hAnsi="DejaVu Sans Condensed" w:cs="DejaVu Sans Condensed"/>
          <w:sz w:val="22"/>
          <w:szCs w:val="22"/>
        </w:rPr>
        <w:tab/>
        <w:t>osvědčení, atesty a prohlášení o shodě na použité stavební výrobky podle § 13 zák. č. 22/1997 Sb. a nařízení vlády č. 163/2002 Sb., kterými se stanoví technické požadavky na stavební výrobky.</w:t>
      </w:r>
    </w:p>
    <w:p w14:paraId="46F03144" w14:textId="77777777" w:rsidR="004C3CC2" w:rsidRDefault="004C3CC2">
      <w:pPr>
        <w:spacing w:before="60"/>
        <w:ind w:left="360" w:hanging="76"/>
        <w:jc w:val="both"/>
        <w:rPr>
          <w:rFonts w:ascii="DejaVu Sans Condensed" w:eastAsia="Encode Sans Semi Condensed" w:hAnsi="DejaVu Sans Condensed" w:cs="DejaVu Sans Condensed"/>
          <w:sz w:val="22"/>
          <w:szCs w:val="22"/>
        </w:rPr>
      </w:pPr>
    </w:p>
    <w:p w14:paraId="3A55EF40" w14:textId="31633B8C" w:rsidR="003E184A" w:rsidRPr="005A4BB4" w:rsidRDefault="007F5FB2">
      <w:pPr>
        <w:spacing w:before="60"/>
        <w:ind w:left="360" w:hanging="76"/>
        <w:jc w:val="both"/>
        <w:rPr>
          <w:rFonts w:ascii="DejaVu Sans Condensed" w:eastAsia="Encode Sans Semi Condensed" w:hAnsi="DejaVu Sans Condensed" w:cs="DejaVu Sans Condensed"/>
          <w:sz w:val="22"/>
          <w:szCs w:val="22"/>
        </w:rPr>
      </w:pPr>
      <w:r w:rsidRPr="005A4BB4">
        <w:rPr>
          <w:rFonts w:ascii="DejaVu Sans Condensed" w:eastAsia="Encode Sans Semi Condensed" w:hAnsi="DejaVu Sans Condensed" w:cs="DejaVu Sans Condensed"/>
          <w:sz w:val="22"/>
          <w:szCs w:val="22"/>
        </w:rPr>
        <w:t>Všechny výše uvedené doklady budou předány v českém jazyce. Nebudou-li tyto podklady řádně připraveny, není objednatel povinen dílo převzít.</w:t>
      </w:r>
    </w:p>
    <w:p w14:paraId="0DC8478A" w14:textId="77777777" w:rsidR="003E184A" w:rsidRPr="005A4BB4" w:rsidRDefault="003E184A">
      <w:pPr>
        <w:spacing w:before="60"/>
        <w:ind w:left="360" w:hanging="76"/>
        <w:jc w:val="both"/>
        <w:rPr>
          <w:rFonts w:ascii="DejaVu Sans Condensed" w:eastAsia="Encode Sans Semi Condensed" w:hAnsi="DejaVu Sans Condensed" w:cs="DejaVu Sans Condensed"/>
          <w:sz w:val="22"/>
          <w:szCs w:val="22"/>
        </w:rPr>
      </w:pPr>
    </w:p>
    <w:p w14:paraId="576D3214" w14:textId="27D114D4" w:rsidR="003E184A" w:rsidRPr="005A4BB4" w:rsidRDefault="007F5FB2">
      <w:pPr>
        <w:spacing w:before="60"/>
        <w:ind w:left="360"/>
        <w:jc w:val="both"/>
        <w:rPr>
          <w:rFonts w:ascii="DejaVu Sans Condensed" w:eastAsia="Encode Sans Semi Condensed" w:hAnsi="DejaVu Sans Condensed" w:cs="DejaVu Sans Condensed"/>
          <w:sz w:val="22"/>
          <w:szCs w:val="22"/>
        </w:rPr>
      </w:pPr>
      <w:r w:rsidRPr="005A4BB4">
        <w:rPr>
          <w:rFonts w:ascii="DejaVu Sans Condensed" w:eastAsia="Encode Sans Semi Condensed" w:hAnsi="DejaVu Sans Condensed" w:cs="DejaVu Sans Condensed"/>
          <w:sz w:val="22"/>
          <w:szCs w:val="22"/>
        </w:rPr>
        <w:t>3.</w:t>
      </w:r>
      <w:r w:rsidRPr="005A4BB4">
        <w:rPr>
          <w:rFonts w:ascii="DejaVu Sans Condensed" w:eastAsia="Encode Sans Semi Condensed" w:hAnsi="DejaVu Sans Condensed" w:cs="DejaVu Sans Condensed"/>
          <w:sz w:val="22"/>
          <w:szCs w:val="22"/>
        </w:rPr>
        <w:tab/>
        <w:t>Převzetí díla bude provedeno formou písemného protokolu o předání a převzetí díla</w:t>
      </w:r>
      <w:r w:rsidR="004C3CC2">
        <w:rPr>
          <w:rFonts w:ascii="DejaVu Sans Condensed" w:eastAsia="Encode Sans Semi Condensed" w:hAnsi="DejaVu Sans Condensed" w:cs="DejaVu Sans Condensed"/>
          <w:sz w:val="22"/>
          <w:szCs w:val="22"/>
        </w:rPr>
        <w:t>, který bude vždy předložen společně s fakturou</w:t>
      </w:r>
      <w:r w:rsidRPr="005A4BB4">
        <w:rPr>
          <w:rFonts w:ascii="DejaVu Sans Condensed" w:eastAsia="Encode Sans Semi Condensed" w:hAnsi="DejaVu Sans Condensed" w:cs="DejaVu Sans Condensed"/>
          <w:sz w:val="22"/>
          <w:szCs w:val="22"/>
        </w:rPr>
        <w:t>. V tomto protokolu bude mimo jiné uveden i soupis případných vad a nedodělků s uvedením termínu jejich odstranění. Pokud objednatel odmítne dílo převzít, je povinen uvést do zápisu svoje důvody. V případě, že je objednatelem přebíráno dokončené dílo, skutečnost, že dílo je dokončeno co do množství, jakosti, kompletnosti a schopnosti trvalého užívání, prokazuje zhotovitel a za tím účelem předkládá nezbytné písemné doklady objednateli. O odstranění vad a nedodělků bude sepsán příslušný protokol, který bude potvrzen zástupcem objednatele.</w:t>
      </w:r>
    </w:p>
    <w:p w14:paraId="132704E8" w14:textId="70AD9949" w:rsidR="003E184A" w:rsidRPr="005A4BB4" w:rsidRDefault="00D34EE7">
      <w:pPr>
        <w:spacing w:before="60"/>
        <w:ind w:left="360"/>
        <w:jc w:val="both"/>
        <w:rPr>
          <w:rFonts w:ascii="DejaVu Sans Condensed" w:eastAsia="Encode Sans Semi Condensed" w:hAnsi="DejaVu Sans Condensed" w:cs="DejaVu Sans Condensed"/>
          <w:sz w:val="22"/>
          <w:szCs w:val="22"/>
        </w:rPr>
      </w:pPr>
      <w:r w:rsidRPr="005A4BB4">
        <w:rPr>
          <w:rFonts w:ascii="DejaVu Sans Condensed" w:eastAsia="Encode Sans Semi Condensed" w:hAnsi="DejaVu Sans Condensed" w:cs="DejaVu Sans Condensed"/>
          <w:sz w:val="22"/>
          <w:szCs w:val="22"/>
        </w:rPr>
        <w:t>4</w:t>
      </w:r>
      <w:r w:rsidR="007F5FB2" w:rsidRPr="005A4BB4">
        <w:rPr>
          <w:rFonts w:ascii="DejaVu Sans Condensed" w:eastAsia="Encode Sans Semi Condensed" w:hAnsi="DejaVu Sans Condensed" w:cs="DejaVu Sans Condensed"/>
          <w:sz w:val="22"/>
          <w:szCs w:val="22"/>
        </w:rPr>
        <w:t>.</w:t>
      </w:r>
      <w:r w:rsidR="007F5FB2" w:rsidRPr="005A4BB4">
        <w:rPr>
          <w:rFonts w:ascii="DejaVu Sans Condensed" w:eastAsia="Encode Sans Semi Condensed" w:hAnsi="DejaVu Sans Condensed" w:cs="DejaVu Sans Condensed"/>
          <w:sz w:val="22"/>
          <w:szCs w:val="22"/>
        </w:rPr>
        <w:tab/>
        <w:t xml:space="preserve">V případě, že zhotovitel nedodrží termín odstranění vad a nedodělků uvedený v protokolu dle předchozího odstavce, uhradí zhotovitel objednateli smluvní pokutu ve výši </w:t>
      </w:r>
      <w:proofErr w:type="gramStart"/>
      <w:r w:rsidR="004C3CC2">
        <w:rPr>
          <w:rFonts w:ascii="DejaVu Sans Condensed" w:eastAsia="Encode Sans Semi Condensed" w:hAnsi="DejaVu Sans Condensed" w:cs="DejaVu Sans Condensed"/>
          <w:sz w:val="22"/>
          <w:szCs w:val="22"/>
        </w:rPr>
        <w:t>1</w:t>
      </w:r>
      <w:r w:rsidR="007F5FB2" w:rsidRPr="005A4BB4">
        <w:rPr>
          <w:rFonts w:ascii="DejaVu Sans Condensed" w:eastAsia="Encode Sans Semi Condensed" w:hAnsi="DejaVu Sans Condensed" w:cs="DejaVu Sans Condensed"/>
          <w:sz w:val="22"/>
          <w:szCs w:val="22"/>
        </w:rPr>
        <w:t>.000,-</w:t>
      </w:r>
      <w:proofErr w:type="gramEnd"/>
      <w:r w:rsidR="007F5FB2" w:rsidRPr="005A4BB4">
        <w:rPr>
          <w:rFonts w:ascii="DejaVu Sans Condensed" w:eastAsia="Encode Sans Semi Condensed" w:hAnsi="DejaVu Sans Condensed" w:cs="DejaVu Sans Condensed"/>
          <w:sz w:val="22"/>
          <w:szCs w:val="22"/>
        </w:rPr>
        <w:t xml:space="preserve"> Kč za každou vadu nebo nedodělek a každý započatý den prodlení.</w:t>
      </w:r>
    </w:p>
    <w:p w14:paraId="5AF3F160" w14:textId="37D6F5CB" w:rsidR="003E184A" w:rsidRPr="005A4BB4" w:rsidRDefault="00D34EE7" w:rsidP="00D34EE7">
      <w:pPr>
        <w:spacing w:before="60" w:after="120"/>
        <w:ind w:left="360"/>
        <w:jc w:val="both"/>
        <w:rPr>
          <w:rFonts w:ascii="DejaVu Sans Condensed" w:eastAsia="Encode Sans Semi Condensed" w:hAnsi="DejaVu Sans Condensed" w:cs="DejaVu Sans Condensed"/>
          <w:sz w:val="22"/>
          <w:szCs w:val="22"/>
        </w:rPr>
      </w:pPr>
      <w:r w:rsidRPr="005A4BB4">
        <w:rPr>
          <w:rFonts w:ascii="DejaVu Sans Condensed" w:eastAsia="Encode Sans Semi Condensed" w:hAnsi="DejaVu Sans Condensed" w:cs="DejaVu Sans Condensed"/>
          <w:sz w:val="22"/>
          <w:szCs w:val="22"/>
        </w:rPr>
        <w:t xml:space="preserve">5. </w:t>
      </w:r>
      <w:r w:rsidR="00766196" w:rsidRPr="005A4BB4">
        <w:rPr>
          <w:rFonts w:ascii="DejaVu Sans Condensed" w:eastAsia="Encode Sans Semi Condensed" w:hAnsi="DejaVu Sans Condensed" w:cs="DejaVu Sans Condensed"/>
          <w:sz w:val="22"/>
          <w:szCs w:val="22"/>
        </w:rPr>
        <w:t xml:space="preserve">  </w:t>
      </w:r>
      <w:r w:rsidR="007F5FB2" w:rsidRPr="005A4BB4">
        <w:rPr>
          <w:rFonts w:ascii="DejaVu Sans Condensed" w:eastAsia="Encode Sans Semi Condensed" w:hAnsi="DejaVu Sans Condensed" w:cs="DejaVu Sans Condensed"/>
          <w:sz w:val="22"/>
          <w:szCs w:val="22"/>
        </w:rPr>
        <w:t xml:space="preserve">Do 3 dnů po protokolárním předání díla je zhotovitel povinen vyklidit staveniště a provést jeho úklid. Pokud tento termín zhotovitel nedodrží, je objednatel oprávněn fakturovat zhotoviteli a zhotovitel povinen uhradit objednateli smluvní pokutu ve výši </w:t>
      </w:r>
      <w:proofErr w:type="gramStart"/>
      <w:r w:rsidR="004C3CC2">
        <w:rPr>
          <w:rFonts w:ascii="DejaVu Sans Condensed" w:eastAsia="Encode Sans Semi Condensed" w:hAnsi="DejaVu Sans Condensed" w:cs="DejaVu Sans Condensed"/>
          <w:sz w:val="22"/>
          <w:szCs w:val="22"/>
        </w:rPr>
        <w:t>1</w:t>
      </w:r>
      <w:r w:rsidR="007F5FB2" w:rsidRPr="005A4BB4">
        <w:rPr>
          <w:rFonts w:ascii="DejaVu Sans Condensed" w:eastAsia="Encode Sans Semi Condensed" w:hAnsi="DejaVu Sans Condensed" w:cs="DejaVu Sans Condensed"/>
          <w:sz w:val="22"/>
          <w:szCs w:val="22"/>
        </w:rPr>
        <w:t>.</w:t>
      </w:r>
      <w:r w:rsidR="004C3CC2">
        <w:rPr>
          <w:rFonts w:ascii="DejaVu Sans Condensed" w:eastAsia="Encode Sans Semi Condensed" w:hAnsi="DejaVu Sans Condensed" w:cs="DejaVu Sans Condensed"/>
          <w:sz w:val="22"/>
          <w:szCs w:val="22"/>
        </w:rPr>
        <w:t>0</w:t>
      </w:r>
      <w:r w:rsidR="007F5FB2" w:rsidRPr="005A4BB4">
        <w:rPr>
          <w:rFonts w:ascii="DejaVu Sans Condensed" w:eastAsia="Encode Sans Semi Condensed" w:hAnsi="DejaVu Sans Condensed" w:cs="DejaVu Sans Condensed"/>
          <w:sz w:val="22"/>
          <w:szCs w:val="22"/>
        </w:rPr>
        <w:t>00,-</w:t>
      </w:r>
      <w:proofErr w:type="gramEnd"/>
      <w:r w:rsidR="007F5FB2" w:rsidRPr="005A4BB4">
        <w:rPr>
          <w:rFonts w:ascii="DejaVu Sans Condensed" w:eastAsia="Encode Sans Semi Condensed" w:hAnsi="DejaVu Sans Condensed" w:cs="DejaVu Sans Condensed"/>
          <w:sz w:val="22"/>
          <w:szCs w:val="22"/>
        </w:rPr>
        <w:t xml:space="preserve"> Kč za každý den prodlení.</w:t>
      </w:r>
    </w:p>
    <w:p w14:paraId="5B7FD973" w14:textId="77777777" w:rsidR="003E184A" w:rsidRPr="005A4BB4" w:rsidRDefault="003E184A">
      <w:pPr>
        <w:spacing w:before="60" w:after="120"/>
        <w:ind w:firstLine="284"/>
        <w:jc w:val="both"/>
        <w:rPr>
          <w:rFonts w:ascii="DejaVu Sans Condensed" w:eastAsia="Encode Sans Semi Condensed" w:hAnsi="DejaVu Sans Condensed" w:cs="DejaVu Sans Condensed"/>
          <w:sz w:val="22"/>
          <w:szCs w:val="22"/>
        </w:rPr>
      </w:pPr>
    </w:p>
    <w:p w14:paraId="52C5E7FE" w14:textId="77777777" w:rsidR="003E184A" w:rsidRPr="005A4BB4" w:rsidRDefault="005A4BB4">
      <w:pPr>
        <w:widowControl/>
        <w:spacing w:before="320" w:after="120"/>
        <w:ind w:firstLine="284"/>
        <w:jc w:val="center"/>
        <w:rPr>
          <w:rFonts w:ascii="DejaVu Sans Condensed" w:eastAsia="Encode Sans Semi Condensed" w:hAnsi="DejaVu Sans Condensed" w:cs="DejaVu Sans Condensed"/>
          <w:b/>
          <w:sz w:val="22"/>
          <w:szCs w:val="22"/>
        </w:rPr>
      </w:pPr>
      <w:r>
        <w:rPr>
          <w:rFonts w:ascii="DejaVu Sans Condensed" w:eastAsia="Encode Sans Semi Condensed" w:hAnsi="DejaVu Sans Condensed" w:cs="DejaVu Sans Condensed"/>
          <w:b/>
          <w:sz w:val="22"/>
          <w:szCs w:val="22"/>
        </w:rPr>
        <w:t>VIII</w:t>
      </w:r>
      <w:r w:rsidR="007F5FB2" w:rsidRPr="005A4BB4">
        <w:rPr>
          <w:rFonts w:ascii="DejaVu Sans Condensed" w:eastAsia="Encode Sans Semi Condensed" w:hAnsi="DejaVu Sans Condensed" w:cs="DejaVu Sans Condensed"/>
          <w:b/>
          <w:sz w:val="22"/>
          <w:szCs w:val="22"/>
        </w:rPr>
        <w:t>. SMLUVNÍ POKUTY A SANKCE</w:t>
      </w:r>
    </w:p>
    <w:p w14:paraId="0D61E59A" w14:textId="77777777" w:rsidR="003E184A" w:rsidRPr="005A4BB4" w:rsidRDefault="007F5FB2">
      <w:pPr>
        <w:widowControl/>
        <w:numPr>
          <w:ilvl w:val="0"/>
          <w:numId w:val="6"/>
        </w:numPr>
        <w:spacing w:before="120" w:after="120"/>
        <w:jc w:val="both"/>
        <w:rPr>
          <w:rFonts w:ascii="DejaVu Sans Condensed" w:eastAsia="Encode Sans Semi Condensed" w:hAnsi="DejaVu Sans Condensed" w:cs="DejaVu Sans Condensed"/>
          <w:sz w:val="22"/>
          <w:szCs w:val="22"/>
        </w:rPr>
      </w:pPr>
      <w:r w:rsidRPr="005A4BB4">
        <w:rPr>
          <w:rFonts w:ascii="DejaVu Sans Condensed" w:eastAsia="Encode Sans Semi Condensed" w:hAnsi="DejaVu Sans Condensed" w:cs="DejaVu Sans Condensed"/>
          <w:sz w:val="22"/>
          <w:szCs w:val="22"/>
        </w:rPr>
        <w:t>Smluvní strany se dohodly na následujících sankcích za porušení smluvních povinností:</w:t>
      </w:r>
    </w:p>
    <w:p w14:paraId="7FB1EEC0" w14:textId="77777777" w:rsidR="003E184A" w:rsidRPr="005A4BB4" w:rsidRDefault="007F5FB2">
      <w:pPr>
        <w:widowControl/>
        <w:numPr>
          <w:ilvl w:val="0"/>
          <w:numId w:val="2"/>
        </w:numPr>
        <w:spacing w:before="120" w:after="120"/>
        <w:jc w:val="both"/>
        <w:rPr>
          <w:rFonts w:ascii="DejaVu Sans Condensed" w:eastAsia="Encode Sans Semi Condensed" w:hAnsi="DejaVu Sans Condensed" w:cs="DejaVu Sans Condensed"/>
          <w:sz w:val="22"/>
          <w:szCs w:val="22"/>
        </w:rPr>
      </w:pPr>
      <w:r w:rsidRPr="005A4BB4">
        <w:rPr>
          <w:rFonts w:ascii="DejaVu Sans Condensed" w:eastAsia="Encode Sans Semi Condensed" w:hAnsi="DejaVu Sans Condensed" w:cs="DejaVu Sans Condensed"/>
          <w:sz w:val="22"/>
          <w:szCs w:val="22"/>
        </w:rPr>
        <w:t xml:space="preserve">Pokud zhotovitel nedokončí a objednateli nepředá dílo v termínu podle čl. IV. této smlouvy, je povinen zaplatit objednateli smluvní pokutu ve výši 0,1 % z celkové ceny díla za každý započatý den prodlení. Zaplacením pokuty nezaniká právo na náhradu vzniklých škod. </w:t>
      </w:r>
    </w:p>
    <w:p w14:paraId="68214996" w14:textId="503DB693" w:rsidR="003E184A" w:rsidRPr="005A4BB4" w:rsidRDefault="007F5FB2">
      <w:pPr>
        <w:widowControl/>
        <w:numPr>
          <w:ilvl w:val="0"/>
          <w:numId w:val="2"/>
        </w:numPr>
        <w:spacing w:before="120" w:after="120"/>
        <w:jc w:val="both"/>
        <w:rPr>
          <w:rFonts w:ascii="DejaVu Sans Condensed" w:eastAsia="Encode Sans Semi Condensed" w:hAnsi="DejaVu Sans Condensed" w:cs="DejaVu Sans Condensed"/>
          <w:sz w:val="22"/>
          <w:szCs w:val="22"/>
        </w:rPr>
      </w:pPr>
      <w:r w:rsidRPr="005A4BB4">
        <w:rPr>
          <w:rFonts w:ascii="DejaVu Sans Condensed" w:eastAsia="Encode Sans Semi Condensed" w:hAnsi="DejaVu Sans Condensed" w:cs="DejaVu Sans Condensed"/>
          <w:sz w:val="22"/>
          <w:szCs w:val="22"/>
        </w:rPr>
        <w:t xml:space="preserve">Smluvní pokuta za každou oprávněnou reklamaci činí </w:t>
      </w:r>
      <w:proofErr w:type="gramStart"/>
      <w:r w:rsidR="004C3CC2">
        <w:rPr>
          <w:rFonts w:ascii="DejaVu Sans Condensed" w:eastAsia="Encode Sans Semi Condensed" w:hAnsi="DejaVu Sans Condensed" w:cs="DejaVu Sans Condensed"/>
          <w:sz w:val="22"/>
          <w:szCs w:val="22"/>
        </w:rPr>
        <w:t>1</w:t>
      </w:r>
      <w:r w:rsidRPr="005A4BB4">
        <w:rPr>
          <w:rFonts w:ascii="DejaVu Sans Condensed" w:eastAsia="Encode Sans Semi Condensed" w:hAnsi="DejaVu Sans Condensed" w:cs="DejaVu Sans Condensed"/>
          <w:sz w:val="22"/>
          <w:szCs w:val="22"/>
        </w:rPr>
        <w:t>.</w:t>
      </w:r>
      <w:r w:rsidR="004C3CC2">
        <w:rPr>
          <w:rFonts w:ascii="DejaVu Sans Condensed" w:eastAsia="Encode Sans Semi Condensed" w:hAnsi="DejaVu Sans Condensed" w:cs="DejaVu Sans Condensed"/>
          <w:sz w:val="22"/>
          <w:szCs w:val="22"/>
        </w:rPr>
        <w:t>0</w:t>
      </w:r>
      <w:r w:rsidRPr="005A4BB4">
        <w:rPr>
          <w:rFonts w:ascii="DejaVu Sans Condensed" w:eastAsia="Encode Sans Semi Condensed" w:hAnsi="DejaVu Sans Condensed" w:cs="DejaVu Sans Condensed"/>
          <w:sz w:val="22"/>
          <w:szCs w:val="22"/>
        </w:rPr>
        <w:t>00,-</w:t>
      </w:r>
      <w:proofErr w:type="gramEnd"/>
      <w:r w:rsidRPr="005A4BB4">
        <w:rPr>
          <w:rFonts w:ascii="DejaVu Sans Condensed" w:eastAsia="Encode Sans Semi Condensed" w:hAnsi="DejaVu Sans Condensed" w:cs="DejaVu Sans Condensed"/>
          <w:sz w:val="22"/>
          <w:szCs w:val="22"/>
        </w:rPr>
        <w:t xml:space="preserve"> Kč za každou vadu či nedodělek a kalendářní den jejího trvání ode dne následujícího po oznámení reklamace. Smluvní pokutu však zhotovitel neplatí, jestliže vadu nebo nedodělek odstraní do </w:t>
      </w:r>
      <w:proofErr w:type="gramStart"/>
      <w:r w:rsidRPr="005A4BB4">
        <w:rPr>
          <w:rFonts w:ascii="DejaVu Sans Condensed" w:eastAsia="Encode Sans Semi Condensed" w:hAnsi="DejaVu Sans Condensed" w:cs="DejaVu Sans Condensed"/>
          <w:sz w:val="22"/>
          <w:szCs w:val="22"/>
        </w:rPr>
        <w:t>5-ti</w:t>
      </w:r>
      <w:proofErr w:type="gramEnd"/>
      <w:r w:rsidRPr="005A4BB4">
        <w:rPr>
          <w:rFonts w:ascii="DejaVu Sans Condensed" w:eastAsia="Encode Sans Semi Condensed" w:hAnsi="DejaVu Sans Condensed" w:cs="DejaVu Sans Condensed"/>
          <w:sz w:val="22"/>
          <w:szCs w:val="22"/>
        </w:rPr>
        <w:t xml:space="preserve"> dnů od oznámení reklamace, případně jiné lhůty dohodnuté na jednání.</w:t>
      </w:r>
    </w:p>
    <w:p w14:paraId="6010F9D9" w14:textId="085ADD20" w:rsidR="003E184A" w:rsidRPr="005A4BB4" w:rsidRDefault="007F5FB2">
      <w:pPr>
        <w:widowControl/>
        <w:numPr>
          <w:ilvl w:val="0"/>
          <w:numId w:val="2"/>
        </w:numPr>
        <w:spacing w:before="120" w:after="120"/>
        <w:jc w:val="both"/>
        <w:rPr>
          <w:rFonts w:ascii="DejaVu Sans Condensed" w:eastAsia="Encode Sans Semi Condensed" w:hAnsi="DejaVu Sans Condensed" w:cs="DejaVu Sans Condensed"/>
          <w:sz w:val="22"/>
          <w:szCs w:val="22"/>
        </w:rPr>
      </w:pPr>
      <w:r w:rsidRPr="005A4BB4">
        <w:rPr>
          <w:rFonts w:ascii="DejaVu Sans Condensed" w:eastAsia="Encode Sans Semi Condensed" w:hAnsi="DejaVu Sans Condensed" w:cs="DejaVu Sans Condensed"/>
          <w:sz w:val="22"/>
          <w:szCs w:val="22"/>
        </w:rPr>
        <w:t>Při nedodržení termínu splatnosti faktury je objednatel povinen zaplatit smluvní pokutu ve výši 0,</w:t>
      </w:r>
      <w:r w:rsidR="00EF2E56">
        <w:rPr>
          <w:rFonts w:ascii="DejaVu Sans Condensed" w:eastAsia="Encode Sans Semi Condensed" w:hAnsi="DejaVu Sans Condensed" w:cs="DejaVu Sans Condensed"/>
          <w:sz w:val="22"/>
          <w:szCs w:val="22"/>
        </w:rPr>
        <w:t>1</w:t>
      </w:r>
      <w:r w:rsidRPr="005A4BB4">
        <w:rPr>
          <w:rFonts w:ascii="DejaVu Sans Condensed" w:eastAsia="Encode Sans Semi Condensed" w:hAnsi="DejaVu Sans Condensed" w:cs="DejaVu Sans Condensed"/>
          <w:sz w:val="22"/>
          <w:szCs w:val="22"/>
        </w:rPr>
        <w:t xml:space="preserve"> % z dlužné částky za každý den prodlení.</w:t>
      </w:r>
    </w:p>
    <w:p w14:paraId="064DEB6D" w14:textId="77777777" w:rsidR="003E184A" w:rsidRPr="005A4BB4" w:rsidRDefault="007F5FB2">
      <w:pPr>
        <w:widowControl/>
        <w:numPr>
          <w:ilvl w:val="0"/>
          <w:numId w:val="6"/>
        </w:numPr>
        <w:spacing w:before="120" w:after="120"/>
        <w:ind w:left="426"/>
        <w:jc w:val="both"/>
        <w:rPr>
          <w:rFonts w:ascii="DejaVu Sans Condensed" w:eastAsia="Encode Sans Semi Condensed" w:hAnsi="DejaVu Sans Condensed" w:cs="DejaVu Sans Condensed"/>
          <w:sz w:val="22"/>
          <w:szCs w:val="22"/>
        </w:rPr>
      </w:pPr>
      <w:r w:rsidRPr="005A4BB4">
        <w:rPr>
          <w:rFonts w:ascii="DejaVu Sans Condensed" w:eastAsia="Encode Sans Semi Condensed" w:hAnsi="DejaVu Sans Condensed" w:cs="DejaVu Sans Condensed"/>
          <w:sz w:val="22"/>
          <w:szCs w:val="22"/>
        </w:rPr>
        <w:t>Zaplacením smluvní pokuty není dotčeno právo na náhradu škody způsobené porušením povinnosti i v případě, že se jedná o porušení povinnosti, na kterou se vztahuje smluvní pokuta, a to i ve výši přesahující smluvní pokutu. Náhrada škody zahrnuje skutečnou škodu a ušlý zisk.</w:t>
      </w:r>
    </w:p>
    <w:p w14:paraId="764D7628" w14:textId="77777777" w:rsidR="003E184A" w:rsidRPr="005A4BB4" w:rsidRDefault="007F5FB2">
      <w:pPr>
        <w:widowControl/>
        <w:numPr>
          <w:ilvl w:val="0"/>
          <w:numId w:val="6"/>
        </w:numPr>
        <w:spacing w:before="120" w:after="120"/>
        <w:ind w:left="426"/>
        <w:jc w:val="both"/>
        <w:rPr>
          <w:rFonts w:ascii="DejaVu Sans Condensed" w:eastAsia="Encode Sans Semi Condensed" w:hAnsi="DejaVu Sans Condensed" w:cs="DejaVu Sans Condensed"/>
          <w:sz w:val="22"/>
          <w:szCs w:val="22"/>
        </w:rPr>
      </w:pPr>
      <w:r w:rsidRPr="005A4BB4">
        <w:rPr>
          <w:rFonts w:ascii="DejaVu Sans Condensed" w:eastAsia="Encode Sans Semi Condensed" w:hAnsi="DejaVu Sans Condensed" w:cs="DejaVu Sans Condensed"/>
          <w:sz w:val="22"/>
          <w:szCs w:val="22"/>
        </w:rPr>
        <w:t>Splatnost smluvních pokut se sjednává na 15 dnů ode dne doručení jejich vyúčtování, pro případ, nebude-li smluvní pokuta realizována kompenzací. Je věcí objednatele (zhotovitele), který způsob zvolí.</w:t>
      </w:r>
    </w:p>
    <w:p w14:paraId="14BADA44" w14:textId="77777777" w:rsidR="003E184A" w:rsidRPr="005A4BB4" w:rsidRDefault="007F5FB2">
      <w:pPr>
        <w:widowControl/>
        <w:numPr>
          <w:ilvl w:val="0"/>
          <w:numId w:val="6"/>
        </w:numPr>
        <w:spacing w:before="120" w:after="120"/>
        <w:ind w:left="426"/>
        <w:jc w:val="both"/>
        <w:rPr>
          <w:rFonts w:ascii="DejaVu Sans Condensed" w:eastAsia="Encode Sans Semi Condensed" w:hAnsi="DejaVu Sans Condensed" w:cs="DejaVu Sans Condensed"/>
          <w:sz w:val="22"/>
          <w:szCs w:val="22"/>
        </w:rPr>
      </w:pPr>
      <w:r w:rsidRPr="005A4BB4">
        <w:rPr>
          <w:rFonts w:ascii="DejaVu Sans Condensed" w:eastAsia="Encode Sans Semi Condensed" w:hAnsi="DejaVu Sans Condensed" w:cs="DejaVu Sans Condensed"/>
          <w:sz w:val="22"/>
          <w:szCs w:val="22"/>
        </w:rPr>
        <w:lastRenderedPageBreak/>
        <w:t>Objednatel má právo uplatněné smluvní pokuty odečíst zhotoviteli z konečné faktury za dílo.</w:t>
      </w:r>
    </w:p>
    <w:p w14:paraId="5F540E62" w14:textId="77777777" w:rsidR="003E184A" w:rsidRPr="005A4BB4" w:rsidRDefault="007F5FB2">
      <w:pPr>
        <w:widowControl/>
        <w:numPr>
          <w:ilvl w:val="0"/>
          <w:numId w:val="6"/>
        </w:numPr>
        <w:spacing w:before="120" w:after="120"/>
        <w:ind w:left="426"/>
        <w:jc w:val="both"/>
        <w:rPr>
          <w:rFonts w:ascii="DejaVu Sans Condensed" w:eastAsia="Encode Sans Semi Condensed" w:hAnsi="DejaVu Sans Condensed" w:cs="DejaVu Sans Condensed"/>
          <w:sz w:val="22"/>
          <w:szCs w:val="22"/>
        </w:rPr>
      </w:pPr>
      <w:r w:rsidRPr="005A4BB4">
        <w:rPr>
          <w:rFonts w:ascii="DejaVu Sans Condensed" w:eastAsia="Encode Sans Semi Condensed" w:hAnsi="DejaVu Sans Condensed" w:cs="DejaVu Sans Condensed"/>
          <w:sz w:val="22"/>
          <w:szCs w:val="22"/>
        </w:rPr>
        <w:t>Smluvní strana, které vznikne právo uplatnit smluvní pokutu, může od ní, na základě své vůle, ustoupit.</w:t>
      </w:r>
    </w:p>
    <w:p w14:paraId="36B8C1D5" w14:textId="77777777" w:rsidR="003E184A" w:rsidRPr="005A4BB4" w:rsidRDefault="003E184A">
      <w:pPr>
        <w:widowControl/>
        <w:spacing w:before="120" w:after="120"/>
        <w:ind w:firstLine="284"/>
        <w:jc w:val="both"/>
        <w:rPr>
          <w:rFonts w:ascii="DejaVu Sans Condensed" w:eastAsia="Encode Sans Semi Condensed" w:hAnsi="DejaVu Sans Condensed" w:cs="DejaVu Sans Condensed"/>
          <w:sz w:val="22"/>
          <w:szCs w:val="22"/>
        </w:rPr>
      </w:pPr>
    </w:p>
    <w:p w14:paraId="68F0E85C" w14:textId="77777777" w:rsidR="003E184A" w:rsidRPr="005A4BB4" w:rsidRDefault="005A4BB4">
      <w:pPr>
        <w:widowControl/>
        <w:spacing w:before="240" w:after="120"/>
        <w:ind w:firstLine="284"/>
        <w:jc w:val="center"/>
        <w:rPr>
          <w:rFonts w:ascii="DejaVu Sans Condensed" w:eastAsia="Encode Sans Semi Condensed" w:hAnsi="DejaVu Sans Condensed" w:cs="DejaVu Sans Condensed"/>
          <w:b/>
          <w:sz w:val="22"/>
          <w:szCs w:val="22"/>
        </w:rPr>
      </w:pPr>
      <w:r>
        <w:rPr>
          <w:rFonts w:ascii="DejaVu Sans Condensed" w:eastAsia="Encode Sans Semi Condensed" w:hAnsi="DejaVu Sans Condensed" w:cs="DejaVu Sans Condensed"/>
          <w:b/>
          <w:sz w:val="22"/>
          <w:szCs w:val="22"/>
        </w:rPr>
        <w:t>I</w:t>
      </w:r>
      <w:r w:rsidR="007F5FB2" w:rsidRPr="005A4BB4">
        <w:rPr>
          <w:rFonts w:ascii="DejaVu Sans Condensed" w:eastAsia="Encode Sans Semi Condensed" w:hAnsi="DejaVu Sans Condensed" w:cs="DejaVu Sans Condensed"/>
          <w:b/>
          <w:sz w:val="22"/>
          <w:szCs w:val="22"/>
        </w:rPr>
        <w:t>X. ZÁRUKA NA DÍLO</w:t>
      </w:r>
    </w:p>
    <w:p w14:paraId="7D0F0568" w14:textId="77777777" w:rsidR="003E184A" w:rsidRPr="005A4BB4" w:rsidRDefault="007F5FB2">
      <w:pPr>
        <w:widowControl/>
        <w:numPr>
          <w:ilvl w:val="0"/>
          <w:numId w:val="1"/>
        </w:numPr>
        <w:spacing w:before="120" w:after="120"/>
        <w:ind w:left="426"/>
        <w:jc w:val="both"/>
        <w:rPr>
          <w:rFonts w:ascii="DejaVu Sans Condensed" w:eastAsia="Encode Sans Semi Condensed" w:hAnsi="DejaVu Sans Condensed" w:cs="DejaVu Sans Condensed"/>
          <w:sz w:val="22"/>
          <w:szCs w:val="22"/>
        </w:rPr>
      </w:pPr>
      <w:r w:rsidRPr="005A4BB4">
        <w:rPr>
          <w:rFonts w:ascii="DejaVu Sans Condensed" w:eastAsia="Encode Sans Semi Condensed" w:hAnsi="DejaVu Sans Condensed" w:cs="DejaVu Sans Condensed"/>
          <w:sz w:val="22"/>
          <w:szCs w:val="22"/>
        </w:rPr>
        <w:t>Zhotovitel zodpovídá za to, že dílo, které je předmětem této smlouvy bude zhotoveno dle sjednaných podmínek, a že bude mít vlastnosti dohodnuté v této smlouvě a jejich přílohách.</w:t>
      </w:r>
    </w:p>
    <w:p w14:paraId="444F6DE1" w14:textId="77777777" w:rsidR="003E184A" w:rsidRPr="005A4BB4" w:rsidRDefault="007F5FB2">
      <w:pPr>
        <w:widowControl/>
        <w:numPr>
          <w:ilvl w:val="0"/>
          <w:numId w:val="1"/>
        </w:numPr>
        <w:spacing w:before="120" w:after="120"/>
        <w:ind w:left="426"/>
        <w:jc w:val="both"/>
        <w:rPr>
          <w:rFonts w:ascii="DejaVu Sans Condensed" w:eastAsia="Encode Sans Semi Condensed" w:hAnsi="DejaVu Sans Condensed" w:cs="DejaVu Sans Condensed"/>
          <w:sz w:val="22"/>
          <w:szCs w:val="22"/>
        </w:rPr>
      </w:pPr>
      <w:r w:rsidRPr="005A4BB4">
        <w:rPr>
          <w:rFonts w:ascii="DejaVu Sans Condensed" w:eastAsia="Encode Sans Semi Condensed" w:hAnsi="DejaVu Sans Condensed" w:cs="DejaVu Sans Condensed"/>
          <w:sz w:val="22"/>
          <w:szCs w:val="22"/>
        </w:rPr>
        <w:t xml:space="preserve">Strany sjednávají záruku za jakost díla. Zhotovitel přejímá závazek, že dílo bude po záruční dobu bezvadně způsobilé pro jeho obvyklé užívání, bude mít po záruční dobu obvyklé vlastnosti a bude po záruční dobu vyhovovat všem právním předpisům včetně ČSN, které se na dílo vztahují ke dni započetí běhu záruční doby. </w:t>
      </w:r>
    </w:p>
    <w:p w14:paraId="7A89628B" w14:textId="42B3B938" w:rsidR="003E184A" w:rsidRPr="004C3CC2" w:rsidRDefault="007F5FB2" w:rsidP="004C3CC2">
      <w:pPr>
        <w:widowControl/>
        <w:numPr>
          <w:ilvl w:val="0"/>
          <w:numId w:val="1"/>
        </w:numPr>
        <w:spacing w:before="120" w:after="120"/>
        <w:ind w:left="426"/>
        <w:jc w:val="both"/>
        <w:rPr>
          <w:rFonts w:ascii="DejaVu Sans Condensed" w:eastAsia="Encode Sans Semi Condensed" w:hAnsi="DejaVu Sans Condensed" w:cs="DejaVu Sans Condensed"/>
          <w:sz w:val="22"/>
          <w:szCs w:val="22"/>
        </w:rPr>
      </w:pPr>
      <w:bookmarkStart w:id="4" w:name="_tyjcwt" w:colFirst="0" w:colLast="0"/>
      <w:bookmarkEnd w:id="4"/>
      <w:r w:rsidRPr="005A4BB4">
        <w:rPr>
          <w:rFonts w:ascii="DejaVu Sans Condensed" w:eastAsia="Encode Sans Semi Condensed" w:hAnsi="DejaVu Sans Condensed" w:cs="DejaVu Sans Condensed"/>
          <w:sz w:val="22"/>
          <w:szCs w:val="22"/>
        </w:rPr>
        <w:t xml:space="preserve">Nároky z vad díla a záruční doba se řídí ustanovením § 1914 zákona č. 89/2012 Sb., občanský zákoník, ve znění pozdějších předpisů. Na předaný předmět díla poskytuje zhotovitel objednateli záruku na jakost díla. Záruční doba se stanovuje </w:t>
      </w:r>
      <w:r w:rsidR="00E83B32" w:rsidRPr="005A4BB4">
        <w:rPr>
          <w:rFonts w:ascii="DejaVu Sans Condensed" w:eastAsia="Encode Sans Semi Condensed" w:hAnsi="DejaVu Sans Condensed" w:cs="DejaVu Sans Condensed"/>
          <w:sz w:val="22"/>
          <w:szCs w:val="22"/>
        </w:rPr>
        <w:t xml:space="preserve">na </w:t>
      </w:r>
      <w:r w:rsidR="004C3CC2">
        <w:rPr>
          <w:rFonts w:ascii="DejaVu Sans Condensed" w:eastAsia="Encode Sans Semi Condensed" w:hAnsi="DejaVu Sans Condensed" w:cs="DejaVu Sans Condensed"/>
          <w:sz w:val="22"/>
          <w:szCs w:val="22"/>
        </w:rPr>
        <w:t>2</w:t>
      </w:r>
      <w:r w:rsidRPr="005A4BB4">
        <w:rPr>
          <w:rFonts w:ascii="DejaVu Sans Condensed" w:eastAsia="Encode Sans Semi Condensed" w:hAnsi="DejaVu Sans Condensed" w:cs="DejaVu Sans Condensed"/>
          <w:sz w:val="22"/>
          <w:szCs w:val="22"/>
        </w:rPr>
        <w:t xml:space="preserve"> roky na provedené práce</w:t>
      </w:r>
      <w:r w:rsidR="00E83B32" w:rsidRPr="005A4BB4">
        <w:rPr>
          <w:rFonts w:ascii="DejaVu Sans Condensed" w:eastAsia="Encode Sans Semi Condensed" w:hAnsi="DejaVu Sans Condensed" w:cs="DejaVu Sans Condensed"/>
          <w:sz w:val="22"/>
          <w:szCs w:val="22"/>
        </w:rPr>
        <w:t xml:space="preserve"> a použité předměty a prvky</w:t>
      </w:r>
      <w:r w:rsidRPr="005A4BB4">
        <w:rPr>
          <w:rFonts w:ascii="DejaVu Sans Condensed" w:eastAsia="Encode Sans Semi Condensed" w:hAnsi="DejaVu Sans Condensed" w:cs="DejaVu Sans Condensed"/>
          <w:sz w:val="22"/>
          <w:szCs w:val="22"/>
        </w:rPr>
        <w:t xml:space="preserve">. </w:t>
      </w:r>
    </w:p>
    <w:p w14:paraId="03965B12" w14:textId="77777777" w:rsidR="003E184A" w:rsidRPr="005A4BB4" w:rsidRDefault="007F5FB2">
      <w:pPr>
        <w:widowControl/>
        <w:numPr>
          <w:ilvl w:val="0"/>
          <w:numId w:val="1"/>
        </w:numPr>
        <w:spacing w:before="120" w:after="120"/>
        <w:ind w:left="426"/>
        <w:jc w:val="both"/>
        <w:rPr>
          <w:rFonts w:ascii="DejaVu Sans Condensed" w:eastAsia="Encode Sans Semi Condensed" w:hAnsi="DejaVu Sans Condensed" w:cs="DejaVu Sans Condensed"/>
          <w:sz w:val="22"/>
          <w:szCs w:val="22"/>
        </w:rPr>
      </w:pPr>
      <w:r w:rsidRPr="005A4BB4">
        <w:rPr>
          <w:rFonts w:ascii="DejaVu Sans Condensed" w:eastAsia="Encode Sans Semi Condensed" w:hAnsi="DejaVu Sans Condensed" w:cs="DejaVu Sans Condensed"/>
          <w:sz w:val="22"/>
          <w:szCs w:val="22"/>
        </w:rPr>
        <w:t>U dodávek a zařízení, které mají vlastní záruční listy, je záruční doba v délce tam vyznačená, pokud příslušné předpisy platné v době předání díla nestanoví záruční dobu delší. V těchto případech zhotovitel nejdéle při předání stavby doloží objednateli jmenovitý seznam zařízení se zkrácenou zárukou oproti době uvedené v odst. 3 tohoto čl.</w:t>
      </w:r>
    </w:p>
    <w:p w14:paraId="3A307CA8" w14:textId="77777777" w:rsidR="003E184A" w:rsidRPr="005A4BB4" w:rsidRDefault="007F5FB2">
      <w:pPr>
        <w:widowControl/>
        <w:numPr>
          <w:ilvl w:val="0"/>
          <w:numId w:val="1"/>
        </w:numPr>
        <w:spacing w:before="120" w:after="120"/>
        <w:ind w:left="426"/>
        <w:jc w:val="both"/>
        <w:rPr>
          <w:rFonts w:ascii="DejaVu Sans Condensed" w:eastAsia="Encode Sans Semi Condensed" w:hAnsi="DejaVu Sans Condensed" w:cs="DejaVu Sans Condensed"/>
          <w:sz w:val="22"/>
          <w:szCs w:val="22"/>
        </w:rPr>
      </w:pPr>
      <w:r w:rsidRPr="005A4BB4">
        <w:rPr>
          <w:rFonts w:ascii="DejaVu Sans Condensed" w:eastAsia="Encode Sans Semi Condensed" w:hAnsi="DejaVu Sans Condensed" w:cs="DejaVu Sans Condensed"/>
          <w:sz w:val="22"/>
          <w:szCs w:val="22"/>
        </w:rPr>
        <w:t xml:space="preserve">Záruční doba začíná plynout ode dne převzetí ukončeného díla objednatelem bez jakýchkoliv vad a nedodělků. V případě odstranění závady reklamované části díla počíná plynout záruční doba ode dne převzetí této ukončené části díla objednatelem bez vad a nedodělků. </w:t>
      </w:r>
    </w:p>
    <w:p w14:paraId="712B1EEE" w14:textId="77777777" w:rsidR="003E184A" w:rsidRPr="005A4BB4" w:rsidRDefault="007F5FB2">
      <w:pPr>
        <w:widowControl/>
        <w:numPr>
          <w:ilvl w:val="0"/>
          <w:numId w:val="1"/>
        </w:numPr>
        <w:spacing w:before="120" w:after="120"/>
        <w:ind w:left="426"/>
        <w:jc w:val="both"/>
        <w:rPr>
          <w:rFonts w:ascii="DejaVu Sans Condensed" w:eastAsia="Encode Sans Semi Condensed" w:hAnsi="DejaVu Sans Condensed" w:cs="DejaVu Sans Condensed"/>
          <w:sz w:val="22"/>
          <w:szCs w:val="22"/>
        </w:rPr>
      </w:pPr>
      <w:r w:rsidRPr="005A4BB4">
        <w:rPr>
          <w:rFonts w:ascii="DejaVu Sans Condensed" w:eastAsia="Encode Sans Semi Condensed" w:hAnsi="DejaVu Sans Condensed" w:cs="DejaVu Sans Condensed"/>
          <w:sz w:val="22"/>
          <w:szCs w:val="22"/>
        </w:rPr>
        <w:t xml:space="preserve">Záruka spočívá v tom, že zhotovitel zjištěné skryté vady, které se projeví v záruční době, bezplatně odstraní v termínu dohodnutém při reklamačním řízení. </w:t>
      </w:r>
    </w:p>
    <w:p w14:paraId="1E4E91DD" w14:textId="7A8F4136" w:rsidR="003E184A" w:rsidRPr="005A4BB4" w:rsidRDefault="007F5FB2">
      <w:pPr>
        <w:widowControl/>
        <w:numPr>
          <w:ilvl w:val="0"/>
          <w:numId w:val="1"/>
        </w:numPr>
        <w:spacing w:before="120" w:after="120"/>
        <w:ind w:left="426"/>
        <w:jc w:val="both"/>
        <w:rPr>
          <w:rFonts w:ascii="DejaVu Sans Condensed" w:eastAsia="Encode Sans Semi Condensed" w:hAnsi="DejaVu Sans Condensed" w:cs="DejaVu Sans Condensed"/>
          <w:sz w:val="22"/>
          <w:szCs w:val="22"/>
        </w:rPr>
      </w:pPr>
      <w:r w:rsidRPr="005A4BB4">
        <w:rPr>
          <w:rFonts w:ascii="DejaVu Sans Condensed" w:eastAsia="Encode Sans Semi Condensed" w:hAnsi="DejaVu Sans Condensed" w:cs="DejaVu Sans Condensed"/>
          <w:sz w:val="22"/>
          <w:szCs w:val="22"/>
        </w:rPr>
        <w:t xml:space="preserve">Vady díla, na něž se vztahuje záruka za jakost díla, objednatel oznámí písemně či telefonicky zhotoviteli bez zbytečného odkladu </w:t>
      </w:r>
      <w:proofErr w:type="gramStart"/>
      <w:r w:rsidRPr="005A4BB4">
        <w:rPr>
          <w:rFonts w:ascii="DejaVu Sans Condensed" w:eastAsia="Encode Sans Semi Condensed" w:hAnsi="DejaVu Sans Condensed" w:cs="DejaVu Sans Condensed"/>
          <w:sz w:val="22"/>
          <w:szCs w:val="22"/>
        </w:rPr>
        <w:t>po té</w:t>
      </w:r>
      <w:proofErr w:type="gramEnd"/>
      <w:r w:rsidRPr="005A4BB4">
        <w:rPr>
          <w:rFonts w:ascii="DejaVu Sans Condensed" w:eastAsia="Encode Sans Semi Condensed" w:hAnsi="DejaVu Sans Condensed" w:cs="DejaVu Sans Condensed"/>
          <w:sz w:val="22"/>
          <w:szCs w:val="22"/>
        </w:rPr>
        <w:t xml:space="preserve">, kdy je zjistil. Zhotovitel vyvolá do </w:t>
      </w:r>
      <w:proofErr w:type="gramStart"/>
      <w:r w:rsidR="00E83B32" w:rsidRPr="005A4BB4">
        <w:rPr>
          <w:rFonts w:ascii="DejaVu Sans Condensed" w:eastAsia="Encode Sans Semi Condensed" w:hAnsi="DejaVu Sans Condensed" w:cs="DejaVu Sans Condensed"/>
          <w:sz w:val="22"/>
          <w:szCs w:val="22"/>
        </w:rPr>
        <w:t>5</w:t>
      </w:r>
      <w:r w:rsidRPr="005A4BB4">
        <w:rPr>
          <w:rFonts w:ascii="DejaVu Sans Condensed" w:eastAsia="Encode Sans Semi Condensed" w:hAnsi="DejaVu Sans Condensed" w:cs="DejaVu Sans Condensed"/>
          <w:sz w:val="22"/>
          <w:szCs w:val="22"/>
        </w:rPr>
        <w:t>-ti</w:t>
      </w:r>
      <w:proofErr w:type="gramEnd"/>
      <w:r w:rsidRPr="005A4BB4">
        <w:rPr>
          <w:rFonts w:ascii="DejaVu Sans Condensed" w:eastAsia="Encode Sans Semi Condensed" w:hAnsi="DejaVu Sans Condensed" w:cs="DejaVu Sans Condensed"/>
          <w:sz w:val="22"/>
          <w:szCs w:val="22"/>
        </w:rPr>
        <w:t xml:space="preserve"> dnů po tomto oznámení reklamační řízení a vady odstraní ve sjednané lhůtě. Jinak je zhotovitel povinen tyto vady odstranit nejpozději do </w:t>
      </w:r>
      <w:proofErr w:type="gramStart"/>
      <w:r w:rsidRPr="005A4BB4">
        <w:rPr>
          <w:rFonts w:ascii="DejaVu Sans Condensed" w:eastAsia="Encode Sans Semi Condensed" w:hAnsi="DejaVu Sans Condensed" w:cs="DejaVu Sans Condensed"/>
          <w:sz w:val="22"/>
          <w:szCs w:val="22"/>
        </w:rPr>
        <w:t>15-ti</w:t>
      </w:r>
      <w:proofErr w:type="gramEnd"/>
      <w:r w:rsidRPr="005A4BB4">
        <w:rPr>
          <w:rFonts w:ascii="DejaVu Sans Condensed" w:eastAsia="Encode Sans Semi Condensed" w:hAnsi="DejaVu Sans Condensed" w:cs="DejaVu Sans Condensed"/>
          <w:sz w:val="22"/>
          <w:szCs w:val="22"/>
        </w:rPr>
        <w:t xml:space="preserve"> kalendářních dnů od doručení reklamace. Vady v záruční době budou zhotoviteli nahlášeny písemně</w:t>
      </w:r>
      <w:r w:rsidR="00EF2E56">
        <w:rPr>
          <w:rFonts w:ascii="DejaVu Sans Condensed" w:eastAsia="Encode Sans Semi Condensed" w:hAnsi="DejaVu Sans Condensed" w:cs="DejaVu Sans Condensed"/>
          <w:sz w:val="22"/>
          <w:szCs w:val="22"/>
        </w:rPr>
        <w:t xml:space="preserve"> </w:t>
      </w:r>
      <w:r w:rsidRPr="005A4BB4">
        <w:rPr>
          <w:rFonts w:ascii="DejaVu Sans Condensed" w:eastAsia="Encode Sans Semi Condensed" w:hAnsi="DejaVu Sans Condensed" w:cs="DejaVu Sans Condensed"/>
          <w:sz w:val="22"/>
          <w:szCs w:val="22"/>
        </w:rPr>
        <w:t xml:space="preserve">e-mailem na </w:t>
      </w:r>
      <w:r w:rsidR="00EF2E56">
        <w:rPr>
          <w:rFonts w:ascii="DejaVu Sans Condensed" w:eastAsia="Encode Sans Semi Condensed" w:hAnsi="DejaVu Sans Condensed" w:cs="DejaVu Sans Condensed"/>
          <w:sz w:val="22"/>
          <w:szCs w:val="22"/>
        </w:rPr>
        <w:t>adresu</w:t>
      </w:r>
      <w:r w:rsidR="00441B0D">
        <w:rPr>
          <w:rFonts w:ascii="DejaVu Sans Condensed" w:eastAsia="Encode Sans Semi Condensed" w:hAnsi="DejaVu Sans Condensed" w:cs="DejaVu Sans Condensed"/>
          <w:sz w:val="22"/>
          <w:szCs w:val="22"/>
        </w:rPr>
        <w:t>:</w:t>
      </w:r>
      <w:r w:rsidR="00EF2E56">
        <w:rPr>
          <w:rFonts w:ascii="DejaVu Sans Condensed" w:eastAsia="Encode Sans Semi Condensed" w:hAnsi="DejaVu Sans Condensed" w:cs="DejaVu Sans Condensed"/>
          <w:sz w:val="22"/>
          <w:szCs w:val="22"/>
        </w:rPr>
        <w:t xml:space="preserve"> info@spectrasol.cz</w:t>
      </w:r>
    </w:p>
    <w:p w14:paraId="473E996F" w14:textId="77777777" w:rsidR="003E184A" w:rsidRPr="005A4BB4" w:rsidRDefault="007F5FB2">
      <w:pPr>
        <w:widowControl/>
        <w:numPr>
          <w:ilvl w:val="0"/>
          <w:numId w:val="1"/>
        </w:numPr>
        <w:spacing w:before="120" w:after="120"/>
        <w:ind w:left="426"/>
        <w:jc w:val="both"/>
        <w:rPr>
          <w:rFonts w:ascii="DejaVu Sans Condensed" w:eastAsia="Encode Sans Semi Condensed" w:hAnsi="DejaVu Sans Condensed" w:cs="DejaVu Sans Condensed"/>
          <w:sz w:val="22"/>
          <w:szCs w:val="22"/>
        </w:rPr>
      </w:pPr>
      <w:r w:rsidRPr="005A4BB4">
        <w:rPr>
          <w:rFonts w:ascii="DejaVu Sans Condensed" w:eastAsia="Encode Sans Semi Condensed" w:hAnsi="DejaVu Sans Condensed" w:cs="DejaVu Sans Condensed"/>
          <w:sz w:val="22"/>
          <w:szCs w:val="22"/>
        </w:rPr>
        <w:t>Uplatněním nároků z vad díla nejsou dotčeny nároky objednatele na náhradu škody a smluvní pokuty.</w:t>
      </w:r>
    </w:p>
    <w:p w14:paraId="47912279" w14:textId="77777777" w:rsidR="003E184A" w:rsidRPr="005A4BB4" w:rsidRDefault="007F5FB2">
      <w:pPr>
        <w:widowControl/>
        <w:numPr>
          <w:ilvl w:val="0"/>
          <w:numId w:val="1"/>
        </w:numPr>
        <w:spacing w:before="120" w:after="240"/>
        <w:ind w:left="425"/>
        <w:jc w:val="both"/>
        <w:rPr>
          <w:rFonts w:ascii="DejaVu Sans Condensed" w:eastAsia="Encode Sans Semi Condensed" w:hAnsi="DejaVu Sans Condensed" w:cs="DejaVu Sans Condensed"/>
          <w:sz w:val="22"/>
          <w:szCs w:val="22"/>
        </w:rPr>
      </w:pPr>
      <w:r w:rsidRPr="005A4BB4">
        <w:rPr>
          <w:rFonts w:ascii="DejaVu Sans Condensed" w:eastAsia="Encode Sans Semi Condensed" w:hAnsi="DejaVu Sans Condensed" w:cs="DejaVu Sans Condensed"/>
          <w:sz w:val="22"/>
          <w:szCs w:val="22"/>
        </w:rPr>
        <w:t xml:space="preserve">Vadou se pro účely této smlouvy rozumí odchylka </w:t>
      </w:r>
      <w:proofErr w:type="gramStart"/>
      <w:r w:rsidRPr="005A4BB4">
        <w:rPr>
          <w:rFonts w:ascii="DejaVu Sans Condensed" w:eastAsia="Encode Sans Semi Condensed" w:hAnsi="DejaVu Sans Condensed" w:cs="DejaVu Sans Condensed"/>
          <w:sz w:val="22"/>
          <w:szCs w:val="22"/>
        </w:rPr>
        <w:t>v  kvalitě</w:t>
      </w:r>
      <w:proofErr w:type="gramEnd"/>
      <w:r w:rsidRPr="005A4BB4">
        <w:rPr>
          <w:rFonts w:ascii="DejaVu Sans Condensed" w:eastAsia="Encode Sans Semi Condensed" w:hAnsi="DejaVu Sans Condensed" w:cs="DejaVu Sans Condensed"/>
          <w:sz w:val="22"/>
          <w:szCs w:val="22"/>
        </w:rPr>
        <w:t xml:space="preserve">, rozsahu nebo parametrech díla, vyžadovaných touto smlouvou. Nedodělkem se rozumí neprovedení díla v celém rozsahu předpokládaném touto smlouvou. </w:t>
      </w:r>
    </w:p>
    <w:p w14:paraId="25E44C0F" w14:textId="77777777" w:rsidR="003E184A" w:rsidRPr="005A4BB4" w:rsidRDefault="003E184A">
      <w:pPr>
        <w:widowControl/>
        <w:spacing w:before="120" w:after="240"/>
        <w:ind w:firstLine="284"/>
        <w:jc w:val="both"/>
        <w:rPr>
          <w:rFonts w:ascii="DejaVu Sans Condensed" w:eastAsia="Encode Sans Semi Condensed" w:hAnsi="DejaVu Sans Condensed" w:cs="DejaVu Sans Condensed"/>
          <w:sz w:val="22"/>
          <w:szCs w:val="22"/>
        </w:rPr>
      </w:pPr>
    </w:p>
    <w:p w14:paraId="42469598" w14:textId="77777777" w:rsidR="003E184A" w:rsidRPr="005A4BB4" w:rsidRDefault="007F5FB2">
      <w:pPr>
        <w:pStyle w:val="Nadpis4"/>
        <w:keepLines w:val="0"/>
        <w:widowControl/>
        <w:spacing w:before="200" w:after="200"/>
        <w:jc w:val="center"/>
        <w:rPr>
          <w:rFonts w:ascii="DejaVu Sans Condensed" w:eastAsia="Encode Sans Semi Condensed" w:hAnsi="DejaVu Sans Condensed" w:cs="DejaVu Sans Condensed"/>
          <w:sz w:val="22"/>
          <w:szCs w:val="22"/>
        </w:rPr>
      </w:pPr>
      <w:r w:rsidRPr="005A4BB4">
        <w:rPr>
          <w:rFonts w:ascii="DejaVu Sans Condensed" w:eastAsia="Encode Sans Semi Condensed" w:hAnsi="DejaVu Sans Condensed" w:cs="DejaVu Sans Condensed"/>
          <w:sz w:val="22"/>
          <w:szCs w:val="22"/>
        </w:rPr>
        <w:t>X. PRÁVA A POVINNOSTI ZHOTOVITELE</w:t>
      </w:r>
    </w:p>
    <w:p w14:paraId="28E5C043" w14:textId="77777777" w:rsidR="003E184A" w:rsidRPr="005A4BB4" w:rsidRDefault="007F5FB2">
      <w:pPr>
        <w:widowControl/>
        <w:numPr>
          <w:ilvl w:val="0"/>
          <w:numId w:val="11"/>
        </w:numPr>
        <w:spacing w:before="120" w:after="120"/>
        <w:ind w:left="400"/>
        <w:jc w:val="both"/>
        <w:rPr>
          <w:rFonts w:ascii="DejaVu Sans Condensed" w:eastAsia="Encode Sans Semi Condensed" w:hAnsi="DejaVu Sans Condensed" w:cs="DejaVu Sans Condensed"/>
          <w:sz w:val="22"/>
          <w:szCs w:val="22"/>
        </w:rPr>
      </w:pPr>
      <w:r w:rsidRPr="005A4BB4">
        <w:rPr>
          <w:rFonts w:ascii="DejaVu Sans Condensed" w:eastAsia="Encode Sans Semi Condensed" w:hAnsi="DejaVu Sans Condensed" w:cs="DejaVu Sans Condensed"/>
          <w:sz w:val="22"/>
          <w:szCs w:val="22"/>
        </w:rPr>
        <w:t>Zhotovitel se zavazuje provádět dílo, které je předmětem této smlouvy včas a řádně, v souladu s ustanoveními právního řádu a příslušných ČSN.  Pokud by zhotovitel nedodržoval a nerespektoval platné předpisy a normy i přes upozornění objednatele, je toto jednání oprávněným důvodem pro jednostranné odstoupení od smlouvy ze strany objednatele.</w:t>
      </w:r>
    </w:p>
    <w:p w14:paraId="797B3906" w14:textId="03D56D7E" w:rsidR="003E184A" w:rsidRPr="005A4BB4" w:rsidRDefault="007F5FB2">
      <w:pPr>
        <w:widowControl/>
        <w:numPr>
          <w:ilvl w:val="0"/>
          <w:numId w:val="11"/>
        </w:numPr>
        <w:spacing w:before="120" w:after="120"/>
        <w:ind w:left="400"/>
        <w:jc w:val="both"/>
        <w:rPr>
          <w:rFonts w:ascii="DejaVu Sans Condensed" w:eastAsia="Encode Sans Semi Condensed" w:hAnsi="DejaVu Sans Condensed" w:cs="DejaVu Sans Condensed"/>
          <w:sz w:val="22"/>
          <w:szCs w:val="22"/>
        </w:rPr>
      </w:pPr>
      <w:r w:rsidRPr="005A4BB4">
        <w:rPr>
          <w:rFonts w:ascii="DejaVu Sans Condensed" w:eastAsia="Encode Sans Semi Condensed" w:hAnsi="DejaVu Sans Condensed" w:cs="DejaVu Sans Condensed"/>
          <w:sz w:val="22"/>
          <w:szCs w:val="22"/>
        </w:rPr>
        <w:lastRenderedPageBreak/>
        <w:t>Zhotovitel může pověřit realizací díla nebo jeho části jinou osobu. Při provádění díla jinou osobou má zhotovitel odpovědnost, jako by dílo prováděl sám.</w:t>
      </w:r>
    </w:p>
    <w:p w14:paraId="07479518" w14:textId="77777777" w:rsidR="003E184A" w:rsidRPr="005A4BB4" w:rsidRDefault="007F5FB2">
      <w:pPr>
        <w:widowControl/>
        <w:numPr>
          <w:ilvl w:val="0"/>
          <w:numId w:val="11"/>
        </w:numPr>
        <w:spacing w:before="120" w:after="120"/>
        <w:ind w:left="400"/>
        <w:jc w:val="both"/>
        <w:rPr>
          <w:rFonts w:ascii="DejaVu Sans Condensed" w:eastAsia="Encode Sans Semi Condensed" w:hAnsi="DejaVu Sans Condensed" w:cs="DejaVu Sans Condensed"/>
          <w:sz w:val="22"/>
          <w:szCs w:val="22"/>
        </w:rPr>
      </w:pPr>
      <w:r w:rsidRPr="005A4BB4">
        <w:rPr>
          <w:rFonts w:ascii="DejaVu Sans Condensed" w:eastAsia="Encode Sans Semi Condensed" w:hAnsi="DejaVu Sans Condensed" w:cs="DejaVu Sans Condensed"/>
          <w:sz w:val="22"/>
          <w:szCs w:val="22"/>
        </w:rPr>
        <w:t>Zhotovitel je povinen spolupracovat při realizaci díla s osobami určenými objednatelem a je povinen zabezpečit účast svých pracovníků na prověřování svých dodávek a prací, které provádí technický dozor a činit neprodleně opatření k odstranění vytknutých závad.</w:t>
      </w:r>
    </w:p>
    <w:p w14:paraId="602F5B36" w14:textId="77777777" w:rsidR="003E184A" w:rsidRPr="005A4BB4" w:rsidRDefault="007F5FB2">
      <w:pPr>
        <w:widowControl/>
        <w:numPr>
          <w:ilvl w:val="0"/>
          <w:numId w:val="11"/>
        </w:numPr>
        <w:spacing w:before="120" w:after="120"/>
        <w:ind w:left="400"/>
        <w:jc w:val="both"/>
        <w:rPr>
          <w:rFonts w:ascii="DejaVu Sans Condensed" w:eastAsia="Encode Sans Semi Condensed" w:hAnsi="DejaVu Sans Condensed" w:cs="DejaVu Sans Condensed"/>
          <w:sz w:val="22"/>
          <w:szCs w:val="22"/>
        </w:rPr>
      </w:pPr>
      <w:r w:rsidRPr="005A4BB4">
        <w:rPr>
          <w:rFonts w:ascii="DejaVu Sans Condensed" w:eastAsia="Encode Sans Semi Condensed" w:hAnsi="DejaVu Sans Condensed" w:cs="DejaVu Sans Condensed"/>
          <w:sz w:val="22"/>
          <w:szCs w:val="22"/>
        </w:rPr>
        <w:t>Zhotovitel je povinen objednateli na požádání umožnit kontrolu plnění smlouvy. Zároveň je zhotovitel povinen průběžně konzultovat s objednatelem jakékoli nejasnosti nebo případné změny při realizaci díla.</w:t>
      </w:r>
    </w:p>
    <w:p w14:paraId="13CB07E1" w14:textId="77777777" w:rsidR="003E184A" w:rsidRPr="005A4BB4" w:rsidRDefault="007F5FB2">
      <w:pPr>
        <w:widowControl/>
        <w:numPr>
          <w:ilvl w:val="0"/>
          <w:numId w:val="11"/>
        </w:numPr>
        <w:spacing w:before="120" w:after="120"/>
        <w:ind w:left="400"/>
        <w:jc w:val="both"/>
        <w:rPr>
          <w:rFonts w:ascii="DejaVu Sans Condensed" w:eastAsia="Arial Narrow" w:hAnsi="DejaVu Sans Condensed" w:cs="DejaVu Sans Condensed"/>
          <w:sz w:val="22"/>
          <w:szCs w:val="22"/>
        </w:rPr>
      </w:pPr>
      <w:r w:rsidRPr="005A4BB4">
        <w:rPr>
          <w:rFonts w:ascii="DejaVu Sans Condensed" w:eastAsia="Encode Sans Semi Condensed" w:hAnsi="DejaVu Sans Condensed" w:cs="DejaVu Sans Condensed"/>
          <w:sz w:val="22"/>
          <w:szCs w:val="22"/>
        </w:rPr>
        <w:t>Zhotovitel je povinen upozornit objednatele bez zbytečného odkladu na nevhodnou povahu</w:t>
      </w:r>
      <w:r w:rsidRPr="005A4BB4">
        <w:rPr>
          <w:rFonts w:ascii="DejaVu Sans Condensed" w:eastAsia="Encode Sans Semi Condensed" w:hAnsi="DejaVu Sans Condensed" w:cs="DejaVu Sans Condensed"/>
          <w:b/>
          <w:sz w:val="22"/>
          <w:szCs w:val="22"/>
        </w:rPr>
        <w:t xml:space="preserve"> </w:t>
      </w:r>
      <w:r w:rsidRPr="005A4BB4">
        <w:rPr>
          <w:rFonts w:ascii="DejaVu Sans Condensed" w:eastAsia="Encode Sans Semi Condensed" w:hAnsi="DejaVu Sans Condensed" w:cs="DejaVu Sans Condensed"/>
          <w:sz w:val="22"/>
          <w:szCs w:val="22"/>
        </w:rPr>
        <w:t>věcí převzatých od objednatele nebo pokynů daných mu objednatelem k provedení díla, jestli-že mohl při vynaložení odborné péče tuto nevhodnost zjistit.</w:t>
      </w:r>
    </w:p>
    <w:p w14:paraId="6EF9ED5F" w14:textId="77777777" w:rsidR="003E184A" w:rsidRPr="005A4BB4" w:rsidRDefault="007F5FB2">
      <w:pPr>
        <w:widowControl/>
        <w:numPr>
          <w:ilvl w:val="0"/>
          <w:numId w:val="11"/>
        </w:numPr>
        <w:spacing w:before="120" w:after="240"/>
        <w:ind w:left="403"/>
        <w:jc w:val="both"/>
        <w:rPr>
          <w:rFonts w:ascii="DejaVu Sans Condensed" w:eastAsia="Encode Sans Semi Condensed" w:hAnsi="DejaVu Sans Condensed" w:cs="DejaVu Sans Condensed"/>
          <w:sz w:val="22"/>
          <w:szCs w:val="22"/>
        </w:rPr>
      </w:pPr>
      <w:r w:rsidRPr="005A4BB4">
        <w:rPr>
          <w:rFonts w:ascii="DejaVu Sans Condensed" w:eastAsia="Encode Sans Semi Condensed" w:hAnsi="DejaVu Sans Condensed" w:cs="DejaVu Sans Condensed"/>
          <w:sz w:val="22"/>
          <w:szCs w:val="22"/>
        </w:rPr>
        <w:t>Zhotovitel, který nesplnil povinnost dle odst. 6 tohoto čl., odpovídá za vady díla, způsobené použitím nevhodných věcí předaných objednatelem nebo pokynů daných objednatelem.</w:t>
      </w:r>
    </w:p>
    <w:p w14:paraId="05143CEB" w14:textId="77777777" w:rsidR="003E184A" w:rsidRPr="005A4BB4" w:rsidRDefault="007F5FB2">
      <w:pPr>
        <w:widowControl/>
        <w:numPr>
          <w:ilvl w:val="0"/>
          <w:numId w:val="11"/>
        </w:numPr>
        <w:spacing w:before="120" w:after="240"/>
        <w:ind w:left="403"/>
        <w:jc w:val="both"/>
        <w:rPr>
          <w:rFonts w:ascii="DejaVu Sans Condensed" w:eastAsia="Encode Sans Semi Condensed" w:hAnsi="DejaVu Sans Condensed" w:cs="DejaVu Sans Condensed"/>
          <w:sz w:val="22"/>
          <w:szCs w:val="22"/>
        </w:rPr>
      </w:pPr>
      <w:r w:rsidRPr="005A4BB4">
        <w:rPr>
          <w:rFonts w:ascii="DejaVu Sans Condensed" w:eastAsia="Encode Sans Semi Condensed" w:hAnsi="DejaVu Sans Condensed" w:cs="DejaVu Sans Condensed"/>
          <w:sz w:val="22"/>
          <w:szCs w:val="22"/>
        </w:rPr>
        <w:t>Žádnou stavební činností zhotovitele nesmí dojít k nadměrnému znečištění ovzduší, okolí stavby a veřejných komunikací. Zhotovitel na svůj náklad neprodleně vyčistí zasažené prostory.</w:t>
      </w:r>
    </w:p>
    <w:p w14:paraId="7471A9F5" w14:textId="77777777" w:rsidR="003E184A" w:rsidRPr="005A4BB4" w:rsidRDefault="007F5FB2">
      <w:pPr>
        <w:widowControl/>
        <w:numPr>
          <w:ilvl w:val="0"/>
          <w:numId w:val="11"/>
        </w:numPr>
        <w:spacing w:before="120" w:after="240"/>
        <w:ind w:left="403"/>
        <w:jc w:val="both"/>
        <w:rPr>
          <w:rFonts w:ascii="DejaVu Sans Condensed" w:eastAsia="Encode Sans Semi Condensed" w:hAnsi="DejaVu Sans Condensed" w:cs="DejaVu Sans Condensed"/>
          <w:sz w:val="22"/>
          <w:szCs w:val="22"/>
        </w:rPr>
      </w:pPr>
      <w:r w:rsidRPr="005A4BB4">
        <w:rPr>
          <w:rFonts w:ascii="DejaVu Sans Condensed" w:eastAsia="Encode Sans Semi Condensed" w:hAnsi="DejaVu Sans Condensed" w:cs="DejaVu Sans Condensed"/>
          <w:sz w:val="22"/>
          <w:szCs w:val="22"/>
        </w:rPr>
        <w:t>Žádnou stavební činností zhotovitele nesmí dojít ke škodám na cizím majetku. Jakékoliv případné škody je zhotovitel povinen odstranit na své náklady nebo po dohodě s postiženým jemu uhradit.</w:t>
      </w:r>
    </w:p>
    <w:p w14:paraId="47920ABF" w14:textId="77777777" w:rsidR="003E184A" w:rsidRPr="005A4BB4" w:rsidRDefault="007F5FB2">
      <w:pPr>
        <w:widowControl/>
        <w:numPr>
          <w:ilvl w:val="0"/>
          <w:numId w:val="11"/>
        </w:numPr>
        <w:ind w:left="403"/>
        <w:jc w:val="both"/>
        <w:rPr>
          <w:rFonts w:ascii="DejaVu Sans Condensed" w:eastAsia="Encode Sans Semi Condensed" w:hAnsi="DejaVu Sans Condensed" w:cs="DejaVu Sans Condensed"/>
          <w:sz w:val="22"/>
          <w:szCs w:val="22"/>
        </w:rPr>
      </w:pPr>
      <w:r w:rsidRPr="005A4BB4">
        <w:rPr>
          <w:rFonts w:ascii="DejaVu Sans Condensed" w:eastAsia="Encode Sans Semi Condensed" w:hAnsi="DejaVu Sans Condensed" w:cs="DejaVu Sans Condensed"/>
          <w:sz w:val="22"/>
          <w:szCs w:val="22"/>
        </w:rPr>
        <w:t>Zhotovitel zodpovídá za čistotu a pořádek na staveništi. Zhotovitel odstraní na vlastní náklady odpady, které jsou výsledkem jeho činnosti v průběhu provádění díla.</w:t>
      </w:r>
    </w:p>
    <w:p w14:paraId="48B32D35" w14:textId="77777777" w:rsidR="003E184A" w:rsidRPr="005A4BB4" w:rsidRDefault="003E184A">
      <w:pPr>
        <w:widowControl/>
        <w:ind w:firstLine="284"/>
        <w:jc w:val="both"/>
        <w:rPr>
          <w:rFonts w:ascii="DejaVu Sans Condensed" w:eastAsia="Encode Sans Semi Condensed" w:hAnsi="DejaVu Sans Condensed" w:cs="DejaVu Sans Condensed"/>
          <w:sz w:val="22"/>
          <w:szCs w:val="22"/>
        </w:rPr>
      </w:pPr>
    </w:p>
    <w:p w14:paraId="1CDA32B5" w14:textId="77777777" w:rsidR="003E184A" w:rsidRPr="005A4BB4" w:rsidRDefault="003E184A">
      <w:pPr>
        <w:widowControl/>
        <w:spacing w:before="60"/>
        <w:ind w:firstLine="284"/>
        <w:jc w:val="both"/>
        <w:rPr>
          <w:rFonts w:ascii="DejaVu Sans Condensed" w:eastAsia="Encode Sans Semi Condensed" w:hAnsi="DejaVu Sans Condensed" w:cs="DejaVu Sans Condensed"/>
          <w:sz w:val="22"/>
          <w:szCs w:val="22"/>
        </w:rPr>
      </w:pPr>
    </w:p>
    <w:p w14:paraId="79D8052B" w14:textId="77777777" w:rsidR="003E184A" w:rsidRPr="005A4BB4" w:rsidRDefault="007F5FB2">
      <w:pPr>
        <w:pStyle w:val="Nadpis1"/>
        <w:widowControl/>
        <w:tabs>
          <w:tab w:val="left" w:pos="708"/>
        </w:tabs>
        <w:spacing w:before="0"/>
        <w:ind w:left="284" w:firstLine="0"/>
        <w:jc w:val="center"/>
        <w:rPr>
          <w:rFonts w:ascii="DejaVu Sans Condensed" w:eastAsia="Encode Sans Semi Condensed" w:hAnsi="DejaVu Sans Condensed" w:cs="DejaVu Sans Condensed"/>
          <w:sz w:val="22"/>
          <w:szCs w:val="22"/>
        </w:rPr>
      </w:pPr>
      <w:bookmarkStart w:id="5" w:name="_3dy6vkm" w:colFirst="0" w:colLast="0"/>
      <w:bookmarkEnd w:id="5"/>
      <w:r w:rsidRPr="005A4BB4">
        <w:rPr>
          <w:rFonts w:ascii="DejaVu Sans Condensed" w:eastAsia="Encode Sans Semi Condensed" w:hAnsi="DejaVu Sans Condensed" w:cs="DejaVu Sans Condensed"/>
          <w:sz w:val="22"/>
          <w:szCs w:val="22"/>
        </w:rPr>
        <w:t>XI. ZÁVĚREČNÁ USTANOVENÍ</w:t>
      </w:r>
    </w:p>
    <w:p w14:paraId="6F4B4465" w14:textId="77777777" w:rsidR="003E184A" w:rsidRPr="005A4BB4" w:rsidRDefault="007F5FB2">
      <w:pPr>
        <w:widowControl/>
        <w:numPr>
          <w:ilvl w:val="0"/>
          <w:numId w:val="3"/>
        </w:numPr>
        <w:spacing w:before="160" w:after="120"/>
        <w:ind w:left="425"/>
        <w:jc w:val="both"/>
        <w:rPr>
          <w:rFonts w:ascii="DejaVu Sans Condensed" w:eastAsia="Arial Narrow" w:hAnsi="DejaVu Sans Condensed" w:cs="DejaVu Sans Condensed"/>
          <w:sz w:val="22"/>
          <w:szCs w:val="22"/>
        </w:rPr>
      </w:pPr>
      <w:r w:rsidRPr="005A4BB4">
        <w:rPr>
          <w:rFonts w:ascii="DejaVu Sans Condensed" w:eastAsia="Encode Sans Semi Condensed" w:hAnsi="DejaVu Sans Condensed" w:cs="DejaVu Sans Condensed"/>
          <w:sz w:val="22"/>
          <w:szCs w:val="22"/>
        </w:rPr>
        <w:t>Smluvní strany prohlašují, že skutečnosti uvedené v této smlouvě, nepovažují za obchodní tajemství a souhlasí s jejich zpřístupněním ve smyslu zák. č. 106/1999 Sb., o svobodném přístupu k informacím, ve</w:t>
      </w:r>
      <w:r w:rsidRPr="005A4BB4">
        <w:rPr>
          <w:rFonts w:ascii="DejaVu Sans Condensed" w:eastAsia="Encode Sans Semi Condensed" w:hAnsi="DejaVu Sans Condensed" w:cs="DejaVu Sans Condensed"/>
          <w:b/>
          <w:sz w:val="22"/>
          <w:szCs w:val="22"/>
        </w:rPr>
        <w:t xml:space="preserve"> </w:t>
      </w:r>
      <w:r w:rsidRPr="005A4BB4">
        <w:rPr>
          <w:rFonts w:ascii="DejaVu Sans Condensed" w:eastAsia="Encode Sans Semi Condensed" w:hAnsi="DejaVu Sans Condensed" w:cs="DejaVu Sans Condensed"/>
          <w:sz w:val="22"/>
          <w:szCs w:val="22"/>
        </w:rPr>
        <w:t>znění pozdějších předpisů a zveřejnění bez ustanovení jakýchkoliv dalších podmínek.</w:t>
      </w:r>
    </w:p>
    <w:p w14:paraId="358BC79C" w14:textId="77777777" w:rsidR="003E184A" w:rsidRPr="005A4BB4" w:rsidRDefault="007F5FB2">
      <w:pPr>
        <w:widowControl/>
        <w:numPr>
          <w:ilvl w:val="0"/>
          <w:numId w:val="3"/>
        </w:numPr>
        <w:spacing w:before="160" w:after="120"/>
        <w:ind w:left="425"/>
        <w:jc w:val="both"/>
        <w:rPr>
          <w:rFonts w:ascii="DejaVu Sans Condensed" w:eastAsia="Encode Sans Semi Condensed" w:hAnsi="DejaVu Sans Condensed" w:cs="DejaVu Sans Condensed"/>
          <w:sz w:val="22"/>
          <w:szCs w:val="22"/>
        </w:rPr>
      </w:pPr>
      <w:r w:rsidRPr="005A4BB4">
        <w:rPr>
          <w:rFonts w:ascii="DejaVu Sans Condensed" w:eastAsia="Encode Sans Semi Condensed" w:hAnsi="DejaVu Sans Condensed" w:cs="DejaVu Sans Condensed"/>
          <w:sz w:val="22"/>
          <w:szCs w:val="22"/>
        </w:rPr>
        <w:t xml:space="preserve">Zhotovitel je povinen spolupůsobit, ve smyslu </w:t>
      </w:r>
      <w:proofErr w:type="spellStart"/>
      <w:r w:rsidRPr="005A4BB4">
        <w:rPr>
          <w:rFonts w:ascii="DejaVu Sans Condensed" w:eastAsia="Encode Sans Semi Condensed" w:hAnsi="DejaVu Sans Condensed" w:cs="DejaVu Sans Condensed"/>
          <w:sz w:val="22"/>
          <w:szCs w:val="22"/>
        </w:rPr>
        <w:t>ust</w:t>
      </w:r>
      <w:proofErr w:type="spellEnd"/>
      <w:r w:rsidRPr="005A4BB4">
        <w:rPr>
          <w:rFonts w:ascii="DejaVu Sans Condensed" w:eastAsia="Encode Sans Semi Condensed" w:hAnsi="DejaVu Sans Condensed" w:cs="DejaVu Sans Condensed"/>
          <w:sz w:val="22"/>
          <w:szCs w:val="22"/>
        </w:rPr>
        <w:t>. 2 písm. e) zákona č. 320/2001 Sb., o finanční kontrole ve veřejné správě a o změně některých zákonů (zákon o finanční kontrole), ve znění pozdějších předpisů, při výkonu finanční kontroly.</w:t>
      </w:r>
    </w:p>
    <w:p w14:paraId="4E757B52" w14:textId="77777777" w:rsidR="003E184A" w:rsidRPr="005A4BB4" w:rsidRDefault="007F5FB2">
      <w:pPr>
        <w:widowControl/>
        <w:numPr>
          <w:ilvl w:val="0"/>
          <w:numId w:val="3"/>
        </w:numPr>
        <w:spacing w:before="160" w:after="120"/>
        <w:ind w:left="425"/>
        <w:jc w:val="both"/>
        <w:rPr>
          <w:rFonts w:ascii="DejaVu Sans Condensed" w:eastAsia="Encode Sans Semi Condensed" w:hAnsi="DejaVu Sans Condensed" w:cs="DejaVu Sans Condensed"/>
          <w:sz w:val="22"/>
          <w:szCs w:val="22"/>
        </w:rPr>
      </w:pPr>
      <w:r w:rsidRPr="005A4BB4">
        <w:rPr>
          <w:rFonts w:ascii="DejaVu Sans Condensed" w:eastAsia="Encode Sans Semi Condensed" w:hAnsi="DejaVu Sans Condensed" w:cs="DejaVu Sans Condensed"/>
          <w:sz w:val="22"/>
          <w:szCs w:val="22"/>
        </w:rPr>
        <w:t>Zhotovitel bere na vědomí skutečnost, že po uzavření této smlouvy bude celé její znění uveřejněno na profilu zadavatele kupujícího.</w:t>
      </w:r>
    </w:p>
    <w:p w14:paraId="0C08D5DA" w14:textId="77777777" w:rsidR="003E184A" w:rsidRPr="005A4BB4" w:rsidRDefault="007F5FB2">
      <w:pPr>
        <w:widowControl/>
        <w:numPr>
          <w:ilvl w:val="0"/>
          <w:numId w:val="3"/>
        </w:numPr>
        <w:spacing w:before="160" w:after="120"/>
        <w:ind w:left="425"/>
        <w:jc w:val="both"/>
        <w:rPr>
          <w:rFonts w:ascii="DejaVu Sans Condensed" w:eastAsia="Encode Sans Semi Condensed" w:hAnsi="DejaVu Sans Condensed" w:cs="DejaVu Sans Condensed"/>
          <w:sz w:val="22"/>
          <w:szCs w:val="22"/>
        </w:rPr>
      </w:pPr>
      <w:r w:rsidRPr="005A4BB4">
        <w:rPr>
          <w:rFonts w:ascii="DejaVu Sans Condensed" w:eastAsia="Encode Sans Semi Condensed" w:hAnsi="DejaVu Sans Condensed" w:cs="DejaVu Sans Condensed"/>
          <w:sz w:val="22"/>
          <w:szCs w:val="22"/>
        </w:rPr>
        <w:t>Vlastníkem zhotovovaného díla je objednatel. Nebezpečí škody na něm, až do jeho řádného ukončení a předání objednateli, nese zhotovitel.</w:t>
      </w:r>
    </w:p>
    <w:p w14:paraId="4A00D699" w14:textId="77777777" w:rsidR="003E184A" w:rsidRPr="005A4BB4" w:rsidRDefault="007F5FB2">
      <w:pPr>
        <w:widowControl/>
        <w:numPr>
          <w:ilvl w:val="0"/>
          <w:numId w:val="3"/>
        </w:numPr>
        <w:spacing w:before="160" w:after="120"/>
        <w:ind w:left="425"/>
        <w:jc w:val="both"/>
        <w:rPr>
          <w:rFonts w:ascii="DejaVu Sans Condensed" w:eastAsia="Encode Sans Semi Condensed" w:hAnsi="DejaVu Sans Condensed" w:cs="DejaVu Sans Condensed"/>
          <w:sz w:val="22"/>
          <w:szCs w:val="22"/>
        </w:rPr>
      </w:pPr>
      <w:r w:rsidRPr="005A4BB4">
        <w:rPr>
          <w:rFonts w:ascii="DejaVu Sans Condensed" w:eastAsia="Encode Sans Semi Condensed" w:hAnsi="DejaVu Sans Condensed" w:cs="DejaVu Sans Condensed"/>
          <w:sz w:val="22"/>
          <w:szCs w:val="22"/>
        </w:rPr>
        <w:t>Tuto smlouvu lze měnit či doplňovat pouze po dohodě smluvních stran formou písemných a číslovaných dodatků.</w:t>
      </w:r>
    </w:p>
    <w:p w14:paraId="1D359396" w14:textId="77777777" w:rsidR="003E184A" w:rsidRPr="005A4BB4" w:rsidRDefault="007F5FB2">
      <w:pPr>
        <w:widowControl/>
        <w:numPr>
          <w:ilvl w:val="0"/>
          <w:numId w:val="3"/>
        </w:numPr>
        <w:spacing w:before="160" w:after="120"/>
        <w:ind w:left="425"/>
        <w:jc w:val="both"/>
        <w:rPr>
          <w:rFonts w:ascii="DejaVu Sans Condensed" w:eastAsia="Encode Sans Semi Condensed" w:hAnsi="DejaVu Sans Condensed" w:cs="DejaVu Sans Condensed"/>
          <w:sz w:val="22"/>
          <w:szCs w:val="22"/>
        </w:rPr>
      </w:pPr>
      <w:r w:rsidRPr="005A4BB4">
        <w:rPr>
          <w:rFonts w:ascii="DejaVu Sans Condensed" w:eastAsia="Encode Sans Semi Condensed" w:hAnsi="DejaVu Sans Condensed" w:cs="DejaVu Sans Condensed"/>
          <w:sz w:val="22"/>
          <w:szCs w:val="22"/>
        </w:rPr>
        <w:t>Pokud v této smlouvě není stanoveno jinak, řídí se právní vztahy z ní vyplývající příslušnými ustanovení obchodního zákoníku.</w:t>
      </w:r>
    </w:p>
    <w:p w14:paraId="2B6B9977" w14:textId="77777777" w:rsidR="003E184A" w:rsidRPr="005A4BB4" w:rsidRDefault="007F5FB2">
      <w:pPr>
        <w:widowControl/>
        <w:numPr>
          <w:ilvl w:val="0"/>
          <w:numId w:val="3"/>
        </w:numPr>
        <w:spacing w:before="160" w:after="120"/>
        <w:ind w:left="425"/>
        <w:jc w:val="both"/>
        <w:rPr>
          <w:rFonts w:ascii="DejaVu Sans Condensed" w:eastAsia="Encode Sans Semi Condensed" w:hAnsi="DejaVu Sans Condensed" w:cs="DejaVu Sans Condensed"/>
          <w:sz w:val="22"/>
          <w:szCs w:val="22"/>
        </w:rPr>
      </w:pPr>
      <w:r w:rsidRPr="005A4BB4">
        <w:rPr>
          <w:rFonts w:ascii="DejaVu Sans Condensed" w:eastAsia="Encode Sans Semi Condensed" w:hAnsi="DejaVu Sans Condensed" w:cs="DejaVu Sans Condensed"/>
          <w:sz w:val="22"/>
          <w:szCs w:val="22"/>
        </w:rPr>
        <w:t>Nastanou-li u některé ze stran skutečnosti bránící řádnému plnění smlouvy, je povinna to ihned bez odkladu oznámit druhé straně a vyvolat jednání zástupců oprávněných ke smluvnímu jednání.</w:t>
      </w:r>
    </w:p>
    <w:p w14:paraId="59EB3801" w14:textId="77777777" w:rsidR="003E184A" w:rsidRPr="005A4BB4" w:rsidRDefault="007F5FB2">
      <w:pPr>
        <w:widowControl/>
        <w:numPr>
          <w:ilvl w:val="0"/>
          <w:numId w:val="3"/>
        </w:numPr>
        <w:spacing w:before="160" w:after="120"/>
        <w:ind w:left="425"/>
        <w:jc w:val="both"/>
        <w:rPr>
          <w:rFonts w:ascii="DejaVu Sans Condensed" w:eastAsia="Encode Sans Semi Condensed" w:hAnsi="DejaVu Sans Condensed" w:cs="DejaVu Sans Condensed"/>
          <w:sz w:val="22"/>
          <w:szCs w:val="22"/>
        </w:rPr>
      </w:pPr>
      <w:r w:rsidRPr="005A4BB4">
        <w:rPr>
          <w:rFonts w:ascii="DejaVu Sans Condensed" w:eastAsia="Encode Sans Semi Condensed" w:hAnsi="DejaVu Sans Condensed" w:cs="DejaVu Sans Condensed"/>
          <w:sz w:val="22"/>
          <w:szCs w:val="22"/>
        </w:rPr>
        <w:lastRenderedPageBreak/>
        <w:t xml:space="preserve">Tato smlouva je vyhotovena ve </w:t>
      </w:r>
      <w:r w:rsidR="00766196" w:rsidRPr="005A4BB4">
        <w:rPr>
          <w:rFonts w:ascii="DejaVu Sans Condensed" w:eastAsia="Encode Sans Semi Condensed" w:hAnsi="DejaVu Sans Condensed" w:cs="DejaVu Sans Condensed"/>
          <w:sz w:val="22"/>
          <w:szCs w:val="22"/>
        </w:rPr>
        <w:t>dvou</w:t>
      </w:r>
      <w:r w:rsidRPr="005A4BB4">
        <w:rPr>
          <w:rFonts w:ascii="DejaVu Sans Condensed" w:eastAsia="Encode Sans Semi Condensed" w:hAnsi="DejaVu Sans Condensed" w:cs="DejaVu Sans Condensed"/>
          <w:sz w:val="22"/>
          <w:szCs w:val="22"/>
        </w:rPr>
        <w:t xml:space="preserve"> stejnopisech</w:t>
      </w:r>
      <w:r w:rsidR="00766196" w:rsidRPr="005A4BB4">
        <w:rPr>
          <w:rFonts w:ascii="DejaVu Sans Condensed" w:eastAsia="Encode Sans Semi Condensed" w:hAnsi="DejaVu Sans Condensed" w:cs="DejaVu Sans Condensed"/>
          <w:sz w:val="22"/>
          <w:szCs w:val="22"/>
        </w:rPr>
        <w:t>.</w:t>
      </w:r>
    </w:p>
    <w:p w14:paraId="2FD06D09" w14:textId="77777777" w:rsidR="003E184A" w:rsidRPr="005A4BB4" w:rsidRDefault="007F5FB2">
      <w:pPr>
        <w:widowControl/>
        <w:numPr>
          <w:ilvl w:val="0"/>
          <w:numId w:val="3"/>
        </w:numPr>
        <w:spacing w:before="160" w:after="120"/>
        <w:ind w:left="425"/>
        <w:jc w:val="both"/>
        <w:rPr>
          <w:rFonts w:ascii="DejaVu Sans Condensed" w:eastAsia="Encode Sans Semi Condensed" w:hAnsi="DejaVu Sans Condensed" w:cs="DejaVu Sans Condensed"/>
          <w:sz w:val="22"/>
          <w:szCs w:val="22"/>
        </w:rPr>
      </w:pPr>
      <w:r w:rsidRPr="005A4BB4">
        <w:rPr>
          <w:rFonts w:ascii="DejaVu Sans Condensed" w:eastAsia="Encode Sans Semi Condensed" w:hAnsi="DejaVu Sans Condensed" w:cs="DejaVu Sans Condensed"/>
          <w:sz w:val="22"/>
          <w:szCs w:val="22"/>
        </w:rPr>
        <w:t xml:space="preserve">Tato smlouva nabývá platnosti a účinnosti dnem podpisu oběma smluvními stranami. </w:t>
      </w:r>
    </w:p>
    <w:p w14:paraId="69F3B09C" w14:textId="77777777" w:rsidR="003E184A" w:rsidRPr="005A4BB4" w:rsidRDefault="007F5FB2">
      <w:pPr>
        <w:widowControl/>
        <w:numPr>
          <w:ilvl w:val="0"/>
          <w:numId w:val="3"/>
        </w:numPr>
        <w:spacing w:before="160" w:after="120"/>
        <w:ind w:left="425"/>
        <w:jc w:val="both"/>
        <w:rPr>
          <w:rFonts w:ascii="DejaVu Sans Condensed" w:eastAsia="Encode Sans Semi Condensed" w:hAnsi="DejaVu Sans Condensed" w:cs="DejaVu Sans Condensed"/>
          <w:sz w:val="22"/>
          <w:szCs w:val="22"/>
        </w:rPr>
      </w:pPr>
      <w:r w:rsidRPr="005A4BB4">
        <w:rPr>
          <w:rFonts w:ascii="DejaVu Sans Condensed" w:eastAsia="Encode Sans Semi Condensed" w:hAnsi="DejaVu Sans Condensed" w:cs="DejaVu Sans Condensed"/>
          <w:sz w:val="22"/>
          <w:szCs w:val="22"/>
        </w:rPr>
        <w:t>Smluvní strany shodně prohlašují, že si tuto smlouvu před jejím podpisem přečetly, že byla uzavřena po vzájemném projednání podle jejich pravé a svobodné vůle, určitě, vážně a srozumitelně, nikoliv ve stavu tísně ani za jednostranně nevýhodných podmínek. Smluvní strany potvrzují autentičnost této smlouvy svým podpisem. Dnem podpisu oběma smluvními stranami smlouva nabývá platnosti.</w:t>
      </w:r>
    </w:p>
    <w:p w14:paraId="26DE05F6" w14:textId="77777777" w:rsidR="00C0778C" w:rsidRDefault="00C0778C" w:rsidP="00C0778C">
      <w:pPr>
        <w:widowControl/>
        <w:spacing w:before="60" w:after="80"/>
        <w:rPr>
          <w:rFonts w:ascii="DejaVu Sans Condensed" w:eastAsia="Encode Sans Semi Condensed" w:hAnsi="DejaVu Sans Condensed" w:cs="DejaVu Sans Condensed"/>
          <w:b/>
          <w:sz w:val="22"/>
          <w:szCs w:val="22"/>
          <w:u w:val="single"/>
        </w:rPr>
      </w:pPr>
    </w:p>
    <w:p w14:paraId="41E2ACFC" w14:textId="4E798487" w:rsidR="003E184A" w:rsidRPr="005A4BB4" w:rsidRDefault="00D94F48" w:rsidP="00C0778C">
      <w:pPr>
        <w:widowControl/>
        <w:spacing w:before="60" w:after="80"/>
        <w:rPr>
          <w:rFonts w:ascii="DejaVu Sans Condensed" w:eastAsia="Encode Sans Semi Condensed" w:hAnsi="DejaVu Sans Condensed" w:cs="DejaVu Sans Condensed"/>
          <w:b/>
          <w:sz w:val="22"/>
          <w:szCs w:val="22"/>
          <w:u w:val="single"/>
        </w:rPr>
      </w:pPr>
      <w:r>
        <w:rPr>
          <w:rFonts w:ascii="DejaVu Sans Condensed" w:eastAsia="Encode Sans Semi Condensed" w:hAnsi="DejaVu Sans Condensed" w:cs="DejaVu Sans Condensed"/>
          <w:sz w:val="22"/>
          <w:szCs w:val="22"/>
        </w:rPr>
        <w:t>P</w:t>
      </w:r>
      <w:r w:rsidRPr="005A4BB4">
        <w:rPr>
          <w:rFonts w:ascii="DejaVu Sans Condensed" w:eastAsia="Encode Sans Semi Condensed" w:hAnsi="DejaVu Sans Condensed" w:cs="DejaVu Sans Condensed"/>
          <w:sz w:val="22"/>
          <w:szCs w:val="22"/>
        </w:rPr>
        <w:t xml:space="preserve">odpis oprávněné osoby                                                                        </w:t>
      </w:r>
    </w:p>
    <w:p w14:paraId="30131DBC" w14:textId="77777777" w:rsidR="003E184A" w:rsidRPr="005A4BB4" w:rsidRDefault="003E184A">
      <w:pPr>
        <w:widowControl/>
        <w:spacing w:before="60" w:after="80"/>
        <w:ind w:firstLine="284"/>
        <w:rPr>
          <w:rFonts w:ascii="DejaVu Sans Condensed" w:eastAsia="Encode Sans Semi Condensed" w:hAnsi="DejaVu Sans Condensed" w:cs="DejaVu Sans Condensed"/>
          <w:b/>
          <w:sz w:val="22"/>
          <w:szCs w:val="22"/>
          <w:u w:val="single"/>
        </w:rPr>
      </w:pPr>
    </w:p>
    <w:p w14:paraId="79DA3C15" w14:textId="049C3E96" w:rsidR="00D94F48" w:rsidRDefault="007F5FB2">
      <w:pPr>
        <w:widowControl/>
        <w:spacing w:before="60"/>
        <w:ind w:firstLine="284"/>
        <w:rPr>
          <w:rFonts w:ascii="DejaVu Sans Condensed" w:eastAsia="Encode Sans Semi Condensed" w:hAnsi="DejaVu Sans Condensed" w:cs="DejaVu Sans Condensed"/>
          <w:sz w:val="22"/>
          <w:szCs w:val="22"/>
        </w:rPr>
      </w:pPr>
      <w:r w:rsidRPr="005A4BB4">
        <w:rPr>
          <w:rFonts w:ascii="DejaVu Sans Condensed" w:eastAsia="Encode Sans Semi Condensed" w:hAnsi="DejaVu Sans Condensed" w:cs="DejaVu Sans Condensed"/>
          <w:sz w:val="22"/>
          <w:szCs w:val="22"/>
        </w:rPr>
        <w:t xml:space="preserve">Za zhotovitele: </w:t>
      </w:r>
      <w:r w:rsidRPr="005A4BB4">
        <w:rPr>
          <w:rFonts w:ascii="DejaVu Sans Condensed" w:eastAsia="Encode Sans Semi Condensed" w:hAnsi="DejaVu Sans Condensed" w:cs="DejaVu Sans Condensed"/>
          <w:sz w:val="22"/>
          <w:szCs w:val="22"/>
        </w:rPr>
        <w:tab/>
      </w:r>
      <w:r w:rsidR="00D94F48">
        <w:rPr>
          <w:rFonts w:ascii="DejaVu Sans Condensed" w:eastAsia="Encode Sans Semi Condensed" w:hAnsi="DejaVu Sans Condensed" w:cs="DejaVu Sans Condensed"/>
          <w:sz w:val="22"/>
          <w:szCs w:val="22"/>
        </w:rPr>
        <w:tab/>
      </w:r>
      <w:r w:rsidR="00D94F48">
        <w:rPr>
          <w:rFonts w:ascii="DejaVu Sans Condensed" w:eastAsia="Encode Sans Semi Condensed" w:hAnsi="DejaVu Sans Condensed" w:cs="DejaVu Sans Condensed"/>
          <w:sz w:val="22"/>
          <w:szCs w:val="22"/>
        </w:rPr>
        <w:tab/>
      </w:r>
      <w:r w:rsidR="00D94F48">
        <w:rPr>
          <w:rFonts w:ascii="DejaVu Sans Condensed" w:eastAsia="Encode Sans Semi Condensed" w:hAnsi="DejaVu Sans Condensed" w:cs="DejaVu Sans Condensed"/>
          <w:sz w:val="22"/>
          <w:szCs w:val="22"/>
        </w:rPr>
        <w:tab/>
      </w:r>
      <w:r w:rsidR="00D94F48">
        <w:rPr>
          <w:rFonts w:ascii="DejaVu Sans Condensed" w:eastAsia="Encode Sans Semi Condensed" w:hAnsi="DejaVu Sans Condensed" w:cs="DejaVu Sans Condensed"/>
          <w:sz w:val="22"/>
          <w:szCs w:val="22"/>
        </w:rPr>
        <w:tab/>
      </w:r>
      <w:r w:rsidR="00D94F48">
        <w:rPr>
          <w:rFonts w:ascii="DejaVu Sans Condensed" w:eastAsia="Encode Sans Semi Condensed" w:hAnsi="DejaVu Sans Condensed" w:cs="DejaVu Sans Condensed"/>
          <w:sz w:val="22"/>
          <w:szCs w:val="22"/>
        </w:rPr>
        <w:tab/>
      </w:r>
      <w:r w:rsidR="00D94F48" w:rsidRPr="005A4BB4">
        <w:rPr>
          <w:rFonts w:ascii="DejaVu Sans Condensed" w:eastAsia="Encode Sans Semi Condensed" w:hAnsi="DejaVu Sans Condensed" w:cs="DejaVu Sans Condensed"/>
          <w:sz w:val="22"/>
          <w:szCs w:val="22"/>
        </w:rPr>
        <w:t>Za objednatele:</w:t>
      </w:r>
    </w:p>
    <w:p w14:paraId="646ADD2D" w14:textId="7F195810" w:rsidR="00D94F48" w:rsidRPr="005A4BB4" w:rsidRDefault="00D94F48" w:rsidP="00D94F48">
      <w:pPr>
        <w:widowControl/>
        <w:tabs>
          <w:tab w:val="left" w:pos="360"/>
          <w:tab w:val="left" w:pos="2160"/>
          <w:tab w:val="left" w:pos="6480"/>
        </w:tabs>
        <w:rPr>
          <w:rFonts w:ascii="DejaVu Sans Condensed" w:eastAsia="Encode Sans Semi Condensed" w:hAnsi="DejaVu Sans Condensed" w:cs="DejaVu Sans Condensed"/>
          <w:sz w:val="22"/>
          <w:szCs w:val="22"/>
        </w:rPr>
      </w:pPr>
      <w:r>
        <w:rPr>
          <w:rFonts w:ascii="DejaVu Sans Condensed" w:eastAsia="Encode Sans Semi Condensed" w:hAnsi="DejaVu Sans Condensed" w:cs="DejaVu Sans Condensed"/>
          <w:sz w:val="22"/>
          <w:szCs w:val="22"/>
        </w:rPr>
        <w:t xml:space="preserve">    Dr. Daniel Jesenský, jednatel                             </w:t>
      </w:r>
      <w:r w:rsidR="00A47143">
        <w:rPr>
          <w:rFonts w:ascii="DejaVu Sans Condensed" w:eastAsia="Encode Sans Semi Condensed" w:hAnsi="DejaVu Sans Condensed" w:cs="DejaVu Sans Condensed"/>
          <w:sz w:val="22"/>
          <w:szCs w:val="22"/>
        </w:rPr>
        <w:t xml:space="preserve">Mgr. </w:t>
      </w:r>
      <w:r w:rsidR="00D223E6">
        <w:rPr>
          <w:rFonts w:ascii="DejaVu Sans Condensed" w:eastAsia="Encode Sans Semi Condensed" w:hAnsi="DejaVu Sans Condensed" w:cs="DejaVu Sans Condensed"/>
          <w:sz w:val="22"/>
          <w:szCs w:val="22"/>
        </w:rPr>
        <w:t xml:space="preserve">Ondřej </w:t>
      </w:r>
      <w:r w:rsidR="00A47143">
        <w:rPr>
          <w:rFonts w:ascii="DejaVu Sans Condensed" w:eastAsia="Encode Sans Semi Condensed" w:hAnsi="DejaVu Sans Condensed" w:cs="DejaVu Sans Condensed"/>
          <w:sz w:val="22"/>
          <w:szCs w:val="22"/>
        </w:rPr>
        <w:t>Šimon</w:t>
      </w:r>
      <w:r w:rsidR="00BD0392">
        <w:rPr>
          <w:rFonts w:ascii="DejaVu Sans Condensed" w:eastAsia="Encode Sans Semi Condensed" w:hAnsi="DejaVu Sans Condensed" w:cs="DejaVu Sans Condensed"/>
          <w:sz w:val="22"/>
          <w:szCs w:val="22"/>
        </w:rPr>
        <w:t>, MPA</w:t>
      </w:r>
      <w:r>
        <w:rPr>
          <w:rFonts w:ascii="DejaVu Sans Condensed" w:eastAsia="Encode Sans Semi Condensed" w:hAnsi="DejaVu Sans Condensed" w:cs="DejaVu Sans Condensed"/>
          <w:sz w:val="22"/>
          <w:szCs w:val="22"/>
        </w:rPr>
        <w:t xml:space="preserve">, </w:t>
      </w:r>
      <w:r w:rsidRPr="005A4BB4">
        <w:rPr>
          <w:rFonts w:ascii="DejaVu Sans Condensed" w:eastAsia="Encode Sans Semi Condensed" w:hAnsi="DejaVu Sans Condensed" w:cs="DejaVu Sans Condensed"/>
          <w:sz w:val="22"/>
          <w:szCs w:val="22"/>
        </w:rPr>
        <w:t xml:space="preserve">ředitel </w:t>
      </w:r>
    </w:p>
    <w:p w14:paraId="0A629044" w14:textId="7D063EF4" w:rsidR="003E184A" w:rsidRPr="005A4BB4" w:rsidRDefault="007F5FB2">
      <w:pPr>
        <w:widowControl/>
        <w:spacing w:before="60"/>
        <w:ind w:firstLine="284"/>
        <w:rPr>
          <w:rFonts w:ascii="DejaVu Sans Condensed" w:eastAsia="Encode Sans Semi Condensed" w:hAnsi="DejaVu Sans Condensed" w:cs="DejaVu Sans Condensed"/>
          <w:sz w:val="22"/>
          <w:szCs w:val="22"/>
        </w:rPr>
      </w:pPr>
      <w:r w:rsidRPr="005A4BB4">
        <w:rPr>
          <w:rFonts w:ascii="DejaVu Sans Condensed" w:eastAsia="Encode Sans Semi Condensed" w:hAnsi="DejaVu Sans Condensed" w:cs="DejaVu Sans Condensed"/>
          <w:sz w:val="22"/>
          <w:szCs w:val="22"/>
        </w:rPr>
        <w:tab/>
      </w:r>
      <w:r w:rsidRPr="005A4BB4">
        <w:rPr>
          <w:rFonts w:ascii="DejaVu Sans Condensed" w:eastAsia="Encode Sans Semi Condensed" w:hAnsi="DejaVu Sans Condensed" w:cs="DejaVu Sans Condensed"/>
          <w:sz w:val="22"/>
          <w:szCs w:val="22"/>
        </w:rPr>
        <w:tab/>
      </w:r>
      <w:r w:rsidRPr="005A4BB4">
        <w:rPr>
          <w:rFonts w:ascii="DejaVu Sans Condensed" w:eastAsia="Encode Sans Semi Condensed" w:hAnsi="DejaVu Sans Condensed" w:cs="DejaVu Sans Condensed"/>
          <w:sz w:val="22"/>
          <w:szCs w:val="22"/>
        </w:rPr>
        <w:tab/>
      </w:r>
    </w:p>
    <w:p w14:paraId="02453E4C" w14:textId="77777777" w:rsidR="003E184A" w:rsidRPr="005A4BB4" w:rsidRDefault="003E184A">
      <w:pPr>
        <w:widowControl/>
        <w:spacing w:before="60"/>
        <w:ind w:firstLine="284"/>
        <w:rPr>
          <w:rFonts w:ascii="DejaVu Sans Condensed" w:eastAsia="Encode Sans Semi Condensed" w:hAnsi="DejaVu Sans Condensed" w:cs="DejaVu Sans Condensed"/>
          <w:sz w:val="22"/>
          <w:szCs w:val="22"/>
        </w:rPr>
      </w:pPr>
    </w:p>
    <w:p w14:paraId="41D6755D" w14:textId="61B202CE" w:rsidR="003E184A" w:rsidRPr="005A4BB4" w:rsidRDefault="007F5FB2">
      <w:pPr>
        <w:widowControl/>
        <w:spacing w:before="60"/>
        <w:ind w:firstLine="284"/>
        <w:rPr>
          <w:rFonts w:ascii="DejaVu Sans Condensed" w:eastAsia="Encode Sans Semi Condensed" w:hAnsi="DejaVu Sans Condensed" w:cs="DejaVu Sans Condensed"/>
          <w:sz w:val="22"/>
          <w:szCs w:val="22"/>
        </w:rPr>
      </w:pPr>
      <w:r w:rsidRPr="005A4BB4">
        <w:rPr>
          <w:rFonts w:ascii="DejaVu Sans Condensed" w:eastAsia="Encode Sans Semi Condensed" w:hAnsi="DejaVu Sans Condensed" w:cs="DejaVu Sans Condensed"/>
          <w:sz w:val="22"/>
          <w:szCs w:val="22"/>
        </w:rPr>
        <w:t>V</w:t>
      </w:r>
      <w:r w:rsidR="00766196" w:rsidRPr="005A4BB4">
        <w:rPr>
          <w:rFonts w:ascii="DejaVu Sans Condensed" w:eastAsia="Encode Sans Semi Condensed" w:hAnsi="DejaVu Sans Condensed" w:cs="DejaVu Sans Condensed"/>
          <w:sz w:val="22"/>
          <w:szCs w:val="22"/>
        </w:rPr>
        <w:t> </w:t>
      </w:r>
      <w:r w:rsidR="00D223E6">
        <w:rPr>
          <w:rFonts w:ascii="DejaVu Sans Condensed" w:eastAsia="Encode Sans Semi Condensed" w:hAnsi="DejaVu Sans Condensed" w:cs="DejaVu Sans Condensed"/>
          <w:sz w:val="22"/>
          <w:szCs w:val="22"/>
        </w:rPr>
        <w:t>Berouně</w:t>
      </w:r>
      <w:r w:rsidR="00766196" w:rsidRPr="005A4BB4">
        <w:rPr>
          <w:rFonts w:ascii="DejaVu Sans Condensed" w:eastAsia="Encode Sans Semi Condensed" w:hAnsi="DejaVu Sans Condensed" w:cs="DejaVu Sans Condensed"/>
          <w:sz w:val="22"/>
          <w:szCs w:val="22"/>
        </w:rPr>
        <w:t xml:space="preserve"> </w:t>
      </w:r>
      <w:r w:rsidRPr="005A4BB4">
        <w:rPr>
          <w:rFonts w:ascii="DejaVu Sans Condensed" w:eastAsia="Encode Sans Semi Condensed" w:hAnsi="DejaVu Sans Condensed" w:cs="DejaVu Sans Condensed"/>
          <w:sz w:val="22"/>
          <w:szCs w:val="22"/>
        </w:rPr>
        <w:t>dne</w:t>
      </w:r>
      <w:r w:rsidR="00D94F48">
        <w:rPr>
          <w:rFonts w:ascii="DejaVu Sans Condensed" w:eastAsia="Encode Sans Semi Condensed" w:hAnsi="DejaVu Sans Condensed" w:cs="DejaVu Sans Condensed"/>
          <w:sz w:val="22"/>
          <w:szCs w:val="22"/>
        </w:rPr>
        <w:t>:</w:t>
      </w:r>
      <w:r w:rsidRPr="005A4BB4">
        <w:rPr>
          <w:rFonts w:ascii="DejaVu Sans Condensed" w:eastAsia="Encode Sans Semi Condensed" w:hAnsi="DejaVu Sans Condensed" w:cs="DejaVu Sans Condensed"/>
          <w:sz w:val="22"/>
          <w:szCs w:val="22"/>
        </w:rPr>
        <w:tab/>
      </w:r>
      <w:r w:rsidRPr="005A4BB4">
        <w:rPr>
          <w:rFonts w:ascii="DejaVu Sans Condensed" w:eastAsia="Encode Sans Semi Condensed" w:hAnsi="DejaVu Sans Condensed" w:cs="DejaVu Sans Condensed"/>
          <w:sz w:val="22"/>
          <w:szCs w:val="22"/>
        </w:rPr>
        <w:tab/>
      </w:r>
      <w:r w:rsidRPr="005A4BB4">
        <w:rPr>
          <w:rFonts w:ascii="DejaVu Sans Condensed" w:eastAsia="Encode Sans Semi Condensed" w:hAnsi="DejaVu Sans Condensed" w:cs="DejaVu Sans Condensed"/>
          <w:sz w:val="22"/>
          <w:szCs w:val="22"/>
        </w:rPr>
        <w:tab/>
      </w:r>
      <w:r w:rsidRPr="005A4BB4">
        <w:rPr>
          <w:rFonts w:ascii="DejaVu Sans Condensed" w:eastAsia="Encode Sans Semi Condensed" w:hAnsi="DejaVu Sans Condensed" w:cs="DejaVu Sans Condensed"/>
          <w:sz w:val="22"/>
          <w:szCs w:val="22"/>
        </w:rPr>
        <w:tab/>
      </w:r>
      <w:r w:rsidR="00766196" w:rsidRPr="005A4BB4">
        <w:rPr>
          <w:rFonts w:ascii="DejaVu Sans Condensed" w:eastAsia="Encode Sans Semi Condensed" w:hAnsi="DejaVu Sans Condensed" w:cs="DejaVu Sans Condensed"/>
          <w:sz w:val="22"/>
          <w:szCs w:val="22"/>
        </w:rPr>
        <w:tab/>
      </w:r>
      <w:r w:rsidR="00D94F48">
        <w:rPr>
          <w:rFonts w:ascii="DejaVu Sans Condensed" w:eastAsia="Encode Sans Semi Condensed" w:hAnsi="DejaVu Sans Condensed" w:cs="DejaVu Sans Condensed"/>
          <w:sz w:val="22"/>
          <w:szCs w:val="22"/>
        </w:rPr>
        <w:t xml:space="preserve">          </w:t>
      </w:r>
      <w:r w:rsidRPr="005A4BB4">
        <w:rPr>
          <w:rFonts w:ascii="DejaVu Sans Condensed" w:eastAsia="Encode Sans Semi Condensed" w:hAnsi="DejaVu Sans Condensed" w:cs="DejaVu Sans Condensed"/>
          <w:sz w:val="22"/>
          <w:szCs w:val="22"/>
        </w:rPr>
        <w:t>V </w:t>
      </w:r>
      <w:r w:rsidR="00D223E6">
        <w:rPr>
          <w:rFonts w:ascii="DejaVu Sans Condensed" w:eastAsia="Encode Sans Semi Condensed" w:hAnsi="DejaVu Sans Condensed" w:cs="DejaVu Sans Condensed"/>
          <w:sz w:val="22"/>
          <w:szCs w:val="22"/>
        </w:rPr>
        <w:t>Berouně</w:t>
      </w:r>
      <w:r w:rsidRPr="005A4BB4">
        <w:rPr>
          <w:rFonts w:ascii="DejaVu Sans Condensed" w:eastAsia="Encode Sans Semi Condensed" w:hAnsi="DejaVu Sans Condensed" w:cs="DejaVu Sans Condensed"/>
          <w:sz w:val="22"/>
          <w:szCs w:val="22"/>
        </w:rPr>
        <w:t xml:space="preserve"> dne</w:t>
      </w:r>
      <w:r w:rsidR="00D94F48">
        <w:rPr>
          <w:rFonts w:ascii="DejaVu Sans Condensed" w:eastAsia="Encode Sans Semi Condensed" w:hAnsi="DejaVu Sans Condensed" w:cs="DejaVu Sans Condensed"/>
          <w:sz w:val="22"/>
          <w:szCs w:val="22"/>
        </w:rPr>
        <w:t>:</w:t>
      </w:r>
    </w:p>
    <w:p w14:paraId="5B615064" w14:textId="77777777" w:rsidR="003E184A" w:rsidRPr="005A4BB4" w:rsidRDefault="003E184A">
      <w:pPr>
        <w:widowControl/>
        <w:spacing w:before="60"/>
        <w:ind w:firstLine="284"/>
        <w:rPr>
          <w:rFonts w:ascii="DejaVu Sans Condensed" w:eastAsia="Encode Sans Semi Condensed" w:hAnsi="DejaVu Sans Condensed" w:cs="DejaVu Sans Condensed"/>
          <w:sz w:val="22"/>
          <w:szCs w:val="22"/>
        </w:rPr>
      </w:pPr>
    </w:p>
    <w:p w14:paraId="61DE1E14" w14:textId="77777777" w:rsidR="003E184A" w:rsidRPr="005A4BB4" w:rsidRDefault="003E184A">
      <w:pPr>
        <w:widowControl/>
        <w:spacing w:before="60"/>
        <w:ind w:firstLine="284"/>
        <w:rPr>
          <w:rFonts w:ascii="DejaVu Sans Condensed" w:eastAsia="Encode Sans Semi Condensed" w:hAnsi="DejaVu Sans Condensed" w:cs="DejaVu Sans Condensed"/>
          <w:sz w:val="22"/>
          <w:szCs w:val="22"/>
        </w:rPr>
      </w:pPr>
    </w:p>
    <w:p w14:paraId="022962BD" w14:textId="5531542C" w:rsidR="003E184A" w:rsidRPr="005A4BB4" w:rsidRDefault="00CE18A4" w:rsidP="00D94F48">
      <w:pPr>
        <w:widowControl/>
        <w:tabs>
          <w:tab w:val="left" w:pos="360"/>
          <w:tab w:val="left" w:pos="2160"/>
          <w:tab w:val="left" w:pos="6480"/>
        </w:tabs>
        <w:rPr>
          <w:rFonts w:ascii="DejaVu Sans Condensed" w:eastAsia="Encode Sans Semi Condensed" w:hAnsi="DejaVu Sans Condensed" w:cs="DejaVu Sans Condensed"/>
          <w:sz w:val="22"/>
          <w:szCs w:val="22"/>
        </w:rPr>
      </w:pPr>
      <w:r w:rsidRPr="005A4BB4">
        <w:rPr>
          <w:rFonts w:ascii="DejaVu Sans Condensed" w:eastAsia="Encode Sans Semi Condensed" w:hAnsi="DejaVu Sans Condensed" w:cs="DejaVu Sans Condensed"/>
          <w:sz w:val="22"/>
          <w:szCs w:val="22"/>
        </w:rPr>
        <w:tab/>
      </w:r>
    </w:p>
    <w:p w14:paraId="08BDAAEE" w14:textId="77777777" w:rsidR="003E184A" w:rsidRPr="005A4BB4" w:rsidRDefault="003E184A">
      <w:pPr>
        <w:widowControl/>
        <w:spacing w:before="60"/>
        <w:ind w:firstLine="284"/>
        <w:rPr>
          <w:rFonts w:ascii="DejaVu Sans Condensed" w:eastAsia="Encode Sans Semi Condensed" w:hAnsi="DejaVu Sans Condensed" w:cs="DejaVu Sans Condensed"/>
          <w:sz w:val="22"/>
          <w:szCs w:val="22"/>
        </w:rPr>
      </w:pPr>
    </w:p>
    <w:p w14:paraId="6F531DC3" w14:textId="77777777" w:rsidR="003E184A" w:rsidRPr="005A4BB4" w:rsidRDefault="003E184A">
      <w:pPr>
        <w:widowControl/>
        <w:spacing w:before="60"/>
        <w:ind w:firstLine="284"/>
        <w:rPr>
          <w:rFonts w:ascii="DejaVu Sans Condensed" w:eastAsia="Encode Sans Semi Condensed" w:hAnsi="DejaVu Sans Condensed" w:cs="DejaVu Sans Condensed"/>
          <w:sz w:val="22"/>
          <w:szCs w:val="22"/>
        </w:rPr>
      </w:pPr>
    </w:p>
    <w:p w14:paraId="62A9C69A" w14:textId="77777777" w:rsidR="003E184A" w:rsidRPr="005A4BB4" w:rsidRDefault="003E184A">
      <w:pPr>
        <w:widowControl/>
        <w:spacing w:before="120"/>
        <w:ind w:firstLine="284"/>
        <w:rPr>
          <w:rFonts w:ascii="DejaVu Sans Condensed" w:eastAsia="Encode Sans Semi Condensed" w:hAnsi="DejaVu Sans Condensed" w:cs="DejaVu Sans Condensed"/>
          <w:b/>
          <w:sz w:val="22"/>
          <w:szCs w:val="22"/>
        </w:rPr>
      </w:pPr>
    </w:p>
    <w:p w14:paraId="2634EDEB" w14:textId="77777777" w:rsidR="003E184A" w:rsidRPr="005A4BB4" w:rsidRDefault="003E184A">
      <w:pPr>
        <w:widowControl/>
        <w:spacing w:before="60"/>
        <w:ind w:firstLine="284"/>
        <w:rPr>
          <w:rFonts w:ascii="DejaVu Sans Condensed" w:eastAsia="Encode Sans Semi Condensed" w:hAnsi="DejaVu Sans Condensed" w:cs="DejaVu Sans Condensed"/>
          <w:sz w:val="22"/>
          <w:szCs w:val="22"/>
        </w:rPr>
      </w:pPr>
    </w:p>
    <w:p w14:paraId="57982065" w14:textId="77777777" w:rsidR="003E184A" w:rsidRPr="005A4BB4" w:rsidRDefault="003E184A">
      <w:pPr>
        <w:widowControl/>
        <w:rPr>
          <w:rFonts w:ascii="DejaVu Sans Condensed" w:eastAsia="Encode Sans Semi Condensed" w:hAnsi="DejaVu Sans Condensed" w:cs="DejaVu Sans Condensed"/>
          <w:sz w:val="22"/>
          <w:szCs w:val="22"/>
        </w:rPr>
      </w:pPr>
    </w:p>
    <w:sectPr w:rsidR="003E184A" w:rsidRPr="005A4BB4">
      <w:headerReference w:type="first" r:id="rId10"/>
      <w:pgSz w:w="11906" w:h="16838"/>
      <w:pgMar w:top="1134" w:right="1134" w:bottom="741" w:left="1134" w:header="0" w:footer="0"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E41213" w14:textId="77777777" w:rsidR="005B22BD" w:rsidRDefault="005B22BD">
      <w:r>
        <w:separator/>
      </w:r>
    </w:p>
  </w:endnote>
  <w:endnote w:type="continuationSeparator" w:id="0">
    <w:p w14:paraId="2987A9F3" w14:textId="77777777" w:rsidR="005B22BD" w:rsidRDefault="005B22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EE"/>
    <w:family w:val="modern"/>
    <w:pitch w:val="fixed"/>
    <w:sig w:usb0="E0002EFF" w:usb1="C0007843" w:usb2="00000009" w:usb3="00000000" w:csb0="000001FF" w:csb1="00000000"/>
  </w:font>
  <w:font w:name="Liberation Serif">
    <w:altName w:val="Times New Roman"/>
    <w:charset w:val="EE"/>
    <w:family w:val="roman"/>
    <w:pitch w:val="variable"/>
    <w:sig w:usb0="E0000AFF" w:usb1="500078FF" w:usb2="00000021" w:usb3="00000000" w:csb0="000001BF" w:csb1="00000000"/>
  </w:font>
  <w:font w:name="Liberation Sans">
    <w:charset w:val="EE"/>
    <w:family w:val="swiss"/>
    <w:pitch w:val="variable"/>
    <w:sig w:usb0="E0000AFF" w:usb1="500078FF" w:usb2="00000021" w:usb3="00000000" w:csb0="000001BF" w:csb1="00000000"/>
  </w:font>
  <w:font w:name="Segoe UI">
    <w:altName w:val="Calibr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DejaVu Sans Condensed">
    <w:altName w:val="Verdana"/>
    <w:charset w:val="EE"/>
    <w:family w:val="swiss"/>
    <w:pitch w:val="variable"/>
    <w:sig w:usb0="E7002EFF" w:usb1="D200FDFF" w:usb2="0A246029" w:usb3="00000000" w:csb0="000001FF" w:csb1="00000000"/>
  </w:font>
  <w:font w:name="Encode Sans Semi Condensed">
    <w:altName w:val="Calibri"/>
    <w:charset w:val="00"/>
    <w:family w:val="auto"/>
    <w:pitch w:val="default"/>
  </w:font>
  <w:font w:name="Arial Narrow">
    <w:panose1 w:val="020B0606020202030204"/>
    <w:charset w:val="EE"/>
    <w:family w:val="swiss"/>
    <w:pitch w:val="variable"/>
    <w:sig w:usb0="00000287" w:usb1="00000800" w:usb2="00000000" w:usb3="00000000" w:csb0="0000009F" w:csb1="00000000"/>
  </w:font>
  <w:font w:name="Verdana">
    <w:panose1 w:val="020B0604030504040204"/>
    <w:charset w:val="EE"/>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EE"/>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02B614" w14:textId="77777777" w:rsidR="005B22BD" w:rsidRDefault="005B22BD">
      <w:r>
        <w:separator/>
      </w:r>
    </w:p>
  </w:footnote>
  <w:footnote w:type="continuationSeparator" w:id="0">
    <w:p w14:paraId="3F22D17F" w14:textId="77777777" w:rsidR="005B22BD" w:rsidRDefault="005B22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6359AB" w14:textId="77777777" w:rsidR="003E184A" w:rsidRDefault="003E184A">
    <w:pPr>
      <w:spacing w:after="57"/>
      <w:rPr>
        <w:rFonts w:ascii="Verdana" w:eastAsia="Verdana" w:hAnsi="Verdana" w:cs="Verdana"/>
        <w:b/>
        <w:sz w:val="16"/>
        <w:szCs w:val="16"/>
      </w:rPr>
    </w:pPr>
  </w:p>
  <w:p w14:paraId="3973EF41" w14:textId="607709E7" w:rsidR="003E184A" w:rsidRDefault="003E184A">
    <w:pPr>
      <w:spacing w:after="57"/>
      <w:rPr>
        <w:rFonts w:ascii="Verdana" w:eastAsia="Verdana" w:hAnsi="Verdana" w:cs="Verdana"/>
        <w:b/>
        <w:sz w:val="16"/>
        <w:szCs w:val="16"/>
      </w:rPr>
    </w:pPr>
  </w:p>
  <w:p w14:paraId="2C2F8A2A" w14:textId="77777777" w:rsidR="003E184A" w:rsidRDefault="005B22BD">
    <w:pPr>
      <w:spacing w:after="57"/>
      <w:rPr>
        <w:rFonts w:ascii="Verdana" w:eastAsia="Verdana" w:hAnsi="Verdana" w:cs="Verdana"/>
        <w:sz w:val="16"/>
        <w:szCs w:val="16"/>
      </w:rPr>
    </w:pPr>
    <w:r>
      <w:rPr>
        <w:noProof/>
      </w:rPr>
      <w:pict w14:anchorId="15B18518">
        <v:rect id="_x0000_i1025" alt="" style="width:481.9pt;height:.05pt;mso-width-percent:0;mso-height-percent:0;mso-width-percent:0;mso-height-percent:0"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704C18"/>
    <w:multiLevelType w:val="multilevel"/>
    <w:tmpl w:val="D59E9546"/>
    <w:lvl w:ilvl="0">
      <w:start w:val="2"/>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15:restartNumberingAfterBreak="0">
    <w:nsid w:val="07127F01"/>
    <w:multiLevelType w:val="multilevel"/>
    <w:tmpl w:val="47064430"/>
    <w:lvl w:ilvl="0">
      <w:start w:val="1"/>
      <w:numFmt w:val="decimal"/>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B9D3786"/>
    <w:multiLevelType w:val="multilevel"/>
    <w:tmpl w:val="A1E2C330"/>
    <w:lvl w:ilvl="0">
      <w:start w:val="1"/>
      <w:numFmt w:val="lowerLetter"/>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CF46481"/>
    <w:multiLevelType w:val="multilevel"/>
    <w:tmpl w:val="DCECC77A"/>
    <w:lvl w:ilvl="0">
      <w:start w:val="1"/>
      <w:numFmt w:val="decimal"/>
      <w:lvlText w:val="%1."/>
      <w:lvlJc w:val="left"/>
      <w:pPr>
        <w:ind w:left="720" w:hanging="360"/>
      </w:pPr>
      <w:rPr>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D253DDF"/>
    <w:multiLevelType w:val="multilevel"/>
    <w:tmpl w:val="8D905C2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21847CC9"/>
    <w:multiLevelType w:val="multilevel"/>
    <w:tmpl w:val="EA18565C"/>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6" w15:restartNumberingAfterBreak="0">
    <w:nsid w:val="21BF516F"/>
    <w:multiLevelType w:val="multilevel"/>
    <w:tmpl w:val="94480BFA"/>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7" w15:restartNumberingAfterBreak="0">
    <w:nsid w:val="28C54982"/>
    <w:multiLevelType w:val="multilevel"/>
    <w:tmpl w:val="9BB02E7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0B97104"/>
    <w:multiLevelType w:val="multilevel"/>
    <w:tmpl w:val="0380A356"/>
    <w:lvl w:ilvl="0">
      <w:start w:val="3"/>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9" w15:restartNumberingAfterBreak="0">
    <w:nsid w:val="35ED100F"/>
    <w:multiLevelType w:val="multilevel"/>
    <w:tmpl w:val="A46EA574"/>
    <w:lvl w:ilvl="0">
      <w:start w:val="1"/>
      <w:numFmt w:val="lowerLetter"/>
      <w:lvlText w:val="%1)"/>
      <w:lvlJc w:val="left"/>
      <w:pPr>
        <w:ind w:left="927" w:hanging="360"/>
      </w:pPr>
    </w:lvl>
    <w:lvl w:ilvl="1">
      <w:start w:val="3"/>
      <w:numFmt w:val="bullet"/>
      <w:lvlText w:val="-"/>
      <w:lvlJc w:val="left"/>
      <w:pPr>
        <w:ind w:left="1647" w:hanging="360"/>
      </w:pPr>
      <w:rPr>
        <w:rFonts w:ascii="Times New Roman" w:eastAsia="Times New Roman" w:hAnsi="Times New Roman" w:cs="Times New Roman"/>
      </w:rPr>
    </w:lvl>
    <w:lvl w:ilvl="2">
      <w:start w:val="4"/>
      <w:numFmt w:val="upperRoman"/>
      <w:lvlText w:val="%3."/>
      <w:lvlJc w:val="left"/>
      <w:pPr>
        <w:ind w:left="2907" w:hanging="720"/>
      </w:pPr>
    </w:lvl>
    <w:lvl w:ilvl="3">
      <w:start w:val="1"/>
      <w:numFmt w:val="decimal"/>
      <w:lvlText w:val="%4."/>
      <w:lvlJc w:val="left"/>
      <w:pPr>
        <w:ind w:left="360" w:hanging="360"/>
      </w:pPr>
      <w:rPr>
        <w:color w:val="000000"/>
      </w:r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0" w15:restartNumberingAfterBreak="0">
    <w:nsid w:val="3E0A4490"/>
    <w:multiLevelType w:val="multilevel"/>
    <w:tmpl w:val="19D8EADA"/>
    <w:lvl w:ilvl="0">
      <w:start w:val="1"/>
      <w:numFmt w:val="decimal"/>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E5805CE"/>
    <w:multiLevelType w:val="multilevel"/>
    <w:tmpl w:val="CC7EB1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4D9D5577"/>
    <w:multiLevelType w:val="multilevel"/>
    <w:tmpl w:val="07B85AA4"/>
    <w:lvl w:ilvl="0">
      <w:start w:val="1"/>
      <w:numFmt w:val="decimal"/>
      <w:lvlText w:val="%1."/>
      <w:lvlJc w:val="left"/>
      <w:pPr>
        <w:ind w:left="928" w:hanging="360"/>
      </w:pPr>
      <w:rPr>
        <w:b/>
      </w:rPr>
    </w:lvl>
    <w:lvl w:ilvl="1">
      <w:start w:val="1"/>
      <w:numFmt w:val="lowerLetter"/>
      <w:lvlText w:val="%2."/>
      <w:lvlJc w:val="left"/>
      <w:pPr>
        <w:ind w:left="720" w:hanging="360"/>
      </w:pPr>
    </w:lvl>
    <w:lvl w:ilvl="2">
      <w:start w:val="1"/>
      <w:numFmt w:val="lowerRoman"/>
      <w:lvlText w:val="%3."/>
      <w:lvlJc w:val="left"/>
      <w:pPr>
        <w:ind w:left="900" w:hanging="180"/>
      </w:pPr>
    </w:lvl>
    <w:lvl w:ilvl="3">
      <w:start w:val="1"/>
      <w:numFmt w:val="decimal"/>
      <w:lvlText w:val="%4."/>
      <w:lvlJc w:val="left"/>
      <w:pPr>
        <w:ind w:left="1260" w:hanging="360"/>
      </w:pPr>
    </w:lvl>
    <w:lvl w:ilvl="4">
      <w:start w:val="1"/>
      <w:numFmt w:val="lowerLetter"/>
      <w:lvlText w:val="%5."/>
      <w:lvlJc w:val="left"/>
      <w:pPr>
        <w:ind w:left="1620" w:hanging="360"/>
      </w:pPr>
    </w:lvl>
    <w:lvl w:ilvl="5">
      <w:start w:val="1"/>
      <w:numFmt w:val="lowerRoman"/>
      <w:lvlText w:val="%6."/>
      <w:lvlJc w:val="left"/>
      <w:pPr>
        <w:ind w:left="1800" w:hanging="180"/>
      </w:pPr>
    </w:lvl>
    <w:lvl w:ilvl="6">
      <w:start w:val="1"/>
      <w:numFmt w:val="decimal"/>
      <w:lvlText w:val="%7."/>
      <w:lvlJc w:val="left"/>
      <w:pPr>
        <w:ind w:left="2160" w:hanging="360"/>
      </w:pPr>
    </w:lvl>
    <w:lvl w:ilvl="7">
      <w:start w:val="1"/>
      <w:numFmt w:val="lowerLetter"/>
      <w:lvlText w:val="%8."/>
      <w:lvlJc w:val="left"/>
      <w:pPr>
        <w:ind w:left="2520" w:hanging="360"/>
      </w:pPr>
    </w:lvl>
    <w:lvl w:ilvl="8">
      <w:start w:val="1"/>
      <w:numFmt w:val="lowerRoman"/>
      <w:lvlText w:val="%9."/>
      <w:lvlJc w:val="left"/>
      <w:pPr>
        <w:ind w:left="2700" w:hanging="180"/>
      </w:pPr>
    </w:lvl>
  </w:abstractNum>
  <w:abstractNum w:abstractNumId="13" w15:restartNumberingAfterBreak="0">
    <w:nsid w:val="503833D6"/>
    <w:multiLevelType w:val="multilevel"/>
    <w:tmpl w:val="99303AC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6C45774"/>
    <w:multiLevelType w:val="multilevel"/>
    <w:tmpl w:val="6A886888"/>
    <w:lvl w:ilvl="0">
      <w:start w:val="5"/>
      <w:numFmt w:val="bullet"/>
      <w:lvlText w:val="-"/>
      <w:lvlJc w:val="left"/>
      <w:pPr>
        <w:ind w:left="360" w:hanging="360"/>
      </w:pPr>
      <w:rPr>
        <w:rFonts w:ascii="Times New Roman" w:eastAsia="Times New Roman" w:hAnsi="Times New Roman" w:cs="Times New Roman"/>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5" w15:restartNumberingAfterBreak="0">
    <w:nsid w:val="590D02DF"/>
    <w:multiLevelType w:val="multilevel"/>
    <w:tmpl w:val="A8E4B13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5AFB193D"/>
    <w:multiLevelType w:val="multilevel"/>
    <w:tmpl w:val="BC489A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D7529A4"/>
    <w:multiLevelType w:val="multilevel"/>
    <w:tmpl w:val="7C82FD06"/>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18" w15:restartNumberingAfterBreak="0">
    <w:nsid w:val="6E811A5C"/>
    <w:multiLevelType w:val="multilevel"/>
    <w:tmpl w:val="CE5087B2"/>
    <w:lvl w:ilvl="0">
      <w:start w:val="1"/>
      <w:numFmt w:val="decimal"/>
      <w:lvlText w:val="%1."/>
      <w:lvlJc w:val="left"/>
      <w:pPr>
        <w:ind w:left="720" w:hanging="360"/>
      </w:pPr>
      <w:rPr>
        <w:b w:val="0"/>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78407EA1"/>
    <w:multiLevelType w:val="multilevel"/>
    <w:tmpl w:val="7C484BC8"/>
    <w:lvl w:ilvl="0">
      <w:start w:val="4"/>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abstractNumId w:val="18"/>
  </w:num>
  <w:num w:numId="2">
    <w:abstractNumId w:val="2"/>
  </w:num>
  <w:num w:numId="3">
    <w:abstractNumId w:val="10"/>
  </w:num>
  <w:num w:numId="4">
    <w:abstractNumId w:val="9"/>
  </w:num>
  <w:num w:numId="5">
    <w:abstractNumId w:val="17"/>
  </w:num>
  <w:num w:numId="6">
    <w:abstractNumId w:val="7"/>
  </w:num>
  <w:num w:numId="7">
    <w:abstractNumId w:val="4"/>
  </w:num>
  <w:num w:numId="8">
    <w:abstractNumId w:val="3"/>
  </w:num>
  <w:num w:numId="9">
    <w:abstractNumId w:val="5"/>
  </w:num>
  <w:num w:numId="10">
    <w:abstractNumId w:val="13"/>
  </w:num>
  <w:num w:numId="11">
    <w:abstractNumId w:val="11"/>
  </w:num>
  <w:num w:numId="12">
    <w:abstractNumId w:val="0"/>
  </w:num>
  <w:num w:numId="13">
    <w:abstractNumId w:val="1"/>
  </w:num>
  <w:num w:numId="14">
    <w:abstractNumId w:val="6"/>
  </w:num>
  <w:num w:numId="15">
    <w:abstractNumId w:val="15"/>
  </w:num>
  <w:num w:numId="16">
    <w:abstractNumId w:val="19"/>
  </w:num>
  <w:num w:numId="17">
    <w:abstractNumId w:val="12"/>
  </w:num>
  <w:num w:numId="18">
    <w:abstractNumId w:val="14"/>
  </w:num>
  <w:num w:numId="19">
    <w:abstractNumId w:val="16"/>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E184A"/>
    <w:rsid w:val="000030E8"/>
    <w:rsid w:val="000450AF"/>
    <w:rsid w:val="00045D13"/>
    <w:rsid w:val="0006595C"/>
    <w:rsid w:val="00105CBE"/>
    <w:rsid w:val="0016399C"/>
    <w:rsid w:val="001A231A"/>
    <w:rsid w:val="001F7D55"/>
    <w:rsid w:val="002035A8"/>
    <w:rsid w:val="002702DD"/>
    <w:rsid w:val="003416B3"/>
    <w:rsid w:val="003B6B46"/>
    <w:rsid w:val="003C73DA"/>
    <w:rsid w:val="003E184A"/>
    <w:rsid w:val="004112EE"/>
    <w:rsid w:val="00441B0D"/>
    <w:rsid w:val="00477CA2"/>
    <w:rsid w:val="004965D1"/>
    <w:rsid w:val="004C3CC2"/>
    <w:rsid w:val="004D16CF"/>
    <w:rsid w:val="004D4168"/>
    <w:rsid w:val="005A4BB4"/>
    <w:rsid w:val="005B22BD"/>
    <w:rsid w:val="005D18BF"/>
    <w:rsid w:val="006A4098"/>
    <w:rsid w:val="006C07F5"/>
    <w:rsid w:val="00766196"/>
    <w:rsid w:val="007F5FB2"/>
    <w:rsid w:val="008234A6"/>
    <w:rsid w:val="00846879"/>
    <w:rsid w:val="00890E78"/>
    <w:rsid w:val="00914B19"/>
    <w:rsid w:val="0092654A"/>
    <w:rsid w:val="00966438"/>
    <w:rsid w:val="00996669"/>
    <w:rsid w:val="009A1E98"/>
    <w:rsid w:val="009A7C19"/>
    <w:rsid w:val="009C5AAA"/>
    <w:rsid w:val="009C6C01"/>
    <w:rsid w:val="00A118FD"/>
    <w:rsid w:val="00A47143"/>
    <w:rsid w:val="00A577AB"/>
    <w:rsid w:val="00AB1CE2"/>
    <w:rsid w:val="00AB4CC9"/>
    <w:rsid w:val="00AE7904"/>
    <w:rsid w:val="00B465D0"/>
    <w:rsid w:val="00B70A34"/>
    <w:rsid w:val="00BB142F"/>
    <w:rsid w:val="00BD0392"/>
    <w:rsid w:val="00C0778C"/>
    <w:rsid w:val="00CB7301"/>
    <w:rsid w:val="00CE18A4"/>
    <w:rsid w:val="00D17F93"/>
    <w:rsid w:val="00D223E6"/>
    <w:rsid w:val="00D34EE7"/>
    <w:rsid w:val="00D561F0"/>
    <w:rsid w:val="00D578DC"/>
    <w:rsid w:val="00D76C8C"/>
    <w:rsid w:val="00D907E4"/>
    <w:rsid w:val="00D94F48"/>
    <w:rsid w:val="00DB010C"/>
    <w:rsid w:val="00DD4372"/>
    <w:rsid w:val="00E15700"/>
    <w:rsid w:val="00E36A92"/>
    <w:rsid w:val="00E51459"/>
    <w:rsid w:val="00E83B32"/>
    <w:rsid w:val="00EC45DF"/>
    <w:rsid w:val="00ED1293"/>
    <w:rsid w:val="00EE7309"/>
    <w:rsid w:val="00EF2E56"/>
    <w:rsid w:val="00EF5994"/>
    <w:rsid w:val="00FF1161"/>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1C71AE6"/>
  <w15:docId w15:val="{FDDB50C1-445F-5043-BBE0-B3C149C60B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Liberation Serif" w:eastAsia="Liberation Serif" w:hAnsi="Liberation Serif" w:cs="Liberation Serif"/>
        <w:sz w:val="24"/>
        <w:szCs w:val="24"/>
        <w:lang w:val="cs-CZ" w:eastAsia="cs-CZ"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style>
  <w:style w:type="paragraph" w:styleId="Nadpis1">
    <w:name w:val="heading 1"/>
    <w:basedOn w:val="Normln"/>
    <w:next w:val="Normln"/>
    <w:pPr>
      <w:keepNext/>
      <w:spacing w:before="240" w:after="120"/>
      <w:ind w:left="432" w:hanging="432"/>
      <w:outlineLvl w:val="0"/>
    </w:pPr>
    <w:rPr>
      <w:rFonts w:ascii="Liberation Sans" w:eastAsia="Liberation Sans" w:hAnsi="Liberation Sans" w:cs="Liberation Sans"/>
      <w:b/>
      <w:sz w:val="36"/>
      <w:szCs w:val="36"/>
    </w:rPr>
  </w:style>
  <w:style w:type="paragraph" w:styleId="Nadpis2">
    <w:name w:val="heading 2"/>
    <w:basedOn w:val="Normln"/>
    <w:next w:val="Normln"/>
    <w:pPr>
      <w:keepNext/>
      <w:spacing w:before="200" w:after="120"/>
      <w:ind w:left="576" w:hanging="576"/>
      <w:outlineLvl w:val="1"/>
    </w:pPr>
    <w:rPr>
      <w:rFonts w:ascii="Liberation Sans" w:eastAsia="Liberation Sans" w:hAnsi="Liberation Sans" w:cs="Liberation Sans"/>
      <w:b/>
      <w:sz w:val="32"/>
      <w:szCs w:val="32"/>
    </w:rPr>
  </w:style>
  <w:style w:type="paragraph" w:styleId="Nadpis3">
    <w:name w:val="heading 3"/>
    <w:basedOn w:val="Normln"/>
    <w:next w:val="Normln"/>
    <w:pPr>
      <w:keepNext/>
      <w:spacing w:before="140" w:after="120"/>
      <w:ind w:left="720" w:hanging="720"/>
      <w:outlineLvl w:val="2"/>
    </w:pPr>
    <w:rPr>
      <w:rFonts w:ascii="Liberation Sans" w:eastAsia="Liberation Sans" w:hAnsi="Liberation Sans" w:cs="Liberation Sans"/>
      <w:b/>
      <w:sz w:val="28"/>
      <w:szCs w:val="28"/>
    </w:rPr>
  </w:style>
  <w:style w:type="paragraph" w:styleId="Nadpis4">
    <w:name w:val="heading 4"/>
    <w:basedOn w:val="Normln"/>
    <w:next w:val="Normln"/>
    <w:pPr>
      <w:keepNext/>
      <w:keepLines/>
      <w:spacing w:before="240" w:after="40"/>
      <w:outlineLvl w:val="3"/>
    </w:pPr>
    <w:rPr>
      <w:b/>
    </w:rPr>
  </w:style>
  <w:style w:type="paragraph" w:styleId="Nadpis5">
    <w:name w:val="heading 5"/>
    <w:basedOn w:val="Normln"/>
    <w:next w:val="Normln"/>
    <w:pPr>
      <w:keepNext/>
      <w:keepLines/>
      <w:spacing w:before="220" w:after="40"/>
      <w:outlineLvl w:val="4"/>
    </w:pPr>
    <w:rPr>
      <w:b/>
      <w:sz w:val="22"/>
      <w:szCs w:val="22"/>
    </w:rPr>
  </w:style>
  <w:style w:type="paragraph" w:styleId="Nadpis6">
    <w:name w:val="heading 6"/>
    <w:basedOn w:val="Normln"/>
    <w:next w:val="Normln"/>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Nzev">
    <w:name w:val="Title"/>
    <w:basedOn w:val="Normln"/>
    <w:next w:val="Normln"/>
    <w:pPr>
      <w:keepNext/>
      <w:spacing w:before="240" w:after="120"/>
      <w:jc w:val="center"/>
    </w:pPr>
    <w:rPr>
      <w:rFonts w:ascii="Liberation Sans" w:eastAsia="Liberation Sans" w:hAnsi="Liberation Sans" w:cs="Liberation Sans"/>
      <w:b/>
      <w:sz w:val="56"/>
      <w:szCs w:val="56"/>
    </w:rPr>
  </w:style>
  <w:style w:type="paragraph" w:styleId="Podnadpis">
    <w:name w:val="Subtitle"/>
    <w:basedOn w:val="Normln"/>
    <w:next w:val="Normln"/>
    <w:pPr>
      <w:keepNext/>
      <w:spacing w:before="60" w:after="120"/>
      <w:jc w:val="center"/>
    </w:pPr>
    <w:rPr>
      <w:rFonts w:ascii="Liberation Sans" w:eastAsia="Liberation Sans" w:hAnsi="Liberation Sans" w:cs="Liberation Sans"/>
      <w:sz w:val="36"/>
      <w:szCs w:val="36"/>
    </w:rPr>
  </w:style>
  <w:style w:type="paragraph" w:styleId="Odstavecseseznamem">
    <w:name w:val="List Paragraph"/>
    <w:basedOn w:val="Normln"/>
    <w:uiPriority w:val="34"/>
    <w:qFormat/>
    <w:rsid w:val="00D34EE7"/>
    <w:pPr>
      <w:ind w:left="720"/>
      <w:contextualSpacing/>
    </w:pPr>
  </w:style>
  <w:style w:type="paragraph" w:styleId="Textbubliny">
    <w:name w:val="Balloon Text"/>
    <w:basedOn w:val="Normln"/>
    <w:link w:val="TextbublinyChar"/>
    <w:uiPriority w:val="99"/>
    <w:semiHidden/>
    <w:unhideWhenUsed/>
    <w:rsid w:val="00766196"/>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766196"/>
    <w:rPr>
      <w:rFonts w:ascii="Segoe UI" w:hAnsi="Segoe UI" w:cs="Segoe UI"/>
      <w:sz w:val="18"/>
      <w:szCs w:val="18"/>
    </w:rPr>
  </w:style>
  <w:style w:type="paragraph" w:styleId="Normlnweb">
    <w:name w:val="Normal (Web)"/>
    <w:basedOn w:val="Normln"/>
    <w:uiPriority w:val="99"/>
    <w:unhideWhenUsed/>
    <w:rsid w:val="005A4BB4"/>
    <w:pPr>
      <w:widowControl/>
      <w:spacing w:before="100" w:beforeAutospacing="1" w:after="142" w:line="288" w:lineRule="auto"/>
    </w:pPr>
    <w:rPr>
      <w:rFonts w:ascii="Times New Roman" w:eastAsia="Times New Roman" w:hAnsi="Times New Roman" w:cs="Times New Roman"/>
    </w:rPr>
  </w:style>
  <w:style w:type="character" w:styleId="Odkaznakoment">
    <w:name w:val="annotation reference"/>
    <w:basedOn w:val="Standardnpsmoodstavce"/>
    <w:uiPriority w:val="99"/>
    <w:semiHidden/>
    <w:unhideWhenUsed/>
    <w:rsid w:val="00477CA2"/>
    <w:rPr>
      <w:sz w:val="16"/>
      <w:szCs w:val="16"/>
    </w:rPr>
  </w:style>
  <w:style w:type="paragraph" w:styleId="Textkomente">
    <w:name w:val="annotation text"/>
    <w:basedOn w:val="Normln"/>
    <w:link w:val="TextkomenteChar"/>
    <w:uiPriority w:val="99"/>
    <w:semiHidden/>
    <w:unhideWhenUsed/>
    <w:rsid w:val="00477CA2"/>
    <w:rPr>
      <w:sz w:val="20"/>
      <w:szCs w:val="20"/>
    </w:rPr>
  </w:style>
  <w:style w:type="character" w:customStyle="1" w:styleId="TextkomenteChar">
    <w:name w:val="Text komentáře Char"/>
    <w:basedOn w:val="Standardnpsmoodstavce"/>
    <w:link w:val="Textkomente"/>
    <w:uiPriority w:val="99"/>
    <w:semiHidden/>
    <w:rsid w:val="00477CA2"/>
    <w:rPr>
      <w:sz w:val="20"/>
      <w:szCs w:val="20"/>
    </w:rPr>
  </w:style>
  <w:style w:type="paragraph" w:styleId="Pedmtkomente">
    <w:name w:val="annotation subject"/>
    <w:basedOn w:val="Textkomente"/>
    <w:next w:val="Textkomente"/>
    <w:link w:val="PedmtkomenteChar"/>
    <w:uiPriority w:val="99"/>
    <w:semiHidden/>
    <w:unhideWhenUsed/>
    <w:rsid w:val="00477CA2"/>
    <w:rPr>
      <w:b/>
      <w:bCs/>
    </w:rPr>
  </w:style>
  <w:style w:type="character" w:customStyle="1" w:styleId="PedmtkomenteChar">
    <w:name w:val="Předmět komentáře Char"/>
    <w:basedOn w:val="TextkomenteChar"/>
    <w:link w:val="Pedmtkomente"/>
    <w:uiPriority w:val="99"/>
    <w:semiHidden/>
    <w:rsid w:val="00477CA2"/>
    <w:rPr>
      <w:b/>
      <w:bCs/>
      <w:sz w:val="20"/>
      <w:szCs w:val="20"/>
    </w:rPr>
  </w:style>
  <w:style w:type="paragraph" w:styleId="Zhlav">
    <w:name w:val="header"/>
    <w:basedOn w:val="Normln"/>
    <w:link w:val="ZhlavChar"/>
    <w:uiPriority w:val="99"/>
    <w:unhideWhenUsed/>
    <w:rsid w:val="00A47143"/>
    <w:pPr>
      <w:tabs>
        <w:tab w:val="center" w:pos="4536"/>
        <w:tab w:val="right" w:pos="9072"/>
      </w:tabs>
    </w:pPr>
  </w:style>
  <w:style w:type="character" w:customStyle="1" w:styleId="ZhlavChar">
    <w:name w:val="Záhlaví Char"/>
    <w:basedOn w:val="Standardnpsmoodstavce"/>
    <w:link w:val="Zhlav"/>
    <w:uiPriority w:val="99"/>
    <w:rsid w:val="00A47143"/>
  </w:style>
  <w:style w:type="paragraph" w:styleId="Zpat">
    <w:name w:val="footer"/>
    <w:basedOn w:val="Normln"/>
    <w:link w:val="ZpatChar"/>
    <w:uiPriority w:val="99"/>
    <w:unhideWhenUsed/>
    <w:rsid w:val="00A47143"/>
    <w:pPr>
      <w:tabs>
        <w:tab w:val="center" w:pos="4536"/>
        <w:tab w:val="right" w:pos="9072"/>
      </w:tabs>
    </w:pPr>
  </w:style>
  <w:style w:type="character" w:customStyle="1" w:styleId="ZpatChar">
    <w:name w:val="Zápatí Char"/>
    <w:basedOn w:val="Standardnpsmoodstavce"/>
    <w:link w:val="Zpat"/>
    <w:uiPriority w:val="99"/>
    <w:rsid w:val="00A47143"/>
  </w:style>
  <w:style w:type="paragraph" w:customStyle="1" w:styleId="Default">
    <w:name w:val="Default"/>
    <w:rsid w:val="0016399C"/>
    <w:pPr>
      <w:widowControl/>
      <w:autoSpaceDE w:val="0"/>
      <w:autoSpaceDN w:val="0"/>
      <w:adjustRightInd w:val="0"/>
    </w:pPr>
    <w:rPr>
      <w:rFonts w:ascii="Arial"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94435498">
      <w:bodyDiv w:val="1"/>
      <w:marLeft w:val="0"/>
      <w:marRight w:val="0"/>
      <w:marTop w:val="0"/>
      <w:marBottom w:val="0"/>
      <w:divBdr>
        <w:top w:val="none" w:sz="0" w:space="0" w:color="auto"/>
        <w:left w:val="none" w:sz="0" w:space="0" w:color="auto"/>
        <w:bottom w:val="none" w:sz="0" w:space="0" w:color="auto"/>
        <w:right w:val="none" w:sz="0" w:space="0" w:color="auto"/>
      </w:divBdr>
    </w:div>
    <w:div w:id="1459952879">
      <w:bodyDiv w:val="1"/>
      <w:marLeft w:val="0"/>
      <w:marRight w:val="0"/>
      <w:marTop w:val="0"/>
      <w:marBottom w:val="0"/>
      <w:divBdr>
        <w:top w:val="none" w:sz="0" w:space="0" w:color="auto"/>
        <w:left w:val="none" w:sz="0" w:space="0" w:color="auto"/>
        <w:bottom w:val="none" w:sz="0" w:space="0" w:color="auto"/>
        <w:right w:val="none" w:sz="0" w:space="0" w:color="auto"/>
      </w:divBdr>
    </w:div>
    <w:div w:id="1821724505">
      <w:bodyDiv w:val="1"/>
      <w:marLeft w:val="0"/>
      <w:marRight w:val="0"/>
      <w:marTop w:val="0"/>
      <w:marBottom w:val="0"/>
      <w:divBdr>
        <w:top w:val="none" w:sz="0" w:space="0" w:color="auto"/>
        <w:left w:val="none" w:sz="0" w:space="0" w:color="auto"/>
        <w:bottom w:val="none" w:sz="0" w:space="0" w:color="auto"/>
        <w:right w:val="none" w:sz="0" w:space="0" w:color="auto"/>
      </w:divBdr>
    </w:div>
    <w:div w:id="20212774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705F508E52AF4EA64C0D5AE2EACFE8" ma:contentTypeVersion="12" ma:contentTypeDescription="Create a new document." ma:contentTypeScope="" ma:versionID="b1a911435ea14c1dd15eee540033e511">
  <xsd:schema xmlns:xsd="http://www.w3.org/2001/XMLSchema" xmlns:xs="http://www.w3.org/2001/XMLSchema" xmlns:p="http://schemas.microsoft.com/office/2006/metadata/properties" xmlns:ns2="20f2e4ef-1c0f-4f7d-bffa-c977e004a156" xmlns:ns3="e306478b-4082-440e-aa45-c2d3ad0ceb0c" targetNamespace="http://schemas.microsoft.com/office/2006/metadata/properties" ma:root="true" ma:fieldsID="6104cf48706382974c33d3bf422935c9" ns2:_="" ns3:_="">
    <xsd:import namespace="20f2e4ef-1c0f-4f7d-bffa-c977e004a156"/>
    <xsd:import namespace="e306478b-4082-440e-aa45-c2d3ad0ceb0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f2e4ef-1c0f-4f7d-bffa-c977e004a1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306478b-4082-440e-aa45-c2d3ad0ceb0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E494BAA-033B-4829-88F9-AAA8D3253F2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C41BA79-093B-4A81-A979-B87C2857120D}">
  <ds:schemaRefs>
    <ds:schemaRef ds:uri="http://schemas.microsoft.com/sharepoint/v3/contenttype/forms"/>
  </ds:schemaRefs>
</ds:datastoreItem>
</file>

<file path=customXml/itemProps3.xml><?xml version="1.0" encoding="utf-8"?>
<ds:datastoreItem xmlns:ds="http://schemas.openxmlformats.org/officeDocument/2006/customXml" ds:itemID="{CDC68904-4EC9-400A-AFF6-344D8F9C74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f2e4ef-1c0f-4f7d-bffa-c977e004a156"/>
    <ds:schemaRef ds:uri="e306478b-4082-440e-aa45-c2d3ad0ceb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9</Pages>
  <Words>3207</Words>
  <Characters>18922</Characters>
  <Application>Microsoft Office Word</Application>
  <DocSecurity>0</DocSecurity>
  <Lines>157</Lines>
  <Paragraphs>44</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Kašpar</dc:creator>
  <cp:lastModifiedBy>Ondřej Šimon</cp:lastModifiedBy>
  <cp:revision>35</cp:revision>
  <cp:lastPrinted>2019-10-08T15:30:00Z</cp:lastPrinted>
  <dcterms:created xsi:type="dcterms:W3CDTF">2018-09-03T20:13:00Z</dcterms:created>
  <dcterms:modified xsi:type="dcterms:W3CDTF">2020-07-23T09:58:00Z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0x010100F3705F508E52AF4EA64C0D5AE2EACFE8</vt:lpwstr>
  </property>
</Properties>
</file>