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E6E5A" w14:textId="77777777" w:rsidR="003E184A" w:rsidRPr="005A4BB4" w:rsidRDefault="003E184A">
      <w:pPr>
        <w:widowControl/>
        <w:spacing w:before="60"/>
        <w:ind w:firstLine="284"/>
        <w:rPr>
          <w:rFonts w:ascii="DejaVu Sans Condensed" w:eastAsia="Encode Sans Semi Condensed" w:hAnsi="DejaVu Sans Condensed" w:cs="DejaVu Sans Condensed"/>
          <w:sz w:val="22"/>
          <w:szCs w:val="22"/>
        </w:rPr>
      </w:pPr>
    </w:p>
    <w:p w14:paraId="691C32FB" w14:textId="77777777" w:rsidR="003E184A" w:rsidRPr="005A4BB4" w:rsidRDefault="007F5FB2">
      <w:pPr>
        <w:widowControl/>
        <w:spacing w:before="60" w:after="120" w:line="480" w:lineRule="auto"/>
        <w:ind w:firstLine="284"/>
        <w:jc w:val="center"/>
        <w:rPr>
          <w:rFonts w:ascii="DejaVu Sans Condensed" w:eastAsia="Encode Sans Semi Condensed" w:hAnsi="DejaVu Sans Condensed" w:cs="DejaVu Sans Condensed"/>
          <w:b/>
          <w:sz w:val="22"/>
          <w:szCs w:val="22"/>
        </w:rPr>
      </w:pPr>
      <w:r w:rsidRPr="005A4BB4">
        <w:rPr>
          <w:rFonts w:ascii="DejaVu Sans Condensed" w:eastAsia="Encode Sans Semi Condensed" w:hAnsi="DejaVu Sans Condensed" w:cs="DejaVu Sans Condensed"/>
          <w:b/>
          <w:sz w:val="22"/>
          <w:szCs w:val="22"/>
        </w:rPr>
        <w:t>SMLOUVA O DÍLO</w:t>
      </w:r>
    </w:p>
    <w:p w14:paraId="79DCC18A" w14:textId="77777777" w:rsidR="003E184A" w:rsidRPr="005A4BB4" w:rsidRDefault="007F5FB2">
      <w:pPr>
        <w:widowControl/>
        <w:spacing w:before="60" w:after="120" w:line="480" w:lineRule="auto"/>
        <w:ind w:firstLine="284"/>
        <w:jc w:val="center"/>
        <w:rPr>
          <w:rFonts w:ascii="DejaVu Sans Condensed" w:eastAsia="Encode Sans Semi Condensed" w:hAnsi="DejaVu Sans Condensed" w:cs="DejaVu Sans Condensed"/>
          <w:b/>
          <w:sz w:val="22"/>
          <w:szCs w:val="22"/>
        </w:rPr>
      </w:pPr>
      <w:r w:rsidRPr="005A4BB4">
        <w:rPr>
          <w:rFonts w:ascii="DejaVu Sans Condensed" w:eastAsia="Encode Sans Semi Condensed" w:hAnsi="DejaVu Sans Condensed" w:cs="DejaVu Sans Condensed"/>
          <w:b/>
          <w:sz w:val="22"/>
          <w:szCs w:val="22"/>
        </w:rPr>
        <w:t xml:space="preserve">k provedení </w:t>
      </w:r>
      <w:r w:rsidR="005A4BB4" w:rsidRPr="005A4BB4">
        <w:rPr>
          <w:rFonts w:ascii="DejaVu Sans Condensed" w:eastAsia="Encode Sans Semi Condensed" w:hAnsi="DejaVu Sans Condensed" w:cs="DejaVu Sans Condensed"/>
          <w:b/>
          <w:sz w:val="22"/>
          <w:szCs w:val="22"/>
        </w:rPr>
        <w:t>zakázky</w:t>
      </w:r>
    </w:p>
    <w:p w14:paraId="24F9BCBA" w14:textId="730B4615" w:rsidR="005A4BB4" w:rsidRPr="005A4BB4" w:rsidRDefault="005A4BB4" w:rsidP="000450AF">
      <w:pPr>
        <w:pStyle w:val="Normlnweb"/>
        <w:spacing w:after="0"/>
        <w:ind w:left="2552" w:hanging="2552"/>
        <w:rPr>
          <w:rFonts w:ascii="DejaVu Sans Condensed" w:hAnsi="DejaVu Sans Condensed" w:cs="DejaVu Sans Condensed"/>
          <w:b/>
          <w:color w:val="000000"/>
        </w:rPr>
      </w:pPr>
      <w:r w:rsidRPr="005A4BB4">
        <w:rPr>
          <w:rFonts w:ascii="DejaVu Sans Condensed" w:hAnsi="DejaVu Sans Condensed" w:cs="DejaVu Sans Condensed"/>
          <w:b/>
          <w:color w:val="000000"/>
        </w:rPr>
        <w:t>„</w:t>
      </w:r>
      <w:r w:rsidR="000030E8">
        <w:rPr>
          <w:rFonts w:ascii="DejaVu Sans Condensed" w:hAnsi="DejaVu Sans Condensed" w:cs="DejaVu Sans Condensed"/>
          <w:b/>
          <w:bCs/>
          <w:color w:val="000000"/>
          <w:sz w:val="20"/>
          <w:szCs w:val="20"/>
        </w:rPr>
        <w:t>Částečná d</w:t>
      </w:r>
      <w:r w:rsidR="00B70A34" w:rsidRPr="00DD4372">
        <w:rPr>
          <w:rFonts w:ascii="DejaVu Sans Condensed" w:hAnsi="DejaVu Sans Condensed" w:cs="DejaVu Sans Condensed"/>
          <w:b/>
          <w:bCs/>
          <w:color w:val="000000"/>
          <w:sz w:val="20"/>
          <w:szCs w:val="20"/>
        </w:rPr>
        <w:t>odávka bio-optimalizovaného světelného systému pro Domov seniorů TGM</w:t>
      </w:r>
      <w:r w:rsidR="000030E8">
        <w:rPr>
          <w:rFonts w:ascii="DejaVu Sans Condensed" w:hAnsi="DejaVu Sans Condensed" w:cs="DejaVu Sans Condensed"/>
          <w:b/>
          <w:bCs/>
          <w:color w:val="000000"/>
          <w:sz w:val="20"/>
          <w:szCs w:val="20"/>
        </w:rPr>
        <w:t xml:space="preserve"> </w:t>
      </w:r>
      <w:proofErr w:type="gramStart"/>
      <w:r w:rsidR="00B70A34" w:rsidRPr="00DD4372">
        <w:rPr>
          <w:rFonts w:ascii="DejaVu Sans Condensed" w:hAnsi="DejaVu Sans Condensed" w:cs="DejaVu Sans Condensed"/>
          <w:b/>
          <w:bCs/>
          <w:color w:val="000000"/>
          <w:sz w:val="20"/>
          <w:szCs w:val="20"/>
        </w:rPr>
        <w:t>Beroun</w:t>
      </w:r>
      <w:r w:rsidR="001A231A">
        <w:rPr>
          <w:rFonts w:ascii="DejaVu Sans Condensed" w:hAnsi="DejaVu Sans Condensed" w:cs="DejaVu Sans Condensed"/>
          <w:b/>
          <w:bCs/>
          <w:color w:val="000000"/>
          <w:sz w:val="20"/>
          <w:szCs w:val="20"/>
        </w:rPr>
        <w:t>„</w:t>
      </w:r>
      <w:proofErr w:type="gramEnd"/>
    </w:p>
    <w:p w14:paraId="1BC9ED23" w14:textId="77777777" w:rsidR="005A4BB4" w:rsidRPr="005A4BB4" w:rsidRDefault="005A4BB4" w:rsidP="005A4BB4">
      <w:pPr>
        <w:pStyle w:val="Normlnweb"/>
        <w:spacing w:after="0"/>
        <w:ind w:left="2552" w:hanging="2552"/>
        <w:jc w:val="center"/>
        <w:rPr>
          <w:rFonts w:ascii="DejaVu Sans Condensed" w:hAnsi="DejaVu Sans Condensed" w:cs="DejaVu Sans Condensed"/>
        </w:rPr>
      </w:pPr>
    </w:p>
    <w:p w14:paraId="2C9B08B8" w14:textId="77777777" w:rsidR="003E184A" w:rsidRPr="005A4BB4" w:rsidRDefault="007F5FB2">
      <w:pPr>
        <w:widowControl/>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uzavřená níže psaného dne měsíce a roku podle ustanovení § 2586 a násl. zákona č. 89/2012 Sb., občanský zákoník, ve znění pozdějších předpisů, mezi smluvními stranami:</w:t>
      </w:r>
    </w:p>
    <w:p w14:paraId="52AA4CBD" w14:textId="77777777" w:rsidR="003E184A" w:rsidRPr="005A4BB4" w:rsidRDefault="003E184A">
      <w:pPr>
        <w:widowControl/>
        <w:jc w:val="both"/>
        <w:rPr>
          <w:rFonts w:ascii="DejaVu Sans Condensed" w:eastAsia="Encode Sans Semi Condensed" w:hAnsi="DejaVu Sans Condensed" w:cs="DejaVu Sans Condensed"/>
          <w:sz w:val="22"/>
          <w:szCs w:val="22"/>
        </w:rPr>
      </w:pPr>
    </w:p>
    <w:p w14:paraId="6A4EDCF4" w14:textId="252ECBA5" w:rsidR="003E184A" w:rsidRPr="005A4BB4" w:rsidRDefault="007F5FB2">
      <w:pPr>
        <w:widowControl/>
        <w:numPr>
          <w:ilvl w:val="0"/>
          <w:numId w:val="17"/>
        </w:numPr>
        <w:tabs>
          <w:tab w:val="left" w:pos="0"/>
        </w:tabs>
        <w:spacing w:before="360"/>
        <w:jc w:val="both"/>
        <w:rPr>
          <w:rFonts w:ascii="DejaVu Sans Condensed" w:eastAsia="Arial Narrow" w:hAnsi="DejaVu Sans Condensed" w:cs="DejaVu Sans Condensed"/>
          <w:sz w:val="22"/>
          <w:szCs w:val="22"/>
        </w:rPr>
      </w:pPr>
      <w:r w:rsidRPr="005A4BB4">
        <w:rPr>
          <w:rFonts w:ascii="DejaVu Sans Condensed" w:eastAsia="Encode Sans Semi Condensed" w:hAnsi="DejaVu Sans Condensed" w:cs="DejaVu Sans Condensed"/>
          <w:sz w:val="22"/>
          <w:szCs w:val="22"/>
        </w:rPr>
        <w:tab/>
      </w:r>
      <w:r w:rsidRPr="005A4BB4">
        <w:rPr>
          <w:rFonts w:ascii="DejaVu Sans Condensed" w:eastAsia="Encode Sans Semi Condensed" w:hAnsi="DejaVu Sans Condensed" w:cs="DejaVu Sans Condensed"/>
          <w:sz w:val="22"/>
          <w:szCs w:val="22"/>
        </w:rPr>
        <w:tab/>
      </w:r>
      <w:r w:rsidR="00CB7301">
        <w:rPr>
          <w:rFonts w:ascii="DejaVu Sans Condensed" w:eastAsia="Encode Sans Semi Condensed" w:hAnsi="DejaVu Sans Condensed" w:cs="DejaVu Sans Condensed"/>
          <w:sz w:val="22"/>
          <w:szCs w:val="22"/>
        </w:rPr>
        <w:tab/>
      </w:r>
      <w:r w:rsidR="001A231A">
        <w:rPr>
          <w:rFonts w:ascii="DejaVu Sans Condensed" w:eastAsia="Encode Sans Semi Condensed" w:hAnsi="DejaVu Sans Condensed" w:cs="DejaVu Sans Condensed"/>
          <w:b/>
          <w:sz w:val="22"/>
          <w:szCs w:val="22"/>
        </w:rPr>
        <w:t>Domov seniorů TGM</w:t>
      </w:r>
      <w:r w:rsidR="00AE7904">
        <w:rPr>
          <w:rFonts w:ascii="DejaVu Sans Condensed" w:eastAsia="Encode Sans Semi Condensed" w:hAnsi="DejaVu Sans Condensed" w:cs="DejaVu Sans Condensed"/>
          <w:b/>
          <w:sz w:val="22"/>
          <w:szCs w:val="22"/>
        </w:rPr>
        <w:t>, příspěvková organizace</w:t>
      </w:r>
      <w:r w:rsidRPr="005A4BB4">
        <w:rPr>
          <w:rFonts w:ascii="DejaVu Sans Condensed" w:eastAsia="Encode Sans Semi Condensed" w:hAnsi="DejaVu Sans Condensed" w:cs="DejaVu Sans Condensed"/>
          <w:b/>
          <w:sz w:val="22"/>
          <w:szCs w:val="22"/>
        </w:rPr>
        <w:tab/>
      </w:r>
    </w:p>
    <w:p w14:paraId="2846DCD1" w14:textId="0F47368A" w:rsidR="001A231A" w:rsidRDefault="007F5FB2" w:rsidP="001A231A">
      <w:pPr>
        <w:widowControl/>
        <w:tabs>
          <w:tab w:val="left" w:pos="0"/>
        </w:tabs>
        <w:spacing w:before="60"/>
        <w:ind w:firstLine="284"/>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se </w:t>
      </w:r>
      <w:proofErr w:type="gramStart"/>
      <w:r w:rsidRPr="005A4BB4">
        <w:rPr>
          <w:rFonts w:ascii="DejaVu Sans Condensed" w:eastAsia="Encode Sans Semi Condensed" w:hAnsi="DejaVu Sans Condensed" w:cs="DejaVu Sans Condensed"/>
          <w:sz w:val="22"/>
          <w:szCs w:val="22"/>
        </w:rPr>
        <w:t xml:space="preserve">sídlem:   </w:t>
      </w:r>
      <w:proofErr w:type="gramEnd"/>
      <w:r w:rsidRPr="005A4BB4">
        <w:rPr>
          <w:rFonts w:ascii="DejaVu Sans Condensed" w:eastAsia="Encode Sans Semi Condensed" w:hAnsi="DejaVu Sans Condensed" w:cs="DejaVu Sans Condensed"/>
          <w:sz w:val="22"/>
          <w:szCs w:val="22"/>
        </w:rPr>
        <w:t xml:space="preserve"> </w:t>
      </w:r>
      <w:r w:rsidRPr="005A4BB4">
        <w:rPr>
          <w:rFonts w:ascii="DejaVu Sans Condensed" w:eastAsia="Encode Sans Semi Condensed" w:hAnsi="DejaVu Sans Condensed" w:cs="DejaVu Sans Condensed"/>
          <w:sz w:val="22"/>
          <w:szCs w:val="22"/>
        </w:rPr>
        <w:tab/>
      </w:r>
      <w:r w:rsidR="00CB7301">
        <w:rPr>
          <w:rFonts w:ascii="DejaVu Sans Condensed" w:eastAsia="Encode Sans Semi Condensed" w:hAnsi="DejaVu Sans Condensed" w:cs="DejaVu Sans Condensed"/>
          <w:sz w:val="22"/>
          <w:szCs w:val="22"/>
        </w:rPr>
        <w:tab/>
      </w:r>
      <w:r w:rsidR="001A231A" w:rsidRPr="001A231A">
        <w:rPr>
          <w:rFonts w:ascii="DejaVu Sans Condensed" w:eastAsia="Encode Sans Semi Condensed" w:hAnsi="DejaVu Sans Condensed" w:cs="DejaVu Sans Condensed"/>
          <w:sz w:val="22"/>
          <w:szCs w:val="22"/>
        </w:rPr>
        <w:t>Pod Studánkou 1884</w:t>
      </w:r>
      <w:r w:rsidR="001A231A">
        <w:rPr>
          <w:rFonts w:ascii="DejaVu Sans Condensed" w:eastAsia="Encode Sans Semi Condensed" w:hAnsi="DejaVu Sans Condensed" w:cs="DejaVu Sans Condensed"/>
          <w:sz w:val="22"/>
          <w:szCs w:val="22"/>
        </w:rPr>
        <w:t xml:space="preserve">, </w:t>
      </w:r>
      <w:r w:rsidR="001A231A" w:rsidRPr="001A231A">
        <w:rPr>
          <w:rFonts w:ascii="DejaVu Sans Condensed" w:eastAsia="Encode Sans Semi Condensed" w:hAnsi="DejaVu Sans Condensed" w:cs="DejaVu Sans Condensed"/>
          <w:sz w:val="22"/>
          <w:szCs w:val="22"/>
        </w:rPr>
        <w:t>266 01 Beroun</w:t>
      </w:r>
    </w:p>
    <w:p w14:paraId="284D6587" w14:textId="696CE73F" w:rsidR="003E184A" w:rsidRPr="00AE7904" w:rsidRDefault="007F5FB2" w:rsidP="001A231A">
      <w:pPr>
        <w:widowControl/>
        <w:tabs>
          <w:tab w:val="left" w:pos="0"/>
        </w:tabs>
        <w:spacing w:before="60"/>
        <w:ind w:firstLine="284"/>
        <w:rPr>
          <w:rFonts w:ascii="DejaVu Sans Condensed" w:eastAsia="Encode Sans Semi Condensed" w:hAnsi="DejaVu Sans Condensed" w:cs="DejaVu Sans Condensed"/>
          <w:sz w:val="22"/>
          <w:szCs w:val="22"/>
        </w:rPr>
      </w:pPr>
      <w:proofErr w:type="gramStart"/>
      <w:r w:rsidRPr="00AE7904">
        <w:rPr>
          <w:rFonts w:ascii="DejaVu Sans Condensed" w:eastAsia="Encode Sans Semi Condensed" w:hAnsi="DejaVu Sans Condensed" w:cs="DejaVu Sans Condensed"/>
          <w:sz w:val="22"/>
          <w:szCs w:val="22"/>
        </w:rPr>
        <w:t xml:space="preserve">zastoupený:  </w:t>
      </w:r>
      <w:r w:rsidRPr="00AE7904">
        <w:rPr>
          <w:rFonts w:ascii="DejaVu Sans Condensed" w:eastAsia="Encode Sans Semi Condensed" w:hAnsi="DejaVu Sans Condensed" w:cs="DejaVu Sans Condensed"/>
          <w:sz w:val="22"/>
          <w:szCs w:val="22"/>
        </w:rPr>
        <w:tab/>
      </w:r>
      <w:proofErr w:type="gramEnd"/>
      <w:r w:rsidR="00CB7301">
        <w:rPr>
          <w:rFonts w:ascii="DejaVu Sans Condensed" w:eastAsia="Encode Sans Semi Condensed" w:hAnsi="DejaVu Sans Condensed" w:cs="DejaVu Sans Condensed"/>
          <w:sz w:val="22"/>
          <w:szCs w:val="22"/>
        </w:rPr>
        <w:tab/>
      </w:r>
      <w:r w:rsidR="00AE7904" w:rsidRPr="00AE7904">
        <w:rPr>
          <w:rFonts w:ascii="DejaVu Sans Condensed" w:eastAsia="Encode Sans Semi Condensed" w:hAnsi="DejaVu Sans Condensed" w:cs="DejaVu Sans Condensed"/>
          <w:sz w:val="22"/>
          <w:szCs w:val="22"/>
        </w:rPr>
        <w:t>Mgr. Ondřejem Šimonem, MPA</w:t>
      </w:r>
    </w:p>
    <w:p w14:paraId="3C3CAD9B" w14:textId="44A02A4B" w:rsidR="003E184A" w:rsidRPr="00AE7904" w:rsidRDefault="007F5FB2">
      <w:pPr>
        <w:widowControl/>
        <w:tabs>
          <w:tab w:val="left" w:pos="567"/>
        </w:tabs>
        <w:spacing w:before="60"/>
        <w:ind w:firstLine="284"/>
        <w:rPr>
          <w:rFonts w:ascii="DejaVu Sans Condensed" w:eastAsia="Encode Sans Semi Condensed" w:hAnsi="DejaVu Sans Condensed" w:cs="DejaVu Sans Condensed"/>
          <w:sz w:val="22"/>
          <w:szCs w:val="22"/>
        </w:rPr>
      </w:pPr>
      <w:r w:rsidRPr="00AE7904">
        <w:rPr>
          <w:rFonts w:ascii="DejaVu Sans Condensed" w:eastAsia="Encode Sans Semi Condensed" w:hAnsi="DejaVu Sans Condensed" w:cs="DejaVu Sans Condensed"/>
          <w:sz w:val="22"/>
          <w:szCs w:val="22"/>
        </w:rPr>
        <w:t xml:space="preserve">IČ: </w:t>
      </w:r>
      <w:r w:rsidRPr="00AE7904">
        <w:rPr>
          <w:rFonts w:ascii="DejaVu Sans Condensed" w:eastAsia="Encode Sans Semi Condensed" w:hAnsi="DejaVu Sans Condensed" w:cs="DejaVu Sans Condensed"/>
          <w:sz w:val="22"/>
          <w:szCs w:val="22"/>
        </w:rPr>
        <w:tab/>
        <w:t xml:space="preserve">          </w:t>
      </w:r>
      <w:r w:rsidRPr="00AE7904">
        <w:rPr>
          <w:rFonts w:ascii="DejaVu Sans Condensed" w:eastAsia="Encode Sans Semi Condensed" w:hAnsi="DejaVu Sans Condensed" w:cs="DejaVu Sans Condensed"/>
          <w:sz w:val="22"/>
          <w:szCs w:val="22"/>
        </w:rPr>
        <w:tab/>
      </w:r>
      <w:r w:rsidR="00CB7301">
        <w:rPr>
          <w:rFonts w:ascii="DejaVu Sans Condensed" w:eastAsia="Encode Sans Semi Condensed" w:hAnsi="DejaVu Sans Condensed" w:cs="DejaVu Sans Condensed"/>
          <w:sz w:val="22"/>
          <w:szCs w:val="22"/>
        </w:rPr>
        <w:tab/>
      </w:r>
      <w:r w:rsidR="00AE7904" w:rsidRPr="00AE7904">
        <w:rPr>
          <w:rFonts w:ascii="DejaVu Sans Condensed" w:eastAsia="Encode Sans Semi Condensed" w:hAnsi="DejaVu Sans Condensed" w:cs="DejaVu Sans Condensed"/>
          <w:sz w:val="22"/>
          <w:szCs w:val="22"/>
        </w:rPr>
        <w:t>72541121</w:t>
      </w:r>
      <w:r w:rsidRPr="00AE7904">
        <w:rPr>
          <w:rFonts w:ascii="DejaVu Sans Condensed" w:eastAsia="Encode Sans Semi Condensed" w:hAnsi="DejaVu Sans Condensed" w:cs="DejaVu Sans Condensed"/>
          <w:sz w:val="22"/>
          <w:szCs w:val="22"/>
        </w:rPr>
        <w:tab/>
      </w:r>
    </w:p>
    <w:p w14:paraId="7EDCEAAC" w14:textId="4360F21B" w:rsidR="003E184A" w:rsidRPr="00AE7904" w:rsidRDefault="007F5FB2">
      <w:pPr>
        <w:widowControl/>
        <w:spacing w:before="60"/>
        <w:ind w:firstLine="284"/>
        <w:rPr>
          <w:rFonts w:ascii="DejaVu Sans Condensed" w:eastAsia="Encode Sans Semi Condensed" w:hAnsi="DejaVu Sans Condensed" w:cs="DejaVu Sans Condensed"/>
          <w:sz w:val="22"/>
          <w:szCs w:val="22"/>
        </w:rPr>
      </w:pPr>
      <w:r w:rsidRPr="00AE7904">
        <w:rPr>
          <w:rFonts w:ascii="DejaVu Sans Condensed" w:eastAsia="Encode Sans Semi Condensed" w:hAnsi="DejaVu Sans Condensed" w:cs="DejaVu Sans Condensed"/>
          <w:sz w:val="22"/>
          <w:szCs w:val="22"/>
        </w:rPr>
        <w:t xml:space="preserve">bankovní </w:t>
      </w:r>
      <w:proofErr w:type="gramStart"/>
      <w:r w:rsidRPr="00AE7904">
        <w:rPr>
          <w:rFonts w:ascii="DejaVu Sans Condensed" w:eastAsia="Encode Sans Semi Condensed" w:hAnsi="DejaVu Sans Condensed" w:cs="DejaVu Sans Condensed"/>
          <w:sz w:val="22"/>
          <w:szCs w:val="22"/>
        </w:rPr>
        <w:t xml:space="preserve">spojení:  </w:t>
      </w:r>
      <w:r w:rsidRPr="00AE7904">
        <w:rPr>
          <w:rFonts w:ascii="DejaVu Sans Condensed" w:eastAsia="Encode Sans Semi Condensed" w:hAnsi="DejaVu Sans Condensed" w:cs="DejaVu Sans Condensed"/>
          <w:sz w:val="22"/>
          <w:szCs w:val="22"/>
        </w:rPr>
        <w:tab/>
      </w:r>
      <w:proofErr w:type="gramEnd"/>
      <w:r w:rsidR="00CB7301">
        <w:rPr>
          <w:rFonts w:ascii="DejaVu Sans Condensed" w:eastAsia="Encode Sans Semi Condensed" w:hAnsi="DejaVu Sans Condensed" w:cs="DejaVu Sans Condensed"/>
          <w:sz w:val="22"/>
          <w:szCs w:val="22"/>
        </w:rPr>
        <w:t>Komerční banka, a.s.</w:t>
      </w:r>
    </w:p>
    <w:p w14:paraId="7C23C0BE" w14:textId="177B1F4F" w:rsidR="003E184A" w:rsidRPr="00AE7904" w:rsidRDefault="007F5FB2">
      <w:pPr>
        <w:widowControl/>
        <w:spacing w:before="60"/>
        <w:ind w:firstLine="284"/>
        <w:rPr>
          <w:rFonts w:ascii="DejaVu Sans Condensed" w:eastAsia="Encode Sans Semi Condensed" w:hAnsi="DejaVu Sans Condensed" w:cs="DejaVu Sans Condensed"/>
          <w:sz w:val="22"/>
          <w:szCs w:val="22"/>
        </w:rPr>
      </w:pPr>
      <w:r w:rsidRPr="00AE7904">
        <w:rPr>
          <w:rFonts w:ascii="DejaVu Sans Condensed" w:eastAsia="Encode Sans Semi Condensed" w:hAnsi="DejaVu Sans Condensed" w:cs="DejaVu Sans Condensed"/>
          <w:sz w:val="22"/>
          <w:szCs w:val="22"/>
        </w:rPr>
        <w:t>č. účtu:</w:t>
      </w:r>
      <w:r w:rsidRPr="00AE7904">
        <w:rPr>
          <w:rFonts w:ascii="DejaVu Sans Condensed" w:eastAsia="Encode Sans Semi Condensed" w:hAnsi="DejaVu Sans Condensed" w:cs="DejaVu Sans Condensed"/>
          <w:sz w:val="22"/>
          <w:szCs w:val="22"/>
        </w:rPr>
        <w:tab/>
      </w:r>
      <w:r w:rsidRPr="00AE7904">
        <w:rPr>
          <w:rFonts w:ascii="DejaVu Sans Condensed" w:eastAsia="Encode Sans Semi Condensed" w:hAnsi="DejaVu Sans Condensed" w:cs="DejaVu Sans Condensed"/>
          <w:sz w:val="22"/>
          <w:szCs w:val="22"/>
        </w:rPr>
        <w:tab/>
        <w:t xml:space="preserve"> </w:t>
      </w:r>
      <w:r w:rsidR="00CB7301">
        <w:rPr>
          <w:rFonts w:ascii="DejaVu Sans Condensed" w:eastAsia="Encode Sans Semi Condensed" w:hAnsi="DejaVu Sans Condensed" w:cs="DejaVu Sans Condensed"/>
          <w:sz w:val="22"/>
          <w:szCs w:val="22"/>
        </w:rPr>
        <w:tab/>
        <w:t>43-9403790247/0100</w:t>
      </w:r>
    </w:p>
    <w:p w14:paraId="02A62766" w14:textId="77777777" w:rsidR="003E184A" w:rsidRPr="005A4BB4" w:rsidRDefault="007F5FB2">
      <w:pPr>
        <w:widowControl/>
        <w:tabs>
          <w:tab w:val="left" w:pos="567"/>
        </w:tabs>
        <w:spacing w:before="60"/>
        <w:ind w:firstLine="284"/>
        <w:rPr>
          <w:rFonts w:ascii="DejaVu Sans Condensed" w:eastAsia="Encode Sans Semi Condensed" w:hAnsi="DejaVu Sans Condensed" w:cs="DejaVu Sans Condensed"/>
          <w:sz w:val="22"/>
          <w:szCs w:val="22"/>
        </w:rPr>
      </w:pPr>
      <w:r w:rsidRPr="00AE7904">
        <w:rPr>
          <w:rFonts w:ascii="DejaVu Sans Condensed" w:eastAsia="Encode Sans Semi Condensed" w:hAnsi="DejaVu Sans Condensed" w:cs="DejaVu Sans Condensed"/>
          <w:sz w:val="22"/>
          <w:szCs w:val="22"/>
        </w:rPr>
        <w:t>(dále jen "objednatel")</w:t>
      </w:r>
    </w:p>
    <w:p w14:paraId="3B421699" w14:textId="77777777" w:rsidR="003E184A" w:rsidRPr="005A4BB4" w:rsidRDefault="003E184A">
      <w:pPr>
        <w:widowControl/>
        <w:tabs>
          <w:tab w:val="left" w:pos="567"/>
        </w:tabs>
        <w:spacing w:before="60"/>
        <w:ind w:firstLine="284"/>
        <w:rPr>
          <w:rFonts w:ascii="DejaVu Sans Condensed" w:eastAsia="Encode Sans Semi Condensed" w:hAnsi="DejaVu Sans Condensed" w:cs="DejaVu Sans Condensed"/>
          <w:sz w:val="22"/>
          <w:szCs w:val="22"/>
        </w:rPr>
      </w:pPr>
    </w:p>
    <w:p w14:paraId="7169BB4E" w14:textId="77777777" w:rsidR="003E184A" w:rsidRPr="005A4BB4" w:rsidRDefault="007F5FB2">
      <w:pPr>
        <w:widowControl/>
        <w:spacing w:before="240" w:after="240"/>
        <w:ind w:firstLine="284"/>
        <w:jc w:val="center"/>
        <w:rPr>
          <w:rFonts w:ascii="DejaVu Sans Condensed" w:eastAsia="Encode Sans Semi Condensed" w:hAnsi="DejaVu Sans Condensed" w:cs="DejaVu Sans Condensed"/>
          <w:b/>
          <w:sz w:val="22"/>
          <w:szCs w:val="22"/>
        </w:rPr>
      </w:pPr>
      <w:r w:rsidRPr="005A4BB4">
        <w:rPr>
          <w:rFonts w:ascii="DejaVu Sans Condensed" w:eastAsia="Encode Sans Semi Condensed" w:hAnsi="DejaVu Sans Condensed" w:cs="DejaVu Sans Condensed"/>
          <w:b/>
          <w:sz w:val="22"/>
          <w:szCs w:val="22"/>
        </w:rPr>
        <w:t>a</w:t>
      </w:r>
    </w:p>
    <w:p w14:paraId="00439A5F" w14:textId="77777777" w:rsidR="003E184A" w:rsidRPr="005A4BB4" w:rsidRDefault="003E184A">
      <w:pPr>
        <w:widowControl/>
        <w:spacing w:before="240" w:after="240"/>
        <w:ind w:firstLine="284"/>
        <w:jc w:val="center"/>
        <w:rPr>
          <w:rFonts w:ascii="DejaVu Sans Condensed" w:eastAsia="Encode Sans Semi Condensed" w:hAnsi="DejaVu Sans Condensed" w:cs="DejaVu Sans Condensed"/>
          <w:b/>
          <w:sz w:val="22"/>
          <w:szCs w:val="22"/>
        </w:rPr>
      </w:pPr>
    </w:p>
    <w:p w14:paraId="3C85EBE1" w14:textId="157FF45C" w:rsidR="003E184A" w:rsidRPr="001A231A" w:rsidRDefault="007F5FB2">
      <w:pPr>
        <w:widowControl/>
        <w:numPr>
          <w:ilvl w:val="0"/>
          <w:numId w:val="17"/>
        </w:numPr>
        <w:tabs>
          <w:tab w:val="left" w:pos="2057"/>
        </w:tabs>
        <w:spacing w:before="240"/>
        <w:rPr>
          <w:rFonts w:ascii="DejaVu Sans Condensed" w:eastAsia="Arial Narrow" w:hAnsi="DejaVu Sans Condensed" w:cs="DejaVu Sans Condensed"/>
          <w:b/>
          <w:sz w:val="22"/>
          <w:szCs w:val="22"/>
        </w:rPr>
      </w:pPr>
      <w:r w:rsidRPr="005A4BB4">
        <w:rPr>
          <w:rFonts w:ascii="DejaVu Sans Condensed" w:eastAsia="Encode Sans Semi Condensed" w:hAnsi="DejaVu Sans Condensed" w:cs="DejaVu Sans Condensed"/>
          <w:sz w:val="22"/>
          <w:szCs w:val="22"/>
        </w:rPr>
        <w:tab/>
      </w:r>
      <w:r w:rsidR="00AB4CC9">
        <w:rPr>
          <w:rFonts w:ascii="DejaVu Sans Condensed" w:eastAsia="Encode Sans Semi Condensed" w:hAnsi="DejaVu Sans Condensed" w:cs="DejaVu Sans Condensed"/>
          <w:sz w:val="22"/>
          <w:szCs w:val="22"/>
        </w:rPr>
        <w:tab/>
        <w:t xml:space="preserve">  </w:t>
      </w:r>
      <w:proofErr w:type="spellStart"/>
      <w:r w:rsidR="005A4BB4" w:rsidRPr="001A231A">
        <w:rPr>
          <w:rFonts w:ascii="DejaVu Sans Condensed" w:eastAsia="Encode Sans Semi Condensed" w:hAnsi="DejaVu Sans Condensed" w:cs="DejaVu Sans Condensed"/>
          <w:b/>
          <w:sz w:val="22"/>
          <w:szCs w:val="22"/>
        </w:rPr>
        <w:t>Spectrasol</w:t>
      </w:r>
      <w:proofErr w:type="spellEnd"/>
      <w:r w:rsidR="0006595C" w:rsidRPr="001A231A">
        <w:rPr>
          <w:rFonts w:ascii="DejaVu Sans Condensed" w:eastAsia="Encode Sans Semi Condensed" w:hAnsi="DejaVu Sans Condensed" w:cs="DejaVu Sans Condensed"/>
          <w:b/>
          <w:sz w:val="22"/>
          <w:szCs w:val="22"/>
        </w:rPr>
        <w:t>, s.r.o.</w:t>
      </w:r>
    </w:p>
    <w:p w14:paraId="78B6E782" w14:textId="79D10C83" w:rsidR="003E184A" w:rsidRPr="005A4BB4" w:rsidRDefault="007F5FB2" w:rsidP="005A4BB4">
      <w:pPr>
        <w:pStyle w:val="Normlnweb"/>
        <w:spacing w:after="0"/>
        <w:ind w:firstLine="284"/>
        <w:rPr>
          <w:sz w:val="22"/>
          <w:szCs w:val="22"/>
        </w:rPr>
      </w:pPr>
      <w:r w:rsidRPr="005A4BB4">
        <w:rPr>
          <w:rFonts w:ascii="DejaVu Sans Condensed" w:eastAsia="Encode Sans Semi Condensed" w:hAnsi="DejaVu Sans Condensed" w:cs="DejaVu Sans Condensed"/>
          <w:sz w:val="22"/>
          <w:szCs w:val="22"/>
        </w:rPr>
        <w:t xml:space="preserve">se </w:t>
      </w:r>
      <w:proofErr w:type="gramStart"/>
      <w:r w:rsidRPr="005A4BB4">
        <w:rPr>
          <w:rFonts w:ascii="DejaVu Sans Condensed" w:eastAsia="Encode Sans Semi Condensed" w:hAnsi="DejaVu Sans Condensed" w:cs="DejaVu Sans Condensed"/>
          <w:sz w:val="22"/>
          <w:szCs w:val="22"/>
        </w:rPr>
        <w:t xml:space="preserve">sídlem:   </w:t>
      </w:r>
      <w:proofErr w:type="gramEnd"/>
      <w:r w:rsidRPr="005A4BB4">
        <w:rPr>
          <w:rFonts w:ascii="DejaVu Sans Condensed" w:eastAsia="Encode Sans Semi Condensed" w:hAnsi="DejaVu Sans Condensed" w:cs="DejaVu Sans Condensed"/>
          <w:sz w:val="22"/>
          <w:szCs w:val="22"/>
        </w:rPr>
        <w:t xml:space="preserve">       </w:t>
      </w:r>
      <w:r w:rsidR="005A4BB4">
        <w:rPr>
          <w:rFonts w:ascii="DejaVu Sans Condensed" w:eastAsia="Encode Sans Semi Condensed" w:hAnsi="DejaVu Sans Condensed" w:cs="DejaVu Sans Condensed"/>
          <w:sz w:val="22"/>
          <w:szCs w:val="22"/>
        </w:rPr>
        <w:t xml:space="preserve">  </w:t>
      </w:r>
      <w:proofErr w:type="spellStart"/>
      <w:r w:rsidR="006A4098">
        <w:rPr>
          <w:rFonts w:ascii="Arial" w:hAnsi="Arial" w:cs="Arial"/>
          <w:color w:val="000000"/>
          <w:lang w:val="en-US"/>
        </w:rPr>
        <w:t>Hájkova</w:t>
      </w:r>
      <w:proofErr w:type="spellEnd"/>
      <w:r w:rsidR="006A4098">
        <w:rPr>
          <w:rFonts w:ascii="Arial" w:hAnsi="Arial" w:cs="Arial"/>
          <w:color w:val="000000"/>
          <w:lang w:val="en-US"/>
        </w:rPr>
        <w:t xml:space="preserve"> 1682/1, Praha 3 - </w:t>
      </w:r>
      <w:proofErr w:type="spellStart"/>
      <w:r w:rsidR="006A4098">
        <w:rPr>
          <w:rFonts w:ascii="Arial" w:hAnsi="Arial" w:cs="Arial"/>
          <w:color w:val="000000"/>
          <w:lang w:val="en-US"/>
        </w:rPr>
        <w:t>Žižkov</w:t>
      </w:r>
      <w:proofErr w:type="spellEnd"/>
      <w:r w:rsidR="006A4098">
        <w:rPr>
          <w:rFonts w:ascii="Arial" w:hAnsi="Arial" w:cs="Arial"/>
          <w:color w:val="000000"/>
          <w:lang w:val="en-US"/>
        </w:rPr>
        <w:t xml:space="preserve">, 130 00 </w:t>
      </w:r>
      <w:r w:rsidR="006A4098">
        <w:rPr>
          <w:rFonts w:ascii="Arial" w:hAnsi="Arial" w:cs="Arial"/>
          <w:color w:val="000000"/>
          <w:lang w:val="en-US"/>
        </w:rPr>
        <w:br/>
        <w:t xml:space="preserve">    </w:t>
      </w:r>
      <w:proofErr w:type="spellStart"/>
      <w:r w:rsidR="006A4098">
        <w:rPr>
          <w:rFonts w:ascii="Arial" w:hAnsi="Arial" w:cs="Arial"/>
          <w:color w:val="000000"/>
          <w:lang w:val="en-US"/>
        </w:rPr>
        <w:t>kontaktní</w:t>
      </w:r>
      <w:proofErr w:type="spellEnd"/>
      <w:r w:rsidR="006A4098">
        <w:rPr>
          <w:rFonts w:ascii="Arial" w:hAnsi="Arial" w:cs="Arial"/>
          <w:color w:val="000000"/>
          <w:lang w:val="en-US"/>
        </w:rPr>
        <w:t xml:space="preserve"> </w:t>
      </w:r>
      <w:proofErr w:type="spellStart"/>
      <w:r w:rsidR="006A4098">
        <w:rPr>
          <w:rFonts w:ascii="Arial" w:hAnsi="Arial" w:cs="Arial"/>
          <w:color w:val="000000"/>
          <w:lang w:val="en-US"/>
        </w:rPr>
        <w:t>adresa</w:t>
      </w:r>
      <w:proofErr w:type="spellEnd"/>
      <w:r w:rsidR="006A4098">
        <w:rPr>
          <w:rFonts w:ascii="Arial" w:hAnsi="Arial" w:cs="Arial"/>
          <w:color w:val="000000"/>
          <w:lang w:val="en-US"/>
        </w:rPr>
        <w:t xml:space="preserve">:    </w:t>
      </w:r>
      <w:r w:rsidR="005A4BB4" w:rsidRPr="005A4BB4">
        <w:rPr>
          <w:rFonts w:ascii="DejaVu Sans Condensed" w:hAnsi="DejaVu Sans Condensed" w:cs="DejaVu Sans Condensed"/>
          <w:sz w:val="22"/>
          <w:szCs w:val="22"/>
        </w:rPr>
        <w:t>Sázavská</w:t>
      </w:r>
      <w:r w:rsidR="006A4098">
        <w:rPr>
          <w:rFonts w:ascii="DejaVu Sans Condensed" w:hAnsi="DejaVu Sans Condensed" w:cs="DejaVu Sans Condensed"/>
          <w:sz w:val="22"/>
          <w:szCs w:val="22"/>
        </w:rPr>
        <w:t xml:space="preserve"> </w:t>
      </w:r>
      <w:r w:rsidR="005A4BB4" w:rsidRPr="005A4BB4">
        <w:rPr>
          <w:rFonts w:ascii="DejaVu Sans Condensed" w:hAnsi="DejaVu Sans Condensed" w:cs="DejaVu Sans Condensed"/>
          <w:sz w:val="22"/>
          <w:szCs w:val="22"/>
        </w:rPr>
        <w:t>32, Praha 2 – Vinohrady, 120 00</w:t>
      </w:r>
    </w:p>
    <w:p w14:paraId="1BDC6D7A" w14:textId="63D9F819" w:rsidR="003E184A" w:rsidRPr="005A4BB4" w:rsidRDefault="007F5FB2">
      <w:pPr>
        <w:widowControl/>
        <w:tabs>
          <w:tab w:val="left" w:pos="2057"/>
        </w:tabs>
        <w:spacing w:before="120"/>
        <w:ind w:firstLine="284"/>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zastoupený: </w:t>
      </w:r>
      <w:r w:rsidRPr="005A4BB4">
        <w:rPr>
          <w:rFonts w:ascii="DejaVu Sans Condensed" w:eastAsia="Encode Sans Semi Condensed" w:hAnsi="DejaVu Sans Condensed" w:cs="DejaVu Sans Condensed"/>
          <w:sz w:val="22"/>
          <w:szCs w:val="22"/>
        </w:rPr>
        <w:tab/>
      </w:r>
      <w:r w:rsidR="006A4098">
        <w:rPr>
          <w:rFonts w:ascii="DejaVu Sans Condensed" w:eastAsia="Encode Sans Semi Condensed" w:hAnsi="DejaVu Sans Condensed" w:cs="DejaVu Sans Condensed"/>
          <w:sz w:val="22"/>
          <w:szCs w:val="22"/>
        </w:rPr>
        <w:tab/>
        <w:t xml:space="preserve">   </w:t>
      </w:r>
      <w:r w:rsidR="0006595C">
        <w:rPr>
          <w:rFonts w:ascii="DejaVu Sans Condensed" w:eastAsia="Encode Sans Semi Condensed" w:hAnsi="DejaVu Sans Condensed" w:cs="DejaVu Sans Condensed"/>
          <w:sz w:val="22"/>
          <w:szCs w:val="22"/>
        </w:rPr>
        <w:t xml:space="preserve">Dr. </w:t>
      </w:r>
      <w:r w:rsidR="005A4BB4">
        <w:rPr>
          <w:rFonts w:ascii="DejaVu Sans Condensed" w:eastAsia="Encode Sans Semi Condensed" w:hAnsi="DejaVu Sans Condensed" w:cs="DejaVu Sans Condensed"/>
          <w:sz w:val="22"/>
          <w:szCs w:val="22"/>
        </w:rPr>
        <w:t xml:space="preserve">Danielem </w:t>
      </w:r>
      <w:r w:rsidR="0006595C">
        <w:rPr>
          <w:rFonts w:ascii="DejaVu Sans Condensed" w:eastAsia="Encode Sans Semi Condensed" w:hAnsi="DejaVu Sans Condensed" w:cs="DejaVu Sans Condensed"/>
          <w:sz w:val="22"/>
          <w:szCs w:val="22"/>
        </w:rPr>
        <w:t>J</w:t>
      </w:r>
      <w:r w:rsidR="005A4BB4">
        <w:rPr>
          <w:rFonts w:ascii="DejaVu Sans Condensed" w:eastAsia="Encode Sans Semi Condensed" w:hAnsi="DejaVu Sans Condensed" w:cs="DejaVu Sans Condensed"/>
          <w:sz w:val="22"/>
          <w:szCs w:val="22"/>
        </w:rPr>
        <w:t>esenským</w:t>
      </w:r>
      <w:r w:rsidR="006A4098">
        <w:rPr>
          <w:rFonts w:ascii="DejaVu Sans Condensed" w:eastAsia="Encode Sans Semi Condensed" w:hAnsi="DejaVu Sans Condensed" w:cs="DejaVu Sans Condensed"/>
          <w:sz w:val="22"/>
          <w:szCs w:val="22"/>
        </w:rPr>
        <w:t>, jednatelem</w:t>
      </w:r>
    </w:p>
    <w:p w14:paraId="72608F8C" w14:textId="3C0FB052" w:rsidR="003E184A" w:rsidRPr="005A4BB4" w:rsidRDefault="007F5FB2">
      <w:pPr>
        <w:widowControl/>
        <w:tabs>
          <w:tab w:val="left" w:pos="2057"/>
        </w:tabs>
        <w:spacing w:before="120"/>
        <w:ind w:firstLine="284"/>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bankovní </w:t>
      </w:r>
      <w:proofErr w:type="gramStart"/>
      <w:r w:rsidRPr="005A4BB4">
        <w:rPr>
          <w:rFonts w:ascii="DejaVu Sans Condensed" w:eastAsia="Encode Sans Semi Condensed" w:hAnsi="DejaVu Sans Condensed" w:cs="DejaVu Sans Condensed"/>
          <w:sz w:val="22"/>
          <w:szCs w:val="22"/>
        </w:rPr>
        <w:t>spojení:</w:t>
      </w:r>
      <w:r w:rsidR="006A4098">
        <w:rPr>
          <w:rFonts w:ascii="DejaVu Sans Condensed" w:eastAsia="Encode Sans Semi Condensed" w:hAnsi="DejaVu Sans Condensed" w:cs="DejaVu Sans Condensed"/>
          <w:sz w:val="22"/>
          <w:szCs w:val="22"/>
        </w:rPr>
        <w:t xml:space="preserve">  Komerční</w:t>
      </w:r>
      <w:proofErr w:type="gramEnd"/>
      <w:r w:rsidR="006A4098">
        <w:rPr>
          <w:rFonts w:ascii="DejaVu Sans Condensed" w:eastAsia="Encode Sans Semi Condensed" w:hAnsi="DejaVu Sans Condensed" w:cs="DejaVu Sans Condensed"/>
          <w:sz w:val="22"/>
          <w:szCs w:val="22"/>
        </w:rPr>
        <w:t xml:space="preserve"> banka a.s.</w:t>
      </w:r>
    </w:p>
    <w:p w14:paraId="4F809A4E" w14:textId="25B0D3D2" w:rsidR="006A4098" w:rsidRPr="005A4BB4" w:rsidRDefault="007F5FB2" w:rsidP="006A4098">
      <w:pPr>
        <w:widowControl/>
        <w:tabs>
          <w:tab w:val="left" w:pos="2057"/>
        </w:tabs>
        <w:spacing w:before="120"/>
        <w:ind w:firstLine="284"/>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Číslo </w:t>
      </w:r>
      <w:proofErr w:type="gramStart"/>
      <w:r w:rsidRPr="005A4BB4">
        <w:rPr>
          <w:rFonts w:ascii="DejaVu Sans Condensed" w:eastAsia="Encode Sans Semi Condensed" w:hAnsi="DejaVu Sans Condensed" w:cs="DejaVu Sans Condensed"/>
          <w:sz w:val="22"/>
          <w:szCs w:val="22"/>
        </w:rPr>
        <w:t xml:space="preserve">účtu:   </w:t>
      </w:r>
      <w:proofErr w:type="gramEnd"/>
      <w:r w:rsidRPr="005A4BB4">
        <w:rPr>
          <w:rFonts w:ascii="DejaVu Sans Condensed" w:eastAsia="Encode Sans Semi Condensed" w:hAnsi="DejaVu Sans Condensed" w:cs="DejaVu Sans Condensed"/>
          <w:sz w:val="22"/>
          <w:szCs w:val="22"/>
        </w:rPr>
        <w:t xml:space="preserve">     </w:t>
      </w:r>
      <w:r w:rsidR="006A4098">
        <w:rPr>
          <w:rFonts w:ascii="DejaVu Sans Condensed" w:eastAsia="Encode Sans Semi Condensed" w:hAnsi="DejaVu Sans Condensed" w:cs="DejaVu Sans Condensed"/>
          <w:sz w:val="22"/>
          <w:szCs w:val="22"/>
        </w:rPr>
        <w:t xml:space="preserve">    </w:t>
      </w:r>
      <w:r w:rsidR="006A4098" w:rsidRPr="006A4098">
        <w:rPr>
          <w:rFonts w:ascii="DejaVu Sans Condensed" w:eastAsia="Encode Sans Semi Condensed" w:hAnsi="DejaVu Sans Condensed" w:cs="DejaVu Sans Condensed"/>
          <w:sz w:val="22"/>
          <w:szCs w:val="22"/>
          <w:lang w:val="en-US"/>
        </w:rPr>
        <w:t xml:space="preserve">115-7414370257/0100 KB </w:t>
      </w:r>
      <w:proofErr w:type="spellStart"/>
      <w:r w:rsidR="006A4098" w:rsidRPr="006A4098">
        <w:rPr>
          <w:rFonts w:ascii="DejaVu Sans Condensed" w:eastAsia="Encode Sans Semi Condensed" w:hAnsi="DejaVu Sans Condensed" w:cs="DejaVu Sans Condensed"/>
          <w:sz w:val="22"/>
          <w:szCs w:val="22"/>
          <w:lang w:val="en-US"/>
        </w:rPr>
        <w:t>a.s.</w:t>
      </w:r>
      <w:proofErr w:type="spellEnd"/>
      <w:r w:rsidR="006A4098" w:rsidRPr="005A4BB4">
        <w:rPr>
          <w:rFonts w:ascii="DejaVu Sans Condensed" w:eastAsia="Encode Sans Semi Condensed" w:hAnsi="DejaVu Sans Condensed" w:cs="DejaVu Sans Condensed"/>
          <w:sz w:val="22"/>
          <w:szCs w:val="22"/>
        </w:rPr>
        <w:tab/>
      </w:r>
    </w:p>
    <w:p w14:paraId="4A7708B3" w14:textId="460873A9" w:rsidR="003E184A" w:rsidRPr="005A4BB4" w:rsidRDefault="007F5FB2">
      <w:pPr>
        <w:widowControl/>
        <w:tabs>
          <w:tab w:val="left" w:pos="2057"/>
        </w:tabs>
        <w:spacing w:before="120"/>
        <w:ind w:firstLine="284"/>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IČ:</w:t>
      </w:r>
      <w:r w:rsidRPr="005A4BB4">
        <w:rPr>
          <w:rFonts w:ascii="DejaVu Sans Condensed" w:eastAsia="Encode Sans Semi Condensed" w:hAnsi="DejaVu Sans Condensed" w:cs="DejaVu Sans Condensed"/>
          <w:sz w:val="22"/>
          <w:szCs w:val="22"/>
        </w:rPr>
        <w:tab/>
      </w:r>
      <w:r w:rsidR="006A4098">
        <w:rPr>
          <w:rFonts w:ascii="DejaVu Sans Condensed" w:eastAsia="Encode Sans Semi Condensed" w:hAnsi="DejaVu Sans Condensed" w:cs="DejaVu Sans Condensed"/>
          <w:sz w:val="22"/>
          <w:szCs w:val="22"/>
        </w:rPr>
        <w:t xml:space="preserve">     </w:t>
      </w:r>
      <w:r w:rsidR="005A4BB4">
        <w:rPr>
          <w:rFonts w:ascii="DejaVu Sans Condensed" w:eastAsia="Encode Sans Semi Condensed" w:hAnsi="DejaVu Sans Condensed" w:cs="DejaVu Sans Condensed"/>
          <w:sz w:val="22"/>
          <w:szCs w:val="22"/>
        </w:rPr>
        <w:t>07149794</w:t>
      </w:r>
    </w:p>
    <w:p w14:paraId="53959577" w14:textId="6CA44958" w:rsidR="003E184A" w:rsidRPr="005A4BB4" w:rsidRDefault="007F5FB2">
      <w:pPr>
        <w:widowControl/>
        <w:tabs>
          <w:tab w:val="left" w:pos="2057"/>
        </w:tabs>
        <w:spacing w:before="120"/>
        <w:ind w:firstLine="284"/>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DIČ: </w:t>
      </w:r>
      <w:r w:rsidRPr="005A4BB4">
        <w:rPr>
          <w:rFonts w:ascii="DejaVu Sans Condensed" w:eastAsia="Encode Sans Semi Condensed" w:hAnsi="DejaVu Sans Condensed" w:cs="DejaVu Sans Condensed"/>
          <w:sz w:val="22"/>
          <w:szCs w:val="22"/>
        </w:rPr>
        <w:tab/>
      </w:r>
      <w:r w:rsidR="006A4098">
        <w:rPr>
          <w:rFonts w:ascii="DejaVu Sans Condensed" w:eastAsia="Encode Sans Semi Condensed" w:hAnsi="DejaVu Sans Condensed" w:cs="DejaVu Sans Condensed"/>
          <w:sz w:val="22"/>
          <w:szCs w:val="22"/>
        </w:rPr>
        <w:t xml:space="preserve">     CZ07149794</w:t>
      </w:r>
    </w:p>
    <w:p w14:paraId="2C93D94A" w14:textId="77777777" w:rsidR="003E184A" w:rsidRPr="005A4BB4" w:rsidRDefault="007F5FB2">
      <w:pPr>
        <w:widowControl/>
        <w:spacing w:before="120"/>
        <w:ind w:firstLine="284"/>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(dále jen zhotovitel)</w:t>
      </w:r>
    </w:p>
    <w:p w14:paraId="3F03A44E" w14:textId="77777777" w:rsidR="003E184A" w:rsidRPr="005A4BB4" w:rsidRDefault="007F5FB2">
      <w:pPr>
        <w:widowControl/>
        <w:spacing w:after="160" w:line="259" w:lineRule="auto"/>
        <w:rPr>
          <w:rFonts w:ascii="DejaVu Sans Condensed" w:eastAsia="Encode Sans Semi Condensed" w:hAnsi="DejaVu Sans Condensed" w:cs="DejaVu Sans Condensed"/>
          <w:b/>
          <w:sz w:val="22"/>
          <w:szCs w:val="22"/>
        </w:rPr>
      </w:pPr>
      <w:r w:rsidRPr="005A4BB4">
        <w:rPr>
          <w:rFonts w:ascii="DejaVu Sans Condensed" w:hAnsi="DejaVu Sans Condensed" w:cs="DejaVu Sans Condensed"/>
        </w:rPr>
        <w:br w:type="page"/>
      </w:r>
    </w:p>
    <w:p w14:paraId="09C31590" w14:textId="77777777" w:rsidR="003E184A" w:rsidRPr="005A4BB4" w:rsidRDefault="003E184A">
      <w:pPr>
        <w:widowControl/>
        <w:spacing w:before="120"/>
        <w:ind w:firstLine="284"/>
        <w:rPr>
          <w:rFonts w:ascii="DejaVu Sans Condensed" w:eastAsia="Encode Sans Semi Condensed" w:hAnsi="DejaVu Sans Condensed" w:cs="DejaVu Sans Condensed"/>
          <w:b/>
          <w:sz w:val="22"/>
          <w:szCs w:val="22"/>
        </w:rPr>
      </w:pPr>
    </w:p>
    <w:p w14:paraId="1C1EE4E5" w14:textId="77777777" w:rsidR="003E184A" w:rsidRPr="005A4BB4" w:rsidRDefault="007F5FB2">
      <w:pPr>
        <w:spacing w:before="60" w:after="240"/>
        <w:ind w:firstLine="284"/>
        <w:jc w:val="center"/>
        <w:rPr>
          <w:rFonts w:ascii="DejaVu Sans Condensed" w:eastAsia="Encode Sans Semi Condensed" w:hAnsi="DejaVu Sans Condensed" w:cs="DejaVu Sans Condensed"/>
          <w:b/>
          <w:sz w:val="22"/>
          <w:szCs w:val="22"/>
        </w:rPr>
      </w:pPr>
      <w:r w:rsidRPr="005A4BB4">
        <w:rPr>
          <w:rFonts w:ascii="DejaVu Sans Condensed" w:eastAsia="Encode Sans Semi Condensed" w:hAnsi="DejaVu Sans Condensed" w:cs="DejaVu Sans Condensed"/>
          <w:b/>
          <w:sz w:val="22"/>
          <w:szCs w:val="22"/>
        </w:rPr>
        <w:t>I. ZÁKLADNÍ ÚDAJE</w:t>
      </w:r>
    </w:p>
    <w:p w14:paraId="683FE5C7" w14:textId="02A83514" w:rsidR="003E184A" w:rsidRPr="005A4BB4" w:rsidRDefault="007F5FB2">
      <w:pPr>
        <w:pStyle w:val="Nadpis1"/>
        <w:widowControl/>
        <w:tabs>
          <w:tab w:val="left" w:pos="426"/>
        </w:tabs>
        <w:spacing w:before="40" w:after="40"/>
        <w:ind w:left="426" w:right="-108"/>
        <w:jc w:val="both"/>
        <w:rPr>
          <w:rFonts w:ascii="DejaVu Sans Condensed" w:eastAsia="Encode Sans Semi Condensed" w:hAnsi="DejaVu Sans Condensed" w:cs="DejaVu Sans Condensed"/>
          <w:b w:val="0"/>
          <w:sz w:val="22"/>
          <w:szCs w:val="22"/>
        </w:rPr>
      </w:pPr>
      <w:bookmarkStart w:id="0" w:name="_gjdgxs" w:colFirst="0" w:colLast="0"/>
      <w:bookmarkEnd w:id="0"/>
      <w:r w:rsidRPr="005A4BB4">
        <w:rPr>
          <w:rFonts w:ascii="DejaVu Sans Condensed" w:eastAsia="Encode Sans Semi Condensed" w:hAnsi="DejaVu Sans Condensed" w:cs="DejaVu Sans Condensed"/>
          <w:b w:val="0"/>
          <w:sz w:val="22"/>
          <w:szCs w:val="22"/>
        </w:rPr>
        <w:t>1.</w:t>
      </w:r>
      <w:r w:rsidRPr="005A4BB4">
        <w:rPr>
          <w:rFonts w:ascii="DejaVu Sans Condensed" w:eastAsia="Encode Sans Semi Condensed" w:hAnsi="DejaVu Sans Condensed" w:cs="DejaVu Sans Condensed"/>
          <w:b w:val="0"/>
          <w:sz w:val="22"/>
          <w:szCs w:val="22"/>
        </w:rPr>
        <w:tab/>
        <w:t xml:space="preserve">Název stavby: </w:t>
      </w:r>
      <w:r w:rsidR="00B70A34" w:rsidRPr="00B70A34">
        <w:rPr>
          <w:rFonts w:ascii="DejaVu Sans Condensed" w:hAnsi="DejaVu Sans Condensed" w:cs="DejaVu Sans Condensed"/>
          <w:b w:val="0"/>
          <w:bCs/>
          <w:color w:val="000000"/>
          <w:sz w:val="20"/>
          <w:szCs w:val="20"/>
        </w:rPr>
        <w:t>Dodávka bio-optimalizovaného světelného systému pro Domov seniorů TGM Beroun</w:t>
      </w:r>
    </w:p>
    <w:p w14:paraId="765EF328" w14:textId="16E5E2E2" w:rsidR="003E184A" w:rsidRPr="005A4BB4" w:rsidRDefault="007F5FB2">
      <w:pPr>
        <w:widowControl/>
        <w:spacing w:before="60" w:after="40"/>
        <w:ind w:left="1800" w:hanging="1374"/>
        <w:rPr>
          <w:rFonts w:ascii="DejaVu Sans Condensed" w:eastAsia="Encode Sans Semi Condensed" w:hAnsi="DejaVu Sans Condensed" w:cs="DejaVu Sans Condensed"/>
          <w:sz w:val="22"/>
          <w:szCs w:val="22"/>
        </w:rPr>
      </w:pPr>
      <w:bookmarkStart w:id="1" w:name="_1fob9te" w:colFirst="0" w:colLast="0"/>
      <w:bookmarkEnd w:id="1"/>
      <w:r w:rsidRPr="005A4BB4">
        <w:rPr>
          <w:rFonts w:ascii="DejaVu Sans Condensed" w:eastAsia="Encode Sans Semi Condensed" w:hAnsi="DejaVu Sans Condensed" w:cs="DejaVu Sans Condensed"/>
          <w:sz w:val="22"/>
          <w:szCs w:val="22"/>
        </w:rPr>
        <w:t xml:space="preserve">Místo stavby: </w:t>
      </w:r>
      <w:r w:rsidR="001A231A" w:rsidRPr="001A231A">
        <w:rPr>
          <w:rFonts w:ascii="DejaVu Sans Condensed" w:eastAsia="Encode Sans Semi Condensed" w:hAnsi="DejaVu Sans Condensed" w:cs="DejaVu Sans Condensed"/>
          <w:sz w:val="22"/>
          <w:szCs w:val="22"/>
        </w:rPr>
        <w:t>Domova seniorů TGM</w:t>
      </w:r>
      <w:r w:rsidR="003C73DA">
        <w:rPr>
          <w:rFonts w:ascii="DejaVu Sans Condensed" w:eastAsia="Encode Sans Semi Condensed" w:hAnsi="DejaVu Sans Condensed" w:cs="DejaVu Sans Condensed"/>
          <w:sz w:val="22"/>
          <w:szCs w:val="22"/>
        </w:rPr>
        <w:t xml:space="preserve">, </w:t>
      </w:r>
      <w:r w:rsidR="003C73DA" w:rsidRPr="001A231A">
        <w:rPr>
          <w:rFonts w:ascii="DejaVu Sans Condensed" w:eastAsia="Encode Sans Semi Condensed" w:hAnsi="DejaVu Sans Condensed" w:cs="DejaVu Sans Condensed"/>
          <w:sz w:val="22"/>
          <w:szCs w:val="22"/>
        </w:rPr>
        <w:t>Pod Studánkou 1884</w:t>
      </w:r>
      <w:r w:rsidR="003C73DA">
        <w:rPr>
          <w:rFonts w:ascii="DejaVu Sans Condensed" w:eastAsia="Encode Sans Semi Condensed" w:hAnsi="DejaVu Sans Condensed" w:cs="DejaVu Sans Condensed"/>
          <w:sz w:val="22"/>
          <w:szCs w:val="22"/>
        </w:rPr>
        <w:t xml:space="preserve">, </w:t>
      </w:r>
      <w:r w:rsidR="003C73DA" w:rsidRPr="001A231A">
        <w:rPr>
          <w:rFonts w:ascii="DejaVu Sans Condensed" w:eastAsia="Encode Sans Semi Condensed" w:hAnsi="DejaVu Sans Condensed" w:cs="DejaVu Sans Condensed"/>
          <w:sz w:val="22"/>
          <w:szCs w:val="22"/>
        </w:rPr>
        <w:t>266 01 Beroun</w:t>
      </w:r>
    </w:p>
    <w:p w14:paraId="33A34D01" w14:textId="6D1AA3FC" w:rsidR="003E184A" w:rsidRPr="005A4BB4" w:rsidRDefault="007F5FB2">
      <w:pPr>
        <w:widowControl/>
        <w:spacing w:before="60" w:after="40"/>
        <w:ind w:left="1800" w:hanging="1374"/>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Investor: </w:t>
      </w:r>
      <w:r w:rsidR="003C73DA" w:rsidRPr="001A231A">
        <w:rPr>
          <w:rFonts w:ascii="DejaVu Sans Condensed" w:eastAsia="Encode Sans Semi Condensed" w:hAnsi="DejaVu Sans Condensed" w:cs="DejaVu Sans Condensed"/>
          <w:sz w:val="22"/>
          <w:szCs w:val="22"/>
        </w:rPr>
        <w:t>Domov seniorů TGM</w:t>
      </w:r>
      <w:r w:rsidR="003C73DA">
        <w:rPr>
          <w:rFonts w:ascii="DejaVu Sans Condensed" w:eastAsia="Encode Sans Semi Condensed" w:hAnsi="DejaVu Sans Condensed" w:cs="DejaVu Sans Condensed"/>
          <w:sz w:val="22"/>
          <w:szCs w:val="22"/>
        </w:rPr>
        <w:t xml:space="preserve">, </w:t>
      </w:r>
      <w:r w:rsidR="003C73DA" w:rsidRPr="001A231A">
        <w:rPr>
          <w:rFonts w:ascii="DejaVu Sans Condensed" w:eastAsia="Encode Sans Semi Condensed" w:hAnsi="DejaVu Sans Condensed" w:cs="DejaVu Sans Condensed"/>
          <w:sz w:val="22"/>
          <w:szCs w:val="22"/>
        </w:rPr>
        <w:t>Pod Studánkou 1884</w:t>
      </w:r>
      <w:r w:rsidR="003C73DA">
        <w:rPr>
          <w:rFonts w:ascii="DejaVu Sans Condensed" w:eastAsia="Encode Sans Semi Condensed" w:hAnsi="DejaVu Sans Condensed" w:cs="DejaVu Sans Condensed"/>
          <w:sz w:val="22"/>
          <w:szCs w:val="22"/>
        </w:rPr>
        <w:t xml:space="preserve">, </w:t>
      </w:r>
      <w:r w:rsidR="003C73DA" w:rsidRPr="001A231A">
        <w:rPr>
          <w:rFonts w:ascii="DejaVu Sans Condensed" w:eastAsia="Encode Sans Semi Condensed" w:hAnsi="DejaVu Sans Condensed" w:cs="DejaVu Sans Condensed"/>
          <w:sz w:val="22"/>
          <w:szCs w:val="22"/>
        </w:rPr>
        <w:t>266 01 Beroun</w:t>
      </w:r>
    </w:p>
    <w:p w14:paraId="1ACDE26D" w14:textId="77777777" w:rsidR="003E184A" w:rsidRPr="005A4BB4" w:rsidRDefault="003E184A">
      <w:pPr>
        <w:widowControl/>
        <w:tabs>
          <w:tab w:val="left" w:pos="426"/>
        </w:tabs>
        <w:spacing w:after="120"/>
        <w:ind w:left="283"/>
        <w:jc w:val="both"/>
        <w:rPr>
          <w:rFonts w:ascii="DejaVu Sans Condensed" w:eastAsia="Encode Sans Semi Condensed" w:hAnsi="DejaVu Sans Condensed" w:cs="DejaVu Sans Condensed"/>
          <w:sz w:val="22"/>
          <w:szCs w:val="22"/>
        </w:rPr>
      </w:pPr>
    </w:p>
    <w:p w14:paraId="677438E0" w14:textId="77777777" w:rsidR="003E184A" w:rsidRPr="005A4BB4" w:rsidRDefault="007F5FB2">
      <w:pPr>
        <w:spacing w:before="120" w:after="120"/>
        <w:ind w:firstLine="480"/>
        <w:jc w:val="center"/>
        <w:rPr>
          <w:rFonts w:ascii="DejaVu Sans Condensed" w:eastAsia="Encode Sans Semi Condensed" w:hAnsi="DejaVu Sans Condensed" w:cs="DejaVu Sans Condensed"/>
          <w:b/>
          <w:sz w:val="22"/>
          <w:szCs w:val="22"/>
        </w:rPr>
      </w:pPr>
      <w:r w:rsidRPr="005A4BB4">
        <w:rPr>
          <w:rFonts w:ascii="DejaVu Sans Condensed" w:eastAsia="Encode Sans Semi Condensed" w:hAnsi="DejaVu Sans Condensed" w:cs="DejaVu Sans Condensed"/>
          <w:b/>
          <w:sz w:val="22"/>
          <w:szCs w:val="22"/>
        </w:rPr>
        <w:t>II. PŘEDMĚT SMLOUVY</w:t>
      </w:r>
    </w:p>
    <w:p w14:paraId="70B6DBF0" w14:textId="77777777" w:rsidR="003E184A" w:rsidRPr="005A4BB4" w:rsidRDefault="007F5FB2">
      <w:pPr>
        <w:widowControl/>
        <w:numPr>
          <w:ilvl w:val="0"/>
          <w:numId w:val="10"/>
        </w:numPr>
        <w:spacing w:before="40" w:after="4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Předmětem smlouvy je závazek zhotovitele provést pro objednatele dílo:</w:t>
      </w:r>
    </w:p>
    <w:p w14:paraId="7F87708C" w14:textId="77777777" w:rsidR="0016399C" w:rsidRDefault="0016399C" w:rsidP="0016399C">
      <w:pPr>
        <w:pStyle w:val="Default"/>
      </w:pPr>
    </w:p>
    <w:p w14:paraId="63E6941E" w14:textId="02982FAA" w:rsidR="0016399C" w:rsidRDefault="0016399C" w:rsidP="0016399C">
      <w:pPr>
        <w:widowControl/>
        <w:spacing w:before="60"/>
        <w:ind w:left="426" w:hanging="142"/>
        <w:jc w:val="both"/>
        <w:rPr>
          <w:b/>
          <w:bCs/>
        </w:rPr>
      </w:pPr>
      <w:r w:rsidRPr="0016399C">
        <w:t xml:space="preserve"> </w:t>
      </w:r>
      <w:r w:rsidRPr="0016399C">
        <w:rPr>
          <w:b/>
          <w:bCs/>
        </w:rPr>
        <w:t>„</w:t>
      </w:r>
      <w:r w:rsidRPr="00846879">
        <w:rPr>
          <w:b/>
          <w:bCs/>
        </w:rPr>
        <w:t>Částečná dodávka Bio-optimalizovaného světelného systému pro Domov seniorů TGM Beroun“</w:t>
      </w:r>
      <w:r w:rsidRPr="0016399C">
        <w:rPr>
          <w:b/>
          <w:bCs/>
        </w:rPr>
        <w:t xml:space="preserve"> </w:t>
      </w:r>
    </w:p>
    <w:p w14:paraId="23692DCE" w14:textId="77777777" w:rsidR="0016399C" w:rsidRPr="0016399C" w:rsidRDefault="0016399C" w:rsidP="0016399C">
      <w:pPr>
        <w:widowControl/>
        <w:spacing w:before="60"/>
        <w:ind w:left="426" w:hanging="142"/>
        <w:jc w:val="both"/>
        <w:rPr>
          <w:b/>
          <w:bCs/>
        </w:rPr>
      </w:pPr>
    </w:p>
    <w:p w14:paraId="526EFE61" w14:textId="77777777" w:rsidR="0016399C" w:rsidRDefault="007F5FB2" w:rsidP="0016399C">
      <w:pPr>
        <w:widowControl/>
        <w:spacing w:before="60"/>
        <w:ind w:left="426" w:hanging="142"/>
        <w:jc w:val="both"/>
        <w:rPr>
          <w:rFonts w:ascii="DejaVu Sans Condensed" w:eastAsia="Encode Sans Semi Condensed" w:hAnsi="DejaVu Sans Condensed" w:cs="DejaVu Sans Condensed"/>
          <w:sz w:val="22"/>
          <w:szCs w:val="22"/>
        </w:rPr>
      </w:pPr>
      <w:r w:rsidRPr="00DD4372">
        <w:rPr>
          <w:rFonts w:ascii="DejaVu Sans Condensed" w:eastAsia="Encode Sans Semi Condensed" w:hAnsi="DejaVu Sans Condensed" w:cs="DejaVu Sans Condensed"/>
          <w:sz w:val="22"/>
          <w:szCs w:val="22"/>
        </w:rPr>
        <w:t xml:space="preserve"> (dále jen „dílo“) </w:t>
      </w:r>
    </w:p>
    <w:p w14:paraId="2340EDFA" w14:textId="67D0FCC7" w:rsidR="003E184A" w:rsidRPr="005A4BB4" w:rsidRDefault="0016399C" w:rsidP="0016399C">
      <w:pPr>
        <w:widowControl/>
        <w:spacing w:before="60"/>
        <w:ind w:left="426" w:hanging="142"/>
        <w:jc w:val="both"/>
        <w:rPr>
          <w:rFonts w:ascii="DejaVu Sans Condensed" w:eastAsia="Encode Sans Semi Condensed" w:hAnsi="DejaVu Sans Condensed" w:cs="DejaVu Sans Condensed"/>
          <w:sz w:val="22"/>
          <w:szCs w:val="22"/>
        </w:rPr>
      </w:pPr>
      <w:r>
        <w:rPr>
          <w:rFonts w:ascii="DejaVu Sans Condensed" w:eastAsia="Encode Sans Semi Condensed" w:hAnsi="DejaVu Sans Condensed" w:cs="DejaVu Sans Condensed"/>
          <w:sz w:val="22"/>
          <w:szCs w:val="22"/>
        </w:rPr>
        <w:t xml:space="preserve">  </w:t>
      </w:r>
      <w:r w:rsidR="007F5FB2" w:rsidRPr="00DD4372">
        <w:rPr>
          <w:rFonts w:ascii="DejaVu Sans Condensed" w:eastAsia="Encode Sans Semi Condensed" w:hAnsi="DejaVu Sans Condensed" w:cs="DejaVu Sans Condensed"/>
          <w:sz w:val="22"/>
          <w:szCs w:val="22"/>
        </w:rPr>
        <w:t>v rozsahu a v souladu s</w:t>
      </w:r>
      <w:r w:rsidR="00DD4372">
        <w:rPr>
          <w:rFonts w:ascii="DejaVu Sans Condensed" w:eastAsia="Encode Sans Semi Condensed" w:hAnsi="DejaVu Sans Condensed" w:cs="DejaVu Sans Condensed"/>
          <w:sz w:val="22"/>
          <w:szCs w:val="22"/>
        </w:rPr>
        <w:t>e specifikacemi obsaženými ve Výzvě k podání nabídky</w:t>
      </w:r>
      <w:r w:rsidR="009C5AAA">
        <w:rPr>
          <w:rFonts w:ascii="DejaVu Sans Condensed" w:eastAsia="Encode Sans Semi Condensed" w:hAnsi="DejaVu Sans Condensed" w:cs="DejaVu Sans Condensed"/>
          <w:sz w:val="22"/>
          <w:szCs w:val="22"/>
        </w:rPr>
        <w:t xml:space="preserve"> ze </w:t>
      </w:r>
      <w:r w:rsidR="009C5AAA" w:rsidRPr="009A7C19">
        <w:rPr>
          <w:rFonts w:ascii="DejaVu Sans Condensed" w:eastAsia="Encode Sans Semi Condensed" w:hAnsi="DejaVu Sans Condensed" w:cs="DejaVu Sans Condensed"/>
          <w:sz w:val="22"/>
          <w:szCs w:val="22"/>
        </w:rPr>
        <w:t>dne 29.6.2020</w:t>
      </w:r>
      <w:r w:rsidR="00DD4372" w:rsidRPr="009A7C19">
        <w:rPr>
          <w:rFonts w:ascii="DejaVu Sans Condensed" w:eastAsia="Encode Sans Semi Condensed" w:hAnsi="DejaVu Sans Condensed" w:cs="DejaVu Sans Condensed"/>
          <w:sz w:val="22"/>
          <w:szCs w:val="22"/>
        </w:rPr>
        <w:t xml:space="preserve"> a</w:t>
      </w:r>
      <w:r w:rsidR="007F5FB2" w:rsidRPr="009A7C19">
        <w:rPr>
          <w:rFonts w:ascii="DejaVu Sans Condensed" w:eastAsia="Encode Sans Semi Condensed" w:hAnsi="DejaVu Sans Condensed" w:cs="DejaVu Sans Condensed"/>
          <w:sz w:val="22"/>
          <w:szCs w:val="22"/>
        </w:rPr>
        <w:t> </w:t>
      </w:r>
      <w:r w:rsidR="004112EE" w:rsidRPr="009A7C19">
        <w:rPr>
          <w:rFonts w:ascii="DejaVu Sans Condensed" w:eastAsia="Encode Sans Semi Condensed" w:hAnsi="DejaVu Sans Condensed" w:cs="DejaVu Sans Condensed"/>
          <w:sz w:val="22"/>
          <w:szCs w:val="22"/>
        </w:rPr>
        <w:t xml:space="preserve">nabídkou </w:t>
      </w:r>
      <w:r w:rsidR="00BB142F" w:rsidRPr="009A7C19">
        <w:rPr>
          <w:rFonts w:ascii="DejaVu Sans Condensed" w:eastAsia="Encode Sans Semi Condensed" w:hAnsi="DejaVu Sans Condensed" w:cs="DejaVu Sans Condensed"/>
          <w:sz w:val="22"/>
          <w:szCs w:val="22"/>
        </w:rPr>
        <w:t xml:space="preserve">zaslanou zhotovitelem </w:t>
      </w:r>
      <w:r w:rsidR="004112EE" w:rsidRPr="009A7C19">
        <w:rPr>
          <w:rFonts w:ascii="DejaVu Sans Condensed" w:eastAsia="Encode Sans Semi Condensed" w:hAnsi="DejaVu Sans Condensed" w:cs="DejaVu Sans Condensed"/>
          <w:sz w:val="22"/>
          <w:szCs w:val="22"/>
        </w:rPr>
        <w:t xml:space="preserve">do výběrového řízení </w:t>
      </w:r>
      <w:r w:rsidR="00DD4372" w:rsidRPr="009A7C19">
        <w:rPr>
          <w:rFonts w:ascii="DejaVu Sans Condensed" w:eastAsia="Encode Sans Semi Condensed" w:hAnsi="DejaVu Sans Condensed" w:cs="DejaVu Sans Condensed"/>
          <w:sz w:val="22"/>
          <w:szCs w:val="22"/>
        </w:rPr>
        <w:t xml:space="preserve">ze dne </w:t>
      </w:r>
      <w:r w:rsidR="00D17F93" w:rsidRPr="009A7C19">
        <w:rPr>
          <w:rFonts w:ascii="DejaVu Sans Condensed" w:eastAsia="Encode Sans Semi Condensed" w:hAnsi="DejaVu Sans Condensed" w:cs="DejaVu Sans Condensed"/>
          <w:sz w:val="22"/>
          <w:szCs w:val="22"/>
        </w:rPr>
        <w:t>9</w:t>
      </w:r>
      <w:r w:rsidR="00DD4372" w:rsidRPr="009A7C19">
        <w:rPr>
          <w:rFonts w:ascii="DejaVu Sans Condensed" w:eastAsia="Encode Sans Semi Condensed" w:hAnsi="DejaVu Sans Condensed" w:cs="DejaVu Sans Condensed"/>
          <w:sz w:val="22"/>
          <w:szCs w:val="22"/>
        </w:rPr>
        <w:t>.</w:t>
      </w:r>
      <w:r w:rsidR="00D17F93" w:rsidRPr="009A7C19">
        <w:rPr>
          <w:rFonts w:ascii="DejaVu Sans Condensed" w:eastAsia="Encode Sans Semi Condensed" w:hAnsi="DejaVu Sans Condensed" w:cs="DejaVu Sans Condensed"/>
          <w:sz w:val="22"/>
          <w:szCs w:val="22"/>
        </w:rPr>
        <w:t>7</w:t>
      </w:r>
      <w:r w:rsidR="00DD4372" w:rsidRPr="009A7C19">
        <w:rPr>
          <w:rFonts w:ascii="DejaVu Sans Condensed" w:eastAsia="Encode Sans Semi Condensed" w:hAnsi="DejaVu Sans Condensed" w:cs="DejaVu Sans Condensed"/>
          <w:sz w:val="22"/>
          <w:szCs w:val="22"/>
        </w:rPr>
        <w:t>.20</w:t>
      </w:r>
      <w:r w:rsidR="00A577AB" w:rsidRPr="009A7C19">
        <w:rPr>
          <w:rFonts w:ascii="DejaVu Sans Condensed" w:eastAsia="Encode Sans Semi Condensed" w:hAnsi="DejaVu Sans Condensed" w:cs="DejaVu Sans Condensed"/>
          <w:sz w:val="22"/>
          <w:szCs w:val="22"/>
        </w:rPr>
        <w:t>20</w:t>
      </w:r>
      <w:r w:rsidR="007F5FB2" w:rsidRPr="009A7C19">
        <w:rPr>
          <w:rFonts w:ascii="DejaVu Sans Condensed" w:eastAsia="Encode Sans Semi Condensed" w:hAnsi="DejaVu Sans Condensed" w:cs="DejaVu Sans Condensed"/>
          <w:sz w:val="22"/>
          <w:szCs w:val="22"/>
        </w:rPr>
        <w:t>,</w:t>
      </w:r>
      <w:r w:rsidR="00ED1293">
        <w:rPr>
          <w:rFonts w:ascii="DejaVu Sans Condensed" w:eastAsia="Encode Sans Semi Condensed" w:hAnsi="DejaVu Sans Condensed" w:cs="DejaVu Sans Condensed"/>
          <w:sz w:val="22"/>
          <w:szCs w:val="22"/>
        </w:rPr>
        <w:t xml:space="preserve"> která je nedílnou součástí této smlouvy,</w:t>
      </w:r>
      <w:r w:rsidR="007F5FB2" w:rsidRPr="005A4BB4">
        <w:rPr>
          <w:rFonts w:ascii="DejaVu Sans Condensed" w:eastAsia="Encode Sans Semi Condensed" w:hAnsi="DejaVu Sans Condensed" w:cs="DejaVu Sans Condensed"/>
          <w:sz w:val="22"/>
          <w:szCs w:val="22"/>
        </w:rPr>
        <w:t xml:space="preserve"> a to včetně provedení všech souvisejících stavebních prací, konečného uvedení staveniště do původního stavu, likvidace a uložení přebytečného materiálu na skládku, vypracování dokumentace skutečného provedení díla, doložení všech dokladů souvisejících s prováděnými pracemi, a dle zadávacích podmínek a technických specifikací obsažených v zadávací dokumentaci, které vymezují předmět výše uvedené zakázky. </w:t>
      </w:r>
    </w:p>
    <w:p w14:paraId="0CF66697" w14:textId="77777777" w:rsidR="003E184A" w:rsidRPr="005A4BB4" w:rsidRDefault="007F5FB2">
      <w:pPr>
        <w:widowControl/>
        <w:numPr>
          <w:ilvl w:val="0"/>
          <w:numId w:val="10"/>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se zavazuje k provedení díla v celém jeho rozsahu, za podmínek stanovených v této smlouvě, svým jménem a na vlastní zodpovědnost.</w:t>
      </w:r>
    </w:p>
    <w:p w14:paraId="63CA6F5E" w14:textId="77777777" w:rsidR="003E184A" w:rsidRPr="005A4BB4" w:rsidRDefault="007F5FB2">
      <w:pPr>
        <w:widowControl/>
        <w:numPr>
          <w:ilvl w:val="0"/>
          <w:numId w:val="10"/>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Objednatel se zavazuje řádně provedený předmět smlouvy bez vad a nedodělků bránících provozu převzít a zaplatit cenu za jeho provedení, sjednanou v čl. IV odst. 1. smlouvy.</w:t>
      </w:r>
    </w:p>
    <w:p w14:paraId="681F520C" w14:textId="77777777" w:rsidR="003E184A" w:rsidRPr="005A4BB4" w:rsidRDefault="007F5FB2">
      <w:pPr>
        <w:widowControl/>
        <w:numPr>
          <w:ilvl w:val="0"/>
          <w:numId w:val="10"/>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Pro účely této smlouvy považují smluvní strany výše uvedené podklady za závazné s tím, že zaručují úplnost všech prací, dodávek a ostatních plnění zhotovitele. </w:t>
      </w:r>
    </w:p>
    <w:p w14:paraId="149B7B97" w14:textId="77777777" w:rsidR="003E184A" w:rsidRPr="005A4BB4" w:rsidRDefault="007F5FB2">
      <w:pPr>
        <w:widowControl/>
        <w:numPr>
          <w:ilvl w:val="0"/>
          <w:numId w:val="10"/>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Bez písemného souhlasu objednatele nesmí být použity jiné materiály, technologie nebo změny proti v zadávacím řízení ověřenému obsahu nabídky.</w:t>
      </w:r>
    </w:p>
    <w:p w14:paraId="2BE1128B" w14:textId="77777777" w:rsidR="003E184A" w:rsidRPr="005A4BB4" w:rsidRDefault="007F5FB2">
      <w:pPr>
        <w:widowControl/>
        <w:numPr>
          <w:ilvl w:val="0"/>
          <w:numId w:val="10"/>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Současně se zhotovitel zavazuje a ručí za to, že při realizaci díla nepoužije žádný materiál, o kterém je v době jeho použití známo, že je škodlivý pro zdraví lidí. Pokud tak zhotovitel učiní, je povinen na písemné vyzvání objednatele provést okamžitě nápravu a veškeré náklady s tím spojené nese zhotovitel.</w:t>
      </w:r>
    </w:p>
    <w:p w14:paraId="74912B4B" w14:textId="6705F83C" w:rsidR="003E184A" w:rsidRPr="005A4BB4" w:rsidRDefault="007F5FB2">
      <w:pPr>
        <w:widowControl/>
        <w:numPr>
          <w:ilvl w:val="0"/>
          <w:numId w:val="10"/>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Zhotovitel potvrzuje, že se v plném rozsahu seznámil s obsahem zadávací dokumentace, povahou díla a okolnostmi souvisejícími </w:t>
      </w:r>
      <w:proofErr w:type="gramStart"/>
      <w:r w:rsidRPr="005A4BB4">
        <w:rPr>
          <w:rFonts w:ascii="DejaVu Sans Condensed" w:eastAsia="Encode Sans Semi Condensed" w:hAnsi="DejaVu Sans Condensed" w:cs="DejaVu Sans Condensed"/>
          <w:sz w:val="22"/>
          <w:szCs w:val="22"/>
        </w:rPr>
        <w:t>s  jeho</w:t>
      </w:r>
      <w:proofErr w:type="gramEnd"/>
      <w:r w:rsidRPr="005A4BB4">
        <w:rPr>
          <w:rFonts w:ascii="DejaVu Sans Condensed" w:eastAsia="Encode Sans Semi Condensed" w:hAnsi="DejaVu Sans Condensed" w:cs="DejaVu Sans Condensed"/>
          <w:sz w:val="22"/>
          <w:szCs w:val="22"/>
        </w:rPr>
        <w:t xml:space="preserve"> provedením, a všechny nejasné podmínky provedení díla si vyjasnil s oprávněným zástupcem objednatele a místním šetřením. Jsou mu známy technické, kvalitativní a jiné podmínky stanovené projektovou dokumentací. V souvislosti s tím zhotovitel dále prohlašuje, že souhlasí s požadavky objednatele na provedení díla vyplývajícími z této smlouvy a že tyto požadavky zohlednil při kalkulaci ceny doložené </w:t>
      </w:r>
      <w:r w:rsidR="0006595C">
        <w:rPr>
          <w:rFonts w:ascii="DejaVu Sans Condensed" w:eastAsia="Encode Sans Semi Condensed" w:hAnsi="DejaVu Sans Condensed" w:cs="DejaVu Sans Condensed"/>
          <w:sz w:val="22"/>
          <w:szCs w:val="22"/>
        </w:rPr>
        <w:t>položkovým rozpočtem</w:t>
      </w:r>
      <w:r w:rsidRPr="005A4BB4">
        <w:rPr>
          <w:rFonts w:ascii="DejaVu Sans Condensed" w:eastAsia="Encode Sans Semi Condensed" w:hAnsi="DejaVu Sans Condensed" w:cs="DejaVu Sans Condensed"/>
          <w:sz w:val="22"/>
          <w:szCs w:val="22"/>
        </w:rPr>
        <w:t>, který je součástí nabídky</w:t>
      </w:r>
      <w:r w:rsidR="00441B0D">
        <w:rPr>
          <w:rFonts w:ascii="DejaVu Sans Condensed" w:eastAsia="Encode Sans Semi Condensed" w:hAnsi="DejaVu Sans Condensed" w:cs="DejaVu Sans Condensed"/>
          <w:sz w:val="22"/>
          <w:szCs w:val="22"/>
        </w:rPr>
        <w:t xml:space="preserve"> do výše uvedeného výběrového řízení</w:t>
      </w:r>
      <w:r w:rsidRPr="005A4BB4">
        <w:rPr>
          <w:rFonts w:ascii="DejaVu Sans Condensed" w:eastAsia="Encode Sans Semi Condensed" w:hAnsi="DejaVu Sans Condensed" w:cs="DejaVu Sans Condensed"/>
          <w:sz w:val="22"/>
          <w:szCs w:val="22"/>
        </w:rPr>
        <w:t>.</w:t>
      </w:r>
    </w:p>
    <w:p w14:paraId="0036E36C" w14:textId="77777777" w:rsidR="003E184A" w:rsidRPr="005A4BB4" w:rsidRDefault="003E184A">
      <w:pPr>
        <w:widowControl/>
        <w:spacing w:before="120" w:after="120"/>
        <w:ind w:left="360"/>
        <w:jc w:val="both"/>
        <w:rPr>
          <w:rFonts w:ascii="DejaVu Sans Condensed" w:eastAsia="Encode Sans Semi Condensed" w:hAnsi="DejaVu Sans Condensed" w:cs="DejaVu Sans Condensed"/>
          <w:sz w:val="22"/>
          <w:szCs w:val="22"/>
        </w:rPr>
      </w:pPr>
    </w:p>
    <w:p w14:paraId="54BF4D6C" w14:textId="77777777" w:rsidR="003E184A" w:rsidRPr="005A4BB4" w:rsidRDefault="007F5FB2">
      <w:pPr>
        <w:spacing w:before="120" w:after="120"/>
        <w:jc w:val="center"/>
        <w:rPr>
          <w:rFonts w:ascii="DejaVu Sans Condensed" w:eastAsia="Encode Sans Semi Condensed" w:hAnsi="DejaVu Sans Condensed" w:cs="DejaVu Sans Condensed"/>
          <w:b/>
          <w:sz w:val="22"/>
          <w:szCs w:val="22"/>
        </w:rPr>
      </w:pPr>
      <w:r w:rsidRPr="005A4BB4">
        <w:rPr>
          <w:rFonts w:ascii="DejaVu Sans Condensed" w:eastAsia="Encode Sans Semi Condensed" w:hAnsi="DejaVu Sans Condensed" w:cs="DejaVu Sans Condensed"/>
          <w:b/>
          <w:sz w:val="22"/>
          <w:szCs w:val="22"/>
        </w:rPr>
        <w:t>III. DOBA PLNÉNÍ</w:t>
      </w:r>
    </w:p>
    <w:p w14:paraId="4A0A0200" w14:textId="2B15A76E" w:rsidR="003E184A" w:rsidRPr="005A4BB4" w:rsidRDefault="007F5FB2">
      <w:pPr>
        <w:widowControl/>
        <w:numPr>
          <w:ilvl w:val="0"/>
          <w:numId w:val="8"/>
        </w:numPr>
        <w:spacing w:after="120"/>
        <w:ind w:left="409" w:hanging="403"/>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Práce budou </w:t>
      </w:r>
      <w:r w:rsidRPr="009A7C19">
        <w:rPr>
          <w:rFonts w:ascii="DejaVu Sans Condensed" w:eastAsia="Encode Sans Semi Condensed" w:hAnsi="DejaVu Sans Condensed" w:cs="DejaVu Sans Condensed"/>
          <w:sz w:val="22"/>
          <w:szCs w:val="22"/>
        </w:rPr>
        <w:t xml:space="preserve">zahájeny </w:t>
      </w:r>
      <w:r w:rsidR="0016399C" w:rsidRPr="009A7C19">
        <w:rPr>
          <w:rFonts w:ascii="DejaVu Sans Condensed" w:eastAsia="Encode Sans Semi Condensed" w:hAnsi="DejaVu Sans Condensed" w:cs="DejaVu Sans Condensed"/>
          <w:sz w:val="22"/>
          <w:szCs w:val="22"/>
        </w:rPr>
        <w:t>30.8.2020</w:t>
      </w:r>
      <w:r w:rsidRPr="005A4BB4">
        <w:rPr>
          <w:rFonts w:ascii="DejaVu Sans Condensed" w:eastAsia="Encode Sans Semi Condensed" w:hAnsi="DejaVu Sans Condensed" w:cs="DejaVu Sans Condensed"/>
          <w:sz w:val="22"/>
          <w:szCs w:val="22"/>
        </w:rPr>
        <w:t xml:space="preserve"> a dílo bude provedeno nejpozději do </w:t>
      </w:r>
      <w:r w:rsidR="0016399C">
        <w:rPr>
          <w:rFonts w:ascii="DejaVu Sans Condensed" w:eastAsia="Encode Sans Semi Condensed" w:hAnsi="DejaVu Sans Condensed" w:cs="DejaVu Sans Condensed"/>
          <w:sz w:val="22"/>
          <w:szCs w:val="22"/>
        </w:rPr>
        <w:t>30.9.2020</w:t>
      </w:r>
      <w:r w:rsidRPr="005A4BB4">
        <w:rPr>
          <w:rFonts w:ascii="DejaVu Sans Condensed" w:eastAsia="Encode Sans Semi Condensed" w:hAnsi="DejaVu Sans Condensed" w:cs="DejaVu Sans Condensed"/>
          <w:sz w:val="22"/>
          <w:szCs w:val="22"/>
        </w:rPr>
        <w:t xml:space="preserve">. </w:t>
      </w:r>
    </w:p>
    <w:p w14:paraId="7CFB9316" w14:textId="54990A5F" w:rsidR="003E184A" w:rsidRPr="005A4BB4" w:rsidRDefault="007F5FB2">
      <w:pPr>
        <w:widowControl/>
        <w:numPr>
          <w:ilvl w:val="0"/>
          <w:numId w:val="8"/>
        </w:numPr>
        <w:spacing w:after="120"/>
        <w:ind w:left="409" w:hanging="403"/>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lastRenderedPageBreak/>
        <w:t>Objednatel bude při provádění prací postupovat dle harmonogramu prováděných prací</w:t>
      </w:r>
      <w:r w:rsidR="001F7D55">
        <w:rPr>
          <w:rFonts w:ascii="DejaVu Sans Condensed" w:eastAsia="Encode Sans Semi Condensed" w:hAnsi="DejaVu Sans Condensed" w:cs="DejaVu Sans Condensed"/>
          <w:sz w:val="22"/>
          <w:szCs w:val="22"/>
        </w:rPr>
        <w:t xml:space="preserve"> předloženého před započetím realizace</w:t>
      </w:r>
      <w:r w:rsidRPr="005A4BB4">
        <w:rPr>
          <w:rFonts w:ascii="DejaVu Sans Condensed" w:eastAsia="Encode Sans Semi Condensed" w:hAnsi="DejaVu Sans Condensed" w:cs="DejaVu Sans Condensed"/>
          <w:sz w:val="22"/>
          <w:szCs w:val="22"/>
        </w:rPr>
        <w:t xml:space="preserve">. Změny v postupu prací oproti harmonogramu je předem nutné odsouhlasit objednatelem. </w:t>
      </w:r>
    </w:p>
    <w:p w14:paraId="5A46B212" w14:textId="77777777" w:rsidR="003E184A" w:rsidRDefault="007F5FB2" w:rsidP="005A4BB4">
      <w:pPr>
        <w:widowControl/>
        <w:numPr>
          <w:ilvl w:val="0"/>
          <w:numId w:val="8"/>
        </w:numPr>
        <w:spacing w:before="120" w:after="120"/>
        <w:ind w:left="400"/>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splní svou povinnost provést dílo jeho řádným ukončením a předáním objednateli. Ukončeným dílem pro účely této smlouvy se rozumí dílo, které nebude vykazovat žádné vady a nedodělky bránící provozu a bude schopné bezvadného provozování.</w:t>
      </w:r>
    </w:p>
    <w:p w14:paraId="652A38C6" w14:textId="77777777" w:rsidR="005A4BB4" w:rsidRPr="005A4BB4" w:rsidRDefault="005A4BB4" w:rsidP="001F7D55">
      <w:pPr>
        <w:widowControl/>
        <w:spacing w:before="120" w:after="120"/>
        <w:ind w:left="400"/>
        <w:jc w:val="both"/>
        <w:rPr>
          <w:rFonts w:ascii="DejaVu Sans Condensed" w:eastAsia="Encode Sans Semi Condensed" w:hAnsi="DejaVu Sans Condensed" w:cs="DejaVu Sans Condensed"/>
          <w:sz w:val="22"/>
          <w:szCs w:val="22"/>
        </w:rPr>
      </w:pPr>
    </w:p>
    <w:p w14:paraId="1FD0F4C6" w14:textId="77777777" w:rsidR="003E184A" w:rsidRPr="005A4BB4" w:rsidRDefault="007F5FB2">
      <w:pPr>
        <w:pStyle w:val="Nadpis1"/>
        <w:widowControl/>
        <w:tabs>
          <w:tab w:val="left" w:pos="708"/>
        </w:tabs>
        <w:spacing w:before="120"/>
        <w:ind w:left="284" w:firstLine="0"/>
        <w:jc w:val="center"/>
        <w:rPr>
          <w:rFonts w:ascii="DejaVu Sans Condensed" w:eastAsia="Encode Sans Semi Condensed" w:hAnsi="DejaVu Sans Condensed" w:cs="DejaVu Sans Condensed"/>
          <w:sz w:val="22"/>
          <w:szCs w:val="22"/>
        </w:rPr>
      </w:pPr>
      <w:bookmarkStart w:id="2" w:name="_3znysh7" w:colFirst="0" w:colLast="0"/>
      <w:bookmarkEnd w:id="2"/>
      <w:r w:rsidRPr="005A4BB4">
        <w:rPr>
          <w:rFonts w:ascii="DejaVu Sans Condensed" w:eastAsia="Encode Sans Semi Condensed" w:hAnsi="DejaVu Sans Condensed" w:cs="DejaVu Sans Condensed"/>
          <w:sz w:val="22"/>
          <w:szCs w:val="22"/>
        </w:rPr>
        <w:t>IV. CENA ZA DÍLO</w:t>
      </w:r>
    </w:p>
    <w:p w14:paraId="2E4B1889" w14:textId="77777777" w:rsidR="003E184A" w:rsidRPr="005A4BB4" w:rsidRDefault="007F5FB2">
      <w:pPr>
        <w:widowControl/>
        <w:numPr>
          <w:ilvl w:val="0"/>
          <w:numId w:val="19"/>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Cena za provedení díla je mezi smluvními stranami sjednána podle </w:t>
      </w:r>
      <w:proofErr w:type="spellStart"/>
      <w:r w:rsidRPr="005A4BB4">
        <w:rPr>
          <w:rFonts w:ascii="DejaVu Sans Condensed" w:eastAsia="Encode Sans Semi Condensed" w:hAnsi="DejaVu Sans Condensed" w:cs="DejaVu Sans Condensed"/>
          <w:sz w:val="22"/>
          <w:szCs w:val="22"/>
        </w:rPr>
        <w:t>ust</w:t>
      </w:r>
      <w:proofErr w:type="spellEnd"/>
      <w:r w:rsidRPr="005A4BB4">
        <w:rPr>
          <w:rFonts w:ascii="DejaVu Sans Condensed" w:eastAsia="Encode Sans Semi Condensed" w:hAnsi="DejaVu Sans Condensed" w:cs="DejaVu Sans Condensed"/>
          <w:sz w:val="22"/>
          <w:szCs w:val="22"/>
        </w:rPr>
        <w:t>. § 2 zákona č. 526/1990 Sb., o cenách, ve znění pozdějších předpisů, jako cena smluvní a je stanovena podle cenové kalkulace zhotovitele oceněným výkazem výměr.</w:t>
      </w:r>
    </w:p>
    <w:p w14:paraId="11F919FD" w14:textId="51C9E8B9" w:rsidR="003E184A" w:rsidRPr="00105CBE" w:rsidRDefault="007F5FB2">
      <w:pPr>
        <w:widowControl/>
        <w:numPr>
          <w:ilvl w:val="1"/>
          <w:numId w:val="15"/>
        </w:numPr>
        <w:spacing w:before="80"/>
        <w:contextualSpacing/>
        <w:jc w:val="both"/>
        <w:rPr>
          <w:rFonts w:ascii="DejaVu Sans Condensed" w:hAnsi="DejaVu Sans Condensed" w:cs="DejaVu Sans Condensed"/>
          <w:b/>
          <w:i/>
          <w:sz w:val="22"/>
          <w:szCs w:val="22"/>
        </w:rPr>
      </w:pPr>
      <w:r w:rsidRPr="00105CBE">
        <w:rPr>
          <w:rFonts w:ascii="DejaVu Sans Condensed" w:eastAsia="Encode Sans Semi Condensed" w:hAnsi="DejaVu Sans Condensed" w:cs="DejaVu Sans Condensed"/>
          <w:b/>
          <w:sz w:val="22"/>
          <w:szCs w:val="22"/>
        </w:rPr>
        <w:t>Cena celkem bez DPH:</w:t>
      </w:r>
      <w:r w:rsidR="002035A8" w:rsidRPr="00105CBE">
        <w:rPr>
          <w:rFonts w:ascii="DejaVu Sans Condensed" w:eastAsia="Encode Sans Semi Condensed" w:hAnsi="DejaVu Sans Condensed" w:cs="DejaVu Sans Condensed"/>
          <w:b/>
          <w:sz w:val="22"/>
          <w:szCs w:val="22"/>
        </w:rPr>
        <w:tab/>
      </w:r>
      <w:r w:rsidR="00E15700" w:rsidRPr="00105CBE">
        <w:rPr>
          <w:rFonts w:ascii="DejaVu Sans Condensed" w:eastAsia="Encode Sans Semi Condensed" w:hAnsi="DejaVu Sans Condensed" w:cs="DejaVu Sans Condensed"/>
          <w:b/>
          <w:sz w:val="22"/>
          <w:szCs w:val="22"/>
        </w:rPr>
        <w:t xml:space="preserve"> </w:t>
      </w:r>
      <w:r w:rsidR="00105CBE">
        <w:rPr>
          <w:rFonts w:ascii="DejaVu Sans Condensed" w:eastAsia="Encode Sans Semi Condensed" w:hAnsi="DejaVu Sans Condensed" w:cs="DejaVu Sans Condensed"/>
          <w:b/>
          <w:sz w:val="22"/>
          <w:szCs w:val="22"/>
        </w:rPr>
        <w:t xml:space="preserve">        </w:t>
      </w:r>
      <w:r w:rsidR="0016399C">
        <w:rPr>
          <w:rFonts w:ascii="DejaVu Sans Condensed" w:eastAsia="Encode Sans Semi Condensed" w:hAnsi="DejaVu Sans Condensed" w:cs="DejaVu Sans Condensed"/>
          <w:b/>
          <w:sz w:val="22"/>
          <w:szCs w:val="22"/>
        </w:rPr>
        <w:t>451.000</w:t>
      </w:r>
      <w:r w:rsidR="00D76C8C" w:rsidRPr="00105CBE">
        <w:rPr>
          <w:rFonts w:ascii="DejaVu Sans Condensed" w:eastAsia="Encode Sans Semi Condensed" w:hAnsi="DejaVu Sans Condensed" w:cs="DejaVu Sans Condensed"/>
          <w:b/>
          <w:sz w:val="22"/>
          <w:szCs w:val="22"/>
        </w:rPr>
        <w:t>,00 Kč</w:t>
      </w:r>
    </w:p>
    <w:p w14:paraId="1C66A6B3" w14:textId="68740B57" w:rsidR="003E184A" w:rsidRPr="00105CBE" w:rsidRDefault="007F5FB2">
      <w:pPr>
        <w:widowControl/>
        <w:numPr>
          <w:ilvl w:val="1"/>
          <w:numId w:val="15"/>
        </w:numPr>
        <w:spacing w:before="80"/>
        <w:contextualSpacing/>
        <w:jc w:val="both"/>
        <w:rPr>
          <w:rFonts w:ascii="DejaVu Sans Condensed" w:hAnsi="DejaVu Sans Condensed" w:cs="DejaVu Sans Condensed"/>
          <w:b/>
          <w:i/>
          <w:sz w:val="22"/>
          <w:szCs w:val="22"/>
        </w:rPr>
      </w:pPr>
      <w:r w:rsidRPr="00105CBE">
        <w:rPr>
          <w:rFonts w:ascii="DejaVu Sans Condensed" w:eastAsia="Encode Sans Semi Condensed" w:hAnsi="DejaVu Sans Condensed" w:cs="DejaVu Sans Condensed"/>
          <w:b/>
          <w:sz w:val="22"/>
          <w:szCs w:val="22"/>
        </w:rPr>
        <w:t>DPH 21 %:</w:t>
      </w:r>
      <w:r w:rsidR="002035A8" w:rsidRPr="00105CBE">
        <w:rPr>
          <w:rFonts w:ascii="DejaVu Sans Condensed" w:eastAsia="Encode Sans Semi Condensed" w:hAnsi="DejaVu Sans Condensed" w:cs="DejaVu Sans Condensed"/>
          <w:b/>
          <w:sz w:val="22"/>
          <w:szCs w:val="22"/>
        </w:rPr>
        <w:tab/>
      </w:r>
      <w:r w:rsidR="002035A8" w:rsidRPr="00105CBE">
        <w:rPr>
          <w:rFonts w:ascii="DejaVu Sans Condensed" w:eastAsia="Encode Sans Semi Condensed" w:hAnsi="DejaVu Sans Condensed" w:cs="DejaVu Sans Condensed"/>
          <w:b/>
          <w:sz w:val="22"/>
          <w:szCs w:val="22"/>
        </w:rPr>
        <w:tab/>
      </w:r>
      <w:r w:rsidR="002035A8" w:rsidRPr="00105CBE">
        <w:rPr>
          <w:rFonts w:ascii="DejaVu Sans Condensed" w:eastAsia="Encode Sans Semi Condensed" w:hAnsi="DejaVu Sans Condensed" w:cs="DejaVu Sans Condensed"/>
          <w:b/>
          <w:sz w:val="22"/>
          <w:szCs w:val="22"/>
        </w:rPr>
        <w:tab/>
        <w:t xml:space="preserve">  </w:t>
      </w:r>
      <w:r w:rsidR="00E15700" w:rsidRPr="00105CBE">
        <w:rPr>
          <w:rFonts w:ascii="DejaVu Sans Condensed" w:eastAsia="Encode Sans Semi Condensed" w:hAnsi="DejaVu Sans Condensed" w:cs="DejaVu Sans Condensed"/>
          <w:b/>
          <w:sz w:val="22"/>
          <w:szCs w:val="22"/>
        </w:rPr>
        <w:t xml:space="preserve">  </w:t>
      </w:r>
      <w:r w:rsidR="00105CBE">
        <w:rPr>
          <w:rFonts w:ascii="DejaVu Sans Condensed" w:eastAsia="Encode Sans Semi Condensed" w:hAnsi="DejaVu Sans Condensed" w:cs="DejaVu Sans Condensed"/>
          <w:b/>
          <w:sz w:val="22"/>
          <w:szCs w:val="22"/>
        </w:rPr>
        <w:t xml:space="preserve">        </w:t>
      </w:r>
      <w:r w:rsidR="00846879">
        <w:rPr>
          <w:rFonts w:ascii="DejaVu Sans Condensed" w:eastAsia="Encode Sans Semi Condensed" w:hAnsi="DejaVu Sans Condensed" w:cs="DejaVu Sans Condensed"/>
          <w:b/>
          <w:sz w:val="22"/>
          <w:szCs w:val="22"/>
        </w:rPr>
        <w:t>94.710</w:t>
      </w:r>
      <w:r w:rsidR="00D76C8C" w:rsidRPr="00105CBE">
        <w:rPr>
          <w:rFonts w:ascii="DejaVu Sans Condensed" w:eastAsia="Encode Sans Semi Condensed" w:hAnsi="DejaVu Sans Condensed" w:cs="DejaVu Sans Condensed"/>
          <w:b/>
          <w:sz w:val="22"/>
          <w:szCs w:val="22"/>
        </w:rPr>
        <w:t>,00 Kč</w:t>
      </w:r>
    </w:p>
    <w:p w14:paraId="2915E5D0" w14:textId="74296D98" w:rsidR="003E184A" w:rsidRPr="00105CBE" w:rsidRDefault="007F5FB2">
      <w:pPr>
        <w:widowControl/>
        <w:numPr>
          <w:ilvl w:val="1"/>
          <w:numId w:val="15"/>
        </w:numPr>
        <w:spacing w:before="80"/>
        <w:contextualSpacing/>
        <w:jc w:val="both"/>
        <w:rPr>
          <w:rFonts w:ascii="DejaVu Sans Condensed" w:hAnsi="DejaVu Sans Condensed" w:cs="DejaVu Sans Condensed"/>
          <w:b/>
          <w:i/>
          <w:sz w:val="22"/>
          <w:szCs w:val="22"/>
        </w:rPr>
      </w:pPr>
      <w:r w:rsidRPr="00105CBE">
        <w:rPr>
          <w:rFonts w:ascii="DejaVu Sans Condensed" w:eastAsia="Encode Sans Semi Condensed" w:hAnsi="DejaVu Sans Condensed" w:cs="DejaVu Sans Condensed"/>
          <w:b/>
          <w:sz w:val="22"/>
          <w:szCs w:val="22"/>
        </w:rPr>
        <w:t xml:space="preserve">Celková cena včetně </w:t>
      </w:r>
      <w:proofErr w:type="gramStart"/>
      <w:r w:rsidRPr="00105CBE">
        <w:rPr>
          <w:rFonts w:ascii="DejaVu Sans Condensed" w:eastAsia="Encode Sans Semi Condensed" w:hAnsi="DejaVu Sans Condensed" w:cs="DejaVu Sans Condensed"/>
          <w:b/>
          <w:sz w:val="22"/>
          <w:szCs w:val="22"/>
        </w:rPr>
        <w:t>DPH:</w:t>
      </w:r>
      <w:r w:rsidR="005A4BB4" w:rsidRPr="00105CBE">
        <w:rPr>
          <w:rFonts w:ascii="DejaVu Sans Condensed" w:eastAsia="Encode Sans Semi Condensed" w:hAnsi="DejaVu Sans Condensed" w:cs="DejaVu Sans Condensed"/>
          <w:b/>
          <w:sz w:val="22"/>
          <w:szCs w:val="22"/>
        </w:rPr>
        <w:t xml:space="preserve"> </w:t>
      </w:r>
      <w:r w:rsidR="00105CBE">
        <w:rPr>
          <w:rFonts w:ascii="DejaVu Sans Condensed" w:eastAsia="Encode Sans Semi Condensed" w:hAnsi="DejaVu Sans Condensed" w:cs="DejaVu Sans Condensed"/>
          <w:b/>
          <w:sz w:val="22"/>
          <w:szCs w:val="22"/>
        </w:rPr>
        <w:t xml:space="preserve">  </w:t>
      </w:r>
      <w:proofErr w:type="gramEnd"/>
      <w:r w:rsidR="00105CBE">
        <w:rPr>
          <w:rFonts w:ascii="DejaVu Sans Condensed" w:eastAsia="Encode Sans Semi Condensed" w:hAnsi="DejaVu Sans Condensed" w:cs="DejaVu Sans Condensed"/>
          <w:b/>
          <w:sz w:val="22"/>
          <w:szCs w:val="22"/>
        </w:rPr>
        <w:t xml:space="preserve">  </w:t>
      </w:r>
      <w:r w:rsidR="00846879">
        <w:rPr>
          <w:rFonts w:ascii="DejaVu Sans Condensed" w:eastAsia="Encode Sans Semi Condensed" w:hAnsi="DejaVu Sans Condensed" w:cs="DejaVu Sans Condensed"/>
          <w:b/>
          <w:sz w:val="22"/>
          <w:szCs w:val="22"/>
        </w:rPr>
        <w:t>545.710</w:t>
      </w:r>
      <w:r w:rsidR="002035A8" w:rsidRPr="00105CBE">
        <w:rPr>
          <w:rFonts w:ascii="DejaVu Sans Condensed" w:eastAsia="Encode Sans Semi Condensed" w:hAnsi="DejaVu Sans Condensed" w:cs="DejaVu Sans Condensed"/>
          <w:b/>
          <w:sz w:val="22"/>
          <w:szCs w:val="22"/>
        </w:rPr>
        <w:t>,</w:t>
      </w:r>
      <w:r w:rsidR="00105CBE">
        <w:rPr>
          <w:rFonts w:ascii="DejaVu Sans Condensed" w:eastAsia="Encode Sans Semi Condensed" w:hAnsi="DejaVu Sans Condensed" w:cs="DejaVu Sans Condensed"/>
          <w:b/>
          <w:sz w:val="22"/>
          <w:szCs w:val="22"/>
        </w:rPr>
        <w:t>00</w:t>
      </w:r>
      <w:r w:rsidR="002035A8" w:rsidRPr="00105CBE">
        <w:rPr>
          <w:rFonts w:ascii="DejaVu Sans Condensed" w:eastAsia="Encode Sans Semi Condensed" w:hAnsi="DejaVu Sans Condensed" w:cs="DejaVu Sans Condensed"/>
          <w:b/>
          <w:sz w:val="22"/>
          <w:szCs w:val="22"/>
        </w:rPr>
        <w:t xml:space="preserve"> Kč</w:t>
      </w:r>
    </w:p>
    <w:p w14:paraId="481E2CA9" w14:textId="77777777" w:rsidR="003E184A" w:rsidRPr="005A4BB4" w:rsidRDefault="007F5FB2">
      <w:pPr>
        <w:widowControl/>
        <w:spacing w:before="120" w:after="120"/>
        <w:ind w:left="426" w:hanging="142"/>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 V případě změny obecně závazného právního předpisu stanovujícího výši DPH v době vystavení faktury bude k základní ceně díla bez DPH připočteno DPH ve výši dle tohoto předpisu.</w:t>
      </w:r>
    </w:p>
    <w:p w14:paraId="48A42FE7" w14:textId="77777777" w:rsidR="003E184A" w:rsidRPr="005A4BB4" w:rsidRDefault="007F5FB2">
      <w:pPr>
        <w:widowControl/>
        <w:numPr>
          <w:ilvl w:val="0"/>
          <w:numId w:val="19"/>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Cena bude objednatelem zaplacena na základě vystavených daňových dokladů – faktur. Podkladem pro vystavení faktury je soupis provedených prací stvrzený oběma smluvními stranami.</w:t>
      </w:r>
    </w:p>
    <w:p w14:paraId="5DCE88F5" w14:textId="77777777" w:rsidR="003E184A" w:rsidRPr="005A4BB4" w:rsidRDefault="007F5FB2">
      <w:pPr>
        <w:widowControl/>
        <w:numPr>
          <w:ilvl w:val="0"/>
          <w:numId w:val="19"/>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Úhrada ceny díla bude provedena bezhotovostní formou převodem na bankovní účet zhotovitele uvedeným v záhlaví této smlouvy.</w:t>
      </w:r>
    </w:p>
    <w:p w14:paraId="57690940" w14:textId="77777777" w:rsidR="003E184A" w:rsidRPr="005A4BB4" w:rsidRDefault="007F5FB2">
      <w:pPr>
        <w:widowControl/>
        <w:numPr>
          <w:ilvl w:val="0"/>
          <w:numId w:val="19"/>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V ceně díla jsou zahrnuty veškeré práce, dodávky, služby, výkony a média, kterých je třeba trvale či dočasně k zahájení, provedení, dokončení a zprovoznění předmětu stavebního díla vč. nákladů na zařízení staveniště, vyklizení a uvedení ploch do původního stavu a zajištění potřebných rozhodnutí, poplatků, náklady na dopravu a uložení demontovaných částí na řízené skládce, případných dopravních opatření nutných k zajištění realizace stavby, vč. úhrady potřebných medií, zajištění a předání všech potřebných dokladů, revizí, osvědčení, atestů dle platných právních předpisů. Sjednanou cenu lze překročit pouze v případě realizace dodatečných stavebních prací nad rámec této smlouvy předem požadovaných objednatelem.</w:t>
      </w:r>
    </w:p>
    <w:p w14:paraId="7394CBD1" w14:textId="77777777" w:rsidR="003E184A" w:rsidRPr="005A4BB4" w:rsidRDefault="007F5FB2">
      <w:pPr>
        <w:widowControl/>
        <w:numPr>
          <w:ilvl w:val="0"/>
          <w:numId w:val="19"/>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zpracoval dodavatelský položkový rozpočet předmětu stavebního díla po jeho jednotlivých částech. Položkový rozpočet byl zpracován na sjednanou nejvýše přípustnou cenu předmětu stavebního díla a předán objednateli. Na základě tohoto položkového rozpočtu bude zhotovitel provádět a objednatel potvrzovat soupisy provedených prací a zjišťovací protokoly. Při stanovení skutečných nákladů stavebního díla bude postupováno tak, že tam, kde jsou položky vyjádřeny cenou za jednotku, bude částka splatná podle smlouvy vypočtena použitím sazby za jednotku na množství skutečně provedené práce pro patřičnou položku. Vzájemně odsouhlasené soupisy provedených prací a zjišťovací protokoly poslouží jako podklad pro zpracování faktur a k eventuálnímu vypořádání vzájemných vztahů při nutnosti provedení dodatečných prací příp. méně prací.</w:t>
      </w:r>
    </w:p>
    <w:p w14:paraId="2E5BFC86" w14:textId="4EA217C1" w:rsidR="003E184A" w:rsidRPr="004C3CC2" w:rsidRDefault="007F5FB2" w:rsidP="004C3CC2">
      <w:pPr>
        <w:widowControl/>
        <w:numPr>
          <w:ilvl w:val="0"/>
          <w:numId w:val="19"/>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Dojde-li při realizaci díla k jakýmkoliv změnám, doplňkům nebo rozšíření předmětu díla vyplývajících z podmínek při provádění díla, z odborných znalostí zhotovitele nebo z vad projektové dokumentace, </w:t>
      </w:r>
      <w:r w:rsidRPr="004C3CC2">
        <w:rPr>
          <w:rFonts w:ascii="DejaVu Sans Condensed" w:eastAsia="Encode Sans Semi Condensed" w:hAnsi="DejaVu Sans Condensed" w:cs="DejaVu Sans Condensed"/>
          <w:sz w:val="22"/>
          <w:szCs w:val="22"/>
        </w:rPr>
        <w:t xml:space="preserve">je zhotovitel povinen bez zbytečného odkladu o tomto informovat objednatele, tyto změny s ním řádně zkonzultovat a ve vzájemné součinnosti následně provést písemný soupis těchto </w:t>
      </w:r>
      <w:r w:rsidRPr="004C3CC2">
        <w:rPr>
          <w:rFonts w:ascii="DejaVu Sans Condensed" w:eastAsia="Encode Sans Semi Condensed" w:hAnsi="DejaVu Sans Condensed" w:cs="DejaVu Sans Condensed"/>
          <w:sz w:val="22"/>
          <w:szCs w:val="22"/>
        </w:rPr>
        <w:lastRenderedPageBreak/>
        <w:t>změn, doplňků nebo rozšíření. Zhotovitel tento soupis ocení podle jednotkových cen použitých pro návrh ceny díla, nebo použije stejnou cenovou úroveň u položek, které nejsou obsaženy v nabídce. Teprve po písemném odsouhlasení změn má zhotovitel právo na realizaci těchto změn a na jejich úhradu. Tyto změny budou zaneseny do příslušného dodatku k této smlouvě. Pokud tak zhotovitel neučiní, má se za to, že práce a dodávky jím realizované byly v předmětu plnění a v ocenění dle této smlouvy zahrnuty.</w:t>
      </w:r>
    </w:p>
    <w:p w14:paraId="19F3743A" w14:textId="77777777" w:rsidR="003E184A" w:rsidRPr="005A4BB4" w:rsidRDefault="007F5FB2">
      <w:pPr>
        <w:widowControl/>
        <w:numPr>
          <w:ilvl w:val="0"/>
          <w:numId w:val="19"/>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Práce a dodávky rozšiřující předmět díla dle této smlouvy (neobsažené v zadávací dokumentaci) budou posuzovány jako dodatečné stavební práce. Práce a dodávky obsažené v této smlouvě, které nebudou po dohodě zhotovitele a objednatele provedeny, budou posuzovány jako méněpráce.</w:t>
      </w:r>
    </w:p>
    <w:p w14:paraId="2BBE9CDA" w14:textId="77777777" w:rsidR="003E184A" w:rsidRPr="005A4BB4" w:rsidRDefault="007F5FB2">
      <w:pPr>
        <w:widowControl/>
        <w:numPr>
          <w:ilvl w:val="0"/>
          <w:numId w:val="19"/>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je povinen objednatelem požadované dodatečné stavební práce provést, objednatel tyto dodatečné stavební práce uhradí odděleně nebo v rámci rozšíření předmětu plnění (díla) této smlouvy.</w:t>
      </w:r>
    </w:p>
    <w:p w14:paraId="4A94317C" w14:textId="77777777" w:rsidR="003E184A" w:rsidRPr="005A4BB4" w:rsidRDefault="007F5FB2">
      <w:pPr>
        <w:widowControl/>
        <w:numPr>
          <w:ilvl w:val="0"/>
          <w:numId w:val="19"/>
        </w:numPr>
        <w:spacing w:before="120" w:after="24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V případě, že se některé práce z rozpočtu nebudou realizovat, nebo budou použity dodávky specifikací materiálů v nižší ceně, než jsou oceněny v rozpočtu, dojde k odečtení cenového rozdílu a smluvní cena bude upravena o odpočet.</w:t>
      </w:r>
    </w:p>
    <w:p w14:paraId="323B372B" w14:textId="77777777" w:rsidR="003E184A" w:rsidRPr="005A4BB4" w:rsidRDefault="003E184A">
      <w:pPr>
        <w:widowControl/>
        <w:spacing w:before="120" w:after="240"/>
        <w:ind w:firstLine="284"/>
        <w:jc w:val="both"/>
        <w:rPr>
          <w:rFonts w:ascii="DejaVu Sans Condensed" w:eastAsia="Encode Sans Semi Condensed" w:hAnsi="DejaVu Sans Condensed" w:cs="DejaVu Sans Condensed"/>
          <w:sz w:val="22"/>
          <w:szCs w:val="22"/>
        </w:rPr>
      </w:pPr>
    </w:p>
    <w:p w14:paraId="24C02D49" w14:textId="77777777" w:rsidR="003E184A" w:rsidRPr="005A4BB4" w:rsidRDefault="007F5FB2">
      <w:pPr>
        <w:pStyle w:val="Nadpis4"/>
        <w:keepLines w:val="0"/>
        <w:widowControl/>
        <w:spacing w:before="200" w:after="200"/>
        <w:jc w:val="center"/>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V. PLATEBNÍ A FINANČNÍ PODMÍNKY</w:t>
      </w:r>
      <w:r w:rsidRPr="005A4BB4">
        <w:rPr>
          <w:rFonts w:ascii="DejaVu Sans Condensed" w:eastAsia="Encode Sans Semi Condensed" w:hAnsi="DejaVu Sans Condensed" w:cs="DejaVu Sans Condensed"/>
          <w:color w:val="FF6600"/>
          <w:sz w:val="22"/>
          <w:szCs w:val="22"/>
        </w:rPr>
        <w:t xml:space="preserve"> </w:t>
      </w:r>
    </w:p>
    <w:p w14:paraId="7B9619FD" w14:textId="24DD7C02" w:rsidR="003E184A" w:rsidRDefault="007F5FB2">
      <w:pPr>
        <w:widowControl/>
        <w:numPr>
          <w:ilvl w:val="3"/>
          <w:numId w:val="4"/>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Realizované stavební práce budou fakturovány průběžně na podkladě soupisu provedených prací. </w:t>
      </w:r>
    </w:p>
    <w:p w14:paraId="48700242" w14:textId="54C33900" w:rsidR="003E184A" w:rsidRPr="005A4BB4" w:rsidRDefault="007F5FB2">
      <w:pPr>
        <w:widowControl/>
        <w:numPr>
          <w:ilvl w:val="3"/>
          <w:numId w:val="4"/>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Splatnost faktur, které budou mít náležitosti daňového dokladu, odsouhlasených zadavatelem se stanovuje </w:t>
      </w:r>
      <w:r w:rsidRPr="005A4BB4">
        <w:rPr>
          <w:rFonts w:ascii="DejaVu Sans Condensed" w:eastAsia="Encode Sans Semi Condensed" w:hAnsi="DejaVu Sans Condensed" w:cs="DejaVu Sans Condensed"/>
          <w:sz w:val="22"/>
          <w:szCs w:val="22"/>
          <w:u w:val="single"/>
        </w:rPr>
        <w:t xml:space="preserve">na </w:t>
      </w:r>
      <w:r w:rsidR="004D16CF">
        <w:rPr>
          <w:rFonts w:ascii="DejaVu Sans Condensed" w:eastAsia="Encode Sans Semi Condensed" w:hAnsi="DejaVu Sans Condensed" w:cs="DejaVu Sans Condensed"/>
          <w:sz w:val="22"/>
          <w:szCs w:val="22"/>
          <w:u w:val="single"/>
        </w:rPr>
        <w:t>45</w:t>
      </w:r>
      <w:r w:rsidRPr="005A4BB4">
        <w:rPr>
          <w:rFonts w:ascii="DejaVu Sans Condensed" w:eastAsia="Encode Sans Semi Condensed" w:hAnsi="DejaVu Sans Condensed" w:cs="DejaVu Sans Condensed"/>
          <w:sz w:val="22"/>
          <w:szCs w:val="22"/>
          <w:u w:val="single"/>
        </w:rPr>
        <w:t xml:space="preserve"> dnů</w:t>
      </w:r>
      <w:r w:rsidRPr="005A4BB4">
        <w:rPr>
          <w:rFonts w:ascii="DejaVu Sans Condensed" w:eastAsia="Encode Sans Semi Condensed" w:hAnsi="DejaVu Sans Condensed" w:cs="DejaVu Sans Condensed"/>
          <w:sz w:val="22"/>
          <w:szCs w:val="22"/>
        </w:rPr>
        <w:t xml:space="preserve"> ode dne jejich doručení objednateli.</w:t>
      </w:r>
    </w:p>
    <w:p w14:paraId="595E7192" w14:textId="77777777" w:rsidR="003E184A" w:rsidRPr="005A4BB4" w:rsidRDefault="007F5FB2">
      <w:pPr>
        <w:widowControl/>
        <w:numPr>
          <w:ilvl w:val="3"/>
          <w:numId w:val="4"/>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Daňový doklad – faktura obsahuje kromě označení díla a lhůty splatnosti dle odst. 2 tohoto článku, také předepsané náležitosti daňového a účetního dokladu dle platných právních předpisů. V případě, že faktura nebude mít odpovídající náležitosti, je objednatel oprávněn zaslat ji ve lhůtě splatnosti zpět zhotoviteli k doplnění bez jejího proplacení, aniž se tak dostane do prodlení se splatností. V takovém případě lhůta splatnosti počíná běžet znovu ode dne opětovného doručení náležitě doplněné či opravené faktury. </w:t>
      </w:r>
    </w:p>
    <w:p w14:paraId="1737E614" w14:textId="77777777" w:rsidR="003E184A" w:rsidRPr="005A4BB4" w:rsidRDefault="007F5FB2">
      <w:pPr>
        <w:widowControl/>
        <w:numPr>
          <w:ilvl w:val="3"/>
          <w:numId w:val="4"/>
        </w:numPr>
        <w:spacing w:before="120" w:after="24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Objednatel je oprávněn fakturu vrátit ve lhůtě její splatnosti, pokud bude obsahovat nesprávné údaje nebo bude neúplná. K proplacení dojde až po odstranění nesprávných údajů či jejich doplnění a lhůta splatnosti začne plynout dnem doručení opravené faktury objednateli.</w:t>
      </w:r>
    </w:p>
    <w:p w14:paraId="5682404A" w14:textId="77777777" w:rsidR="003E184A" w:rsidRPr="005A4BB4" w:rsidRDefault="007F5FB2">
      <w:pPr>
        <w:widowControl/>
        <w:numPr>
          <w:ilvl w:val="3"/>
          <w:numId w:val="4"/>
        </w:numPr>
        <w:spacing w:before="120" w:after="24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Pro úhradu sankcí dle článku X. této smlouvy platí stejné platební podmínky jako pro zaplacení faktury.</w:t>
      </w:r>
    </w:p>
    <w:p w14:paraId="5DE94B78" w14:textId="77777777" w:rsidR="003E184A" w:rsidRPr="005A4BB4" w:rsidRDefault="003E184A">
      <w:pPr>
        <w:widowControl/>
        <w:spacing w:before="120" w:after="240"/>
        <w:ind w:left="426"/>
        <w:jc w:val="both"/>
        <w:rPr>
          <w:rFonts w:ascii="DejaVu Sans Condensed" w:eastAsia="Encode Sans Semi Condensed" w:hAnsi="DejaVu Sans Condensed" w:cs="DejaVu Sans Condensed"/>
          <w:sz w:val="22"/>
          <w:szCs w:val="22"/>
        </w:rPr>
      </w:pPr>
    </w:p>
    <w:p w14:paraId="5A012CB5" w14:textId="77777777" w:rsidR="003E184A" w:rsidRPr="005A4BB4" w:rsidRDefault="007F5FB2">
      <w:pPr>
        <w:pStyle w:val="Nadpis1"/>
        <w:keepNext w:val="0"/>
        <w:tabs>
          <w:tab w:val="left" w:pos="708"/>
        </w:tabs>
        <w:spacing w:before="120"/>
        <w:ind w:left="284" w:firstLine="0"/>
        <w:jc w:val="center"/>
        <w:rPr>
          <w:rFonts w:ascii="DejaVu Sans Condensed" w:eastAsia="Encode Sans Semi Condensed" w:hAnsi="DejaVu Sans Condensed" w:cs="DejaVu Sans Condensed"/>
          <w:sz w:val="22"/>
          <w:szCs w:val="22"/>
        </w:rPr>
      </w:pPr>
      <w:bookmarkStart w:id="3" w:name="_2et92p0" w:colFirst="0" w:colLast="0"/>
      <w:bookmarkEnd w:id="3"/>
      <w:r w:rsidRPr="005A4BB4">
        <w:rPr>
          <w:rFonts w:ascii="DejaVu Sans Condensed" w:eastAsia="Encode Sans Semi Condensed" w:hAnsi="DejaVu Sans Condensed" w:cs="DejaVu Sans Condensed"/>
          <w:sz w:val="22"/>
          <w:szCs w:val="22"/>
        </w:rPr>
        <w:t>VI. PROVÁDĚNÍ DÍLA</w:t>
      </w:r>
    </w:p>
    <w:p w14:paraId="7A1D0E17" w14:textId="77777777" w:rsidR="003E184A" w:rsidRPr="005A4BB4" w:rsidRDefault="007F5FB2">
      <w:pPr>
        <w:widowControl/>
        <w:numPr>
          <w:ilvl w:val="0"/>
          <w:numId w:val="13"/>
        </w:numPr>
        <w:tabs>
          <w:tab w:val="left" w:pos="2746"/>
        </w:tabs>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se zavazuje při provádění díla postupovat s veškerou odbornou péčí, v souladu s obecně závaznými právními předpisy, technickými normami, pokyny a technologickými postupy, vydanými jednotlivými výrobci materiálů a výrobků užitých k provedení díla, a v souladu s rozhodnutími a vyjádřeními dotčených orgánů veřejné správy. Pro účely provádění díla dle této smlouvy jsou ČN a ČSN pro zhotovitele závazné.</w:t>
      </w:r>
    </w:p>
    <w:p w14:paraId="47B28F9A" w14:textId="77777777" w:rsidR="003E184A" w:rsidRPr="005A4BB4" w:rsidRDefault="007F5FB2">
      <w:pPr>
        <w:widowControl/>
        <w:numPr>
          <w:ilvl w:val="0"/>
          <w:numId w:val="13"/>
        </w:numPr>
        <w:tabs>
          <w:tab w:val="left" w:pos="2746"/>
        </w:tabs>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Zhotovitel provede dílo na svoje náklady a na vlastní nebezpečí. Zhotovitel odpovídá za případné škody v průběhu stavby svým pojištěním. Za tímto účelem se zhotovitel zavazuje mít v okamžiku podpisu této smlouvy </w:t>
      </w:r>
      <w:r w:rsidRPr="005A4BB4">
        <w:rPr>
          <w:rFonts w:ascii="DejaVu Sans Condensed" w:eastAsia="Encode Sans Semi Condensed" w:hAnsi="DejaVu Sans Condensed" w:cs="DejaVu Sans Condensed"/>
          <w:sz w:val="22"/>
          <w:szCs w:val="22"/>
          <w:u w:val="single"/>
        </w:rPr>
        <w:t xml:space="preserve">uzavřené platné </w:t>
      </w:r>
      <w:r w:rsidRPr="005A4BB4">
        <w:rPr>
          <w:rFonts w:ascii="DejaVu Sans Condensed" w:eastAsia="Encode Sans Semi Condensed" w:hAnsi="DejaVu Sans Condensed" w:cs="DejaVu Sans Condensed"/>
          <w:sz w:val="22"/>
          <w:szCs w:val="22"/>
          <w:u w:val="single"/>
        </w:rPr>
        <w:lastRenderedPageBreak/>
        <w:t>pojištění o odpovědnosti za škodu</w:t>
      </w:r>
      <w:r w:rsidRPr="005A4BB4">
        <w:rPr>
          <w:rFonts w:ascii="DejaVu Sans Condensed" w:eastAsia="Encode Sans Semi Condensed" w:hAnsi="DejaVu Sans Condensed" w:cs="DejaVu Sans Condensed"/>
          <w:sz w:val="22"/>
          <w:szCs w:val="22"/>
        </w:rPr>
        <w:t>, které bude krýt v plném rozsahu případné škody vzniklé při provádění předmětu díla. Toto pojištění bude sjednáno v rozsahu plnění min. ve výši ceny tohoto díla a na dobu odpovídající min. době provádění díla. Předložení dokladu potvrzujícího tohoto pojištění si může objednatel vymínit před podpisem této smlouvy, nebo kdykoliv v průběhu realizace díla a zhotovitel je povinen toto předložit. Nesplnění této povinnosti může být důvodem neuzavření smlouvy či odstoupení od ní.</w:t>
      </w:r>
    </w:p>
    <w:p w14:paraId="283BDB8B" w14:textId="77777777" w:rsidR="003E184A" w:rsidRPr="005A4BB4" w:rsidRDefault="007F5FB2">
      <w:pPr>
        <w:widowControl/>
        <w:numPr>
          <w:ilvl w:val="0"/>
          <w:numId w:val="13"/>
        </w:numPr>
        <w:tabs>
          <w:tab w:val="left" w:pos="2746"/>
        </w:tabs>
        <w:spacing w:before="160" w:after="16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odpovídá za škody způsobené svojí činností a činností subdodavatelů na staveništi do doby vyklizení staveniště.</w:t>
      </w:r>
    </w:p>
    <w:p w14:paraId="1B6219BF" w14:textId="77777777" w:rsidR="003E184A" w:rsidRPr="005A4BB4" w:rsidRDefault="007F5FB2">
      <w:pPr>
        <w:widowControl/>
        <w:numPr>
          <w:ilvl w:val="0"/>
          <w:numId w:val="13"/>
        </w:numPr>
        <w:tabs>
          <w:tab w:val="left" w:pos="2746"/>
        </w:tabs>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Zjistí-li zhotovitel při provádění díla na staveništi skryté překážky neuvedené v projektové dokumentaci ani v zápise o odevzdání staveniště, znemožňující řádné provedení díla, je povinen tuto skutečnost oznámit bez zbytečného odkladu objednateli.</w:t>
      </w:r>
    </w:p>
    <w:p w14:paraId="1D827B59" w14:textId="77777777" w:rsidR="003E184A" w:rsidRPr="005A4BB4" w:rsidRDefault="007F5FB2">
      <w:pPr>
        <w:widowControl/>
        <w:numPr>
          <w:ilvl w:val="0"/>
          <w:numId w:val="13"/>
        </w:numPr>
        <w:tabs>
          <w:tab w:val="left" w:pos="2746"/>
        </w:tabs>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Zhotovitel je povinen udržovat na staveništi pořádek a čistotu, je povinen na svůj náklad odstraňovat odpady a nečistoty a zajistit jejich řádnou likvidaci dle zákona č. 185/2001 Sb., o odpadech, ve znění pozdějších předpisů. </w:t>
      </w:r>
    </w:p>
    <w:p w14:paraId="31C2B955" w14:textId="77777777" w:rsidR="003E184A" w:rsidRPr="005A4BB4" w:rsidRDefault="007F5FB2">
      <w:pPr>
        <w:widowControl/>
        <w:numPr>
          <w:ilvl w:val="0"/>
          <w:numId w:val="13"/>
        </w:numPr>
        <w:tabs>
          <w:tab w:val="left" w:pos="2746"/>
        </w:tabs>
        <w:spacing w:before="160" w:after="16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Zhotovitel zajistí, aby technologický postup prací odpovídal platným bezpečnostním a požárním předpisům. </w:t>
      </w:r>
    </w:p>
    <w:p w14:paraId="164CCDF8" w14:textId="77777777" w:rsidR="003E184A" w:rsidRPr="005A4BB4" w:rsidRDefault="007F5FB2">
      <w:pPr>
        <w:widowControl/>
        <w:numPr>
          <w:ilvl w:val="0"/>
          <w:numId w:val="13"/>
        </w:numPr>
        <w:tabs>
          <w:tab w:val="left" w:pos="2746"/>
        </w:tabs>
        <w:spacing w:before="120" w:after="12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Objednatel je oprávněn kontrolovat provádění díla – zda jsou práce prováděny podle předané dokumentace, podle smluvních podmínek, technických norem a jiných právních předpisů. Na nedostatky zjištěné v průběhu prací objednatel neprodleně upozorní zápisem do stavebního deníku a požádá o odstranění vad. Jestliže zhotovitel díla takovéto vady neodstraní v určené době a vadný postup zhotovitele by vedl nepochybně k podstatnému porušení smlouvy, je objednatel oprávněn od smlouvy odstoupit.</w:t>
      </w:r>
    </w:p>
    <w:p w14:paraId="1B865FA3" w14:textId="77777777" w:rsidR="003E184A" w:rsidRPr="005A4BB4" w:rsidRDefault="007F5FB2">
      <w:pPr>
        <w:widowControl/>
        <w:numPr>
          <w:ilvl w:val="0"/>
          <w:numId w:val="13"/>
        </w:numPr>
        <w:tabs>
          <w:tab w:val="left" w:pos="2746"/>
        </w:tabs>
        <w:spacing w:before="160" w:after="16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 Zhotovitel v plné míře odpovídá za bezpečnost a ochranu zdraví všech svých pracovníků a subdodavatelů v prostoru staveniště a zabezpečí jejich vybavení ochrannými pracovními pomůckami. Dále zhotovitel v rámci své činnosti zodpovídá za dodržování hygienických předpisů a podmínek na ochranu životního prostředí. </w:t>
      </w:r>
    </w:p>
    <w:p w14:paraId="0D0FC111" w14:textId="77777777" w:rsidR="003E184A" w:rsidRPr="005A4BB4" w:rsidRDefault="007F5FB2">
      <w:pPr>
        <w:widowControl/>
        <w:numPr>
          <w:ilvl w:val="0"/>
          <w:numId w:val="13"/>
        </w:numPr>
        <w:tabs>
          <w:tab w:val="left" w:pos="2746"/>
        </w:tabs>
        <w:spacing w:before="160" w:after="160"/>
        <w:ind w:left="425"/>
        <w:jc w:val="both"/>
        <w:rPr>
          <w:rFonts w:ascii="DejaVu Sans Condensed" w:eastAsia="Arial Narrow"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 </w:t>
      </w:r>
      <w:r w:rsidRPr="005A4BB4">
        <w:rPr>
          <w:rFonts w:ascii="DejaVu Sans Condensed" w:eastAsia="Encode Sans Semi Condensed" w:hAnsi="DejaVu Sans Condensed" w:cs="DejaVu Sans Condensed"/>
          <w:b/>
          <w:i/>
          <w:sz w:val="22"/>
          <w:szCs w:val="22"/>
          <w:u w:val="single"/>
        </w:rPr>
        <w:t>Oprávněnými zástupci objednatele jsou:</w:t>
      </w:r>
    </w:p>
    <w:p w14:paraId="306E5C47" w14:textId="3369B88A" w:rsidR="003E184A" w:rsidRPr="005A4BB4" w:rsidRDefault="007F5FB2">
      <w:pPr>
        <w:widowControl/>
        <w:spacing w:before="60"/>
        <w:ind w:left="426" w:hanging="142"/>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pro smluvní záležitosti: </w:t>
      </w:r>
      <w:r w:rsidR="00CE18A4" w:rsidRPr="005A4BB4">
        <w:rPr>
          <w:rFonts w:ascii="DejaVu Sans Condensed" w:eastAsia="Encode Sans Semi Condensed" w:hAnsi="DejaVu Sans Condensed" w:cs="DejaVu Sans Condensed"/>
          <w:sz w:val="22"/>
          <w:szCs w:val="22"/>
        </w:rPr>
        <w:tab/>
      </w:r>
      <w:r w:rsidR="00CE18A4" w:rsidRPr="005A4BB4">
        <w:rPr>
          <w:rFonts w:ascii="DejaVu Sans Condensed" w:eastAsia="Encode Sans Semi Condensed" w:hAnsi="DejaVu Sans Condensed" w:cs="DejaVu Sans Condensed"/>
          <w:sz w:val="22"/>
          <w:szCs w:val="22"/>
        </w:rPr>
        <w:tab/>
      </w:r>
      <w:r w:rsidR="000450AF">
        <w:rPr>
          <w:rFonts w:ascii="DejaVu Sans Condensed" w:eastAsia="Encode Sans Semi Condensed" w:hAnsi="DejaVu Sans Condensed" w:cs="DejaVu Sans Condensed"/>
          <w:sz w:val="22"/>
          <w:szCs w:val="22"/>
        </w:rPr>
        <w:tab/>
      </w:r>
      <w:r w:rsidRPr="005A4BB4">
        <w:rPr>
          <w:rFonts w:ascii="DejaVu Sans Condensed" w:eastAsia="Encode Sans Semi Condensed" w:hAnsi="DejaVu Sans Condensed" w:cs="DejaVu Sans Condensed"/>
          <w:sz w:val="22"/>
          <w:szCs w:val="22"/>
        </w:rPr>
        <w:t xml:space="preserve">Mgr. </w:t>
      </w:r>
      <w:r w:rsidR="004C3CC2">
        <w:rPr>
          <w:rFonts w:ascii="DejaVu Sans Condensed" w:eastAsia="Encode Sans Semi Condensed" w:hAnsi="DejaVu Sans Condensed" w:cs="DejaVu Sans Condensed"/>
          <w:sz w:val="22"/>
          <w:szCs w:val="22"/>
        </w:rPr>
        <w:t>Ondřej Šimon</w:t>
      </w:r>
    </w:p>
    <w:p w14:paraId="14D6E4FD" w14:textId="77777777" w:rsidR="003E184A" w:rsidRPr="005A4BB4" w:rsidRDefault="003E184A">
      <w:pPr>
        <w:widowControl/>
        <w:spacing w:before="120" w:after="120"/>
        <w:ind w:firstLine="426"/>
        <w:rPr>
          <w:rFonts w:ascii="DejaVu Sans Condensed" w:eastAsia="Encode Sans Semi Condensed" w:hAnsi="DejaVu Sans Condensed" w:cs="DejaVu Sans Condensed"/>
          <w:b/>
          <w:i/>
          <w:sz w:val="22"/>
          <w:szCs w:val="22"/>
          <w:u w:val="single"/>
        </w:rPr>
      </w:pPr>
    </w:p>
    <w:p w14:paraId="131B858B" w14:textId="77777777" w:rsidR="003E184A" w:rsidRPr="005A4BB4" w:rsidRDefault="007F5FB2">
      <w:pPr>
        <w:widowControl/>
        <w:spacing w:before="120" w:after="120"/>
        <w:ind w:firstLine="426"/>
        <w:rPr>
          <w:rFonts w:ascii="DejaVu Sans Condensed" w:eastAsia="Encode Sans Semi Condensed" w:hAnsi="DejaVu Sans Condensed" w:cs="DejaVu Sans Condensed"/>
          <w:b/>
          <w:i/>
          <w:sz w:val="22"/>
          <w:szCs w:val="22"/>
          <w:u w:val="single"/>
        </w:rPr>
      </w:pPr>
      <w:r w:rsidRPr="005A4BB4">
        <w:rPr>
          <w:rFonts w:ascii="DejaVu Sans Condensed" w:eastAsia="Encode Sans Semi Condensed" w:hAnsi="DejaVu Sans Condensed" w:cs="DejaVu Sans Condensed"/>
          <w:b/>
          <w:i/>
          <w:sz w:val="22"/>
          <w:szCs w:val="22"/>
          <w:u w:val="single"/>
        </w:rPr>
        <w:t>Oprávněnými zástupci zhotovitele jsou:</w:t>
      </w:r>
    </w:p>
    <w:p w14:paraId="21DEF1DA" w14:textId="77777777" w:rsidR="003E184A" w:rsidRPr="005A4BB4" w:rsidRDefault="007F5FB2">
      <w:pPr>
        <w:widowControl/>
        <w:spacing w:before="60"/>
        <w:ind w:left="426" w:hanging="142"/>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pro smluvní záležitosti: </w:t>
      </w:r>
      <w:r w:rsidR="002035A8" w:rsidRPr="005A4BB4">
        <w:rPr>
          <w:rFonts w:ascii="DejaVu Sans Condensed" w:eastAsia="Encode Sans Semi Condensed" w:hAnsi="DejaVu Sans Condensed" w:cs="DejaVu Sans Condensed"/>
          <w:sz w:val="22"/>
          <w:szCs w:val="22"/>
        </w:rPr>
        <w:tab/>
      </w:r>
      <w:r w:rsidR="002035A8" w:rsidRPr="005A4BB4">
        <w:rPr>
          <w:rFonts w:ascii="DejaVu Sans Condensed" w:eastAsia="Encode Sans Semi Condensed" w:hAnsi="DejaVu Sans Condensed" w:cs="DejaVu Sans Condensed"/>
          <w:sz w:val="22"/>
          <w:szCs w:val="22"/>
        </w:rPr>
        <w:tab/>
      </w:r>
      <w:r w:rsidR="002035A8" w:rsidRPr="005A4BB4">
        <w:rPr>
          <w:rFonts w:ascii="DejaVu Sans Condensed" w:eastAsia="Encode Sans Semi Condensed" w:hAnsi="DejaVu Sans Condensed" w:cs="DejaVu Sans Condensed"/>
          <w:sz w:val="22"/>
          <w:szCs w:val="22"/>
        </w:rPr>
        <w:tab/>
      </w:r>
      <w:r w:rsidR="005A4BB4">
        <w:rPr>
          <w:rFonts w:ascii="DejaVu Sans Condensed" w:eastAsia="Encode Sans Semi Condensed" w:hAnsi="DejaVu Sans Condensed" w:cs="DejaVu Sans Condensed"/>
          <w:sz w:val="22"/>
          <w:szCs w:val="22"/>
        </w:rPr>
        <w:t>Daniel Jesenský</w:t>
      </w:r>
    </w:p>
    <w:p w14:paraId="00F0EF32" w14:textId="6A3F6C73" w:rsidR="003E184A" w:rsidRPr="005A4BB4" w:rsidRDefault="007F5FB2">
      <w:pPr>
        <w:spacing w:before="60"/>
        <w:ind w:left="426" w:hanging="142"/>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pro realizaci stavby (stavbyvedoucí): </w:t>
      </w:r>
      <w:r w:rsidR="002035A8" w:rsidRPr="005A4BB4">
        <w:rPr>
          <w:rFonts w:ascii="DejaVu Sans Condensed" w:eastAsia="Encode Sans Semi Condensed" w:hAnsi="DejaVu Sans Condensed" w:cs="DejaVu Sans Condensed"/>
          <w:sz w:val="22"/>
          <w:szCs w:val="22"/>
        </w:rPr>
        <w:tab/>
      </w:r>
      <w:r w:rsidR="00EF2E56">
        <w:rPr>
          <w:rFonts w:ascii="DejaVu Sans Condensed" w:eastAsia="Encode Sans Semi Condensed" w:hAnsi="DejaVu Sans Condensed" w:cs="DejaVu Sans Condensed"/>
          <w:sz w:val="22"/>
          <w:szCs w:val="22"/>
        </w:rPr>
        <w:t>Hynek Medřický</w:t>
      </w:r>
      <w:r w:rsidR="004C3CC2">
        <w:rPr>
          <w:rFonts w:ascii="DejaVu Sans Condensed" w:eastAsia="Encode Sans Semi Condensed" w:hAnsi="DejaVu Sans Condensed" w:cs="DejaVu Sans Condensed"/>
          <w:sz w:val="22"/>
          <w:szCs w:val="22"/>
        </w:rPr>
        <w:t xml:space="preserve">, </w:t>
      </w:r>
      <w:r w:rsidR="00890E78">
        <w:rPr>
          <w:rFonts w:ascii="DejaVu Sans Condensed" w:eastAsia="Encode Sans Semi Condensed" w:hAnsi="DejaVu Sans Condensed" w:cs="DejaVu Sans Condensed"/>
          <w:sz w:val="22"/>
          <w:szCs w:val="22"/>
        </w:rPr>
        <w:t xml:space="preserve">David </w:t>
      </w:r>
      <w:proofErr w:type="spellStart"/>
      <w:r w:rsidR="00890E78">
        <w:rPr>
          <w:rFonts w:ascii="DejaVu Sans Condensed" w:eastAsia="Encode Sans Semi Condensed" w:hAnsi="DejaVu Sans Condensed" w:cs="DejaVu Sans Condensed"/>
          <w:sz w:val="22"/>
          <w:szCs w:val="22"/>
        </w:rPr>
        <w:t>Piller</w:t>
      </w:r>
      <w:proofErr w:type="spellEnd"/>
    </w:p>
    <w:p w14:paraId="36151114" w14:textId="77777777" w:rsidR="003E184A" w:rsidRPr="005A4BB4" w:rsidRDefault="003E184A">
      <w:pPr>
        <w:spacing w:before="60" w:after="120"/>
        <w:ind w:firstLine="284"/>
        <w:rPr>
          <w:rFonts w:ascii="DejaVu Sans Condensed" w:eastAsia="Encode Sans Semi Condensed" w:hAnsi="DejaVu Sans Condensed" w:cs="DejaVu Sans Condensed"/>
          <w:sz w:val="22"/>
          <w:szCs w:val="22"/>
        </w:rPr>
      </w:pPr>
    </w:p>
    <w:p w14:paraId="613D03C8" w14:textId="77777777" w:rsidR="003E184A" w:rsidRPr="005A4BB4" w:rsidRDefault="007F5FB2">
      <w:pPr>
        <w:spacing w:before="320" w:after="120"/>
        <w:ind w:firstLine="284"/>
        <w:jc w:val="center"/>
        <w:rPr>
          <w:rFonts w:ascii="DejaVu Sans Condensed" w:eastAsia="Encode Sans Semi Condensed" w:hAnsi="DejaVu Sans Condensed" w:cs="DejaVu Sans Condensed"/>
          <w:b/>
          <w:sz w:val="22"/>
          <w:szCs w:val="22"/>
        </w:rPr>
      </w:pPr>
      <w:r w:rsidRPr="005A4BB4">
        <w:rPr>
          <w:rFonts w:ascii="DejaVu Sans Condensed" w:eastAsia="Encode Sans Semi Condensed" w:hAnsi="DejaVu Sans Condensed" w:cs="DejaVu Sans Condensed"/>
          <w:b/>
          <w:sz w:val="22"/>
          <w:szCs w:val="22"/>
        </w:rPr>
        <w:t>VII. PŘEDÁNÍ A PŘEVZETÍ DÍLA</w:t>
      </w:r>
    </w:p>
    <w:p w14:paraId="7CC6FAF3" w14:textId="77777777" w:rsidR="003E184A" w:rsidRPr="005A4BB4" w:rsidRDefault="007F5FB2">
      <w:pPr>
        <w:widowControl/>
        <w:numPr>
          <w:ilvl w:val="1"/>
          <w:numId w:val="18"/>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K předání díla dojde po jeho dokončení. Objednatel je povinen zahájit přejímání provedeného díla do 7 pracovních dnů od doručení písemné výzvy od zhotovitele a je povinen dílo bez zbytečného odkladu převzít, nemá-li dílo vady, které by bránily jeho řádnému užívání. </w:t>
      </w:r>
    </w:p>
    <w:p w14:paraId="789640AC" w14:textId="77777777" w:rsidR="003E184A" w:rsidRPr="005A4BB4" w:rsidRDefault="007F5FB2">
      <w:pPr>
        <w:widowControl/>
        <w:numPr>
          <w:ilvl w:val="1"/>
          <w:numId w:val="18"/>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Zhotovitel doloží objednateli před zahájením přejímacího řízení nezbytné doklady, zejména: </w:t>
      </w:r>
    </w:p>
    <w:p w14:paraId="373C0530" w14:textId="77777777" w:rsidR="003E184A" w:rsidRPr="005A4BB4" w:rsidRDefault="007F5FB2">
      <w:pPr>
        <w:numPr>
          <w:ilvl w:val="0"/>
          <w:numId w:val="9"/>
        </w:numPr>
        <w:contextualSpacing/>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zkušební, záruční listy a dodací listy</w:t>
      </w:r>
    </w:p>
    <w:p w14:paraId="149FE246" w14:textId="77777777" w:rsidR="003E184A" w:rsidRPr="005A4BB4" w:rsidRDefault="007F5FB2">
      <w:pPr>
        <w:numPr>
          <w:ilvl w:val="0"/>
          <w:numId w:val="9"/>
        </w:numPr>
        <w:contextualSpacing/>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veškerá osvědčení o zkouškách a certifikaci použitých materiálů a </w:t>
      </w:r>
      <w:r w:rsidRPr="005A4BB4">
        <w:rPr>
          <w:rFonts w:ascii="DejaVu Sans Condensed" w:eastAsia="Encode Sans Semi Condensed" w:hAnsi="DejaVu Sans Condensed" w:cs="DejaVu Sans Condensed"/>
          <w:sz w:val="22"/>
          <w:szCs w:val="22"/>
        </w:rPr>
        <w:lastRenderedPageBreak/>
        <w:t>výrobků</w:t>
      </w:r>
    </w:p>
    <w:p w14:paraId="54B8571E" w14:textId="77777777" w:rsidR="003E184A" w:rsidRPr="005A4BB4" w:rsidRDefault="007F5FB2">
      <w:pPr>
        <w:numPr>
          <w:ilvl w:val="0"/>
          <w:numId w:val="9"/>
        </w:numPr>
        <w:contextualSpacing/>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revizní zprávy a doklady o ověření funkčnosti zařízení komplementovaných do díla </w:t>
      </w:r>
    </w:p>
    <w:p w14:paraId="2F1B032F" w14:textId="77777777" w:rsidR="003E184A" w:rsidRPr="005A4BB4" w:rsidRDefault="007F5FB2">
      <w:pPr>
        <w:numPr>
          <w:ilvl w:val="0"/>
          <w:numId w:val="9"/>
        </w:numPr>
        <w:spacing w:after="80"/>
        <w:contextualSpacing/>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ab/>
        <w:t>osvědčení, atesty a prohlášení o shodě na použité stavební výrobky podle § 13 zák. č. 22/1997 Sb. a nařízení vlády č. 163/2002 Sb., kterými se stanoví technické požadavky na stavební výrobky.</w:t>
      </w:r>
    </w:p>
    <w:p w14:paraId="46F03144" w14:textId="77777777" w:rsidR="004C3CC2" w:rsidRDefault="004C3CC2">
      <w:pPr>
        <w:spacing w:before="60"/>
        <w:ind w:left="360" w:hanging="76"/>
        <w:jc w:val="both"/>
        <w:rPr>
          <w:rFonts w:ascii="DejaVu Sans Condensed" w:eastAsia="Encode Sans Semi Condensed" w:hAnsi="DejaVu Sans Condensed" w:cs="DejaVu Sans Condensed"/>
          <w:sz w:val="22"/>
          <w:szCs w:val="22"/>
        </w:rPr>
      </w:pPr>
    </w:p>
    <w:p w14:paraId="3A55EF40" w14:textId="31633B8C" w:rsidR="003E184A" w:rsidRPr="005A4BB4" w:rsidRDefault="007F5FB2">
      <w:pPr>
        <w:spacing w:before="60"/>
        <w:ind w:left="360" w:hanging="7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Všechny výše uvedené doklady budou předány v českém jazyce. Nebudou-li tyto podklady řádně připraveny, není objednatel povinen dílo převzít.</w:t>
      </w:r>
    </w:p>
    <w:p w14:paraId="0DC8478A" w14:textId="77777777" w:rsidR="003E184A" w:rsidRPr="005A4BB4" w:rsidRDefault="003E184A">
      <w:pPr>
        <w:spacing w:before="60"/>
        <w:ind w:left="360" w:hanging="76"/>
        <w:jc w:val="both"/>
        <w:rPr>
          <w:rFonts w:ascii="DejaVu Sans Condensed" w:eastAsia="Encode Sans Semi Condensed" w:hAnsi="DejaVu Sans Condensed" w:cs="DejaVu Sans Condensed"/>
          <w:sz w:val="22"/>
          <w:szCs w:val="22"/>
        </w:rPr>
      </w:pPr>
    </w:p>
    <w:p w14:paraId="576D3214" w14:textId="27D114D4" w:rsidR="003E184A" w:rsidRPr="005A4BB4" w:rsidRDefault="007F5FB2">
      <w:pPr>
        <w:spacing w:before="60"/>
        <w:ind w:left="360"/>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3.</w:t>
      </w:r>
      <w:r w:rsidRPr="005A4BB4">
        <w:rPr>
          <w:rFonts w:ascii="DejaVu Sans Condensed" w:eastAsia="Encode Sans Semi Condensed" w:hAnsi="DejaVu Sans Condensed" w:cs="DejaVu Sans Condensed"/>
          <w:sz w:val="22"/>
          <w:szCs w:val="22"/>
        </w:rPr>
        <w:tab/>
        <w:t>Převzetí díla bude provedeno formou písemného protokolu o předání a převzetí díla</w:t>
      </w:r>
      <w:r w:rsidR="004C3CC2">
        <w:rPr>
          <w:rFonts w:ascii="DejaVu Sans Condensed" w:eastAsia="Encode Sans Semi Condensed" w:hAnsi="DejaVu Sans Condensed" w:cs="DejaVu Sans Condensed"/>
          <w:sz w:val="22"/>
          <w:szCs w:val="22"/>
        </w:rPr>
        <w:t>, který bude vždy předložen společně s fakturou</w:t>
      </w:r>
      <w:r w:rsidRPr="005A4BB4">
        <w:rPr>
          <w:rFonts w:ascii="DejaVu Sans Condensed" w:eastAsia="Encode Sans Semi Condensed" w:hAnsi="DejaVu Sans Condensed" w:cs="DejaVu Sans Condensed"/>
          <w:sz w:val="22"/>
          <w:szCs w:val="22"/>
        </w:rPr>
        <w:t>. V tomto protokolu bude mimo jiné uveden i soupis případných vad a nedodělků s uvedením termínu jejich odstranění. Pokud objednatel odmítne dílo převzít, je povinen uvést do zápisu svoje důvody. V případě, že je objednatelem přebíráno dokončené dílo, skutečnost, že dílo je dokončeno co do množství, jakosti, kompletnosti a schopnosti trvalého užívání, prokazuje zhotovitel a za tím účelem předkládá nezbytné písemné doklady objednateli. O odstranění vad a nedodělků bude sepsán příslušný protokol, který bude potvrzen zástupcem objednatele.</w:t>
      </w:r>
    </w:p>
    <w:p w14:paraId="132704E8" w14:textId="70AD9949" w:rsidR="003E184A" w:rsidRPr="005A4BB4" w:rsidRDefault="00D34EE7">
      <w:pPr>
        <w:spacing w:before="60"/>
        <w:ind w:left="360"/>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4</w:t>
      </w:r>
      <w:r w:rsidR="007F5FB2" w:rsidRPr="005A4BB4">
        <w:rPr>
          <w:rFonts w:ascii="DejaVu Sans Condensed" w:eastAsia="Encode Sans Semi Condensed" w:hAnsi="DejaVu Sans Condensed" w:cs="DejaVu Sans Condensed"/>
          <w:sz w:val="22"/>
          <w:szCs w:val="22"/>
        </w:rPr>
        <w:t>.</w:t>
      </w:r>
      <w:r w:rsidR="007F5FB2" w:rsidRPr="005A4BB4">
        <w:rPr>
          <w:rFonts w:ascii="DejaVu Sans Condensed" w:eastAsia="Encode Sans Semi Condensed" w:hAnsi="DejaVu Sans Condensed" w:cs="DejaVu Sans Condensed"/>
          <w:sz w:val="22"/>
          <w:szCs w:val="22"/>
        </w:rPr>
        <w:tab/>
        <w:t xml:space="preserve">V případě, že zhotovitel nedodrží termín odstranění vad a nedodělků uvedený v protokolu dle předchozího odstavce, uhradí zhotovitel objednateli smluvní pokutu ve výši </w:t>
      </w:r>
      <w:proofErr w:type="gramStart"/>
      <w:r w:rsidR="004C3CC2">
        <w:rPr>
          <w:rFonts w:ascii="DejaVu Sans Condensed" w:eastAsia="Encode Sans Semi Condensed" w:hAnsi="DejaVu Sans Condensed" w:cs="DejaVu Sans Condensed"/>
          <w:sz w:val="22"/>
          <w:szCs w:val="22"/>
        </w:rPr>
        <w:t>1</w:t>
      </w:r>
      <w:r w:rsidR="007F5FB2" w:rsidRPr="005A4BB4">
        <w:rPr>
          <w:rFonts w:ascii="DejaVu Sans Condensed" w:eastAsia="Encode Sans Semi Condensed" w:hAnsi="DejaVu Sans Condensed" w:cs="DejaVu Sans Condensed"/>
          <w:sz w:val="22"/>
          <w:szCs w:val="22"/>
        </w:rPr>
        <w:t>.000,-</w:t>
      </w:r>
      <w:proofErr w:type="gramEnd"/>
      <w:r w:rsidR="007F5FB2" w:rsidRPr="005A4BB4">
        <w:rPr>
          <w:rFonts w:ascii="DejaVu Sans Condensed" w:eastAsia="Encode Sans Semi Condensed" w:hAnsi="DejaVu Sans Condensed" w:cs="DejaVu Sans Condensed"/>
          <w:sz w:val="22"/>
          <w:szCs w:val="22"/>
        </w:rPr>
        <w:t xml:space="preserve"> Kč za každou vadu nebo nedodělek a každý započatý den prodlení.</w:t>
      </w:r>
    </w:p>
    <w:p w14:paraId="5AF3F160" w14:textId="37D6F5CB" w:rsidR="003E184A" w:rsidRPr="005A4BB4" w:rsidRDefault="00D34EE7" w:rsidP="00D34EE7">
      <w:pPr>
        <w:spacing w:before="60" w:after="120"/>
        <w:ind w:left="360"/>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5. </w:t>
      </w:r>
      <w:r w:rsidR="00766196" w:rsidRPr="005A4BB4">
        <w:rPr>
          <w:rFonts w:ascii="DejaVu Sans Condensed" w:eastAsia="Encode Sans Semi Condensed" w:hAnsi="DejaVu Sans Condensed" w:cs="DejaVu Sans Condensed"/>
          <w:sz w:val="22"/>
          <w:szCs w:val="22"/>
        </w:rPr>
        <w:t xml:space="preserve">  </w:t>
      </w:r>
      <w:r w:rsidR="007F5FB2" w:rsidRPr="005A4BB4">
        <w:rPr>
          <w:rFonts w:ascii="DejaVu Sans Condensed" w:eastAsia="Encode Sans Semi Condensed" w:hAnsi="DejaVu Sans Condensed" w:cs="DejaVu Sans Condensed"/>
          <w:sz w:val="22"/>
          <w:szCs w:val="22"/>
        </w:rPr>
        <w:t xml:space="preserve">Do 3 dnů po protokolárním předání díla je zhotovitel povinen vyklidit staveniště a provést jeho úklid. Pokud tento termín zhotovitel nedodrží, je objednatel oprávněn fakturovat zhotoviteli a zhotovitel povinen uhradit objednateli smluvní pokutu ve výši </w:t>
      </w:r>
      <w:proofErr w:type="gramStart"/>
      <w:r w:rsidR="004C3CC2">
        <w:rPr>
          <w:rFonts w:ascii="DejaVu Sans Condensed" w:eastAsia="Encode Sans Semi Condensed" w:hAnsi="DejaVu Sans Condensed" w:cs="DejaVu Sans Condensed"/>
          <w:sz w:val="22"/>
          <w:szCs w:val="22"/>
        </w:rPr>
        <w:t>1</w:t>
      </w:r>
      <w:r w:rsidR="007F5FB2" w:rsidRPr="005A4BB4">
        <w:rPr>
          <w:rFonts w:ascii="DejaVu Sans Condensed" w:eastAsia="Encode Sans Semi Condensed" w:hAnsi="DejaVu Sans Condensed" w:cs="DejaVu Sans Condensed"/>
          <w:sz w:val="22"/>
          <w:szCs w:val="22"/>
        </w:rPr>
        <w:t>.</w:t>
      </w:r>
      <w:r w:rsidR="004C3CC2">
        <w:rPr>
          <w:rFonts w:ascii="DejaVu Sans Condensed" w:eastAsia="Encode Sans Semi Condensed" w:hAnsi="DejaVu Sans Condensed" w:cs="DejaVu Sans Condensed"/>
          <w:sz w:val="22"/>
          <w:szCs w:val="22"/>
        </w:rPr>
        <w:t>0</w:t>
      </w:r>
      <w:r w:rsidR="007F5FB2" w:rsidRPr="005A4BB4">
        <w:rPr>
          <w:rFonts w:ascii="DejaVu Sans Condensed" w:eastAsia="Encode Sans Semi Condensed" w:hAnsi="DejaVu Sans Condensed" w:cs="DejaVu Sans Condensed"/>
          <w:sz w:val="22"/>
          <w:szCs w:val="22"/>
        </w:rPr>
        <w:t>00,-</w:t>
      </w:r>
      <w:proofErr w:type="gramEnd"/>
      <w:r w:rsidR="007F5FB2" w:rsidRPr="005A4BB4">
        <w:rPr>
          <w:rFonts w:ascii="DejaVu Sans Condensed" w:eastAsia="Encode Sans Semi Condensed" w:hAnsi="DejaVu Sans Condensed" w:cs="DejaVu Sans Condensed"/>
          <w:sz w:val="22"/>
          <w:szCs w:val="22"/>
        </w:rPr>
        <w:t xml:space="preserve"> Kč za každý den prodlení.</w:t>
      </w:r>
    </w:p>
    <w:p w14:paraId="5B7FD973" w14:textId="77777777" w:rsidR="003E184A" w:rsidRPr="005A4BB4" w:rsidRDefault="003E184A">
      <w:pPr>
        <w:spacing w:before="60" w:after="120"/>
        <w:ind w:firstLine="284"/>
        <w:jc w:val="both"/>
        <w:rPr>
          <w:rFonts w:ascii="DejaVu Sans Condensed" w:eastAsia="Encode Sans Semi Condensed" w:hAnsi="DejaVu Sans Condensed" w:cs="DejaVu Sans Condensed"/>
          <w:sz w:val="22"/>
          <w:szCs w:val="22"/>
        </w:rPr>
      </w:pPr>
    </w:p>
    <w:p w14:paraId="52C5E7FE" w14:textId="77777777" w:rsidR="003E184A" w:rsidRPr="005A4BB4" w:rsidRDefault="005A4BB4">
      <w:pPr>
        <w:widowControl/>
        <w:spacing w:before="320" w:after="120"/>
        <w:ind w:firstLine="284"/>
        <w:jc w:val="center"/>
        <w:rPr>
          <w:rFonts w:ascii="DejaVu Sans Condensed" w:eastAsia="Encode Sans Semi Condensed" w:hAnsi="DejaVu Sans Condensed" w:cs="DejaVu Sans Condensed"/>
          <w:b/>
          <w:sz w:val="22"/>
          <w:szCs w:val="22"/>
        </w:rPr>
      </w:pPr>
      <w:r>
        <w:rPr>
          <w:rFonts w:ascii="DejaVu Sans Condensed" w:eastAsia="Encode Sans Semi Condensed" w:hAnsi="DejaVu Sans Condensed" w:cs="DejaVu Sans Condensed"/>
          <w:b/>
          <w:sz w:val="22"/>
          <w:szCs w:val="22"/>
        </w:rPr>
        <w:t>VIII</w:t>
      </w:r>
      <w:r w:rsidR="007F5FB2" w:rsidRPr="005A4BB4">
        <w:rPr>
          <w:rFonts w:ascii="DejaVu Sans Condensed" w:eastAsia="Encode Sans Semi Condensed" w:hAnsi="DejaVu Sans Condensed" w:cs="DejaVu Sans Condensed"/>
          <w:b/>
          <w:sz w:val="22"/>
          <w:szCs w:val="22"/>
        </w:rPr>
        <w:t>. SMLUVNÍ POKUTY A SANKCE</w:t>
      </w:r>
    </w:p>
    <w:p w14:paraId="0D61E59A" w14:textId="77777777" w:rsidR="003E184A" w:rsidRPr="005A4BB4" w:rsidRDefault="007F5FB2">
      <w:pPr>
        <w:widowControl/>
        <w:numPr>
          <w:ilvl w:val="0"/>
          <w:numId w:val="6"/>
        </w:numPr>
        <w:spacing w:before="120" w:after="120"/>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Smluvní strany se dohodly na následujících sankcích za porušení smluvních povinností:</w:t>
      </w:r>
    </w:p>
    <w:p w14:paraId="7FB1EEC0" w14:textId="77777777" w:rsidR="003E184A" w:rsidRPr="005A4BB4" w:rsidRDefault="007F5FB2">
      <w:pPr>
        <w:widowControl/>
        <w:numPr>
          <w:ilvl w:val="0"/>
          <w:numId w:val="2"/>
        </w:numPr>
        <w:spacing w:before="120" w:after="120"/>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Pokud zhotovitel nedokončí a objednateli nepředá dílo v termínu podle čl. IV. této smlouvy, je povinen zaplatit objednateli smluvní pokutu ve výši 0,1 % z celkové ceny díla za každý započatý den prodlení. Zaplacením pokuty nezaniká právo na náhradu vzniklých škod. </w:t>
      </w:r>
    </w:p>
    <w:p w14:paraId="68214996" w14:textId="503DB693" w:rsidR="003E184A" w:rsidRPr="005A4BB4" w:rsidRDefault="007F5FB2">
      <w:pPr>
        <w:widowControl/>
        <w:numPr>
          <w:ilvl w:val="0"/>
          <w:numId w:val="2"/>
        </w:numPr>
        <w:spacing w:before="120" w:after="120"/>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Smluvní pokuta za každou oprávněnou reklamaci činí </w:t>
      </w:r>
      <w:proofErr w:type="gramStart"/>
      <w:r w:rsidR="004C3CC2">
        <w:rPr>
          <w:rFonts w:ascii="DejaVu Sans Condensed" w:eastAsia="Encode Sans Semi Condensed" w:hAnsi="DejaVu Sans Condensed" w:cs="DejaVu Sans Condensed"/>
          <w:sz w:val="22"/>
          <w:szCs w:val="22"/>
        </w:rPr>
        <w:t>1</w:t>
      </w:r>
      <w:r w:rsidRPr="005A4BB4">
        <w:rPr>
          <w:rFonts w:ascii="DejaVu Sans Condensed" w:eastAsia="Encode Sans Semi Condensed" w:hAnsi="DejaVu Sans Condensed" w:cs="DejaVu Sans Condensed"/>
          <w:sz w:val="22"/>
          <w:szCs w:val="22"/>
        </w:rPr>
        <w:t>.</w:t>
      </w:r>
      <w:r w:rsidR="004C3CC2">
        <w:rPr>
          <w:rFonts w:ascii="DejaVu Sans Condensed" w:eastAsia="Encode Sans Semi Condensed" w:hAnsi="DejaVu Sans Condensed" w:cs="DejaVu Sans Condensed"/>
          <w:sz w:val="22"/>
          <w:szCs w:val="22"/>
        </w:rPr>
        <w:t>0</w:t>
      </w:r>
      <w:r w:rsidRPr="005A4BB4">
        <w:rPr>
          <w:rFonts w:ascii="DejaVu Sans Condensed" w:eastAsia="Encode Sans Semi Condensed" w:hAnsi="DejaVu Sans Condensed" w:cs="DejaVu Sans Condensed"/>
          <w:sz w:val="22"/>
          <w:szCs w:val="22"/>
        </w:rPr>
        <w:t>00,-</w:t>
      </w:r>
      <w:proofErr w:type="gramEnd"/>
      <w:r w:rsidRPr="005A4BB4">
        <w:rPr>
          <w:rFonts w:ascii="DejaVu Sans Condensed" w:eastAsia="Encode Sans Semi Condensed" w:hAnsi="DejaVu Sans Condensed" w:cs="DejaVu Sans Condensed"/>
          <w:sz w:val="22"/>
          <w:szCs w:val="22"/>
        </w:rPr>
        <w:t xml:space="preserve"> Kč za každou vadu či nedodělek a kalendářní den jejího trvání ode dne následujícího po oznámení reklamace. Smluvní pokutu však zhotovitel neplatí, jestliže vadu nebo nedodělek odstraní do </w:t>
      </w:r>
      <w:proofErr w:type="gramStart"/>
      <w:r w:rsidRPr="005A4BB4">
        <w:rPr>
          <w:rFonts w:ascii="DejaVu Sans Condensed" w:eastAsia="Encode Sans Semi Condensed" w:hAnsi="DejaVu Sans Condensed" w:cs="DejaVu Sans Condensed"/>
          <w:sz w:val="22"/>
          <w:szCs w:val="22"/>
        </w:rPr>
        <w:t>5-ti</w:t>
      </w:r>
      <w:proofErr w:type="gramEnd"/>
      <w:r w:rsidRPr="005A4BB4">
        <w:rPr>
          <w:rFonts w:ascii="DejaVu Sans Condensed" w:eastAsia="Encode Sans Semi Condensed" w:hAnsi="DejaVu Sans Condensed" w:cs="DejaVu Sans Condensed"/>
          <w:sz w:val="22"/>
          <w:szCs w:val="22"/>
        </w:rPr>
        <w:t xml:space="preserve"> dnů od oznámení reklamace, případně jiné lhůty dohodnuté na jednání.</w:t>
      </w:r>
    </w:p>
    <w:p w14:paraId="6010F9D9" w14:textId="085ADD20" w:rsidR="003E184A" w:rsidRPr="005A4BB4" w:rsidRDefault="007F5FB2">
      <w:pPr>
        <w:widowControl/>
        <w:numPr>
          <w:ilvl w:val="0"/>
          <w:numId w:val="2"/>
        </w:numPr>
        <w:spacing w:before="120" w:after="120"/>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Při nedodržení termínu splatnosti faktury je objednatel povinen zaplatit smluvní pokutu ve výši 0,</w:t>
      </w:r>
      <w:r w:rsidR="00EF2E56">
        <w:rPr>
          <w:rFonts w:ascii="DejaVu Sans Condensed" w:eastAsia="Encode Sans Semi Condensed" w:hAnsi="DejaVu Sans Condensed" w:cs="DejaVu Sans Condensed"/>
          <w:sz w:val="22"/>
          <w:szCs w:val="22"/>
        </w:rPr>
        <w:t>1</w:t>
      </w:r>
      <w:r w:rsidRPr="005A4BB4">
        <w:rPr>
          <w:rFonts w:ascii="DejaVu Sans Condensed" w:eastAsia="Encode Sans Semi Condensed" w:hAnsi="DejaVu Sans Condensed" w:cs="DejaVu Sans Condensed"/>
          <w:sz w:val="22"/>
          <w:szCs w:val="22"/>
        </w:rPr>
        <w:t xml:space="preserve"> % z dlužné částky za každý den prodlení.</w:t>
      </w:r>
    </w:p>
    <w:p w14:paraId="064DEB6D" w14:textId="77777777" w:rsidR="003E184A" w:rsidRPr="005A4BB4" w:rsidRDefault="007F5FB2">
      <w:pPr>
        <w:widowControl/>
        <w:numPr>
          <w:ilvl w:val="0"/>
          <w:numId w:val="6"/>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14:paraId="764D7628" w14:textId="77777777" w:rsidR="003E184A" w:rsidRPr="005A4BB4" w:rsidRDefault="007F5FB2">
      <w:pPr>
        <w:widowControl/>
        <w:numPr>
          <w:ilvl w:val="0"/>
          <w:numId w:val="6"/>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Splatnost smluvních pokut se sjednává na 15 dnů ode dne doručení jejich vyúčtování, pro případ, nebude-li smluvní pokuta realizována kompenzací. Je věcí objednatele (zhotovitele), který způsob zvolí.</w:t>
      </w:r>
    </w:p>
    <w:p w14:paraId="14BADA44" w14:textId="77777777" w:rsidR="003E184A" w:rsidRPr="005A4BB4" w:rsidRDefault="007F5FB2">
      <w:pPr>
        <w:widowControl/>
        <w:numPr>
          <w:ilvl w:val="0"/>
          <w:numId w:val="6"/>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lastRenderedPageBreak/>
        <w:t>Objednatel má právo uplatněné smluvní pokuty odečíst zhotoviteli z konečné faktury za dílo.</w:t>
      </w:r>
    </w:p>
    <w:p w14:paraId="5F540E62" w14:textId="77777777" w:rsidR="003E184A" w:rsidRPr="005A4BB4" w:rsidRDefault="007F5FB2">
      <w:pPr>
        <w:widowControl/>
        <w:numPr>
          <w:ilvl w:val="0"/>
          <w:numId w:val="6"/>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Smluvní strana, které vznikne právo uplatnit smluvní pokutu, může od ní, na základě své vůle, ustoupit.</w:t>
      </w:r>
    </w:p>
    <w:p w14:paraId="36B8C1D5" w14:textId="77777777" w:rsidR="003E184A" w:rsidRPr="005A4BB4" w:rsidRDefault="003E184A">
      <w:pPr>
        <w:widowControl/>
        <w:spacing w:before="120" w:after="120"/>
        <w:ind w:firstLine="284"/>
        <w:jc w:val="both"/>
        <w:rPr>
          <w:rFonts w:ascii="DejaVu Sans Condensed" w:eastAsia="Encode Sans Semi Condensed" w:hAnsi="DejaVu Sans Condensed" w:cs="DejaVu Sans Condensed"/>
          <w:sz w:val="22"/>
          <w:szCs w:val="22"/>
        </w:rPr>
      </w:pPr>
    </w:p>
    <w:p w14:paraId="68F0E85C" w14:textId="77777777" w:rsidR="003E184A" w:rsidRPr="005A4BB4" w:rsidRDefault="005A4BB4">
      <w:pPr>
        <w:widowControl/>
        <w:spacing w:before="240" w:after="120"/>
        <w:ind w:firstLine="284"/>
        <w:jc w:val="center"/>
        <w:rPr>
          <w:rFonts w:ascii="DejaVu Sans Condensed" w:eastAsia="Encode Sans Semi Condensed" w:hAnsi="DejaVu Sans Condensed" w:cs="DejaVu Sans Condensed"/>
          <w:b/>
          <w:sz w:val="22"/>
          <w:szCs w:val="22"/>
        </w:rPr>
      </w:pPr>
      <w:r>
        <w:rPr>
          <w:rFonts w:ascii="DejaVu Sans Condensed" w:eastAsia="Encode Sans Semi Condensed" w:hAnsi="DejaVu Sans Condensed" w:cs="DejaVu Sans Condensed"/>
          <w:b/>
          <w:sz w:val="22"/>
          <w:szCs w:val="22"/>
        </w:rPr>
        <w:t>I</w:t>
      </w:r>
      <w:r w:rsidR="007F5FB2" w:rsidRPr="005A4BB4">
        <w:rPr>
          <w:rFonts w:ascii="DejaVu Sans Condensed" w:eastAsia="Encode Sans Semi Condensed" w:hAnsi="DejaVu Sans Condensed" w:cs="DejaVu Sans Condensed"/>
          <w:b/>
          <w:sz w:val="22"/>
          <w:szCs w:val="22"/>
        </w:rPr>
        <w:t>X. ZÁRUKA NA DÍLO</w:t>
      </w:r>
    </w:p>
    <w:p w14:paraId="7D0F0568" w14:textId="77777777" w:rsidR="003E184A" w:rsidRPr="005A4BB4" w:rsidRDefault="007F5FB2">
      <w:pPr>
        <w:widowControl/>
        <w:numPr>
          <w:ilvl w:val="0"/>
          <w:numId w:val="1"/>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zodpovídá za to, že dílo, které je předmětem této smlouvy bude zhotoveno dle sjednaných podmínek, a že bude mít vlastnosti dohodnuté v této smlouvě a jejich přílohách.</w:t>
      </w:r>
    </w:p>
    <w:p w14:paraId="444F6DE1" w14:textId="77777777" w:rsidR="003E184A" w:rsidRPr="005A4BB4" w:rsidRDefault="007F5FB2">
      <w:pPr>
        <w:widowControl/>
        <w:numPr>
          <w:ilvl w:val="0"/>
          <w:numId w:val="1"/>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14:paraId="7A89628B" w14:textId="42B3B938" w:rsidR="003E184A" w:rsidRPr="004C3CC2" w:rsidRDefault="007F5FB2" w:rsidP="004C3CC2">
      <w:pPr>
        <w:widowControl/>
        <w:numPr>
          <w:ilvl w:val="0"/>
          <w:numId w:val="1"/>
        </w:numPr>
        <w:spacing w:before="120" w:after="120"/>
        <w:ind w:left="426"/>
        <w:jc w:val="both"/>
        <w:rPr>
          <w:rFonts w:ascii="DejaVu Sans Condensed" w:eastAsia="Encode Sans Semi Condensed" w:hAnsi="DejaVu Sans Condensed" w:cs="DejaVu Sans Condensed"/>
          <w:sz w:val="22"/>
          <w:szCs w:val="22"/>
        </w:rPr>
      </w:pPr>
      <w:bookmarkStart w:id="4" w:name="_tyjcwt" w:colFirst="0" w:colLast="0"/>
      <w:bookmarkEnd w:id="4"/>
      <w:r w:rsidRPr="005A4BB4">
        <w:rPr>
          <w:rFonts w:ascii="DejaVu Sans Condensed" w:eastAsia="Encode Sans Semi Condensed" w:hAnsi="DejaVu Sans Condensed" w:cs="DejaVu Sans Condensed"/>
          <w:sz w:val="22"/>
          <w:szCs w:val="22"/>
        </w:rPr>
        <w:t xml:space="preserve">Nároky z vad díla a záruční doba se řídí ustanovením § 1914 zákona č. 89/2012 Sb., občanský zákoník, ve znění pozdějších předpisů. Na předaný předmět díla poskytuje zhotovitel objednateli záruku na jakost díla. Záruční doba se stanovuje </w:t>
      </w:r>
      <w:r w:rsidR="00E83B32" w:rsidRPr="005A4BB4">
        <w:rPr>
          <w:rFonts w:ascii="DejaVu Sans Condensed" w:eastAsia="Encode Sans Semi Condensed" w:hAnsi="DejaVu Sans Condensed" w:cs="DejaVu Sans Condensed"/>
          <w:sz w:val="22"/>
          <w:szCs w:val="22"/>
        </w:rPr>
        <w:t xml:space="preserve">na </w:t>
      </w:r>
      <w:r w:rsidR="004C3CC2">
        <w:rPr>
          <w:rFonts w:ascii="DejaVu Sans Condensed" w:eastAsia="Encode Sans Semi Condensed" w:hAnsi="DejaVu Sans Condensed" w:cs="DejaVu Sans Condensed"/>
          <w:sz w:val="22"/>
          <w:szCs w:val="22"/>
        </w:rPr>
        <w:t>2</w:t>
      </w:r>
      <w:r w:rsidRPr="005A4BB4">
        <w:rPr>
          <w:rFonts w:ascii="DejaVu Sans Condensed" w:eastAsia="Encode Sans Semi Condensed" w:hAnsi="DejaVu Sans Condensed" w:cs="DejaVu Sans Condensed"/>
          <w:sz w:val="22"/>
          <w:szCs w:val="22"/>
        </w:rPr>
        <w:t xml:space="preserve"> roky na provedené práce</w:t>
      </w:r>
      <w:r w:rsidR="00E83B32" w:rsidRPr="005A4BB4">
        <w:rPr>
          <w:rFonts w:ascii="DejaVu Sans Condensed" w:eastAsia="Encode Sans Semi Condensed" w:hAnsi="DejaVu Sans Condensed" w:cs="DejaVu Sans Condensed"/>
          <w:sz w:val="22"/>
          <w:szCs w:val="22"/>
        </w:rPr>
        <w:t xml:space="preserve"> a použité předměty a prvky</w:t>
      </w:r>
      <w:r w:rsidRPr="005A4BB4">
        <w:rPr>
          <w:rFonts w:ascii="DejaVu Sans Condensed" w:eastAsia="Encode Sans Semi Condensed" w:hAnsi="DejaVu Sans Condensed" w:cs="DejaVu Sans Condensed"/>
          <w:sz w:val="22"/>
          <w:szCs w:val="22"/>
        </w:rPr>
        <w:t xml:space="preserve">. </w:t>
      </w:r>
    </w:p>
    <w:p w14:paraId="03965B12" w14:textId="77777777" w:rsidR="003E184A" w:rsidRPr="005A4BB4" w:rsidRDefault="007F5FB2">
      <w:pPr>
        <w:widowControl/>
        <w:numPr>
          <w:ilvl w:val="0"/>
          <w:numId w:val="1"/>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U dodávek a zařízení, které mají vlastní záruční listy, je záruční doba v délce tam vyznačená, pokud příslušné předpisy platné v době předání díla nestanoví záruční dobu delší. V těchto případech zhotovitel nejdéle při předání stavby doloží objednateli jmenovitý seznam zařízení se zkrácenou zárukou oproti době uvedené v odst. 3 tohoto čl.</w:t>
      </w:r>
    </w:p>
    <w:p w14:paraId="3A307CA8" w14:textId="77777777" w:rsidR="003E184A" w:rsidRPr="005A4BB4" w:rsidRDefault="007F5FB2">
      <w:pPr>
        <w:widowControl/>
        <w:numPr>
          <w:ilvl w:val="0"/>
          <w:numId w:val="1"/>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Záruční doba začíná plynout ode dne převzetí ukončeného díla objednatelem bez jakýchkoliv vad a nedodělků. V případě odstranění závady reklamované části díla počíná plynout záruční doba ode dne převzetí této ukončené části díla objednatelem bez vad a nedodělků. </w:t>
      </w:r>
    </w:p>
    <w:p w14:paraId="712B1EEE" w14:textId="77777777" w:rsidR="003E184A" w:rsidRPr="005A4BB4" w:rsidRDefault="007F5FB2">
      <w:pPr>
        <w:widowControl/>
        <w:numPr>
          <w:ilvl w:val="0"/>
          <w:numId w:val="1"/>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Záruka spočívá v tom, že zhotovitel zjištěné skryté vady, které se projeví v záruční době, bezplatně odstraní v termínu dohodnutém při reklamačním řízení. </w:t>
      </w:r>
    </w:p>
    <w:p w14:paraId="1E4E91DD" w14:textId="7A8F4136" w:rsidR="003E184A" w:rsidRPr="005A4BB4" w:rsidRDefault="007F5FB2">
      <w:pPr>
        <w:widowControl/>
        <w:numPr>
          <w:ilvl w:val="0"/>
          <w:numId w:val="1"/>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Vady díla, na něž se vztahuje záruka za jakost díla, objednatel oznámí písemně či telefonicky zhotoviteli bez zbytečného odkladu </w:t>
      </w:r>
      <w:proofErr w:type="gramStart"/>
      <w:r w:rsidRPr="005A4BB4">
        <w:rPr>
          <w:rFonts w:ascii="DejaVu Sans Condensed" w:eastAsia="Encode Sans Semi Condensed" w:hAnsi="DejaVu Sans Condensed" w:cs="DejaVu Sans Condensed"/>
          <w:sz w:val="22"/>
          <w:szCs w:val="22"/>
        </w:rPr>
        <w:t>po té</w:t>
      </w:r>
      <w:proofErr w:type="gramEnd"/>
      <w:r w:rsidRPr="005A4BB4">
        <w:rPr>
          <w:rFonts w:ascii="DejaVu Sans Condensed" w:eastAsia="Encode Sans Semi Condensed" w:hAnsi="DejaVu Sans Condensed" w:cs="DejaVu Sans Condensed"/>
          <w:sz w:val="22"/>
          <w:szCs w:val="22"/>
        </w:rPr>
        <w:t xml:space="preserve">, kdy je zjistil. Zhotovitel vyvolá do </w:t>
      </w:r>
      <w:proofErr w:type="gramStart"/>
      <w:r w:rsidR="00E83B32" w:rsidRPr="005A4BB4">
        <w:rPr>
          <w:rFonts w:ascii="DejaVu Sans Condensed" w:eastAsia="Encode Sans Semi Condensed" w:hAnsi="DejaVu Sans Condensed" w:cs="DejaVu Sans Condensed"/>
          <w:sz w:val="22"/>
          <w:szCs w:val="22"/>
        </w:rPr>
        <w:t>5</w:t>
      </w:r>
      <w:r w:rsidRPr="005A4BB4">
        <w:rPr>
          <w:rFonts w:ascii="DejaVu Sans Condensed" w:eastAsia="Encode Sans Semi Condensed" w:hAnsi="DejaVu Sans Condensed" w:cs="DejaVu Sans Condensed"/>
          <w:sz w:val="22"/>
          <w:szCs w:val="22"/>
        </w:rPr>
        <w:t>-ti</w:t>
      </w:r>
      <w:proofErr w:type="gramEnd"/>
      <w:r w:rsidRPr="005A4BB4">
        <w:rPr>
          <w:rFonts w:ascii="DejaVu Sans Condensed" w:eastAsia="Encode Sans Semi Condensed" w:hAnsi="DejaVu Sans Condensed" w:cs="DejaVu Sans Condensed"/>
          <w:sz w:val="22"/>
          <w:szCs w:val="22"/>
        </w:rPr>
        <w:t xml:space="preserve"> dnů po tomto oznámení reklamační řízení a vady odstraní ve sjednané lhůtě. Jinak je zhotovitel povinen tyto vady odstranit nejpozději do </w:t>
      </w:r>
      <w:proofErr w:type="gramStart"/>
      <w:r w:rsidRPr="005A4BB4">
        <w:rPr>
          <w:rFonts w:ascii="DejaVu Sans Condensed" w:eastAsia="Encode Sans Semi Condensed" w:hAnsi="DejaVu Sans Condensed" w:cs="DejaVu Sans Condensed"/>
          <w:sz w:val="22"/>
          <w:szCs w:val="22"/>
        </w:rPr>
        <w:t>15-ti</w:t>
      </w:r>
      <w:proofErr w:type="gramEnd"/>
      <w:r w:rsidRPr="005A4BB4">
        <w:rPr>
          <w:rFonts w:ascii="DejaVu Sans Condensed" w:eastAsia="Encode Sans Semi Condensed" w:hAnsi="DejaVu Sans Condensed" w:cs="DejaVu Sans Condensed"/>
          <w:sz w:val="22"/>
          <w:szCs w:val="22"/>
        </w:rPr>
        <w:t xml:space="preserve"> kalendářních dnů od doručení reklamace. Vady v záruční době budou zhotoviteli nahlášeny písemně</w:t>
      </w:r>
      <w:r w:rsidR="00EF2E56">
        <w:rPr>
          <w:rFonts w:ascii="DejaVu Sans Condensed" w:eastAsia="Encode Sans Semi Condensed" w:hAnsi="DejaVu Sans Condensed" w:cs="DejaVu Sans Condensed"/>
          <w:sz w:val="22"/>
          <w:szCs w:val="22"/>
        </w:rPr>
        <w:t xml:space="preserve"> </w:t>
      </w:r>
      <w:r w:rsidRPr="005A4BB4">
        <w:rPr>
          <w:rFonts w:ascii="DejaVu Sans Condensed" w:eastAsia="Encode Sans Semi Condensed" w:hAnsi="DejaVu Sans Condensed" w:cs="DejaVu Sans Condensed"/>
          <w:sz w:val="22"/>
          <w:szCs w:val="22"/>
        </w:rPr>
        <w:t xml:space="preserve">e-mailem na </w:t>
      </w:r>
      <w:r w:rsidR="00EF2E56">
        <w:rPr>
          <w:rFonts w:ascii="DejaVu Sans Condensed" w:eastAsia="Encode Sans Semi Condensed" w:hAnsi="DejaVu Sans Condensed" w:cs="DejaVu Sans Condensed"/>
          <w:sz w:val="22"/>
          <w:szCs w:val="22"/>
        </w:rPr>
        <w:t>adresu</w:t>
      </w:r>
      <w:r w:rsidR="00441B0D">
        <w:rPr>
          <w:rFonts w:ascii="DejaVu Sans Condensed" w:eastAsia="Encode Sans Semi Condensed" w:hAnsi="DejaVu Sans Condensed" w:cs="DejaVu Sans Condensed"/>
          <w:sz w:val="22"/>
          <w:szCs w:val="22"/>
        </w:rPr>
        <w:t>:</w:t>
      </w:r>
      <w:r w:rsidR="00EF2E56">
        <w:rPr>
          <w:rFonts w:ascii="DejaVu Sans Condensed" w:eastAsia="Encode Sans Semi Condensed" w:hAnsi="DejaVu Sans Condensed" w:cs="DejaVu Sans Condensed"/>
          <w:sz w:val="22"/>
          <w:szCs w:val="22"/>
        </w:rPr>
        <w:t xml:space="preserve"> info@spectrasol.cz</w:t>
      </w:r>
    </w:p>
    <w:p w14:paraId="473E996F" w14:textId="77777777" w:rsidR="003E184A" w:rsidRPr="005A4BB4" w:rsidRDefault="007F5FB2">
      <w:pPr>
        <w:widowControl/>
        <w:numPr>
          <w:ilvl w:val="0"/>
          <w:numId w:val="1"/>
        </w:numPr>
        <w:spacing w:before="120" w:after="120"/>
        <w:ind w:left="426"/>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Uplatněním nároků z vad díla nejsou dotčeny nároky objednatele na náhradu škody a smluvní pokuty.</w:t>
      </w:r>
    </w:p>
    <w:p w14:paraId="47912279" w14:textId="77777777" w:rsidR="003E184A" w:rsidRPr="005A4BB4" w:rsidRDefault="007F5FB2">
      <w:pPr>
        <w:widowControl/>
        <w:numPr>
          <w:ilvl w:val="0"/>
          <w:numId w:val="1"/>
        </w:numPr>
        <w:spacing w:before="120" w:after="24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Vadou se pro účely této smlouvy rozumí odchylka </w:t>
      </w:r>
      <w:proofErr w:type="gramStart"/>
      <w:r w:rsidRPr="005A4BB4">
        <w:rPr>
          <w:rFonts w:ascii="DejaVu Sans Condensed" w:eastAsia="Encode Sans Semi Condensed" w:hAnsi="DejaVu Sans Condensed" w:cs="DejaVu Sans Condensed"/>
          <w:sz w:val="22"/>
          <w:szCs w:val="22"/>
        </w:rPr>
        <w:t>v  kvalitě</w:t>
      </w:r>
      <w:proofErr w:type="gramEnd"/>
      <w:r w:rsidRPr="005A4BB4">
        <w:rPr>
          <w:rFonts w:ascii="DejaVu Sans Condensed" w:eastAsia="Encode Sans Semi Condensed" w:hAnsi="DejaVu Sans Condensed" w:cs="DejaVu Sans Condensed"/>
          <w:sz w:val="22"/>
          <w:szCs w:val="22"/>
        </w:rPr>
        <w:t xml:space="preserve">, rozsahu nebo parametrech díla, vyžadovaných touto smlouvou. Nedodělkem se rozumí neprovedení díla v celém rozsahu předpokládaném touto smlouvou. </w:t>
      </w:r>
    </w:p>
    <w:p w14:paraId="25E44C0F" w14:textId="77777777" w:rsidR="003E184A" w:rsidRPr="005A4BB4" w:rsidRDefault="003E184A">
      <w:pPr>
        <w:widowControl/>
        <w:spacing w:before="120" w:after="240"/>
        <w:ind w:firstLine="284"/>
        <w:jc w:val="both"/>
        <w:rPr>
          <w:rFonts w:ascii="DejaVu Sans Condensed" w:eastAsia="Encode Sans Semi Condensed" w:hAnsi="DejaVu Sans Condensed" w:cs="DejaVu Sans Condensed"/>
          <w:sz w:val="22"/>
          <w:szCs w:val="22"/>
        </w:rPr>
      </w:pPr>
    </w:p>
    <w:p w14:paraId="42469598" w14:textId="77777777" w:rsidR="003E184A" w:rsidRPr="005A4BB4" w:rsidRDefault="007F5FB2">
      <w:pPr>
        <w:pStyle w:val="Nadpis4"/>
        <w:keepLines w:val="0"/>
        <w:widowControl/>
        <w:spacing w:before="200" w:after="200"/>
        <w:jc w:val="center"/>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X. PRÁVA A POVINNOSTI ZHOTOVITELE</w:t>
      </w:r>
    </w:p>
    <w:p w14:paraId="28E5C043" w14:textId="77777777" w:rsidR="003E184A" w:rsidRPr="005A4BB4" w:rsidRDefault="007F5FB2">
      <w:pPr>
        <w:widowControl/>
        <w:numPr>
          <w:ilvl w:val="0"/>
          <w:numId w:val="11"/>
        </w:numPr>
        <w:spacing w:before="120" w:after="120"/>
        <w:ind w:left="400"/>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se zavazuje provádět dílo, které je předmětem této smlouvy včas a řádně, v souladu s ustanoveními právního řádu a příslušných ČSN.  Pokud by zhotovitel nedodržoval a nerespektoval platné předpisy a normy i přes upozornění objednatele, je toto jednání oprávněným důvodem pro jednostranné odstoupení od smlouvy ze strany objednatele.</w:t>
      </w:r>
    </w:p>
    <w:p w14:paraId="797B3906" w14:textId="03D56D7E" w:rsidR="003E184A" w:rsidRPr="005A4BB4" w:rsidRDefault="007F5FB2">
      <w:pPr>
        <w:widowControl/>
        <w:numPr>
          <w:ilvl w:val="0"/>
          <w:numId w:val="11"/>
        </w:numPr>
        <w:spacing w:before="120" w:after="120"/>
        <w:ind w:left="400"/>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lastRenderedPageBreak/>
        <w:t>Zhotovitel může pověřit realizací díla nebo jeho části jinou osobu. Při provádění díla jinou osobou má zhotovitel odpovědnost, jako by dílo prováděl sám.</w:t>
      </w:r>
    </w:p>
    <w:p w14:paraId="07479518" w14:textId="77777777" w:rsidR="003E184A" w:rsidRPr="005A4BB4" w:rsidRDefault="007F5FB2">
      <w:pPr>
        <w:widowControl/>
        <w:numPr>
          <w:ilvl w:val="0"/>
          <w:numId w:val="11"/>
        </w:numPr>
        <w:spacing w:before="120" w:after="120"/>
        <w:ind w:left="400"/>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je povinen spolupracovat při realizaci díla s osobami určenými objednatelem a je povinen zabezpečit účast svých pracovníků na prověřování svých dodávek a prací, které provádí technický dozor a činit neprodleně opatření k odstranění vytknutých závad.</w:t>
      </w:r>
    </w:p>
    <w:p w14:paraId="602F5B36" w14:textId="77777777" w:rsidR="003E184A" w:rsidRPr="005A4BB4" w:rsidRDefault="007F5FB2">
      <w:pPr>
        <w:widowControl/>
        <w:numPr>
          <w:ilvl w:val="0"/>
          <w:numId w:val="11"/>
        </w:numPr>
        <w:spacing w:before="120" w:after="120"/>
        <w:ind w:left="400"/>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je povinen objednateli na požádání umožnit kontrolu plnění smlouvy. Zároveň je zhotovitel povinen průběžně konzultovat s objednatelem jakékoli nejasnosti nebo případné změny při realizaci díla.</w:t>
      </w:r>
    </w:p>
    <w:p w14:paraId="13CB07E1" w14:textId="77777777" w:rsidR="003E184A" w:rsidRPr="005A4BB4" w:rsidRDefault="007F5FB2">
      <w:pPr>
        <w:widowControl/>
        <w:numPr>
          <w:ilvl w:val="0"/>
          <w:numId w:val="11"/>
        </w:numPr>
        <w:spacing w:before="120" w:after="120"/>
        <w:ind w:left="400"/>
        <w:jc w:val="both"/>
        <w:rPr>
          <w:rFonts w:ascii="DejaVu Sans Condensed" w:eastAsia="Arial Narrow"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je povinen upozornit objednatele bez zbytečného odkladu na nevhodnou povahu</w:t>
      </w:r>
      <w:r w:rsidRPr="005A4BB4">
        <w:rPr>
          <w:rFonts w:ascii="DejaVu Sans Condensed" w:eastAsia="Encode Sans Semi Condensed" w:hAnsi="DejaVu Sans Condensed" w:cs="DejaVu Sans Condensed"/>
          <w:b/>
          <w:sz w:val="22"/>
          <w:szCs w:val="22"/>
        </w:rPr>
        <w:t xml:space="preserve"> </w:t>
      </w:r>
      <w:r w:rsidRPr="005A4BB4">
        <w:rPr>
          <w:rFonts w:ascii="DejaVu Sans Condensed" w:eastAsia="Encode Sans Semi Condensed" w:hAnsi="DejaVu Sans Condensed" w:cs="DejaVu Sans Condensed"/>
          <w:sz w:val="22"/>
          <w:szCs w:val="22"/>
        </w:rPr>
        <w:t>věcí převzatých od objednatele nebo pokynů daných mu objednatelem k provedení díla, jestli-že mohl při vynaložení odborné péče tuto nevhodnost zjistit.</w:t>
      </w:r>
    </w:p>
    <w:p w14:paraId="6EF9ED5F" w14:textId="77777777" w:rsidR="003E184A" w:rsidRPr="005A4BB4" w:rsidRDefault="007F5FB2">
      <w:pPr>
        <w:widowControl/>
        <w:numPr>
          <w:ilvl w:val="0"/>
          <w:numId w:val="11"/>
        </w:numPr>
        <w:spacing w:before="120" w:after="240"/>
        <w:ind w:left="403"/>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který nesplnil povinnost dle odst. 6 tohoto čl., odpovídá za vady díla, způsobené použitím nevhodných věcí předaných objednatelem nebo pokynů daných objednatelem.</w:t>
      </w:r>
    </w:p>
    <w:p w14:paraId="05143CEB" w14:textId="77777777" w:rsidR="003E184A" w:rsidRPr="005A4BB4" w:rsidRDefault="007F5FB2">
      <w:pPr>
        <w:widowControl/>
        <w:numPr>
          <w:ilvl w:val="0"/>
          <w:numId w:val="11"/>
        </w:numPr>
        <w:spacing w:before="120" w:after="240"/>
        <w:ind w:left="403"/>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Žádnou stavební činností zhotovitele nesmí dojít k nadměrnému znečištění ovzduší, okolí stavby a veřejných komunikací. Zhotovitel na svůj náklad neprodleně vyčistí zasažené prostory.</w:t>
      </w:r>
    </w:p>
    <w:p w14:paraId="7471A9F5" w14:textId="77777777" w:rsidR="003E184A" w:rsidRPr="005A4BB4" w:rsidRDefault="007F5FB2">
      <w:pPr>
        <w:widowControl/>
        <w:numPr>
          <w:ilvl w:val="0"/>
          <w:numId w:val="11"/>
        </w:numPr>
        <w:spacing w:before="120" w:after="240"/>
        <w:ind w:left="403"/>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Žádnou stavební činností zhotovitele nesmí dojít ke škodám na cizím majetku. Jakékoliv případné škody je zhotovitel povinen odstranit na své náklady nebo po dohodě s postiženým jemu uhradit.</w:t>
      </w:r>
    </w:p>
    <w:p w14:paraId="47920ABF" w14:textId="77777777" w:rsidR="003E184A" w:rsidRPr="005A4BB4" w:rsidRDefault="007F5FB2">
      <w:pPr>
        <w:widowControl/>
        <w:numPr>
          <w:ilvl w:val="0"/>
          <w:numId w:val="11"/>
        </w:numPr>
        <w:ind w:left="403"/>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zodpovídá za čistotu a pořádek na staveništi. Zhotovitel odstraní na vlastní náklady odpady, které jsou výsledkem jeho činnosti v průběhu provádění díla.</w:t>
      </w:r>
    </w:p>
    <w:p w14:paraId="48B32D35" w14:textId="77777777" w:rsidR="003E184A" w:rsidRPr="005A4BB4" w:rsidRDefault="003E184A">
      <w:pPr>
        <w:widowControl/>
        <w:ind w:firstLine="284"/>
        <w:jc w:val="both"/>
        <w:rPr>
          <w:rFonts w:ascii="DejaVu Sans Condensed" w:eastAsia="Encode Sans Semi Condensed" w:hAnsi="DejaVu Sans Condensed" w:cs="DejaVu Sans Condensed"/>
          <w:sz w:val="22"/>
          <w:szCs w:val="22"/>
        </w:rPr>
      </w:pPr>
    </w:p>
    <w:p w14:paraId="1CDA32B5" w14:textId="77777777" w:rsidR="003E184A" w:rsidRPr="005A4BB4" w:rsidRDefault="003E184A">
      <w:pPr>
        <w:widowControl/>
        <w:spacing w:before="60"/>
        <w:ind w:firstLine="284"/>
        <w:jc w:val="both"/>
        <w:rPr>
          <w:rFonts w:ascii="DejaVu Sans Condensed" w:eastAsia="Encode Sans Semi Condensed" w:hAnsi="DejaVu Sans Condensed" w:cs="DejaVu Sans Condensed"/>
          <w:sz w:val="22"/>
          <w:szCs w:val="22"/>
        </w:rPr>
      </w:pPr>
    </w:p>
    <w:p w14:paraId="79D8052B" w14:textId="77777777" w:rsidR="003E184A" w:rsidRPr="005A4BB4" w:rsidRDefault="007F5FB2">
      <w:pPr>
        <w:pStyle w:val="Nadpis1"/>
        <w:widowControl/>
        <w:tabs>
          <w:tab w:val="left" w:pos="708"/>
        </w:tabs>
        <w:spacing w:before="0"/>
        <w:ind w:left="284" w:firstLine="0"/>
        <w:jc w:val="center"/>
        <w:rPr>
          <w:rFonts w:ascii="DejaVu Sans Condensed" w:eastAsia="Encode Sans Semi Condensed" w:hAnsi="DejaVu Sans Condensed" w:cs="DejaVu Sans Condensed"/>
          <w:sz w:val="22"/>
          <w:szCs w:val="22"/>
        </w:rPr>
      </w:pPr>
      <w:bookmarkStart w:id="5" w:name="_3dy6vkm" w:colFirst="0" w:colLast="0"/>
      <w:bookmarkEnd w:id="5"/>
      <w:r w:rsidRPr="005A4BB4">
        <w:rPr>
          <w:rFonts w:ascii="DejaVu Sans Condensed" w:eastAsia="Encode Sans Semi Condensed" w:hAnsi="DejaVu Sans Condensed" w:cs="DejaVu Sans Condensed"/>
          <w:sz w:val="22"/>
          <w:szCs w:val="22"/>
        </w:rPr>
        <w:t>XI. ZÁVĚREČNÁ USTANOVENÍ</w:t>
      </w:r>
    </w:p>
    <w:p w14:paraId="6F4B4465" w14:textId="77777777" w:rsidR="003E184A" w:rsidRPr="005A4BB4" w:rsidRDefault="007F5FB2">
      <w:pPr>
        <w:widowControl/>
        <w:numPr>
          <w:ilvl w:val="0"/>
          <w:numId w:val="3"/>
        </w:numPr>
        <w:spacing w:before="160" w:after="120"/>
        <w:ind w:left="425"/>
        <w:jc w:val="both"/>
        <w:rPr>
          <w:rFonts w:ascii="DejaVu Sans Condensed" w:eastAsia="Arial Narrow" w:hAnsi="DejaVu Sans Condensed" w:cs="DejaVu Sans Condensed"/>
          <w:sz w:val="22"/>
          <w:szCs w:val="22"/>
        </w:rPr>
      </w:pPr>
      <w:r w:rsidRPr="005A4BB4">
        <w:rPr>
          <w:rFonts w:ascii="DejaVu Sans Condensed" w:eastAsia="Encode Sans Semi Condensed" w:hAnsi="DejaVu Sans Condensed" w:cs="DejaVu Sans Condensed"/>
          <w:sz w:val="22"/>
          <w:szCs w:val="22"/>
        </w:rPr>
        <w:t>Smluvní strany prohlašují, že skutečnosti uvedené v této smlouvě, nepovažují za obchodní tajemství a souhlasí s jejich zpřístupněním ve smyslu zák. č. 106/1999 Sb., o svobodném přístupu k informacím, ve</w:t>
      </w:r>
      <w:r w:rsidRPr="005A4BB4">
        <w:rPr>
          <w:rFonts w:ascii="DejaVu Sans Condensed" w:eastAsia="Encode Sans Semi Condensed" w:hAnsi="DejaVu Sans Condensed" w:cs="DejaVu Sans Condensed"/>
          <w:b/>
          <w:sz w:val="22"/>
          <w:szCs w:val="22"/>
        </w:rPr>
        <w:t xml:space="preserve"> </w:t>
      </w:r>
      <w:r w:rsidRPr="005A4BB4">
        <w:rPr>
          <w:rFonts w:ascii="DejaVu Sans Condensed" w:eastAsia="Encode Sans Semi Condensed" w:hAnsi="DejaVu Sans Condensed" w:cs="DejaVu Sans Condensed"/>
          <w:sz w:val="22"/>
          <w:szCs w:val="22"/>
        </w:rPr>
        <w:t>znění pozdějších předpisů a zveřejnění bez ustanovení jakýchkoliv dalších podmínek.</w:t>
      </w:r>
    </w:p>
    <w:p w14:paraId="358BC79C" w14:textId="77777777" w:rsidR="003E184A" w:rsidRPr="005A4BB4" w:rsidRDefault="007F5FB2">
      <w:pPr>
        <w:widowControl/>
        <w:numPr>
          <w:ilvl w:val="0"/>
          <w:numId w:val="3"/>
        </w:numPr>
        <w:spacing w:before="160" w:after="12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Zhotovitel je povinen spolupůsobit, ve smyslu </w:t>
      </w:r>
      <w:proofErr w:type="spellStart"/>
      <w:r w:rsidRPr="005A4BB4">
        <w:rPr>
          <w:rFonts w:ascii="DejaVu Sans Condensed" w:eastAsia="Encode Sans Semi Condensed" w:hAnsi="DejaVu Sans Condensed" w:cs="DejaVu Sans Condensed"/>
          <w:sz w:val="22"/>
          <w:szCs w:val="22"/>
        </w:rPr>
        <w:t>ust</w:t>
      </w:r>
      <w:proofErr w:type="spellEnd"/>
      <w:r w:rsidRPr="005A4BB4">
        <w:rPr>
          <w:rFonts w:ascii="DejaVu Sans Condensed" w:eastAsia="Encode Sans Semi Condensed" w:hAnsi="DejaVu Sans Condensed" w:cs="DejaVu Sans Condensed"/>
          <w:sz w:val="22"/>
          <w:szCs w:val="22"/>
        </w:rPr>
        <w:t>. 2 písm. e) zákona č. 320/2001 Sb., o finanční kontrole ve veřejné správě a o změně některých zákonů (zákon o finanční kontrole), ve znění pozdějších předpisů, při výkonu finanční kontroly.</w:t>
      </w:r>
    </w:p>
    <w:p w14:paraId="4E757B52" w14:textId="77777777" w:rsidR="003E184A" w:rsidRPr="005A4BB4" w:rsidRDefault="007F5FB2">
      <w:pPr>
        <w:widowControl/>
        <w:numPr>
          <w:ilvl w:val="0"/>
          <w:numId w:val="3"/>
        </w:numPr>
        <w:spacing w:before="160" w:after="12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Zhotovitel bere na vědomí skutečnost, že po uzavření této smlouvy bude celé její znění uveřejněno na profilu zadavatele kupujícího.</w:t>
      </w:r>
    </w:p>
    <w:p w14:paraId="0C08D5DA" w14:textId="77777777" w:rsidR="003E184A" w:rsidRPr="005A4BB4" w:rsidRDefault="007F5FB2">
      <w:pPr>
        <w:widowControl/>
        <w:numPr>
          <w:ilvl w:val="0"/>
          <w:numId w:val="3"/>
        </w:numPr>
        <w:spacing w:before="160" w:after="12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Vlastníkem zhotovovaného díla je objednatel. Nebezpečí škody na něm, až do jeho řádného ukončení a předání objednateli, nese zhotovitel.</w:t>
      </w:r>
    </w:p>
    <w:p w14:paraId="4A00D699" w14:textId="77777777" w:rsidR="003E184A" w:rsidRPr="005A4BB4" w:rsidRDefault="007F5FB2">
      <w:pPr>
        <w:widowControl/>
        <w:numPr>
          <w:ilvl w:val="0"/>
          <w:numId w:val="3"/>
        </w:numPr>
        <w:spacing w:before="160" w:after="12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Tuto smlouvu lze měnit či doplňovat pouze po dohodě smluvních stran formou písemných a číslovaných dodatků.</w:t>
      </w:r>
    </w:p>
    <w:p w14:paraId="1D359396" w14:textId="77777777" w:rsidR="003E184A" w:rsidRPr="005A4BB4" w:rsidRDefault="007F5FB2">
      <w:pPr>
        <w:widowControl/>
        <w:numPr>
          <w:ilvl w:val="0"/>
          <w:numId w:val="3"/>
        </w:numPr>
        <w:spacing w:before="160" w:after="12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Pokud v této smlouvě není stanoveno jinak, řídí se právní vztahy z ní vyplývající příslušnými ustanovení obchodního zákoníku.</w:t>
      </w:r>
    </w:p>
    <w:p w14:paraId="2B6B9977" w14:textId="77777777" w:rsidR="003E184A" w:rsidRPr="005A4BB4" w:rsidRDefault="007F5FB2">
      <w:pPr>
        <w:widowControl/>
        <w:numPr>
          <w:ilvl w:val="0"/>
          <w:numId w:val="3"/>
        </w:numPr>
        <w:spacing w:before="160" w:after="12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Nastanou-li u některé ze stran skutečnosti bránící řádnému plnění smlouvy, je povinna to ihned bez odkladu oznámit druhé straně a vyvolat jednání zástupců oprávněných ke smluvnímu jednání.</w:t>
      </w:r>
    </w:p>
    <w:p w14:paraId="59EB3801" w14:textId="77777777" w:rsidR="003E184A" w:rsidRPr="005A4BB4" w:rsidRDefault="007F5FB2">
      <w:pPr>
        <w:widowControl/>
        <w:numPr>
          <w:ilvl w:val="0"/>
          <w:numId w:val="3"/>
        </w:numPr>
        <w:spacing w:before="160" w:after="12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lastRenderedPageBreak/>
        <w:t xml:space="preserve">Tato smlouva je vyhotovena ve </w:t>
      </w:r>
      <w:r w:rsidR="00766196" w:rsidRPr="005A4BB4">
        <w:rPr>
          <w:rFonts w:ascii="DejaVu Sans Condensed" w:eastAsia="Encode Sans Semi Condensed" w:hAnsi="DejaVu Sans Condensed" w:cs="DejaVu Sans Condensed"/>
          <w:sz w:val="22"/>
          <w:szCs w:val="22"/>
        </w:rPr>
        <w:t>dvou</w:t>
      </w:r>
      <w:r w:rsidRPr="005A4BB4">
        <w:rPr>
          <w:rFonts w:ascii="DejaVu Sans Condensed" w:eastAsia="Encode Sans Semi Condensed" w:hAnsi="DejaVu Sans Condensed" w:cs="DejaVu Sans Condensed"/>
          <w:sz w:val="22"/>
          <w:szCs w:val="22"/>
        </w:rPr>
        <w:t xml:space="preserve"> stejnopisech</w:t>
      </w:r>
      <w:r w:rsidR="00766196" w:rsidRPr="005A4BB4">
        <w:rPr>
          <w:rFonts w:ascii="DejaVu Sans Condensed" w:eastAsia="Encode Sans Semi Condensed" w:hAnsi="DejaVu Sans Condensed" w:cs="DejaVu Sans Condensed"/>
          <w:sz w:val="22"/>
          <w:szCs w:val="22"/>
        </w:rPr>
        <w:t>.</w:t>
      </w:r>
    </w:p>
    <w:p w14:paraId="2FD06D09" w14:textId="77777777" w:rsidR="003E184A" w:rsidRPr="005A4BB4" w:rsidRDefault="007F5FB2">
      <w:pPr>
        <w:widowControl/>
        <w:numPr>
          <w:ilvl w:val="0"/>
          <w:numId w:val="3"/>
        </w:numPr>
        <w:spacing w:before="160" w:after="12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Tato smlouva nabývá platnosti a účinnosti dnem podpisu oběma smluvními stranami. </w:t>
      </w:r>
    </w:p>
    <w:p w14:paraId="69F3B09C" w14:textId="77777777" w:rsidR="003E184A" w:rsidRPr="005A4BB4" w:rsidRDefault="007F5FB2">
      <w:pPr>
        <w:widowControl/>
        <w:numPr>
          <w:ilvl w:val="0"/>
          <w:numId w:val="3"/>
        </w:numPr>
        <w:spacing w:before="160" w:after="120"/>
        <w:ind w:left="425"/>
        <w:jc w:val="both"/>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Smluvní strany shodně prohlašují, že si tuto smlouvu před jejím podpisem přečetly, že byla uzavřena po vzájemném projednání podle jejich pravé a svobodné vůle, určitě, vážně a srozumitelně, nikoliv ve stavu tísně ani za jednostranně nevýhodných podmínek. Smluvní strany potvrzují autentičnost této smlouvy svým podpisem. Dnem podpisu oběma smluvními stranami smlouva nabývá platnosti.</w:t>
      </w:r>
    </w:p>
    <w:p w14:paraId="26DE05F6" w14:textId="77777777" w:rsidR="00C0778C" w:rsidRDefault="00C0778C" w:rsidP="00C0778C">
      <w:pPr>
        <w:widowControl/>
        <w:spacing w:before="60" w:after="80"/>
        <w:rPr>
          <w:rFonts w:ascii="DejaVu Sans Condensed" w:eastAsia="Encode Sans Semi Condensed" w:hAnsi="DejaVu Sans Condensed" w:cs="DejaVu Sans Condensed"/>
          <w:b/>
          <w:sz w:val="22"/>
          <w:szCs w:val="22"/>
          <w:u w:val="single"/>
        </w:rPr>
      </w:pPr>
    </w:p>
    <w:p w14:paraId="41E2ACFC" w14:textId="4E798487" w:rsidR="003E184A" w:rsidRPr="005A4BB4" w:rsidRDefault="00D94F48" w:rsidP="00C0778C">
      <w:pPr>
        <w:widowControl/>
        <w:spacing w:before="60" w:after="80"/>
        <w:rPr>
          <w:rFonts w:ascii="DejaVu Sans Condensed" w:eastAsia="Encode Sans Semi Condensed" w:hAnsi="DejaVu Sans Condensed" w:cs="DejaVu Sans Condensed"/>
          <w:b/>
          <w:sz w:val="22"/>
          <w:szCs w:val="22"/>
          <w:u w:val="single"/>
        </w:rPr>
      </w:pPr>
      <w:r>
        <w:rPr>
          <w:rFonts w:ascii="DejaVu Sans Condensed" w:eastAsia="Encode Sans Semi Condensed" w:hAnsi="DejaVu Sans Condensed" w:cs="DejaVu Sans Condensed"/>
          <w:sz w:val="22"/>
          <w:szCs w:val="22"/>
        </w:rPr>
        <w:t>P</w:t>
      </w:r>
      <w:r w:rsidRPr="005A4BB4">
        <w:rPr>
          <w:rFonts w:ascii="DejaVu Sans Condensed" w:eastAsia="Encode Sans Semi Condensed" w:hAnsi="DejaVu Sans Condensed" w:cs="DejaVu Sans Condensed"/>
          <w:sz w:val="22"/>
          <w:szCs w:val="22"/>
        </w:rPr>
        <w:t xml:space="preserve">odpis oprávněné osoby                                                                        </w:t>
      </w:r>
    </w:p>
    <w:p w14:paraId="30131DBC" w14:textId="77777777" w:rsidR="003E184A" w:rsidRPr="005A4BB4" w:rsidRDefault="003E184A">
      <w:pPr>
        <w:widowControl/>
        <w:spacing w:before="60" w:after="80"/>
        <w:ind w:firstLine="284"/>
        <w:rPr>
          <w:rFonts w:ascii="DejaVu Sans Condensed" w:eastAsia="Encode Sans Semi Condensed" w:hAnsi="DejaVu Sans Condensed" w:cs="DejaVu Sans Condensed"/>
          <w:b/>
          <w:sz w:val="22"/>
          <w:szCs w:val="22"/>
          <w:u w:val="single"/>
        </w:rPr>
      </w:pPr>
    </w:p>
    <w:p w14:paraId="79DA3C15" w14:textId="049C3E96" w:rsidR="00D94F48" w:rsidRDefault="007F5FB2">
      <w:pPr>
        <w:widowControl/>
        <w:spacing w:before="60"/>
        <w:ind w:firstLine="284"/>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 xml:space="preserve">Za zhotovitele: </w:t>
      </w:r>
      <w:r w:rsidRPr="005A4BB4">
        <w:rPr>
          <w:rFonts w:ascii="DejaVu Sans Condensed" w:eastAsia="Encode Sans Semi Condensed" w:hAnsi="DejaVu Sans Condensed" w:cs="DejaVu Sans Condensed"/>
          <w:sz w:val="22"/>
          <w:szCs w:val="22"/>
        </w:rPr>
        <w:tab/>
      </w:r>
      <w:r w:rsidR="00D94F48">
        <w:rPr>
          <w:rFonts w:ascii="DejaVu Sans Condensed" w:eastAsia="Encode Sans Semi Condensed" w:hAnsi="DejaVu Sans Condensed" w:cs="DejaVu Sans Condensed"/>
          <w:sz w:val="22"/>
          <w:szCs w:val="22"/>
        </w:rPr>
        <w:tab/>
      </w:r>
      <w:r w:rsidR="00D94F48">
        <w:rPr>
          <w:rFonts w:ascii="DejaVu Sans Condensed" w:eastAsia="Encode Sans Semi Condensed" w:hAnsi="DejaVu Sans Condensed" w:cs="DejaVu Sans Condensed"/>
          <w:sz w:val="22"/>
          <w:szCs w:val="22"/>
        </w:rPr>
        <w:tab/>
      </w:r>
      <w:r w:rsidR="00D94F48">
        <w:rPr>
          <w:rFonts w:ascii="DejaVu Sans Condensed" w:eastAsia="Encode Sans Semi Condensed" w:hAnsi="DejaVu Sans Condensed" w:cs="DejaVu Sans Condensed"/>
          <w:sz w:val="22"/>
          <w:szCs w:val="22"/>
        </w:rPr>
        <w:tab/>
      </w:r>
      <w:r w:rsidR="00D94F48">
        <w:rPr>
          <w:rFonts w:ascii="DejaVu Sans Condensed" w:eastAsia="Encode Sans Semi Condensed" w:hAnsi="DejaVu Sans Condensed" w:cs="DejaVu Sans Condensed"/>
          <w:sz w:val="22"/>
          <w:szCs w:val="22"/>
        </w:rPr>
        <w:tab/>
      </w:r>
      <w:r w:rsidR="00D94F48">
        <w:rPr>
          <w:rFonts w:ascii="DejaVu Sans Condensed" w:eastAsia="Encode Sans Semi Condensed" w:hAnsi="DejaVu Sans Condensed" w:cs="DejaVu Sans Condensed"/>
          <w:sz w:val="22"/>
          <w:szCs w:val="22"/>
        </w:rPr>
        <w:tab/>
      </w:r>
      <w:r w:rsidR="00D94F48" w:rsidRPr="005A4BB4">
        <w:rPr>
          <w:rFonts w:ascii="DejaVu Sans Condensed" w:eastAsia="Encode Sans Semi Condensed" w:hAnsi="DejaVu Sans Condensed" w:cs="DejaVu Sans Condensed"/>
          <w:sz w:val="22"/>
          <w:szCs w:val="22"/>
        </w:rPr>
        <w:t>Za objednatele:</w:t>
      </w:r>
    </w:p>
    <w:p w14:paraId="646ADD2D" w14:textId="7F195810" w:rsidR="00D94F48" w:rsidRPr="005A4BB4" w:rsidRDefault="00D94F48" w:rsidP="00D94F48">
      <w:pPr>
        <w:widowControl/>
        <w:tabs>
          <w:tab w:val="left" w:pos="360"/>
          <w:tab w:val="left" w:pos="2160"/>
          <w:tab w:val="left" w:pos="6480"/>
        </w:tabs>
        <w:rPr>
          <w:rFonts w:ascii="DejaVu Sans Condensed" w:eastAsia="Encode Sans Semi Condensed" w:hAnsi="DejaVu Sans Condensed" w:cs="DejaVu Sans Condensed"/>
          <w:sz w:val="22"/>
          <w:szCs w:val="22"/>
        </w:rPr>
      </w:pPr>
      <w:r>
        <w:rPr>
          <w:rFonts w:ascii="DejaVu Sans Condensed" w:eastAsia="Encode Sans Semi Condensed" w:hAnsi="DejaVu Sans Condensed" w:cs="DejaVu Sans Condensed"/>
          <w:sz w:val="22"/>
          <w:szCs w:val="22"/>
        </w:rPr>
        <w:t xml:space="preserve">    Dr. Daniel Jesenský, jednatel                             </w:t>
      </w:r>
      <w:r w:rsidR="00A47143">
        <w:rPr>
          <w:rFonts w:ascii="DejaVu Sans Condensed" w:eastAsia="Encode Sans Semi Condensed" w:hAnsi="DejaVu Sans Condensed" w:cs="DejaVu Sans Condensed"/>
          <w:sz w:val="22"/>
          <w:szCs w:val="22"/>
        </w:rPr>
        <w:t xml:space="preserve">Mgr. </w:t>
      </w:r>
      <w:r w:rsidR="00D223E6">
        <w:rPr>
          <w:rFonts w:ascii="DejaVu Sans Condensed" w:eastAsia="Encode Sans Semi Condensed" w:hAnsi="DejaVu Sans Condensed" w:cs="DejaVu Sans Condensed"/>
          <w:sz w:val="22"/>
          <w:szCs w:val="22"/>
        </w:rPr>
        <w:t xml:space="preserve">Ondřej </w:t>
      </w:r>
      <w:r w:rsidR="00A47143">
        <w:rPr>
          <w:rFonts w:ascii="DejaVu Sans Condensed" w:eastAsia="Encode Sans Semi Condensed" w:hAnsi="DejaVu Sans Condensed" w:cs="DejaVu Sans Condensed"/>
          <w:sz w:val="22"/>
          <w:szCs w:val="22"/>
        </w:rPr>
        <w:t>Šimon</w:t>
      </w:r>
      <w:r w:rsidR="00BD0392">
        <w:rPr>
          <w:rFonts w:ascii="DejaVu Sans Condensed" w:eastAsia="Encode Sans Semi Condensed" w:hAnsi="DejaVu Sans Condensed" w:cs="DejaVu Sans Condensed"/>
          <w:sz w:val="22"/>
          <w:szCs w:val="22"/>
        </w:rPr>
        <w:t>, MPA</w:t>
      </w:r>
      <w:r>
        <w:rPr>
          <w:rFonts w:ascii="DejaVu Sans Condensed" w:eastAsia="Encode Sans Semi Condensed" w:hAnsi="DejaVu Sans Condensed" w:cs="DejaVu Sans Condensed"/>
          <w:sz w:val="22"/>
          <w:szCs w:val="22"/>
        </w:rPr>
        <w:t xml:space="preserve">, </w:t>
      </w:r>
      <w:r w:rsidRPr="005A4BB4">
        <w:rPr>
          <w:rFonts w:ascii="DejaVu Sans Condensed" w:eastAsia="Encode Sans Semi Condensed" w:hAnsi="DejaVu Sans Condensed" w:cs="DejaVu Sans Condensed"/>
          <w:sz w:val="22"/>
          <w:szCs w:val="22"/>
        </w:rPr>
        <w:t xml:space="preserve">ředitel </w:t>
      </w:r>
    </w:p>
    <w:p w14:paraId="0A629044" w14:textId="7D063EF4" w:rsidR="003E184A" w:rsidRPr="005A4BB4" w:rsidRDefault="007F5FB2">
      <w:pPr>
        <w:widowControl/>
        <w:spacing w:before="60"/>
        <w:ind w:firstLine="284"/>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ab/>
      </w:r>
      <w:r w:rsidRPr="005A4BB4">
        <w:rPr>
          <w:rFonts w:ascii="DejaVu Sans Condensed" w:eastAsia="Encode Sans Semi Condensed" w:hAnsi="DejaVu Sans Condensed" w:cs="DejaVu Sans Condensed"/>
          <w:sz w:val="22"/>
          <w:szCs w:val="22"/>
        </w:rPr>
        <w:tab/>
      </w:r>
      <w:r w:rsidRPr="005A4BB4">
        <w:rPr>
          <w:rFonts w:ascii="DejaVu Sans Condensed" w:eastAsia="Encode Sans Semi Condensed" w:hAnsi="DejaVu Sans Condensed" w:cs="DejaVu Sans Condensed"/>
          <w:sz w:val="22"/>
          <w:szCs w:val="22"/>
        </w:rPr>
        <w:tab/>
      </w:r>
    </w:p>
    <w:p w14:paraId="02453E4C" w14:textId="77777777" w:rsidR="003E184A" w:rsidRPr="005A4BB4" w:rsidRDefault="003E184A">
      <w:pPr>
        <w:widowControl/>
        <w:spacing w:before="60"/>
        <w:ind w:firstLine="284"/>
        <w:rPr>
          <w:rFonts w:ascii="DejaVu Sans Condensed" w:eastAsia="Encode Sans Semi Condensed" w:hAnsi="DejaVu Sans Condensed" w:cs="DejaVu Sans Condensed"/>
          <w:sz w:val="22"/>
          <w:szCs w:val="22"/>
        </w:rPr>
      </w:pPr>
    </w:p>
    <w:p w14:paraId="41D6755D" w14:textId="61B202CE" w:rsidR="003E184A" w:rsidRPr="005A4BB4" w:rsidRDefault="007F5FB2">
      <w:pPr>
        <w:widowControl/>
        <w:spacing w:before="60"/>
        <w:ind w:firstLine="284"/>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V</w:t>
      </w:r>
      <w:r w:rsidR="00766196" w:rsidRPr="005A4BB4">
        <w:rPr>
          <w:rFonts w:ascii="DejaVu Sans Condensed" w:eastAsia="Encode Sans Semi Condensed" w:hAnsi="DejaVu Sans Condensed" w:cs="DejaVu Sans Condensed"/>
          <w:sz w:val="22"/>
          <w:szCs w:val="22"/>
        </w:rPr>
        <w:t> </w:t>
      </w:r>
      <w:r w:rsidR="00D223E6">
        <w:rPr>
          <w:rFonts w:ascii="DejaVu Sans Condensed" w:eastAsia="Encode Sans Semi Condensed" w:hAnsi="DejaVu Sans Condensed" w:cs="DejaVu Sans Condensed"/>
          <w:sz w:val="22"/>
          <w:szCs w:val="22"/>
        </w:rPr>
        <w:t>Berouně</w:t>
      </w:r>
      <w:r w:rsidR="00766196" w:rsidRPr="005A4BB4">
        <w:rPr>
          <w:rFonts w:ascii="DejaVu Sans Condensed" w:eastAsia="Encode Sans Semi Condensed" w:hAnsi="DejaVu Sans Condensed" w:cs="DejaVu Sans Condensed"/>
          <w:sz w:val="22"/>
          <w:szCs w:val="22"/>
        </w:rPr>
        <w:t xml:space="preserve"> </w:t>
      </w:r>
      <w:r w:rsidRPr="005A4BB4">
        <w:rPr>
          <w:rFonts w:ascii="DejaVu Sans Condensed" w:eastAsia="Encode Sans Semi Condensed" w:hAnsi="DejaVu Sans Condensed" w:cs="DejaVu Sans Condensed"/>
          <w:sz w:val="22"/>
          <w:szCs w:val="22"/>
        </w:rPr>
        <w:t>dne</w:t>
      </w:r>
      <w:r w:rsidR="00D94F48">
        <w:rPr>
          <w:rFonts w:ascii="DejaVu Sans Condensed" w:eastAsia="Encode Sans Semi Condensed" w:hAnsi="DejaVu Sans Condensed" w:cs="DejaVu Sans Condensed"/>
          <w:sz w:val="22"/>
          <w:szCs w:val="22"/>
        </w:rPr>
        <w:t>:</w:t>
      </w:r>
      <w:r w:rsidRPr="005A4BB4">
        <w:rPr>
          <w:rFonts w:ascii="DejaVu Sans Condensed" w:eastAsia="Encode Sans Semi Condensed" w:hAnsi="DejaVu Sans Condensed" w:cs="DejaVu Sans Condensed"/>
          <w:sz w:val="22"/>
          <w:szCs w:val="22"/>
        </w:rPr>
        <w:tab/>
      </w:r>
      <w:r w:rsidRPr="005A4BB4">
        <w:rPr>
          <w:rFonts w:ascii="DejaVu Sans Condensed" w:eastAsia="Encode Sans Semi Condensed" w:hAnsi="DejaVu Sans Condensed" w:cs="DejaVu Sans Condensed"/>
          <w:sz w:val="22"/>
          <w:szCs w:val="22"/>
        </w:rPr>
        <w:tab/>
      </w:r>
      <w:r w:rsidRPr="005A4BB4">
        <w:rPr>
          <w:rFonts w:ascii="DejaVu Sans Condensed" w:eastAsia="Encode Sans Semi Condensed" w:hAnsi="DejaVu Sans Condensed" w:cs="DejaVu Sans Condensed"/>
          <w:sz w:val="22"/>
          <w:szCs w:val="22"/>
        </w:rPr>
        <w:tab/>
      </w:r>
      <w:r w:rsidRPr="005A4BB4">
        <w:rPr>
          <w:rFonts w:ascii="DejaVu Sans Condensed" w:eastAsia="Encode Sans Semi Condensed" w:hAnsi="DejaVu Sans Condensed" w:cs="DejaVu Sans Condensed"/>
          <w:sz w:val="22"/>
          <w:szCs w:val="22"/>
        </w:rPr>
        <w:tab/>
      </w:r>
      <w:r w:rsidR="00766196" w:rsidRPr="005A4BB4">
        <w:rPr>
          <w:rFonts w:ascii="DejaVu Sans Condensed" w:eastAsia="Encode Sans Semi Condensed" w:hAnsi="DejaVu Sans Condensed" w:cs="DejaVu Sans Condensed"/>
          <w:sz w:val="22"/>
          <w:szCs w:val="22"/>
        </w:rPr>
        <w:tab/>
      </w:r>
      <w:r w:rsidR="00D94F48">
        <w:rPr>
          <w:rFonts w:ascii="DejaVu Sans Condensed" w:eastAsia="Encode Sans Semi Condensed" w:hAnsi="DejaVu Sans Condensed" w:cs="DejaVu Sans Condensed"/>
          <w:sz w:val="22"/>
          <w:szCs w:val="22"/>
        </w:rPr>
        <w:t xml:space="preserve">          </w:t>
      </w:r>
      <w:r w:rsidRPr="005A4BB4">
        <w:rPr>
          <w:rFonts w:ascii="DejaVu Sans Condensed" w:eastAsia="Encode Sans Semi Condensed" w:hAnsi="DejaVu Sans Condensed" w:cs="DejaVu Sans Condensed"/>
          <w:sz w:val="22"/>
          <w:szCs w:val="22"/>
        </w:rPr>
        <w:t>V </w:t>
      </w:r>
      <w:r w:rsidR="00D223E6">
        <w:rPr>
          <w:rFonts w:ascii="DejaVu Sans Condensed" w:eastAsia="Encode Sans Semi Condensed" w:hAnsi="DejaVu Sans Condensed" w:cs="DejaVu Sans Condensed"/>
          <w:sz w:val="22"/>
          <w:szCs w:val="22"/>
        </w:rPr>
        <w:t>Berouně</w:t>
      </w:r>
      <w:r w:rsidRPr="005A4BB4">
        <w:rPr>
          <w:rFonts w:ascii="DejaVu Sans Condensed" w:eastAsia="Encode Sans Semi Condensed" w:hAnsi="DejaVu Sans Condensed" w:cs="DejaVu Sans Condensed"/>
          <w:sz w:val="22"/>
          <w:szCs w:val="22"/>
        </w:rPr>
        <w:t xml:space="preserve"> dne</w:t>
      </w:r>
      <w:r w:rsidR="00D94F48">
        <w:rPr>
          <w:rFonts w:ascii="DejaVu Sans Condensed" w:eastAsia="Encode Sans Semi Condensed" w:hAnsi="DejaVu Sans Condensed" w:cs="DejaVu Sans Condensed"/>
          <w:sz w:val="22"/>
          <w:szCs w:val="22"/>
        </w:rPr>
        <w:t>:</w:t>
      </w:r>
    </w:p>
    <w:p w14:paraId="5B615064" w14:textId="77777777" w:rsidR="003E184A" w:rsidRPr="005A4BB4" w:rsidRDefault="003E184A">
      <w:pPr>
        <w:widowControl/>
        <w:spacing w:before="60"/>
        <w:ind w:firstLine="284"/>
        <w:rPr>
          <w:rFonts w:ascii="DejaVu Sans Condensed" w:eastAsia="Encode Sans Semi Condensed" w:hAnsi="DejaVu Sans Condensed" w:cs="DejaVu Sans Condensed"/>
          <w:sz w:val="22"/>
          <w:szCs w:val="22"/>
        </w:rPr>
      </w:pPr>
    </w:p>
    <w:p w14:paraId="61DE1E14" w14:textId="77777777" w:rsidR="003E184A" w:rsidRPr="005A4BB4" w:rsidRDefault="003E184A">
      <w:pPr>
        <w:widowControl/>
        <w:spacing w:before="60"/>
        <w:ind w:firstLine="284"/>
        <w:rPr>
          <w:rFonts w:ascii="DejaVu Sans Condensed" w:eastAsia="Encode Sans Semi Condensed" w:hAnsi="DejaVu Sans Condensed" w:cs="DejaVu Sans Condensed"/>
          <w:sz w:val="22"/>
          <w:szCs w:val="22"/>
        </w:rPr>
      </w:pPr>
    </w:p>
    <w:p w14:paraId="022962BD" w14:textId="5531542C" w:rsidR="003E184A" w:rsidRPr="005A4BB4" w:rsidRDefault="00CE18A4" w:rsidP="00D94F48">
      <w:pPr>
        <w:widowControl/>
        <w:tabs>
          <w:tab w:val="left" w:pos="360"/>
          <w:tab w:val="left" w:pos="2160"/>
          <w:tab w:val="left" w:pos="6480"/>
        </w:tabs>
        <w:rPr>
          <w:rFonts w:ascii="DejaVu Sans Condensed" w:eastAsia="Encode Sans Semi Condensed" w:hAnsi="DejaVu Sans Condensed" w:cs="DejaVu Sans Condensed"/>
          <w:sz w:val="22"/>
          <w:szCs w:val="22"/>
        </w:rPr>
      </w:pPr>
      <w:r w:rsidRPr="005A4BB4">
        <w:rPr>
          <w:rFonts w:ascii="DejaVu Sans Condensed" w:eastAsia="Encode Sans Semi Condensed" w:hAnsi="DejaVu Sans Condensed" w:cs="DejaVu Sans Condensed"/>
          <w:sz w:val="22"/>
          <w:szCs w:val="22"/>
        </w:rPr>
        <w:tab/>
      </w:r>
    </w:p>
    <w:p w14:paraId="08BDAAEE" w14:textId="77777777" w:rsidR="003E184A" w:rsidRPr="005A4BB4" w:rsidRDefault="003E184A">
      <w:pPr>
        <w:widowControl/>
        <w:spacing w:before="60"/>
        <w:ind w:firstLine="284"/>
        <w:rPr>
          <w:rFonts w:ascii="DejaVu Sans Condensed" w:eastAsia="Encode Sans Semi Condensed" w:hAnsi="DejaVu Sans Condensed" w:cs="DejaVu Sans Condensed"/>
          <w:sz w:val="22"/>
          <w:szCs w:val="22"/>
        </w:rPr>
      </w:pPr>
    </w:p>
    <w:p w14:paraId="6F531DC3" w14:textId="77777777" w:rsidR="003E184A" w:rsidRPr="005A4BB4" w:rsidRDefault="003E184A">
      <w:pPr>
        <w:widowControl/>
        <w:spacing w:before="60"/>
        <w:ind w:firstLine="284"/>
        <w:rPr>
          <w:rFonts w:ascii="DejaVu Sans Condensed" w:eastAsia="Encode Sans Semi Condensed" w:hAnsi="DejaVu Sans Condensed" w:cs="DejaVu Sans Condensed"/>
          <w:sz w:val="22"/>
          <w:szCs w:val="22"/>
        </w:rPr>
      </w:pPr>
    </w:p>
    <w:p w14:paraId="62A9C69A" w14:textId="77777777" w:rsidR="003E184A" w:rsidRPr="005A4BB4" w:rsidRDefault="003E184A">
      <w:pPr>
        <w:widowControl/>
        <w:spacing w:before="120"/>
        <w:ind w:firstLine="284"/>
        <w:rPr>
          <w:rFonts w:ascii="DejaVu Sans Condensed" w:eastAsia="Encode Sans Semi Condensed" w:hAnsi="DejaVu Sans Condensed" w:cs="DejaVu Sans Condensed"/>
          <w:b/>
          <w:sz w:val="22"/>
          <w:szCs w:val="22"/>
        </w:rPr>
      </w:pPr>
    </w:p>
    <w:p w14:paraId="2634EDEB" w14:textId="77777777" w:rsidR="003E184A" w:rsidRPr="005A4BB4" w:rsidRDefault="003E184A">
      <w:pPr>
        <w:widowControl/>
        <w:spacing w:before="60"/>
        <w:ind w:firstLine="284"/>
        <w:rPr>
          <w:rFonts w:ascii="DejaVu Sans Condensed" w:eastAsia="Encode Sans Semi Condensed" w:hAnsi="DejaVu Sans Condensed" w:cs="DejaVu Sans Condensed"/>
          <w:sz w:val="22"/>
          <w:szCs w:val="22"/>
        </w:rPr>
      </w:pPr>
    </w:p>
    <w:p w14:paraId="57982065" w14:textId="77777777" w:rsidR="003E184A" w:rsidRPr="005A4BB4" w:rsidRDefault="003E184A">
      <w:pPr>
        <w:widowControl/>
        <w:rPr>
          <w:rFonts w:ascii="DejaVu Sans Condensed" w:eastAsia="Encode Sans Semi Condensed" w:hAnsi="DejaVu Sans Condensed" w:cs="DejaVu Sans Condensed"/>
          <w:sz w:val="22"/>
          <w:szCs w:val="22"/>
        </w:rPr>
      </w:pPr>
    </w:p>
    <w:sectPr w:rsidR="003E184A" w:rsidRPr="005A4BB4">
      <w:headerReference w:type="first" r:id="rId10"/>
      <w:pgSz w:w="11906" w:h="16838"/>
      <w:pgMar w:top="1134" w:right="1134" w:bottom="741" w:left="1134"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41213" w14:textId="77777777" w:rsidR="005B22BD" w:rsidRDefault="005B22BD">
      <w:r>
        <w:separator/>
      </w:r>
    </w:p>
  </w:endnote>
  <w:endnote w:type="continuationSeparator" w:id="0">
    <w:p w14:paraId="2987A9F3" w14:textId="77777777" w:rsidR="005B22BD" w:rsidRDefault="005B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iberation Sans">
    <w:charset w:val="EE"/>
    <w:family w:val="swiss"/>
    <w:pitch w:val="variable"/>
    <w:sig w:usb0="E0000AFF" w:usb1="500078FF" w:usb2="00000021" w:usb3="00000000" w:csb0="000001B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Condensed">
    <w:altName w:val="Verdana"/>
    <w:charset w:val="EE"/>
    <w:family w:val="swiss"/>
    <w:pitch w:val="variable"/>
    <w:sig w:usb0="E7002EFF" w:usb1="D200FDFF" w:usb2="0A246029" w:usb3="00000000" w:csb0="000001FF" w:csb1="00000000"/>
  </w:font>
  <w:font w:name="Encode Sans Semi Condensed">
    <w:altName w:val="Calibri"/>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B614" w14:textId="77777777" w:rsidR="005B22BD" w:rsidRDefault="005B22BD">
      <w:r>
        <w:separator/>
      </w:r>
    </w:p>
  </w:footnote>
  <w:footnote w:type="continuationSeparator" w:id="0">
    <w:p w14:paraId="3F22D17F" w14:textId="77777777" w:rsidR="005B22BD" w:rsidRDefault="005B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59AB" w14:textId="77777777" w:rsidR="003E184A" w:rsidRDefault="003E184A">
    <w:pPr>
      <w:spacing w:after="57"/>
      <w:rPr>
        <w:rFonts w:ascii="Verdana" w:eastAsia="Verdana" w:hAnsi="Verdana" w:cs="Verdana"/>
        <w:b/>
        <w:sz w:val="16"/>
        <w:szCs w:val="16"/>
      </w:rPr>
    </w:pPr>
  </w:p>
  <w:p w14:paraId="3973EF41" w14:textId="607709E7" w:rsidR="003E184A" w:rsidRDefault="003E184A">
    <w:pPr>
      <w:spacing w:after="57"/>
      <w:rPr>
        <w:rFonts w:ascii="Verdana" w:eastAsia="Verdana" w:hAnsi="Verdana" w:cs="Verdana"/>
        <w:b/>
        <w:sz w:val="16"/>
        <w:szCs w:val="16"/>
      </w:rPr>
    </w:pPr>
  </w:p>
  <w:p w14:paraId="2C2F8A2A" w14:textId="77777777" w:rsidR="003E184A" w:rsidRDefault="005B22BD">
    <w:pPr>
      <w:spacing w:after="57"/>
      <w:rPr>
        <w:rFonts w:ascii="Verdana" w:eastAsia="Verdana" w:hAnsi="Verdana" w:cs="Verdana"/>
        <w:sz w:val="16"/>
        <w:szCs w:val="16"/>
      </w:rPr>
    </w:pPr>
    <w:r>
      <w:rPr>
        <w:noProof/>
      </w:rPr>
      <w:pict w14:anchorId="15B18518">
        <v:rect id="_x0000_i1025" alt="" style="width:48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C18"/>
    <w:multiLevelType w:val="multilevel"/>
    <w:tmpl w:val="D59E954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127F01"/>
    <w:multiLevelType w:val="multilevel"/>
    <w:tmpl w:val="470644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9D3786"/>
    <w:multiLevelType w:val="multilevel"/>
    <w:tmpl w:val="A1E2C33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F46481"/>
    <w:multiLevelType w:val="multilevel"/>
    <w:tmpl w:val="DCECC77A"/>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3DDF"/>
    <w:multiLevelType w:val="multilevel"/>
    <w:tmpl w:val="8D905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847CC9"/>
    <w:multiLevelType w:val="multilevel"/>
    <w:tmpl w:val="EA1856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21BF516F"/>
    <w:multiLevelType w:val="multilevel"/>
    <w:tmpl w:val="94480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C54982"/>
    <w:multiLevelType w:val="multilevel"/>
    <w:tmpl w:val="9BB02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B97104"/>
    <w:multiLevelType w:val="multilevel"/>
    <w:tmpl w:val="0380A35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5ED100F"/>
    <w:multiLevelType w:val="multilevel"/>
    <w:tmpl w:val="A46EA574"/>
    <w:lvl w:ilvl="0">
      <w:start w:val="1"/>
      <w:numFmt w:val="lowerLetter"/>
      <w:lvlText w:val="%1)"/>
      <w:lvlJc w:val="left"/>
      <w:pPr>
        <w:ind w:left="927" w:hanging="360"/>
      </w:pPr>
    </w:lvl>
    <w:lvl w:ilvl="1">
      <w:start w:val="3"/>
      <w:numFmt w:val="bullet"/>
      <w:lvlText w:val="-"/>
      <w:lvlJc w:val="left"/>
      <w:pPr>
        <w:ind w:left="1647" w:hanging="360"/>
      </w:pPr>
      <w:rPr>
        <w:rFonts w:ascii="Times New Roman" w:eastAsia="Times New Roman" w:hAnsi="Times New Roman" w:cs="Times New Roman"/>
      </w:rPr>
    </w:lvl>
    <w:lvl w:ilvl="2">
      <w:start w:val="4"/>
      <w:numFmt w:val="upperRoman"/>
      <w:lvlText w:val="%3."/>
      <w:lvlJc w:val="left"/>
      <w:pPr>
        <w:ind w:left="2907" w:hanging="720"/>
      </w:pPr>
    </w:lvl>
    <w:lvl w:ilvl="3">
      <w:start w:val="1"/>
      <w:numFmt w:val="decimal"/>
      <w:lvlText w:val="%4."/>
      <w:lvlJc w:val="left"/>
      <w:pPr>
        <w:ind w:left="360" w:hanging="360"/>
      </w:pPr>
      <w:rPr>
        <w:color w:val="000000"/>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E0A4490"/>
    <w:multiLevelType w:val="multilevel"/>
    <w:tmpl w:val="19D8EA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5805CE"/>
    <w:multiLevelType w:val="multilevel"/>
    <w:tmpl w:val="CC7EB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9D5577"/>
    <w:multiLevelType w:val="multilevel"/>
    <w:tmpl w:val="07B85AA4"/>
    <w:lvl w:ilvl="0">
      <w:start w:val="1"/>
      <w:numFmt w:val="decimal"/>
      <w:lvlText w:val="%1."/>
      <w:lvlJc w:val="left"/>
      <w:pPr>
        <w:ind w:left="928" w:hanging="360"/>
      </w:pPr>
      <w:rPr>
        <w:b/>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3" w15:restartNumberingAfterBreak="0">
    <w:nsid w:val="503833D6"/>
    <w:multiLevelType w:val="multilevel"/>
    <w:tmpl w:val="99303AC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C45774"/>
    <w:multiLevelType w:val="multilevel"/>
    <w:tmpl w:val="6A886888"/>
    <w:lvl w:ilvl="0">
      <w:start w:val="5"/>
      <w:numFmt w:val="bullet"/>
      <w:lvlText w:val="-"/>
      <w:lvlJc w:val="left"/>
      <w:pPr>
        <w:ind w:left="36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90D02DF"/>
    <w:multiLevelType w:val="multilevel"/>
    <w:tmpl w:val="A8E4B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AFB193D"/>
    <w:multiLevelType w:val="multilevel"/>
    <w:tmpl w:val="BC489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7529A4"/>
    <w:multiLevelType w:val="multilevel"/>
    <w:tmpl w:val="7C82FD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6E811A5C"/>
    <w:multiLevelType w:val="multilevel"/>
    <w:tmpl w:val="CE5087B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407EA1"/>
    <w:multiLevelType w:val="multilevel"/>
    <w:tmpl w:val="7C484BC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2"/>
  </w:num>
  <w:num w:numId="3">
    <w:abstractNumId w:val="10"/>
  </w:num>
  <w:num w:numId="4">
    <w:abstractNumId w:val="9"/>
  </w:num>
  <w:num w:numId="5">
    <w:abstractNumId w:val="17"/>
  </w:num>
  <w:num w:numId="6">
    <w:abstractNumId w:val="7"/>
  </w:num>
  <w:num w:numId="7">
    <w:abstractNumId w:val="4"/>
  </w:num>
  <w:num w:numId="8">
    <w:abstractNumId w:val="3"/>
  </w:num>
  <w:num w:numId="9">
    <w:abstractNumId w:val="5"/>
  </w:num>
  <w:num w:numId="10">
    <w:abstractNumId w:val="13"/>
  </w:num>
  <w:num w:numId="11">
    <w:abstractNumId w:val="11"/>
  </w:num>
  <w:num w:numId="12">
    <w:abstractNumId w:val="0"/>
  </w:num>
  <w:num w:numId="13">
    <w:abstractNumId w:val="1"/>
  </w:num>
  <w:num w:numId="14">
    <w:abstractNumId w:val="6"/>
  </w:num>
  <w:num w:numId="15">
    <w:abstractNumId w:val="15"/>
  </w:num>
  <w:num w:numId="16">
    <w:abstractNumId w:val="19"/>
  </w:num>
  <w:num w:numId="17">
    <w:abstractNumId w:val="12"/>
  </w:num>
  <w:num w:numId="18">
    <w:abstractNumId w:val="14"/>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84A"/>
    <w:rsid w:val="000030E8"/>
    <w:rsid w:val="000450AF"/>
    <w:rsid w:val="00045D13"/>
    <w:rsid w:val="0006595C"/>
    <w:rsid w:val="00105CBE"/>
    <w:rsid w:val="0016399C"/>
    <w:rsid w:val="001A231A"/>
    <w:rsid w:val="001F7D55"/>
    <w:rsid w:val="002035A8"/>
    <w:rsid w:val="002702DD"/>
    <w:rsid w:val="003416B3"/>
    <w:rsid w:val="003B6B46"/>
    <w:rsid w:val="003C73DA"/>
    <w:rsid w:val="003E184A"/>
    <w:rsid w:val="004112EE"/>
    <w:rsid w:val="00441B0D"/>
    <w:rsid w:val="00477CA2"/>
    <w:rsid w:val="004965D1"/>
    <w:rsid w:val="004C3CC2"/>
    <w:rsid w:val="004D16CF"/>
    <w:rsid w:val="004D4168"/>
    <w:rsid w:val="005A4BB4"/>
    <w:rsid w:val="005B22BD"/>
    <w:rsid w:val="005D18BF"/>
    <w:rsid w:val="006A4098"/>
    <w:rsid w:val="006C07F5"/>
    <w:rsid w:val="00766196"/>
    <w:rsid w:val="007F5FB2"/>
    <w:rsid w:val="008234A6"/>
    <w:rsid w:val="00846879"/>
    <w:rsid w:val="00890E78"/>
    <w:rsid w:val="00914B19"/>
    <w:rsid w:val="0092654A"/>
    <w:rsid w:val="00966438"/>
    <w:rsid w:val="00996669"/>
    <w:rsid w:val="009A1E98"/>
    <w:rsid w:val="009A7C19"/>
    <w:rsid w:val="009C5AAA"/>
    <w:rsid w:val="009C6C01"/>
    <w:rsid w:val="00A118FD"/>
    <w:rsid w:val="00A47143"/>
    <w:rsid w:val="00A577AB"/>
    <w:rsid w:val="00AB1CE2"/>
    <w:rsid w:val="00AB4CC9"/>
    <w:rsid w:val="00AE7904"/>
    <w:rsid w:val="00B465D0"/>
    <w:rsid w:val="00B70A34"/>
    <w:rsid w:val="00BB142F"/>
    <w:rsid w:val="00BD0392"/>
    <w:rsid w:val="00C0778C"/>
    <w:rsid w:val="00CB7301"/>
    <w:rsid w:val="00CE18A4"/>
    <w:rsid w:val="00D17F93"/>
    <w:rsid w:val="00D223E6"/>
    <w:rsid w:val="00D34EE7"/>
    <w:rsid w:val="00D561F0"/>
    <w:rsid w:val="00D578DC"/>
    <w:rsid w:val="00D76C8C"/>
    <w:rsid w:val="00D907E4"/>
    <w:rsid w:val="00D94F48"/>
    <w:rsid w:val="00DB010C"/>
    <w:rsid w:val="00DD4372"/>
    <w:rsid w:val="00E15700"/>
    <w:rsid w:val="00E36A92"/>
    <w:rsid w:val="00E51459"/>
    <w:rsid w:val="00E83B32"/>
    <w:rsid w:val="00EC45DF"/>
    <w:rsid w:val="00ED1293"/>
    <w:rsid w:val="00EE7309"/>
    <w:rsid w:val="00EF2E56"/>
    <w:rsid w:val="00EF5994"/>
    <w:rsid w:val="00FF116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71AE6"/>
  <w15:docId w15:val="{FDDB50C1-445F-5043-BBE0-B3C149C6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spacing w:before="240" w:after="120"/>
      <w:ind w:left="432" w:hanging="432"/>
      <w:outlineLvl w:val="0"/>
    </w:pPr>
    <w:rPr>
      <w:rFonts w:ascii="Liberation Sans" w:eastAsia="Liberation Sans" w:hAnsi="Liberation Sans" w:cs="Liberation Sans"/>
      <w:b/>
      <w:sz w:val="36"/>
      <w:szCs w:val="36"/>
    </w:rPr>
  </w:style>
  <w:style w:type="paragraph" w:styleId="Nadpis2">
    <w:name w:val="heading 2"/>
    <w:basedOn w:val="Normln"/>
    <w:next w:val="Normln"/>
    <w:pPr>
      <w:keepNext/>
      <w:spacing w:before="200" w:after="120"/>
      <w:ind w:left="576" w:hanging="576"/>
      <w:outlineLvl w:val="1"/>
    </w:pPr>
    <w:rPr>
      <w:rFonts w:ascii="Liberation Sans" w:eastAsia="Liberation Sans" w:hAnsi="Liberation Sans" w:cs="Liberation Sans"/>
      <w:b/>
      <w:sz w:val="32"/>
      <w:szCs w:val="32"/>
    </w:rPr>
  </w:style>
  <w:style w:type="paragraph" w:styleId="Nadpis3">
    <w:name w:val="heading 3"/>
    <w:basedOn w:val="Normln"/>
    <w:next w:val="Normln"/>
    <w:pPr>
      <w:keepNext/>
      <w:spacing w:before="140" w:after="120"/>
      <w:ind w:left="720" w:hanging="720"/>
      <w:outlineLvl w:val="2"/>
    </w:pPr>
    <w:rPr>
      <w:rFonts w:ascii="Liberation Sans" w:eastAsia="Liberation Sans" w:hAnsi="Liberation Sans" w:cs="Liberation Sans"/>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spacing w:before="240" w:after="120"/>
      <w:jc w:val="center"/>
    </w:pPr>
    <w:rPr>
      <w:rFonts w:ascii="Liberation Sans" w:eastAsia="Liberation Sans" w:hAnsi="Liberation Sans" w:cs="Liberation Sans"/>
      <w:b/>
      <w:sz w:val="56"/>
      <w:szCs w:val="56"/>
    </w:rPr>
  </w:style>
  <w:style w:type="paragraph" w:styleId="Podnadpis">
    <w:name w:val="Subtitle"/>
    <w:basedOn w:val="Normln"/>
    <w:next w:val="Normln"/>
    <w:pPr>
      <w:keepNext/>
      <w:spacing w:before="60" w:after="120"/>
      <w:jc w:val="center"/>
    </w:pPr>
    <w:rPr>
      <w:rFonts w:ascii="Liberation Sans" w:eastAsia="Liberation Sans" w:hAnsi="Liberation Sans" w:cs="Liberation Sans"/>
      <w:sz w:val="36"/>
      <w:szCs w:val="36"/>
    </w:rPr>
  </w:style>
  <w:style w:type="paragraph" w:styleId="Odstavecseseznamem">
    <w:name w:val="List Paragraph"/>
    <w:basedOn w:val="Normln"/>
    <w:uiPriority w:val="34"/>
    <w:qFormat/>
    <w:rsid w:val="00D34EE7"/>
    <w:pPr>
      <w:ind w:left="720"/>
      <w:contextualSpacing/>
    </w:pPr>
  </w:style>
  <w:style w:type="paragraph" w:styleId="Textbubliny">
    <w:name w:val="Balloon Text"/>
    <w:basedOn w:val="Normln"/>
    <w:link w:val="TextbublinyChar"/>
    <w:uiPriority w:val="99"/>
    <w:semiHidden/>
    <w:unhideWhenUsed/>
    <w:rsid w:val="0076619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6196"/>
    <w:rPr>
      <w:rFonts w:ascii="Segoe UI" w:hAnsi="Segoe UI" w:cs="Segoe UI"/>
      <w:sz w:val="18"/>
      <w:szCs w:val="18"/>
    </w:rPr>
  </w:style>
  <w:style w:type="paragraph" w:styleId="Normlnweb">
    <w:name w:val="Normal (Web)"/>
    <w:basedOn w:val="Normln"/>
    <w:uiPriority w:val="99"/>
    <w:unhideWhenUsed/>
    <w:rsid w:val="005A4BB4"/>
    <w:pPr>
      <w:widowControl/>
      <w:spacing w:before="100" w:beforeAutospacing="1" w:after="142" w:line="288" w:lineRule="auto"/>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477CA2"/>
    <w:rPr>
      <w:sz w:val="16"/>
      <w:szCs w:val="16"/>
    </w:rPr>
  </w:style>
  <w:style w:type="paragraph" w:styleId="Textkomente">
    <w:name w:val="annotation text"/>
    <w:basedOn w:val="Normln"/>
    <w:link w:val="TextkomenteChar"/>
    <w:uiPriority w:val="99"/>
    <w:semiHidden/>
    <w:unhideWhenUsed/>
    <w:rsid w:val="00477CA2"/>
    <w:rPr>
      <w:sz w:val="20"/>
      <w:szCs w:val="20"/>
    </w:rPr>
  </w:style>
  <w:style w:type="character" w:customStyle="1" w:styleId="TextkomenteChar">
    <w:name w:val="Text komentáře Char"/>
    <w:basedOn w:val="Standardnpsmoodstavce"/>
    <w:link w:val="Textkomente"/>
    <w:uiPriority w:val="99"/>
    <w:semiHidden/>
    <w:rsid w:val="00477CA2"/>
    <w:rPr>
      <w:sz w:val="20"/>
      <w:szCs w:val="20"/>
    </w:rPr>
  </w:style>
  <w:style w:type="paragraph" w:styleId="Pedmtkomente">
    <w:name w:val="annotation subject"/>
    <w:basedOn w:val="Textkomente"/>
    <w:next w:val="Textkomente"/>
    <w:link w:val="PedmtkomenteChar"/>
    <w:uiPriority w:val="99"/>
    <w:semiHidden/>
    <w:unhideWhenUsed/>
    <w:rsid w:val="00477CA2"/>
    <w:rPr>
      <w:b/>
      <w:bCs/>
    </w:rPr>
  </w:style>
  <w:style w:type="character" w:customStyle="1" w:styleId="PedmtkomenteChar">
    <w:name w:val="Předmět komentáře Char"/>
    <w:basedOn w:val="TextkomenteChar"/>
    <w:link w:val="Pedmtkomente"/>
    <w:uiPriority w:val="99"/>
    <w:semiHidden/>
    <w:rsid w:val="00477CA2"/>
    <w:rPr>
      <w:b/>
      <w:bCs/>
      <w:sz w:val="20"/>
      <w:szCs w:val="20"/>
    </w:rPr>
  </w:style>
  <w:style w:type="paragraph" w:styleId="Zhlav">
    <w:name w:val="header"/>
    <w:basedOn w:val="Normln"/>
    <w:link w:val="ZhlavChar"/>
    <w:uiPriority w:val="99"/>
    <w:unhideWhenUsed/>
    <w:rsid w:val="00A47143"/>
    <w:pPr>
      <w:tabs>
        <w:tab w:val="center" w:pos="4536"/>
        <w:tab w:val="right" w:pos="9072"/>
      </w:tabs>
    </w:pPr>
  </w:style>
  <w:style w:type="character" w:customStyle="1" w:styleId="ZhlavChar">
    <w:name w:val="Záhlaví Char"/>
    <w:basedOn w:val="Standardnpsmoodstavce"/>
    <w:link w:val="Zhlav"/>
    <w:uiPriority w:val="99"/>
    <w:rsid w:val="00A47143"/>
  </w:style>
  <w:style w:type="paragraph" w:styleId="Zpat">
    <w:name w:val="footer"/>
    <w:basedOn w:val="Normln"/>
    <w:link w:val="ZpatChar"/>
    <w:uiPriority w:val="99"/>
    <w:unhideWhenUsed/>
    <w:rsid w:val="00A47143"/>
    <w:pPr>
      <w:tabs>
        <w:tab w:val="center" w:pos="4536"/>
        <w:tab w:val="right" w:pos="9072"/>
      </w:tabs>
    </w:pPr>
  </w:style>
  <w:style w:type="character" w:customStyle="1" w:styleId="ZpatChar">
    <w:name w:val="Zápatí Char"/>
    <w:basedOn w:val="Standardnpsmoodstavce"/>
    <w:link w:val="Zpat"/>
    <w:uiPriority w:val="99"/>
    <w:rsid w:val="00A47143"/>
  </w:style>
  <w:style w:type="paragraph" w:customStyle="1" w:styleId="Default">
    <w:name w:val="Default"/>
    <w:rsid w:val="0016399C"/>
    <w:pPr>
      <w:widowControl/>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435498">
      <w:bodyDiv w:val="1"/>
      <w:marLeft w:val="0"/>
      <w:marRight w:val="0"/>
      <w:marTop w:val="0"/>
      <w:marBottom w:val="0"/>
      <w:divBdr>
        <w:top w:val="none" w:sz="0" w:space="0" w:color="auto"/>
        <w:left w:val="none" w:sz="0" w:space="0" w:color="auto"/>
        <w:bottom w:val="none" w:sz="0" w:space="0" w:color="auto"/>
        <w:right w:val="none" w:sz="0" w:space="0" w:color="auto"/>
      </w:divBdr>
    </w:div>
    <w:div w:id="1459952879">
      <w:bodyDiv w:val="1"/>
      <w:marLeft w:val="0"/>
      <w:marRight w:val="0"/>
      <w:marTop w:val="0"/>
      <w:marBottom w:val="0"/>
      <w:divBdr>
        <w:top w:val="none" w:sz="0" w:space="0" w:color="auto"/>
        <w:left w:val="none" w:sz="0" w:space="0" w:color="auto"/>
        <w:bottom w:val="none" w:sz="0" w:space="0" w:color="auto"/>
        <w:right w:val="none" w:sz="0" w:space="0" w:color="auto"/>
      </w:divBdr>
    </w:div>
    <w:div w:id="1821724505">
      <w:bodyDiv w:val="1"/>
      <w:marLeft w:val="0"/>
      <w:marRight w:val="0"/>
      <w:marTop w:val="0"/>
      <w:marBottom w:val="0"/>
      <w:divBdr>
        <w:top w:val="none" w:sz="0" w:space="0" w:color="auto"/>
        <w:left w:val="none" w:sz="0" w:space="0" w:color="auto"/>
        <w:bottom w:val="none" w:sz="0" w:space="0" w:color="auto"/>
        <w:right w:val="none" w:sz="0" w:space="0" w:color="auto"/>
      </w:divBdr>
    </w:div>
    <w:div w:id="202127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705F508E52AF4EA64C0D5AE2EACFE8" ma:contentTypeVersion="12" ma:contentTypeDescription="Create a new document." ma:contentTypeScope="" ma:versionID="b1a911435ea14c1dd15eee540033e511">
  <xsd:schema xmlns:xsd="http://www.w3.org/2001/XMLSchema" xmlns:xs="http://www.w3.org/2001/XMLSchema" xmlns:p="http://schemas.microsoft.com/office/2006/metadata/properties" xmlns:ns2="20f2e4ef-1c0f-4f7d-bffa-c977e004a156" xmlns:ns3="e306478b-4082-440e-aa45-c2d3ad0ceb0c" targetNamespace="http://schemas.microsoft.com/office/2006/metadata/properties" ma:root="true" ma:fieldsID="6104cf48706382974c33d3bf422935c9" ns2:_="" ns3:_="">
    <xsd:import namespace="20f2e4ef-1c0f-4f7d-bffa-c977e004a156"/>
    <xsd:import namespace="e306478b-4082-440e-aa45-c2d3ad0ce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2e4ef-1c0f-4f7d-bffa-c977e004a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6478b-4082-440e-aa45-c2d3ad0ceb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94BAA-033B-4829-88F9-AAA8D3253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1BA79-093B-4A81-A979-B87C2857120D}">
  <ds:schemaRefs>
    <ds:schemaRef ds:uri="http://schemas.microsoft.com/sharepoint/v3/contenttype/forms"/>
  </ds:schemaRefs>
</ds:datastoreItem>
</file>

<file path=customXml/itemProps3.xml><?xml version="1.0" encoding="utf-8"?>
<ds:datastoreItem xmlns:ds="http://schemas.openxmlformats.org/officeDocument/2006/customXml" ds:itemID="{CDC68904-4EC9-400A-AFF6-344D8F9C7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2e4ef-1c0f-4f7d-bffa-c977e004a156"/>
    <ds:schemaRef ds:uri="e306478b-4082-440e-aa45-c2d3ad0ce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3207</Words>
  <Characters>18922</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Kašpar</dc:creator>
  <cp:lastModifiedBy>Ondřej Šimon</cp:lastModifiedBy>
  <cp:revision>35</cp:revision>
  <cp:lastPrinted>2019-10-08T15:30:00Z</cp:lastPrinted>
  <dcterms:created xsi:type="dcterms:W3CDTF">2018-09-03T20:13:00Z</dcterms:created>
  <dcterms:modified xsi:type="dcterms:W3CDTF">2020-07-23T09:58:00Z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0x010100F3705F508E52AF4EA64C0D5AE2EACFE8</vt:lpwstr>
  </property>
</Properties>
</file>