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4C" w:rsidRDefault="00570B66">
      <w:pPr>
        <w:pStyle w:val="Bodytext20"/>
        <w:framePr w:wrap="none" w:vAnchor="page" w:hAnchor="page" w:x="1343" w:y="1207"/>
        <w:shd w:val="clear" w:color="auto" w:fill="auto"/>
        <w:spacing w:after="0"/>
        <w:ind w:firstLine="0"/>
      </w:pPr>
      <w:r>
        <w:t>Příloha č. 1</w:t>
      </w:r>
    </w:p>
    <w:p w:rsidR="00C2774C" w:rsidRDefault="00570B66">
      <w:pPr>
        <w:pStyle w:val="Bodytext20"/>
        <w:framePr w:w="9000" w:h="1402" w:hRule="exact" w:wrap="none" w:vAnchor="page" w:hAnchor="page" w:x="1343" w:y="1978"/>
        <w:shd w:val="clear" w:color="auto" w:fill="auto"/>
        <w:spacing w:after="0" w:line="269" w:lineRule="exact"/>
        <w:ind w:right="16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  <w:r w:rsidR="00FD6DDB">
        <w:t xml:space="preserve"> </w:t>
      </w:r>
      <w:r>
        <w:t>20/7/2020</w:t>
      </w:r>
    </w:p>
    <w:p w:rsidR="00C2774C" w:rsidRDefault="00570B66">
      <w:pPr>
        <w:pStyle w:val="Bodytext20"/>
        <w:framePr w:w="9000" w:h="1402" w:hRule="exact" w:wrap="none" w:vAnchor="page" w:hAnchor="page" w:x="1343" w:y="1978"/>
        <w:shd w:val="clear" w:color="auto" w:fill="auto"/>
        <w:spacing w:after="0" w:line="269" w:lineRule="exact"/>
        <w:ind w:right="160" w:firstLine="0"/>
        <w:jc w:val="center"/>
      </w:pPr>
      <w:r>
        <w:t>Hudební divadlo v Karl</w:t>
      </w:r>
      <w:r w:rsidR="00FD6DDB">
        <w:t>í</w:t>
      </w:r>
      <w:r>
        <w:t>ně</w:t>
      </w:r>
      <w:r>
        <w:br/>
        <w:t>a</w:t>
      </w:r>
    </w:p>
    <w:p w:rsidR="00C2774C" w:rsidRDefault="00570B66">
      <w:pPr>
        <w:pStyle w:val="Bodytext20"/>
        <w:framePr w:w="9000" w:h="1402" w:hRule="exact" w:wrap="none" w:vAnchor="page" w:hAnchor="page" w:x="1343" w:y="1978"/>
        <w:shd w:val="clear" w:color="auto" w:fill="auto"/>
        <w:spacing w:after="0" w:line="269" w:lineRule="exact"/>
        <w:ind w:right="160" w:firstLine="0"/>
        <w:jc w:val="center"/>
      </w:pPr>
      <w:r>
        <w:t>KRACH spol. s r. o.</w:t>
      </w:r>
    </w:p>
    <w:p w:rsidR="00C2774C" w:rsidRDefault="00570B66">
      <w:pPr>
        <w:pStyle w:val="Heading10"/>
        <w:framePr w:w="9000" w:h="7788" w:hRule="exact" w:wrap="none" w:vAnchor="page" w:hAnchor="page" w:x="1343" w:y="3905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248"/>
        <w:ind w:firstLine="0"/>
      </w:pPr>
      <w:r>
        <w:t>Veškeré jevištní, světelné a zvukové technologie.</w:t>
      </w:r>
    </w:p>
    <w:p w:rsidR="00C2774C" w:rsidRDefault="00570B66">
      <w:pPr>
        <w:pStyle w:val="Heading10"/>
        <w:framePr w:w="9000" w:h="7788" w:hRule="exact" w:wrap="none" w:vAnchor="page" w:hAnchor="page" w:x="1343" w:y="3905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Sál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Jeviště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Zákulisí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Foyer 1.NP + 2.NP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Místnost zvuku 1.163A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Místnost 1.60 + 1.59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 xml:space="preserve">herecké šatny </w:t>
      </w:r>
      <w:r w:rsidR="00FD6DDB">
        <w:t>10x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chodby divadla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264" w:lineRule="exact"/>
        <w:ind w:left="760"/>
      </w:pPr>
      <w:r>
        <w:t>šatny orchestru</w:t>
      </w:r>
    </w:p>
    <w:p w:rsidR="00C2774C" w:rsidRDefault="00570B66">
      <w:pPr>
        <w:pStyle w:val="Bodytext20"/>
        <w:framePr w:w="9000" w:h="7788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864"/>
        </w:tabs>
        <w:spacing w:after="280" w:line="264" w:lineRule="exact"/>
        <w:ind w:left="760"/>
      </w:pPr>
      <w:r>
        <w:t>a ostatní zákulisní prostory divadla vyjma administrativní části divadla a prostor využívaných společností Astacus.</w:t>
      </w:r>
    </w:p>
    <w:p w:rsidR="00C2774C" w:rsidRDefault="00570B66">
      <w:pPr>
        <w:pStyle w:val="Heading10"/>
        <w:framePr w:w="9000" w:h="7788" w:hRule="exact" w:wrap="none" w:vAnchor="page" w:hAnchor="page" w:x="1343" w:y="3905"/>
        <w:shd w:val="clear" w:color="auto" w:fill="auto"/>
        <w:spacing w:before="0" w:line="264" w:lineRule="exact"/>
      </w:pPr>
      <w:bookmarkStart w:id="2" w:name="bookmark2"/>
      <w:r>
        <w:t>Obecný časový harmonogram akce 28-29/12/2020:</w:t>
      </w:r>
      <w:bookmarkEnd w:id="2"/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firstLine="0"/>
      </w:pPr>
      <w:r>
        <w:t>28/12</w:t>
      </w:r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firstLine="0"/>
      </w:pPr>
      <w:r>
        <w:t>09:00 stavba a příprava HDK</w:t>
      </w:r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firstLine="0"/>
      </w:pPr>
      <w:r>
        <w:t>12:00 návoz nástroje, zvuk, dekorace</w:t>
      </w:r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firstLine="0"/>
      </w:pPr>
      <w:r>
        <w:t>15:00 zvuková zkouška</w:t>
      </w:r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firstLine="0"/>
      </w:pPr>
      <w:r>
        <w:t xml:space="preserve">18:00 house </w:t>
      </w:r>
      <w:r>
        <w:rPr>
          <w:lang w:val="en-US" w:eastAsia="en-US" w:bidi="en-US"/>
        </w:rPr>
        <w:t>open</w:t>
      </w:r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firstLine="0"/>
      </w:pPr>
      <w:r>
        <w:t>19:00 - 22:00 představení</w:t>
      </w:r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firstLine="0"/>
      </w:pPr>
      <w:r>
        <w:t>29/12</w:t>
      </w:r>
    </w:p>
    <w:p w:rsidR="00C2774C" w:rsidRDefault="00570B66">
      <w:pPr>
        <w:pStyle w:val="Bodytext20"/>
        <w:framePr w:w="9000" w:h="7788" w:hRule="exact" w:wrap="none" w:vAnchor="page" w:hAnchor="page" w:x="1343" w:y="3905"/>
        <w:shd w:val="clear" w:color="auto" w:fill="auto"/>
        <w:spacing w:after="0" w:line="264" w:lineRule="exact"/>
        <w:ind w:right="4340" w:firstLine="0"/>
      </w:pPr>
      <w:r>
        <w:t xml:space="preserve">15:00 zvuková zkouška </w:t>
      </w:r>
      <w:r w:rsidR="00FD6DDB">
        <w:t xml:space="preserve">                                                           </w:t>
      </w:r>
      <w:r>
        <w:t xml:space="preserve">18:00 house </w:t>
      </w:r>
      <w:r>
        <w:rPr>
          <w:lang w:val="en-US" w:eastAsia="en-US" w:bidi="en-US"/>
        </w:rPr>
        <w:t xml:space="preserve">open </w:t>
      </w:r>
      <w:r w:rsidR="00FD6DDB">
        <w:rPr>
          <w:lang w:val="en-US" w:eastAsia="en-US" w:bidi="en-US"/>
        </w:rPr>
        <w:t xml:space="preserve">                                                           </w:t>
      </w:r>
      <w:r>
        <w:t xml:space="preserve">19:00 - 22:00 představení </w:t>
      </w:r>
      <w:r w:rsidR="00FD6DDB">
        <w:t xml:space="preserve">                                                          </w:t>
      </w:r>
      <w:r>
        <w:t xml:space="preserve">22:00 bourání a odvoz </w:t>
      </w:r>
      <w:r w:rsidR="00FD6DDB">
        <w:t xml:space="preserve">                                                              </w:t>
      </w:r>
      <w:bookmarkStart w:id="3" w:name="_GoBack"/>
      <w:bookmarkEnd w:id="3"/>
      <w:r>
        <w:t>01:00 vyklizené divadlo</w:t>
      </w:r>
    </w:p>
    <w:p w:rsidR="00C2774C" w:rsidRDefault="00C2774C">
      <w:pPr>
        <w:rPr>
          <w:sz w:val="2"/>
          <w:szCs w:val="2"/>
        </w:rPr>
      </w:pPr>
    </w:p>
    <w:sectPr w:rsidR="00C277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66" w:rsidRDefault="00570B66">
      <w:r>
        <w:separator/>
      </w:r>
    </w:p>
  </w:endnote>
  <w:endnote w:type="continuationSeparator" w:id="0">
    <w:p w:rsidR="00570B66" w:rsidRDefault="005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66" w:rsidRDefault="00570B66"/>
  </w:footnote>
  <w:footnote w:type="continuationSeparator" w:id="0">
    <w:p w:rsidR="00570B66" w:rsidRDefault="00570B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A283D"/>
    <w:multiLevelType w:val="multilevel"/>
    <w:tmpl w:val="BB7E5B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774C"/>
    <w:rsid w:val="00570B66"/>
    <w:rsid w:val="00C2774C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063C"/>
  <w15:docId w15:val="{D11B7CA7-B82E-4629-8036-4E97AF7F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2020-07-22T08:17:00Z</dcterms:created>
  <dcterms:modified xsi:type="dcterms:W3CDTF">2020-07-22T08:18:00Z</dcterms:modified>
</cp:coreProperties>
</file>