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C597" w14:textId="77777777" w:rsidR="00C92E95" w:rsidRPr="00D511BA" w:rsidRDefault="00C92E95" w:rsidP="00C92E95">
      <w:pPr>
        <w:spacing w:line="288" w:lineRule="auto"/>
        <w:jc w:val="center"/>
        <w:rPr>
          <w:rFonts w:ascii="Arial" w:hAnsi="Arial" w:cs="Arial"/>
          <w:b/>
          <w:sz w:val="28"/>
          <w:szCs w:val="28"/>
          <w:lang w:val="pl-PL"/>
        </w:rPr>
      </w:pPr>
      <w:r w:rsidRPr="00D511BA">
        <w:rPr>
          <w:rFonts w:ascii="Arial" w:hAnsi="Arial" w:cs="Arial"/>
          <w:b/>
          <w:sz w:val="28"/>
          <w:szCs w:val="28"/>
          <w:lang w:val="pl-PL"/>
        </w:rPr>
        <w:t>Účastnická smlouva</w:t>
      </w:r>
    </w:p>
    <w:p w14:paraId="26BFF12C" w14:textId="77777777" w:rsidR="00C92E95" w:rsidRPr="00D511BA" w:rsidRDefault="00C92E95" w:rsidP="00C92E95">
      <w:pPr>
        <w:spacing w:line="288" w:lineRule="auto"/>
        <w:jc w:val="center"/>
        <w:rPr>
          <w:rFonts w:ascii="Arial" w:hAnsi="Arial" w:cs="Arial"/>
          <w:b/>
          <w:sz w:val="28"/>
          <w:szCs w:val="28"/>
          <w:u w:val="single"/>
          <w:lang w:val="pl-PL"/>
        </w:rPr>
      </w:pPr>
    </w:p>
    <w:p w14:paraId="2C93EB1E" w14:textId="4456CAC1" w:rsidR="00C92E95" w:rsidRPr="00D511BA" w:rsidRDefault="00C92E95" w:rsidP="00C92E95">
      <w:pPr>
        <w:jc w:val="center"/>
        <w:rPr>
          <w:rFonts w:ascii="Arial" w:hAnsi="Arial" w:cs="Arial"/>
          <w:b/>
          <w:bCs/>
        </w:rPr>
      </w:pPr>
      <w:r w:rsidRPr="00D511BA">
        <w:rPr>
          <w:rFonts w:ascii="Arial" w:hAnsi="Arial" w:cs="Arial"/>
          <w:b/>
          <w:bCs/>
        </w:rPr>
        <w:t>„</w:t>
      </w:r>
      <w:r w:rsidR="007969C6" w:rsidRPr="00D511BA">
        <w:rPr>
          <w:rFonts w:ascii="Arial" w:hAnsi="Arial" w:cs="Arial"/>
          <w:b/>
          <w:bCs/>
        </w:rPr>
        <w:t xml:space="preserve">Centrální </w:t>
      </w:r>
      <w:r w:rsidR="00883F03" w:rsidRPr="00D511BA">
        <w:rPr>
          <w:rFonts w:ascii="Arial" w:hAnsi="Arial" w:cs="Arial"/>
          <w:b/>
          <w:bCs/>
        </w:rPr>
        <w:t>nákup</w:t>
      </w:r>
      <w:r w:rsidRPr="00D511BA">
        <w:rPr>
          <w:rFonts w:ascii="Arial" w:hAnsi="Arial" w:cs="Arial"/>
          <w:b/>
          <w:bCs/>
        </w:rPr>
        <w:t xml:space="preserve"> výpočetní techniky </w:t>
      </w:r>
      <w:r w:rsidR="002F2AE3" w:rsidRPr="00D511BA">
        <w:rPr>
          <w:rFonts w:ascii="Arial" w:hAnsi="Arial" w:cs="Arial"/>
          <w:b/>
          <w:bCs/>
        </w:rPr>
        <w:t xml:space="preserve">2020 </w:t>
      </w:r>
      <w:r w:rsidRPr="00CC6731">
        <w:rPr>
          <w:rFonts w:ascii="Arial" w:hAnsi="Arial" w:cs="Arial"/>
          <w:b/>
          <w:bCs/>
        </w:rPr>
        <w:t xml:space="preserve">pro </w:t>
      </w:r>
      <w:r w:rsidR="00CC6731" w:rsidRPr="00CC6731">
        <w:rPr>
          <w:rFonts w:ascii="Arial" w:hAnsi="Arial" w:cs="Arial"/>
          <w:b/>
          <w:bCs/>
        </w:rPr>
        <w:t>Gymnázium Jana Blahoslava a Střední pedagogickou školu, Přerov, Denisova 3</w:t>
      </w:r>
      <w:r w:rsidR="00754706" w:rsidRPr="00CC6731">
        <w:rPr>
          <w:rFonts w:ascii="Arial" w:hAnsi="Arial" w:cs="Arial"/>
          <w:b/>
          <w:bCs/>
        </w:rPr>
        <w:t xml:space="preserve"> </w:t>
      </w:r>
      <w:r w:rsidR="006814A6" w:rsidRPr="00CC6731">
        <w:rPr>
          <w:rFonts w:ascii="Arial" w:hAnsi="Arial" w:cs="Arial"/>
          <w:b/>
          <w:bCs/>
        </w:rPr>
        <w:t xml:space="preserve">bez </w:t>
      </w:r>
      <w:r w:rsidR="006814A6" w:rsidRPr="00D511BA">
        <w:rPr>
          <w:rFonts w:ascii="Arial" w:hAnsi="Arial" w:cs="Arial"/>
          <w:b/>
          <w:bCs/>
        </w:rPr>
        <w:t>požadavku na poskytování náhradního plnění</w:t>
      </w:r>
      <w:r w:rsidRPr="00D511BA">
        <w:rPr>
          <w:rFonts w:ascii="Arial" w:hAnsi="Arial" w:cs="Arial"/>
          <w:b/>
          <w:bCs/>
        </w:rPr>
        <w:t>“</w:t>
      </w:r>
    </w:p>
    <w:p w14:paraId="41AFB856" w14:textId="77777777" w:rsidR="00C92E95" w:rsidRPr="00D511BA" w:rsidRDefault="00C92E95" w:rsidP="006814A6">
      <w:pPr>
        <w:jc w:val="center"/>
        <w:rPr>
          <w:rFonts w:ascii="Arial" w:hAnsi="Arial" w:cs="Arial"/>
          <w:b/>
          <w:bCs/>
        </w:rPr>
      </w:pPr>
    </w:p>
    <w:p w14:paraId="0D3F9E4D" w14:textId="77777777" w:rsidR="00C92E95" w:rsidRPr="00D511BA" w:rsidRDefault="00C92E95" w:rsidP="00C92E95">
      <w:pPr>
        <w:jc w:val="both"/>
        <w:rPr>
          <w:rFonts w:ascii="Arial" w:hAnsi="Arial" w:cs="Arial"/>
          <w:lang w:eastAsia="ar-SA"/>
        </w:rPr>
      </w:pPr>
      <w:r w:rsidRPr="00D511BA">
        <w:rPr>
          <w:rFonts w:ascii="Arial" w:hAnsi="Arial" w:cs="Arial"/>
          <w:bCs/>
        </w:rPr>
        <w:t xml:space="preserve">uzavřená podle </w:t>
      </w:r>
      <w:bookmarkStart w:id="0" w:name="OLE_LINK2"/>
      <w:bookmarkStart w:id="1" w:name="OLE_LINK1"/>
      <w:r w:rsidRPr="00D511BA">
        <w:rPr>
          <w:rFonts w:ascii="Arial" w:hAnsi="Arial" w:cs="Arial"/>
          <w:bCs/>
        </w:rPr>
        <w:t>§</w:t>
      </w:r>
      <w:bookmarkEnd w:id="0"/>
      <w:bookmarkEnd w:id="1"/>
      <w:r w:rsidRPr="00D511BA">
        <w:rPr>
          <w:rFonts w:ascii="Arial" w:hAnsi="Arial" w:cs="Arial"/>
          <w:bCs/>
        </w:rPr>
        <w:t xml:space="preserve"> 1746 odst. 2 zákona č. 89/2012 Sb., občanský zákoník,</w:t>
      </w:r>
      <w:r w:rsidR="00754706" w:rsidRPr="00D511BA">
        <w:rPr>
          <w:rFonts w:ascii="Arial" w:hAnsi="Arial" w:cs="Arial"/>
          <w:bCs/>
        </w:rPr>
        <w:t xml:space="preserve"> ve znění pozdějších předpisů,</w:t>
      </w:r>
      <w:r w:rsidRPr="00D511BA">
        <w:rPr>
          <w:rFonts w:ascii="Arial" w:hAnsi="Arial" w:cs="Arial"/>
          <w:bCs/>
        </w:rPr>
        <w:t xml:space="preserve"> </w:t>
      </w:r>
      <w:r w:rsidRPr="00D511BA">
        <w:rPr>
          <w:rFonts w:ascii="Arial" w:hAnsi="Arial" w:cs="Arial"/>
          <w:lang w:eastAsia="ar-SA"/>
        </w:rPr>
        <w:t>mezi smluvními stranami:</w:t>
      </w:r>
    </w:p>
    <w:p w14:paraId="5CA8A864" w14:textId="77777777" w:rsidR="00C92E95" w:rsidRPr="00D511BA" w:rsidRDefault="00C92E95" w:rsidP="00C92E95">
      <w:pPr>
        <w:spacing w:line="288" w:lineRule="auto"/>
        <w:rPr>
          <w:rFonts w:ascii="Garamond" w:hAnsi="Garamond" w:cs="Arial"/>
          <w:szCs w:val="24"/>
          <w:lang w:val="pl-PL"/>
        </w:rPr>
      </w:pPr>
    </w:p>
    <w:p w14:paraId="4D50FBEA" w14:textId="77777777" w:rsidR="00C92E95" w:rsidRPr="00D511BA" w:rsidRDefault="00C92E95" w:rsidP="00C92E95">
      <w:pPr>
        <w:spacing w:line="288" w:lineRule="auto"/>
        <w:rPr>
          <w:rFonts w:ascii="Garamond" w:hAnsi="Garamond" w:cs="Arial"/>
          <w:b/>
          <w:szCs w:val="24"/>
          <w:lang w:val="pl-PL"/>
        </w:rPr>
      </w:pPr>
    </w:p>
    <w:p w14:paraId="36DD15F4" w14:textId="77777777" w:rsidR="00C92E95" w:rsidRPr="00D511BA" w:rsidRDefault="00C92E95" w:rsidP="00C92E95">
      <w:pPr>
        <w:rPr>
          <w:rFonts w:ascii="Arial" w:hAnsi="Arial" w:cs="Arial"/>
          <w:b/>
          <w:lang w:eastAsia="ar-SA"/>
        </w:rPr>
      </w:pPr>
      <w:r w:rsidRPr="00D511BA">
        <w:rPr>
          <w:rFonts w:ascii="Arial" w:hAnsi="Arial" w:cs="Arial"/>
          <w:b/>
          <w:lang w:eastAsia="ar-SA"/>
        </w:rPr>
        <w:t>1. smluvní strana</w:t>
      </w:r>
    </w:p>
    <w:p w14:paraId="3C108CC0" w14:textId="77777777" w:rsidR="00CC6731" w:rsidRDefault="00FD679C" w:rsidP="00FD679C">
      <w:pPr>
        <w:overflowPunct/>
        <w:autoSpaceDE/>
        <w:autoSpaceDN/>
        <w:adjustRightInd/>
        <w:spacing w:beforeLines="60" w:before="144"/>
        <w:rPr>
          <w:rFonts w:ascii="Arial" w:hAnsi="Arial" w:cs="Arial"/>
          <w:i/>
        </w:rPr>
      </w:pPr>
      <w:r w:rsidRPr="00FD679C">
        <w:rPr>
          <w:rFonts w:ascii="Arial" w:hAnsi="Arial" w:cs="Arial"/>
          <w:szCs w:val="24"/>
        </w:rPr>
        <w:t>Název:</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CC6731">
        <w:rPr>
          <w:rFonts w:ascii="Arial" w:hAnsi="Arial" w:cs="Arial"/>
          <w:i/>
        </w:rPr>
        <w:t xml:space="preserve">Gymnázium Jana Blahoslava a Střední pedagogická </w:t>
      </w:r>
    </w:p>
    <w:p w14:paraId="4F7D18B9" w14:textId="3C5C4D5C" w:rsidR="00FD679C" w:rsidRPr="00FD679C" w:rsidRDefault="00CC6731" w:rsidP="00CC6731">
      <w:pPr>
        <w:overflowPunct/>
        <w:autoSpaceDE/>
        <w:autoSpaceDN/>
        <w:adjustRightInd/>
        <w:spacing w:beforeLines="60" w:before="144"/>
        <w:ind w:left="2124" w:firstLine="708"/>
        <w:rPr>
          <w:rFonts w:ascii="Arial" w:hAnsi="Arial" w:cs="Arial"/>
          <w:b/>
          <w:szCs w:val="24"/>
        </w:rPr>
      </w:pPr>
      <w:r>
        <w:rPr>
          <w:rFonts w:ascii="Arial" w:hAnsi="Arial" w:cs="Arial"/>
          <w:i/>
        </w:rPr>
        <w:t>škola, Přerov, Denisova 3</w:t>
      </w:r>
    </w:p>
    <w:p w14:paraId="0D2A61AE" w14:textId="11F3EFC2" w:rsidR="00FD679C" w:rsidRPr="00FD679C" w:rsidRDefault="00FD679C" w:rsidP="00FD679C">
      <w:pPr>
        <w:overflowPunct/>
        <w:autoSpaceDE/>
        <w:autoSpaceDN/>
        <w:adjustRightInd/>
        <w:spacing w:after="60"/>
        <w:rPr>
          <w:rFonts w:ascii="Arial" w:hAnsi="Arial" w:cs="Arial"/>
          <w:szCs w:val="24"/>
        </w:rPr>
      </w:pPr>
      <w:r w:rsidRPr="00FD679C">
        <w:rPr>
          <w:rFonts w:ascii="Arial" w:hAnsi="Arial" w:cs="Arial"/>
          <w:szCs w:val="24"/>
        </w:rPr>
        <w:t>Sídlo:</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CC6731">
        <w:rPr>
          <w:rFonts w:ascii="Arial" w:hAnsi="Arial" w:cs="Arial"/>
          <w:szCs w:val="24"/>
        </w:rPr>
        <w:t>Denisova 2390/3, 750 02 Přerov</w:t>
      </w:r>
      <w:r w:rsidR="00EF7B45">
        <w:rPr>
          <w:rFonts w:ascii="Arial" w:hAnsi="Arial" w:cs="Arial"/>
          <w:szCs w:val="24"/>
        </w:rPr>
        <w:t>………………………….</w:t>
      </w:r>
      <w:r w:rsidRPr="00FD679C">
        <w:rPr>
          <w:rFonts w:ascii="Arial" w:hAnsi="Arial" w:cs="Arial"/>
          <w:szCs w:val="24"/>
        </w:rPr>
        <w:t xml:space="preserve"> </w:t>
      </w:r>
    </w:p>
    <w:p w14:paraId="2DF1F5FA" w14:textId="227DC7DF" w:rsidR="00FD679C" w:rsidRPr="00FD679C" w:rsidRDefault="00FD679C" w:rsidP="00FD679C">
      <w:pPr>
        <w:overflowPunct/>
        <w:autoSpaceDE/>
        <w:autoSpaceDN/>
        <w:adjustRightInd/>
        <w:spacing w:after="60"/>
        <w:rPr>
          <w:rFonts w:ascii="Arial" w:hAnsi="Arial" w:cs="Arial"/>
          <w:szCs w:val="24"/>
        </w:rPr>
      </w:pPr>
      <w:r w:rsidRPr="00FD679C">
        <w:rPr>
          <w:rFonts w:ascii="Arial" w:hAnsi="Arial" w:cs="Arial"/>
          <w:szCs w:val="24"/>
        </w:rPr>
        <w:t xml:space="preserve">IČO: </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CC6731">
        <w:rPr>
          <w:rFonts w:ascii="Arial" w:hAnsi="Arial" w:cs="Arial"/>
          <w:szCs w:val="24"/>
        </w:rPr>
        <w:t>61985759</w:t>
      </w:r>
      <w:r w:rsidR="00EF7B45">
        <w:rPr>
          <w:rFonts w:ascii="Arial" w:hAnsi="Arial" w:cs="Arial"/>
          <w:szCs w:val="24"/>
        </w:rPr>
        <w:t>…………………………………………..</w:t>
      </w:r>
    </w:p>
    <w:p w14:paraId="36764047" w14:textId="42079B16" w:rsidR="00FD679C" w:rsidRPr="00FD679C" w:rsidRDefault="00FD679C" w:rsidP="00FD679C">
      <w:pPr>
        <w:overflowPunct/>
        <w:autoSpaceDE/>
        <w:autoSpaceDN/>
        <w:adjustRightInd/>
        <w:spacing w:after="60"/>
        <w:rPr>
          <w:rFonts w:ascii="Arial" w:hAnsi="Arial" w:cs="Arial"/>
          <w:szCs w:val="24"/>
        </w:rPr>
      </w:pPr>
      <w:r w:rsidRPr="00FD679C">
        <w:rPr>
          <w:rFonts w:ascii="Arial" w:hAnsi="Arial" w:cs="Arial"/>
          <w:szCs w:val="24"/>
        </w:rPr>
        <w:t xml:space="preserve">DIČ: </w:t>
      </w:r>
      <w:r w:rsidRPr="00FD679C">
        <w:rPr>
          <w:rFonts w:ascii="Arial" w:hAnsi="Arial" w:cs="Arial"/>
          <w:szCs w:val="24"/>
        </w:rPr>
        <w:tab/>
        <w:t xml:space="preserve"> </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CC6731">
        <w:rPr>
          <w:rFonts w:ascii="Arial" w:hAnsi="Arial" w:cs="Arial"/>
          <w:szCs w:val="24"/>
        </w:rPr>
        <w:t>CZ61985759</w:t>
      </w:r>
      <w:r w:rsidR="00EF7B45">
        <w:rPr>
          <w:rFonts w:ascii="Arial" w:hAnsi="Arial" w:cs="Arial"/>
          <w:szCs w:val="24"/>
        </w:rPr>
        <w:t>…………………………………..</w:t>
      </w:r>
    </w:p>
    <w:p w14:paraId="718CB011" w14:textId="21408DB2" w:rsidR="00FD679C" w:rsidRPr="00FD679C" w:rsidRDefault="00FD679C" w:rsidP="00FD679C">
      <w:pPr>
        <w:overflowPunct/>
        <w:autoSpaceDE/>
        <w:autoSpaceDN/>
        <w:adjustRightInd/>
        <w:spacing w:after="60"/>
        <w:rPr>
          <w:rFonts w:ascii="Arial" w:hAnsi="Arial" w:cs="Arial"/>
          <w:szCs w:val="24"/>
        </w:rPr>
      </w:pPr>
      <w:r w:rsidRPr="00FD679C">
        <w:rPr>
          <w:rFonts w:ascii="Arial" w:hAnsi="Arial" w:cs="Arial"/>
          <w:szCs w:val="24"/>
        </w:rPr>
        <w:t>Zastoupen</w:t>
      </w:r>
      <w:r w:rsidR="00EF7B45" w:rsidRPr="007549FD">
        <w:rPr>
          <w:rFonts w:ascii="Arial" w:hAnsi="Arial" w:cs="Arial"/>
        </w:rPr>
        <w:t>(a/o)</w:t>
      </w:r>
      <w:r w:rsidRPr="00FD679C">
        <w:rPr>
          <w:rFonts w:ascii="Arial" w:hAnsi="Arial" w:cs="Arial"/>
          <w:szCs w:val="24"/>
        </w:rPr>
        <w:t>:</w:t>
      </w:r>
      <w:r w:rsidRPr="00FD679C">
        <w:rPr>
          <w:rFonts w:ascii="Arial" w:hAnsi="Arial" w:cs="Arial"/>
          <w:szCs w:val="24"/>
        </w:rPr>
        <w:tab/>
      </w:r>
      <w:r w:rsidRPr="00FD679C">
        <w:rPr>
          <w:rFonts w:ascii="Arial" w:hAnsi="Arial" w:cs="Arial"/>
          <w:szCs w:val="24"/>
        </w:rPr>
        <w:tab/>
      </w:r>
      <w:r w:rsidR="00CC6731">
        <w:rPr>
          <w:rFonts w:ascii="Arial" w:hAnsi="Arial" w:cs="Arial"/>
          <w:szCs w:val="24"/>
        </w:rPr>
        <w:t>Mgr. Romanou Studýnkovou, ředitelkou</w:t>
      </w:r>
      <w:r w:rsidR="00EF7B45">
        <w:rPr>
          <w:rFonts w:ascii="Arial" w:hAnsi="Arial" w:cs="Arial"/>
          <w:szCs w:val="24"/>
        </w:rPr>
        <w:t>………………..</w:t>
      </w:r>
    </w:p>
    <w:p w14:paraId="05F3B648" w14:textId="77777777" w:rsidR="00C92E95" w:rsidRPr="00D511BA" w:rsidRDefault="00C92E95" w:rsidP="00C92E95">
      <w:pPr>
        <w:rPr>
          <w:rFonts w:ascii="Arial" w:hAnsi="Arial" w:cs="Arial"/>
        </w:rPr>
      </w:pPr>
      <w:r w:rsidRPr="00D511BA">
        <w:rPr>
          <w:rFonts w:ascii="Arial" w:hAnsi="Arial" w:cs="Arial"/>
        </w:rPr>
        <w:t>Osoba oprávněná jednat ve věcech technických:</w:t>
      </w:r>
    </w:p>
    <w:p w14:paraId="71A48D3E" w14:textId="15CFA26B" w:rsidR="00C92E95" w:rsidRPr="00D511BA" w:rsidRDefault="00304B9A" w:rsidP="00C92E95">
      <w:pPr>
        <w:tabs>
          <w:tab w:val="left" w:pos="2835"/>
        </w:tabs>
        <w:ind w:left="2835"/>
        <w:jc w:val="both"/>
        <w:rPr>
          <w:rFonts w:ascii="Arial" w:hAnsi="Arial" w:cs="Arial"/>
          <w:i/>
        </w:rPr>
      </w:pPr>
      <w:r w:rsidRPr="00C216E4">
        <w:rPr>
          <w:rFonts w:ascii="Arial" w:hAnsi="Arial" w:cs="Arial"/>
        </w:rPr>
        <w:t>J</w:t>
      </w:r>
      <w:r w:rsidR="00C92E95" w:rsidRPr="00C216E4">
        <w:rPr>
          <w:rFonts w:ascii="Arial" w:hAnsi="Arial" w:cs="Arial"/>
        </w:rPr>
        <w:t>méno</w:t>
      </w:r>
      <w:r w:rsidR="00D55170" w:rsidRPr="00D511BA">
        <w:rPr>
          <w:rFonts w:ascii="Arial" w:hAnsi="Arial" w:cs="Arial"/>
          <w:i/>
        </w:rPr>
        <w:t>:</w:t>
      </w:r>
      <w:r w:rsidR="00CC6731">
        <w:rPr>
          <w:rFonts w:ascii="Arial" w:hAnsi="Arial" w:cs="Arial"/>
          <w:i/>
        </w:rPr>
        <w:t xml:space="preserve">    Ing. Libor Zámecký</w:t>
      </w:r>
    </w:p>
    <w:p w14:paraId="50CB805A" w14:textId="53CADFFE" w:rsidR="00C92E95" w:rsidRPr="00D511BA" w:rsidRDefault="00304B9A" w:rsidP="00C92E95">
      <w:pPr>
        <w:tabs>
          <w:tab w:val="left" w:pos="2835"/>
        </w:tabs>
        <w:ind w:left="2835"/>
        <w:jc w:val="both"/>
        <w:rPr>
          <w:rFonts w:ascii="Arial" w:hAnsi="Arial" w:cs="Arial"/>
        </w:rPr>
      </w:pPr>
      <w:r w:rsidRPr="00D511BA">
        <w:rPr>
          <w:rFonts w:ascii="Arial" w:hAnsi="Arial" w:cs="Arial"/>
        </w:rPr>
        <w:t>T</w:t>
      </w:r>
      <w:r w:rsidR="00C92E95" w:rsidRPr="00D511BA">
        <w:rPr>
          <w:rFonts w:ascii="Arial" w:hAnsi="Arial" w:cs="Arial"/>
        </w:rPr>
        <w:t>elefon: ……</w:t>
      </w:r>
      <w:r w:rsidR="00CC6731">
        <w:rPr>
          <w:rFonts w:ascii="Arial" w:hAnsi="Arial" w:cs="Arial"/>
        </w:rPr>
        <w:t xml:space="preserve"> 581 291 210 </w:t>
      </w:r>
      <w:r w:rsidR="00C92E95" w:rsidRPr="00D511BA">
        <w:rPr>
          <w:rFonts w:ascii="Arial" w:hAnsi="Arial" w:cs="Arial"/>
        </w:rPr>
        <w:t>……………………………</w:t>
      </w:r>
    </w:p>
    <w:p w14:paraId="2A07EE37" w14:textId="3F804472" w:rsidR="00C92E95" w:rsidRPr="00D511BA" w:rsidRDefault="00304B9A" w:rsidP="00CC6731">
      <w:pPr>
        <w:tabs>
          <w:tab w:val="left" w:pos="2835"/>
        </w:tabs>
        <w:ind w:left="2835"/>
        <w:jc w:val="both"/>
        <w:rPr>
          <w:rFonts w:ascii="Arial" w:hAnsi="Arial" w:cs="Arial"/>
        </w:rPr>
      </w:pPr>
      <w:r w:rsidRPr="00D511BA">
        <w:rPr>
          <w:rFonts w:ascii="Arial" w:hAnsi="Arial" w:cs="Arial"/>
        </w:rPr>
        <w:t>E</w:t>
      </w:r>
      <w:r w:rsidR="00C92E95" w:rsidRPr="00D511BA">
        <w:rPr>
          <w:rFonts w:ascii="Arial" w:hAnsi="Arial" w:cs="Arial"/>
        </w:rPr>
        <w:t>-mail:  …</w:t>
      </w:r>
      <w:r w:rsidR="00CC6731">
        <w:rPr>
          <w:rFonts w:ascii="Arial" w:hAnsi="Arial" w:cs="Arial"/>
        </w:rPr>
        <w:t xml:space="preserve">zamecky@gjb-spgs.cz </w:t>
      </w:r>
      <w:r w:rsidR="00C92E95" w:rsidRPr="00D511BA">
        <w:rPr>
          <w:rFonts w:ascii="Arial" w:hAnsi="Arial" w:cs="Arial"/>
        </w:rPr>
        <w:t>…………………………</w:t>
      </w:r>
    </w:p>
    <w:p w14:paraId="0D4A6E94" w14:textId="20F2166B" w:rsidR="00C92E95" w:rsidRPr="00D511BA" w:rsidRDefault="00C92E95" w:rsidP="00C92E95">
      <w:pPr>
        <w:spacing w:before="60"/>
        <w:rPr>
          <w:rFonts w:ascii="Arial" w:hAnsi="Arial" w:cs="Arial"/>
        </w:rPr>
      </w:pPr>
      <w:r w:rsidRPr="00D511BA">
        <w:rPr>
          <w:rFonts w:ascii="Arial" w:hAnsi="Arial" w:cs="Arial"/>
        </w:rPr>
        <w:t>Bankovní spojení:</w:t>
      </w:r>
      <w:r w:rsidRPr="00D511BA">
        <w:rPr>
          <w:rFonts w:ascii="Arial" w:hAnsi="Arial" w:cs="Arial"/>
        </w:rPr>
        <w:tab/>
      </w:r>
      <w:r w:rsidRPr="00D511BA">
        <w:rPr>
          <w:rFonts w:ascii="Arial" w:hAnsi="Arial" w:cs="Arial"/>
        </w:rPr>
        <w:tab/>
      </w:r>
      <w:r w:rsidR="00304B9A" w:rsidRPr="000C2D2C">
        <w:rPr>
          <w:rFonts w:ascii="Arial" w:hAnsi="Arial" w:cs="Arial"/>
        </w:rPr>
        <w:t>B</w:t>
      </w:r>
      <w:r w:rsidRPr="000C2D2C">
        <w:rPr>
          <w:rFonts w:ascii="Arial" w:hAnsi="Arial" w:cs="Arial"/>
        </w:rPr>
        <w:t>anka</w:t>
      </w:r>
      <w:r w:rsidRPr="00D511BA">
        <w:rPr>
          <w:rFonts w:ascii="Arial" w:hAnsi="Arial" w:cs="Arial"/>
        </w:rPr>
        <w:t>, č. ú. …</w:t>
      </w:r>
      <w:r w:rsidR="00CC6731">
        <w:rPr>
          <w:rFonts w:ascii="Arial" w:hAnsi="Arial" w:cs="Arial"/>
        </w:rPr>
        <w:t>19-4214880267/0100</w:t>
      </w:r>
      <w:r w:rsidRPr="00D511BA">
        <w:rPr>
          <w:rFonts w:ascii="Arial" w:hAnsi="Arial" w:cs="Arial"/>
        </w:rPr>
        <w:t>…………………</w:t>
      </w:r>
    </w:p>
    <w:p w14:paraId="7B80D8E3" w14:textId="77777777" w:rsidR="00C92E95" w:rsidRPr="00D511BA" w:rsidRDefault="00C92E95" w:rsidP="00C92E95">
      <w:pPr>
        <w:spacing w:line="276" w:lineRule="auto"/>
        <w:rPr>
          <w:rFonts w:ascii="Arial" w:hAnsi="Arial" w:cs="Arial"/>
        </w:rPr>
      </w:pPr>
    </w:p>
    <w:p w14:paraId="190D745A" w14:textId="77777777" w:rsidR="00C92E95" w:rsidRPr="00D511BA" w:rsidRDefault="00C92E95" w:rsidP="00C92E95">
      <w:pPr>
        <w:spacing w:line="276" w:lineRule="auto"/>
        <w:rPr>
          <w:rFonts w:ascii="Arial" w:hAnsi="Arial" w:cs="Arial"/>
          <w:snapToGrid w:val="0"/>
        </w:rPr>
      </w:pPr>
      <w:r w:rsidRPr="00D511BA">
        <w:rPr>
          <w:rFonts w:ascii="Arial" w:hAnsi="Arial" w:cs="Arial"/>
        </w:rPr>
        <w:t>(dále jen „</w:t>
      </w:r>
      <w:r w:rsidRPr="00D511BA">
        <w:rPr>
          <w:rFonts w:ascii="Arial" w:hAnsi="Arial" w:cs="Arial"/>
          <w:b/>
          <w:snapToGrid w:val="0"/>
        </w:rPr>
        <w:t>Objednatel</w:t>
      </w:r>
      <w:r w:rsidRPr="00D511BA">
        <w:rPr>
          <w:rFonts w:ascii="Arial" w:hAnsi="Arial" w:cs="Arial"/>
          <w:snapToGrid w:val="0"/>
        </w:rPr>
        <w:t>“)</w:t>
      </w:r>
    </w:p>
    <w:p w14:paraId="0082C447" w14:textId="77777777" w:rsidR="00C92E95" w:rsidRPr="00D511BA" w:rsidRDefault="00C92E95" w:rsidP="00C92E95">
      <w:pPr>
        <w:spacing w:line="276" w:lineRule="auto"/>
        <w:rPr>
          <w:rFonts w:ascii="Arial" w:hAnsi="Arial" w:cs="Arial"/>
        </w:rPr>
      </w:pPr>
    </w:p>
    <w:p w14:paraId="33B07C6F" w14:textId="77777777" w:rsidR="00C92E95" w:rsidRPr="00D511BA" w:rsidRDefault="00C92E95" w:rsidP="00C92E95">
      <w:pPr>
        <w:spacing w:line="276" w:lineRule="auto"/>
        <w:rPr>
          <w:rFonts w:ascii="Arial" w:hAnsi="Arial" w:cs="Arial"/>
          <w:b/>
        </w:rPr>
      </w:pPr>
      <w:r w:rsidRPr="00D511BA">
        <w:rPr>
          <w:rFonts w:ascii="Arial" w:hAnsi="Arial" w:cs="Arial"/>
          <w:b/>
        </w:rPr>
        <w:t>a</w:t>
      </w:r>
    </w:p>
    <w:p w14:paraId="3948FC33" w14:textId="46D839D3" w:rsidR="00C92E95" w:rsidRPr="00D511BA" w:rsidRDefault="00C92E95" w:rsidP="00C92E95">
      <w:pPr>
        <w:spacing w:line="276" w:lineRule="auto"/>
        <w:rPr>
          <w:rFonts w:ascii="Arial" w:hAnsi="Arial" w:cs="Arial"/>
        </w:rPr>
      </w:pPr>
    </w:p>
    <w:p w14:paraId="40000FF3" w14:textId="77777777" w:rsidR="00C92E95" w:rsidRPr="00D511BA" w:rsidRDefault="00C92E95" w:rsidP="00C92E95">
      <w:pPr>
        <w:spacing w:line="276" w:lineRule="auto"/>
        <w:rPr>
          <w:rFonts w:ascii="Arial" w:hAnsi="Arial" w:cs="Arial"/>
        </w:rPr>
      </w:pPr>
      <w:r w:rsidRPr="00D511BA">
        <w:rPr>
          <w:rFonts w:ascii="Arial" w:hAnsi="Arial" w:cs="Arial"/>
          <w:b/>
        </w:rPr>
        <w:t>2. smluvní strana</w:t>
      </w:r>
    </w:p>
    <w:p w14:paraId="3A662093" w14:textId="3E7ED7C2" w:rsidR="00FD679C" w:rsidRPr="00FD679C" w:rsidRDefault="00FD679C" w:rsidP="00FD679C">
      <w:pPr>
        <w:tabs>
          <w:tab w:val="left" w:pos="2835"/>
        </w:tabs>
        <w:overflowPunct/>
        <w:autoSpaceDE/>
        <w:autoSpaceDN/>
        <w:adjustRightInd/>
        <w:spacing w:before="120"/>
        <w:rPr>
          <w:rFonts w:ascii="Arial" w:hAnsi="Arial" w:cs="Arial"/>
          <w:szCs w:val="24"/>
        </w:rPr>
      </w:pPr>
      <w:r w:rsidRPr="00FD679C">
        <w:rPr>
          <w:rFonts w:ascii="Arial" w:hAnsi="Arial" w:cs="Arial"/>
          <w:szCs w:val="24"/>
        </w:rPr>
        <w:t>Obchodní firma/jméno:</w:t>
      </w:r>
      <w:r w:rsidRPr="00FD679C">
        <w:rPr>
          <w:rFonts w:ascii="Arial" w:hAnsi="Arial" w:cs="Arial"/>
          <w:szCs w:val="24"/>
        </w:rPr>
        <w:tab/>
      </w:r>
      <w:r w:rsidR="003D0B73" w:rsidRPr="003D0B73">
        <w:rPr>
          <w:rFonts w:ascii="Arial" w:hAnsi="Arial" w:cs="Arial"/>
          <w:b/>
          <w:szCs w:val="24"/>
        </w:rPr>
        <w:t>FLAME System s.r.o.</w:t>
      </w:r>
      <w:r w:rsidRPr="00FD679C">
        <w:rPr>
          <w:rFonts w:ascii="Arial" w:hAnsi="Arial" w:cs="Arial"/>
          <w:szCs w:val="24"/>
        </w:rPr>
        <w:tab/>
      </w:r>
    </w:p>
    <w:p w14:paraId="7AFC8788" w14:textId="60719122" w:rsidR="00FD679C" w:rsidRPr="00FD679C" w:rsidRDefault="00FD679C" w:rsidP="003D0B73">
      <w:pPr>
        <w:overflowPunct/>
        <w:autoSpaceDE/>
        <w:autoSpaceDN/>
        <w:adjustRightInd/>
        <w:spacing w:before="60"/>
        <w:rPr>
          <w:rFonts w:ascii="Arial" w:hAnsi="Arial" w:cs="Arial"/>
          <w:szCs w:val="24"/>
        </w:rPr>
      </w:pPr>
      <w:r w:rsidRPr="00FD679C">
        <w:rPr>
          <w:rFonts w:ascii="Arial" w:hAnsi="Arial" w:cs="Arial"/>
          <w:szCs w:val="24"/>
        </w:rPr>
        <w:t>Sídlo:</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3D0B73" w:rsidRPr="003D0B73">
        <w:rPr>
          <w:rFonts w:ascii="Arial" w:hAnsi="Arial" w:cs="Arial"/>
          <w:szCs w:val="24"/>
        </w:rPr>
        <w:t xml:space="preserve">Dr. Maye 468/3, Mariánské Hory, 709 00 Ostrava  </w:t>
      </w:r>
    </w:p>
    <w:p w14:paraId="44E86E55" w14:textId="461E19B9" w:rsidR="00FD679C" w:rsidRPr="00FD679C" w:rsidRDefault="00FD679C" w:rsidP="00FD679C">
      <w:pPr>
        <w:overflowPunct/>
        <w:autoSpaceDE/>
        <w:autoSpaceDN/>
        <w:adjustRightInd/>
        <w:spacing w:before="60"/>
        <w:rPr>
          <w:rFonts w:ascii="Arial" w:hAnsi="Arial" w:cs="Arial"/>
          <w:szCs w:val="24"/>
        </w:rPr>
      </w:pPr>
      <w:r w:rsidRPr="00FD679C">
        <w:rPr>
          <w:rFonts w:ascii="Arial" w:hAnsi="Arial" w:cs="Arial"/>
          <w:szCs w:val="24"/>
        </w:rPr>
        <w:t xml:space="preserve">IČO: </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3D0B73" w:rsidRPr="003D0B73">
        <w:rPr>
          <w:rFonts w:ascii="Arial" w:hAnsi="Arial" w:cs="Arial"/>
          <w:szCs w:val="24"/>
        </w:rPr>
        <w:t>26846888</w:t>
      </w:r>
    </w:p>
    <w:p w14:paraId="23DD8B85" w14:textId="00B464CF" w:rsidR="00FD679C" w:rsidRPr="00FD679C" w:rsidRDefault="00FD679C" w:rsidP="00FD679C">
      <w:pPr>
        <w:overflowPunct/>
        <w:autoSpaceDE/>
        <w:autoSpaceDN/>
        <w:adjustRightInd/>
        <w:spacing w:before="60"/>
        <w:rPr>
          <w:rFonts w:ascii="Arial" w:hAnsi="Arial" w:cs="Arial"/>
          <w:szCs w:val="24"/>
        </w:rPr>
      </w:pPr>
      <w:r w:rsidRPr="00FD679C">
        <w:rPr>
          <w:rFonts w:ascii="Arial" w:hAnsi="Arial" w:cs="Arial"/>
          <w:szCs w:val="24"/>
        </w:rPr>
        <w:t xml:space="preserve">DIČ: </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3D0B73" w:rsidRPr="003D0B73">
        <w:rPr>
          <w:rFonts w:ascii="Arial" w:hAnsi="Arial" w:cs="Arial"/>
          <w:szCs w:val="24"/>
        </w:rPr>
        <w:t>CZ26846888</w:t>
      </w:r>
    </w:p>
    <w:p w14:paraId="0653B7F4" w14:textId="2C4BA31D" w:rsidR="00FD679C" w:rsidRPr="00FD679C" w:rsidRDefault="003D0B73" w:rsidP="003D0B73">
      <w:pPr>
        <w:overflowPunct/>
        <w:autoSpaceDE/>
        <w:autoSpaceDN/>
        <w:adjustRightInd/>
        <w:spacing w:before="60"/>
        <w:ind w:left="2835" w:hanging="2835"/>
        <w:rPr>
          <w:rFonts w:ascii="Arial" w:hAnsi="Arial" w:cs="Arial"/>
          <w:szCs w:val="24"/>
        </w:rPr>
      </w:pPr>
      <w:r>
        <w:rPr>
          <w:rFonts w:ascii="Arial" w:hAnsi="Arial" w:cs="Arial"/>
          <w:szCs w:val="24"/>
        </w:rPr>
        <w:t>Zastoupen(a/o):</w:t>
      </w:r>
      <w:r>
        <w:rPr>
          <w:rFonts w:ascii="Arial" w:hAnsi="Arial" w:cs="Arial"/>
          <w:szCs w:val="24"/>
        </w:rPr>
        <w:tab/>
      </w:r>
      <w:r w:rsidRPr="003D0B73">
        <w:rPr>
          <w:rFonts w:ascii="Arial" w:hAnsi="Arial" w:cs="Arial"/>
          <w:iCs/>
          <w:szCs w:val="24"/>
        </w:rPr>
        <w:t>Bc. Alešem Kavikem, jednatelem společnosti</w:t>
      </w:r>
      <w:r w:rsidR="00FD679C" w:rsidRPr="00FD679C">
        <w:rPr>
          <w:rFonts w:ascii="Arial" w:hAnsi="Arial" w:cs="Arial"/>
          <w:szCs w:val="24"/>
        </w:rPr>
        <w:t xml:space="preserve"> </w:t>
      </w:r>
    </w:p>
    <w:p w14:paraId="54C4C303" w14:textId="55E4A32F" w:rsidR="00FD679C" w:rsidRPr="00FD679C" w:rsidRDefault="00FD679C" w:rsidP="003D0B73">
      <w:pPr>
        <w:overflowPunct/>
        <w:autoSpaceDE/>
        <w:autoSpaceDN/>
        <w:adjustRightInd/>
        <w:spacing w:before="60"/>
        <w:rPr>
          <w:rFonts w:ascii="Arial" w:hAnsi="Arial" w:cs="Arial"/>
          <w:szCs w:val="24"/>
        </w:rPr>
      </w:pPr>
      <w:r w:rsidRPr="00FD679C">
        <w:rPr>
          <w:rFonts w:ascii="Arial" w:hAnsi="Arial" w:cs="Arial"/>
          <w:szCs w:val="24"/>
        </w:rPr>
        <w:t xml:space="preserve">Spisová značka: </w:t>
      </w:r>
      <w:r w:rsidRPr="00FD679C">
        <w:rPr>
          <w:rFonts w:ascii="Arial" w:hAnsi="Arial" w:cs="Arial"/>
          <w:szCs w:val="24"/>
        </w:rPr>
        <w:tab/>
      </w:r>
      <w:r w:rsidRPr="00FD679C">
        <w:rPr>
          <w:rFonts w:ascii="Arial" w:hAnsi="Arial" w:cs="Arial"/>
          <w:szCs w:val="24"/>
        </w:rPr>
        <w:tab/>
      </w:r>
      <w:r w:rsidR="003D0B73" w:rsidRPr="003D0B73">
        <w:rPr>
          <w:rFonts w:ascii="Arial" w:hAnsi="Arial" w:cs="Arial"/>
          <w:szCs w:val="24"/>
        </w:rPr>
        <w:t>C 28253 vedená u Krajského soudu v Ostravě</w:t>
      </w:r>
    </w:p>
    <w:p w14:paraId="1B7A2CD9" w14:textId="2F01979E" w:rsidR="00FD679C" w:rsidRPr="00FD679C" w:rsidRDefault="00FD679C" w:rsidP="003D0B73">
      <w:pPr>
        <w:overflowPunct/>
        <w:autoSpaceDE/>
        <w:autoSpaceDN/>
        <w:adjustRightInd/>
        <w:spacing w:before="60"/>
        <w:ind w:left="2832" w:hanging="2832"/>
        <w:rPr>
          <w:rFonts w:ascii="Arial" w:hAnsi="Arial" w:cs="Arial"/>
          <w:szCs w:val="24"/>
        </w:rPr>
      </w:pPr>
      <w:r w:rsidRPr="00FD679C">
        <w:rPr>
          <w:rFonts w:ascii="Arial" w:hAnsi="Arial" w:cs="Arial"/>
          <w:szCs w:val="24"/>
        </w:rPr>
        <w:t>Bankovní spojení:</w:t>
      </w:r>
      <w:r w:rsidRPr="00FD679C">
        <w:rPr>
          <w:rFonts w:ascii="Arial" w:hAnsi="Arial" w:cs="Arial"/>
          <w:szCs w:val="24"/>
        </w:rPr>
        <w:tab/>
      </w:r>
      <w:r w:rsidR="003D0B73" w:rsidRPr="003D0B73">
        <w:rPr>
          <w:rFonts w:ascii="Arial" w:hAnsi="Arial" w:cs="Arial"/>
          <w:szCs w:val="24"/>
        </w:rPr>
        <w:t>Česko</w:t>
      </w:r>
      <w:r w:rsidR="003D0B73">
        <w:rPr>
          <w:rFonts w:ascii="Arial" w:hAnsi="Arial" w:cs="Arial"/>
          <w:szCs w:val="24"/>
        </w:rPr>
        <w:t>slovenská obchodní banka, a. s.</w:t>
      </w:r>
      <w:r w:rsidR="003D0B73">
        <w:rPr>
          <w:rFonts w:ascii="Arial" w:hAnsi="Arial" w:cs="Arial"/>
          <w:szCs w:val="24"/>
        </w:rPr>
        <w:br/>
      </w:r>
      <w:r w:rsidRPr="00FD679C">
        <w:rPr>
          <w:rFonts w:ascii="Arial" w:hAnsi="Arial" w:cs="Arial"/>
          <w:szCs w:val="24"/>
        </w:rPr>
        <w:t xml:space="preserve">č. ú. </w:t>
      </w:r>
      <w:r w:rsidR="003D0B73" w:rsidRPr="003D0B73">
        <w:rPr>
          <w:rFonts w:ascii="Arial" w:hAnsi="Arial" w:cs="Arial"/>
          <w:szCs w:val="24"/>
        </w:rPr>
        <w:t>289221700/0300</w:t>
      </w:r>
    </w:p>
    <w:p w14:paraId="391743BE" w14:textId="39815658" w:rsidR="00FD679C" w:rsidRPr="00FD679C" w:rsidRDefault="00FD679C" w:rsidP="00FD679C">
      <w:pPr>
        <w:overflowPunct/>
        <w:autoSpaceDE/>
        <w:autoSpaceDN/>
        <w:adjustRightInd/>
        <w:spacing w:before="60"/>
        <w:rPr>
          <w:rFonts w:ascii="Arial" w:hAnsi="Arial" w:cs="Arial"/>
          <w:szCs w:val="24"/>
        </w:rPr>
      </w:pPr>
      <w:r w:rsidRPr="00FD679C">
        <w:rPr>
          <w:rFonts w:ascii="Arial" w:hAnsi="Arial" w:cs="Arial"/>
          <w:szCs w:val="24"/>
        </w:rPr>
        <w:t>E-mail:</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3D0B73" w:rsidRPr="003D0B73">
        <w:rPr>
          <w:rFonts w:ascii="Arial" w:hAnsi="Arial" w:cs="Arial"/>
          <w:szCs w:val="24"/>
        </w:rPr>
        <w:t>flame@flame.cz</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p>
    <w:p w14:paraId="4C8EB1BB" w14:textId="033D8A39" w:rsidR="00FD679C" w:rsidRPr="00FD679C" w:rsidRDefault="00FD679C" w:rsidP="00FD679C">
      <w:pPr>
        <w:overflowPunct/>
        <w:autoSpaceDE/>
        <w:autoSpaceDN/>
        <w:adjustRightInd/>
        <w:spacing w:before="60"/>
        <w:rPr>
          <w:rFonts w:ascii="Arial" w:hAnsi="Arial" w:cs="Arial"/>
          <w:szCs w:val="24"/>
        </w:rPr>
      </w:pPr>
      <w:r w:rsidRPr="00FD679C">
        <w:rPr>
          <w:rFonts w:ascii="Arial" w:hAnsi="Arial" w:cs="Arial"/>
          <w:szCs w:val="24"/>
        </w:rPr>
        <w:t>Telefon:</w:t>
      </w:r>
      <w:r w:rsidRPr="00FD679C">
        <w:rPr>
          <w:rFonts w:ascii="Arial" w:hAnsi="Arial" w:cs="Arial"/>
          <w:szCs w:val="24"/>
        </w:rPr>
        <w:tab/>
      </w:r>
      <w:r w:rsidRPr="00FD679C">
        <w:rPr>
          <w:rFonts w:ascii="Arial" w:hAnsi="Arial" w:cs="Arial"/>
          <w:szCs w:val="24"/>
        </w:rPr>
        <w:tab/>
      </w:r>
      <w:r w:rsidRPr="00FD679C">
        <w:rPr>
          <w:rFonts w:ascii="Arial" w:hAnsi="Arial" w:cs="Arial"/>
          <w:szCs w:val="24"/>
        </w:rPr>
        <w:tab/>
      </w:r>
      <w:r w:rsidR="003D0B73" w:rsidRPr="003D0B73">
        <w:rPr>
          <w:rFonts w:ascii="Arial" w:hAnsi="Arial" w:cs="Arial"/>
          <w:szCs w:val="24"/>
        </w:rPr>
        <w:t>596 138 413</w:t>
      </w:r>
    </w:p>
    <w:p w14:paraId="19452761" w14:textId="77777777" w:rsidR="00FD679C" w:rsidRPr="00FD679C" w:rsidRDefault="00FD679C" w:rsidP="00FD679C">
      <w:pPr>
        <w:overflowPunct/>
        <w:autoSpaceDE/>
        <w:autoSpaceDN/>
        <w:adjustRightInd/>
        <w:spacing w:before="120"/>
        <w:rPr>
          <w:rFonts w:ascii="Arial" w:hAnsi="Arial" w:cs="Arial"/>
          <w:szCs w:val="24"/>
          <w:lang w:eastAsia="ar-SA"/>
        </w:rPr>
      </w:pPr>
      <w:r w:rsidRPr="00FD679C">
        <w:rPr>
          <w:rFonts w:ascii="Arial" w:hAnsi="Arial" w:cs="Arial"/>
          <w:szCs w:val="24"/>
          <w:lang w:eastAsia="ar-SA"/>
        </w:rPr>
        <w:t>(dále jen „</w:t>
      </w:r>
      <w:r w:rsidRPr="00FD679C">
        <w:rPr>
          <w:rFonts w:ascii="Arial" w:hAnsi="Arial" w:cs="Arial"/>
          <w:b/>
          <w:szCs w:val="24"/>
          <w:lang w:eastAsia="ar-SA"/>
        </w:rPr>
        <w:t>Dodavatel</w:t>
      </w:r>
      <w:r w:rsidRPr="00FD679C">
        <w:rPr>
          <w:rFonts w:ascii="Arial" w:hAnsi="Arial" w:cs="Arial"/>
          <w:szCs w:val="24"/>
          <w:lang w:eastAsia="ar-SA"/>
        </w:rPr>
        <w:t>“)</w:t>
      </w:r>
    </w:p>
    <w:p w14:paraId="4EE6FA11" w14:textId="77777777" w:rsidR="00825DCE" w:rsidRPr="00D511BA" w:rsidRDefault="00825DCE" w:rsidP="00C92E95">
      <w:pPr>
        <w:spacing w:line="276" w:lineRule="auto"/>
        <w:rPr>
          <w:rFonts w:ascii="Arial" w:hAnsi="Arial" w:cs="Arial"/>
          <w:lang w:eastAsia="ar-SA"/>
        </w:rPr>
      </w:pPr>
    </w:p>
    <w:p w14:paraId="4E1F7A08" w14:textId="660B4D1B" w:rsidR="006814A6" w:rsidRPr="00D511BA" w:rsidRDefault="00825DCE" w:rsidP="00825DCE">
      <w:pPr>
        <w:spacing w:line="276" w:lineRule="auto"/>
        <w:rPr>
          <w:rFonts w:ascii="Arial" w:hAnsi="Arial" w:cs="Arial"/>
          <w:lang w:eastAsia="ar-SA"/>
        </w:rPr>
      </w:pPr>
      <w:r w:rsidRPr="00D511BA">
        <w:rPr>
          <w:rFonts w:ascii="Arial" w:hAnsi="Arial" w:cs="Arial"/>
          <w:lang w:eastAsia="ar-SA"/>
        </w:rPr>
        <w:t>oba společně dále jen „smluvní strany“</w:t>
      </w:r>
    </w:p>
    <w:p w14:paraId="065CD7C1" w14:textId="183FD2C2" w:rsidR="004C3C3D" w:rsidRDefault="004C3C3D">
      <w:pPr>
        <w:overflowPunct/>
        <w:autoSpaceDE/>
        <w:autoSpaceDN/>
        <w:adjustRightInd/>
        <w:spacing w:after="200" w:line="276" w:lineRule="auto"/>
        <w:rPr>
          <w:rFonts w:ascii="Arial" w:hAnsi="Arial" w:cs="Arial"/>
          <w:lang w:eastAsia="ar-SA"/>
        </w:rPr>
      </w:pPr>
      <w:bookmarkStart w:id="2" w:name="_GoBack"/>
      <w:bookmarkEnd w:id="2"/>
    </w:p>
    <w:p w14:paraId="37E10CB2" w14:textId="32CDB259" w:rsidR="00C92E95" w:rsidRPr="00D511BA" w:rsidRDefault="00C92E95" w:rsidP="00E570AB">
      <w:pPr>
        <w:overflowPunct/>
        <w:autoSpaceDE/>
        <w:autoSpaceDN/>
        <w:adjustRightInd/>
        <w:spacing w:after="200" w:line="276" w:lineRule="auto"/>
        <w:jc w:val="center"/>
        <w:rPr>
          <w:rFonts w:ascii="Arial" w:hAnsi="Arial" w:cs="Arial"/>
          <w:b/>
          <w:caps/>
          <w:szCs w:val="24"/>
        </w:rPr>
      </w:pPr>
      <w:r w:rsidRPr="00D511BA">
        <w:rPr>
          <w:rFonts w:ascii="Arial" w:hAnsi="Arial" w:cs="Arial"/>
          <w:b/>
          <w:caps/>
          <w:szCs w:val="24"/>
        </w:rPr>
        <w:t>Preambule</w:t>
      </w:r>
    </w:p>
    <w:p w14:paraId="4FB0E01B" w14:textId="628D211D" w:rsidR="00C92E95" w:rsidRPr="00D511BA" w:rsidRDefault="00C92E95" w:rsidP="00C92E95">
      <w:pPr>
        <w:spacing w:line="276" w:lineRule="auto"/>
        <w:jc w:val="both"/>
        <w:rPr>
          <w:rFonts w:ascii="Arial" w:hAnsi="Arial" w:cs="Arial"/>
          <w:szCs w:val="24"/>
        </w:rPr>
      </w:pPr>
      <w:r w:rsidRPr="00D511BA">
        <w:rPr>
          <w:rFonts w:ascii="Arial" w:hAnsi="Arial" w:cs="Arial"/>
          <w:szCs w:val="24"/>
        </w:rPr>
        <w:t>Tato účastnická smlouva (dále též jen „smlouva“) je mezi smluvními stranami uzavírána na podkladě Rámcové smlouvy „</w:t>
      </w:r>
      <w:r w:rsidR="006814A6" w:rsidRPr="00D511BA">
        <w:rPr>
          <w:rFonts w:ascii="Arial" w:hAnsi="Arial" w:cs="Arial"/>
          <w:b/>
          <w:bCs/>
        </w:rPr>
        <w:t xml:space="preserve">Centrální nákup výpočetní techniky </w:t>
      </w:r>
      <w:r w:rsidR="00167511" w:rsidRPr="00D511BA">
        <w:rPr>
          <w:rFonts w:ascii="Arial" w:hAnsi="Arial" w:cs="Arial"/>
          <w:b/>
          <w:bCs/>
        </w:rPr>
        <w:t xml:space="preserve">2020 </w:t>
      </w:r>
      <w:r w:rsidR="006814A6" w:rsidRPr="00D511BA">
        <w:rPr>
          <w:rFonts w:ascii="Arial" w:hAnsi="Arial" w:cs="Arial"/>
          <w:b/>
          <w:bCs/>
        </w:rPr>
        <w:t>bez</w:t>
      </w:r>
      <w:r w:rsidR="0081516B" w:rsidRPr="00D511BA">
        <w:rPr>
          <w:rFonts w:ascii="Arial" w:hAnsi="Arial" w:cs="Arial"/>
          <w:b/>
          <w:bCs/>
        </w:rPr>
        <w:t> </w:t>
      </w:r>
      <w:r w:rsidR="006814A6" w:rsidRPr="00D511BA">
        <w:rPr>
          <w:rFonts w:ascii="Arial" w:hAnsi="Arial" w:cs="Arial"/>
          <w:b/>
          <w:bCs/>
        </w:rPr>
        <w:t>požadavku na poskytování náhradního plnění</w:t>
      </w:r>
      <w:r w:rsidRPr="00D511BA">
        <w:rPr>
          <w:rFonts w:ascii="Arial" w:hAnsi="Arial" w:cs="Arial"/>
          <w:b/>
          <w:bCs/>
        </w:rPr>
        <w:t xml:space="preserve">“ </w:t>
      </w:r>
      <w:r w:rsidRPr="00D511BA">
        <w:rPr>
          <w:rFonts w:ascii="Arial" w:hAnsi="Arial" w:cs="Arial"/>
          <w:szCs w:val="24"/>
        </w:rPr>
        <w:t xml:space="preserve">uzavřené </w:t>
      </w:r>
      <w:r w:rsidR="000A6971" w:rsidRPr="00D511BA">
        <w:rPr>
          <w:rFonts w:ascii="Arial" w:hAnsi="Arial" w:cs="Arial"/>
          <w:szCs w:val="24"/>
        </w:rPr>
        <w:t xml:space="preserve">dne </w:t>
      </w:r>
      <w:r w:rsidR="001E047F">
        <w:rPr>
          <w:rFonts w:ascii="Arial" w:hAnsi="Arial" w:cs="Arial"/>
          <w:szCs w:val="24"/>
        </w:rPr>
        <w:lastRenderedPageBreak/>
        <w:t xml:space="preserve">24. 06. 2020 </w:t>
      </w:r>
      <w:r w:rsidRPr="002376D8">
        <w:rPr>
          <w:rFonts w:ascii="Arial" w:hAnsi="Arial" w:cs="Arial"/>
          <w:szCs w:val="24"/>
        </w:rPr>
        <w:t>mezi</w:t>
      </w:r>
      <w:r w:rsidR="00177B7D" w:rsidRPr="002376D8">
        <w:rPr>
          <w:rFonts w:ascii="Arial" w:hAnsi="Arial" w:cs="Arial"/>
          <w:szCs w:val="24"/>
        </w:rPr>
        <w:t> </w:t>
      </w:r>
      <w:r w:rsidRPr="002376D8">
        <w:rPr>
          <w:rFonts w:ascii="Arial" w:hAnsi="Arial" w:cs="Arial"/>
          <w:szCs w:val="24"/>
        </w:rPr>
        <w:t>Dodavatelem</w:t>
      </w:r>
      <w:r w:rsidR="000A6971" w:rsidRPr="002376D8">
        <w:rPr>
          <w:rFonts w:ascii="Arial" w:hAnsi="Arial" w:cs="Arial"/>
          <w:szCs w:val="24"/>
        </w:rPr>
        <w:t>,</w:t>
      </w:r>
      <w:r w:rsidRPr="002376D8">
        <w:rPr>
          <w:rFonts w:ascii="Arial" w:hAnsi="Arial" w:cs="Arial"/>
          <w:szCs w:val="24"/>
        </w:rPr>
        <w:t xml:space="preserve"> Centrálním zadavatelem </w:t>
      </w:r>
      <w:r w:rsidR="000A6971" w:rsidRPr="002376D8">
        <w:rPr>
          <w:rFonts w:ascii="Arial" w:hAnsi="Arial" w:cs="Arial"/>
          <w:szCs w:val="24"/>
        </w:rPr>
        <w:t xml:space="preserve">a Objednateli </w:t>
      </w:r>
      <w:r w:rsidRPr="002376D8">
        <w:rPr>
          <w:rFonts w:ascii="Arial" w:hAnsi="Arial" w:cs="Arial"/>
          <w:szCs w:val="24"/>
        </w:rPr>
        <w:t>(dále jen „Rámco</w:t>
      </w:r>
      <w:r w:rsidRPr="00D511BA">
        <w:rPr>
          <w:rFonts w:ascii="Arial" w:hAnsi="Arial" w:cs="Arial"/>
          <w:szCs w:val="24"/>
        </w:rPr>
        <w:t>vá smlouva“).</w:t>
      </w:r>
    </w:p>
    <w:p w14:paraId="4F9244AC" w14:textId="77777777" w:rsidR="00C92E95" w:rsidRPr="00D511BA"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D511BA">
        <w:rPr>
          <w:rFonts w:ascii="Arial" w:hAnsi="Arial" w:cs="Arial"/>
          <w:b/>
          <w:caps/>
          <w:szCs w:val="24"/>
        </w:rPr>
        <w:t>Předmět smlouvy</w:t>
      </w:r>
    </w:p>
    <w:p w14:paraId="396164A9" w14:textId="5E74BEF8" w:rsidR="00C92E95" w:rsidRPr="00D511BA" w:rsidRDefault="00C92E95" w:rsidP="00C92E95">
      <w:pPr>
        <w:pStyle w:val="Odstavecseseznamem"/>
        <w:numPr>
          <w:ilvl w:val="1"/>
          <w:numId w:val="2"/>
        </w:numPr>
        <w:spacing w:line="276" w:lineRule="auto"/>
        <w:ind w:left="567" w:hanging="567"/>
        <w:jc w:val="both"/>
        <w:rPr>
          <w:rFonts w:ascii="Arial" w:hAnsi="Arial" w:cs="Arial"/>
          <w:szCs w:val="24"/>
        </w:rPr>
      </w:pPr>
      <w:r w:rsidRPr="00D511BA">
        <w:rPr>
          <w:rFonts w:ascii="Arial" w:hAnsi="Arial" w:cs="Arial"/>
          <w:szCs w:val="24"/>
        </w:rPr>
        <w:t>Dodavatel se touto smlouvou zavazuje poskytovat Objednateli dodávky výpočetní techniky (dále také „zboží“) dle specifikace Rámcové smlouvy a</w:t>
      </w:r>
      <w:r w:rsidR="00177B7D" w:rsidRPr="00D511BA">
        <w:rPr>
          <w:rFonts w:ascii="Arial" w:hAnsi="Arial" w:cs="Arial"/>
          <w:szCs w:val="24"/>
        </w:rPr>
        <w:t> </w:t>
      </w:r>
      <w:r w:rsidRPr="00D511BA">
        <w:rPr>
          <w:rFonts w:ascii="Arial" w:hAnsi="Arial" w:cs="Arial"/>
          <w:szCs w:val="24"/>
        </w:rPr>
        <w:t xml:space="preserve">Objednatel se zavazuje za řádně a včas </w:t>
      </w:r>
      <w:r w:rsidR="00096430" w:rsidRPr="00D511BA">
        <w:rPr>
          <w:rFonts w:ascii="Arial" w:hAnsi="Arial" w:cs="Arial"/>
          <w:szCs w:val="24"/>
        </w:rPr>
        <w:t>do</w:t>
      </w:r>
      <w:r w:rsidRPr="00D511BA">
        <w:rPr>
          <w:rFonts w:ascii="Arial" w:hAnsi="Arial" w:cs="Arial"/>
          <w:szCs w:val="24"/>
        </w:rPr>
        <w:t>dané zboží zaplatit Dodavateli sjednanou cenu.</w:t>
      </w:r>
    </w:p>
    <w:p w14:paraId="71460186" w14:textId="77777777" w:rsidR="00C92E95" w:rsidRPr="00D511BA"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D511BA">
        <w:rPr>
          <w:rFonts w:ascii="Arial" w:hAnsi="Arial" w:cs="Arial"/>
          <w:b/>
          <w:caps/>
          <w:szCs w:val="24"/>
        </w:rPr>
        <w:t>Doba, místo a způsob předání dodávky</w:t>
      </w:r>
    </w:p>
    <w:p w14:paraId="25B57854" w14:textId="5D2DA4C8" w:rsidR="00754706" w:rsidRPr="00D511BA" w:rsidRDefault="00754706" w:rsidP="00754706">
      <w:pPr>
        <w:pStyle w:val="Odstavecseseznamem"/>
        <w:numPr>
          <w:ilvl w:val="1"/>
          <w:numId w:val="2"/>
        </w:numPr>
        <w:spacing w:line="276" w:lineRule="auto"/>
        <w:ind w:left="567" w:hanging="567"/>
        <w:jc w:val="both"/>
        <w:rPr>
          <w:rFonts w:ascii="Arial" w:hAnsi="Arial" w:cs="Arial"/>
          <w:szCs w:val="24"/>
        </w:rPr>
      </w:pPr>
      <w:r w:rsidRPr="00D511BA">
        <w:rPr>
          <w:rFonts w:ascii="Arial" w:hAnsi="Arial" w:cs="Arial"/>
          <w:szCs w:val="24"/>
        </w:rPr>
        <w:t xml:space="preserve">Dodávky zboží dle této smlouvy </w:t>
      </w:r>
      <w:r w:rsidR="00304B9A" w:rsidRPr="00D511BA">
        <w:rPr>
          <w:rFonts w:ascii="Arial" w:hAnsi="Arial" w:cs="Arial"/>
          <w:szCs w:val="24"/>
        </w:rPr>
        <w:t xml:space="preserve">realizované </w:t>
      </w:r>
      <w:r w:rsidRPr="00D511BA">
        <w:rPr>
          <w:rFonts w:ascii="Arial" w:hAnsi="Arial" w:cs="Arial"/>
          <w:szCs w:val="24"/>
        </w:rPr>
        <w:t>na základě Rámcové smlouvy se</w:t>
      </w:r>
      <w:r w:rsidR="00304B9A" w:rsidRPr="00D511BA">
        <w:rPr>
          <w:rFonts w:ascii="Arial" w:hAnsi="Arial" w:cs="Arial"/>
          <w:szCs w:val="24"/>
        </w:rPr>
        <w:t> </w:t>
      </w:r>
      <w:r w:rsidRPr="00D511BA">
        <w:rPr>
          <w:rFonts w:ascii="Arial" w:hAnsi="Arial" w:cs="Arial"/>
          <w:szCs w:val="24"/>
        </w:rPr>
        <w:t>Dodavatel zavazuje předat Objednateli nejpozději do 14 pracovních dnů ode dne potvrzení listinné</w:t>
      </w:r>
      <w:r w:rsidR="00A619C5" w:rsidRPr="00D511BA">
        <w:rPr>
          <w:rFonts w:ascii="Arial" w:hAnsi="Arial" w:cs="Arial"/>
          <w:szCs w:val="24"/>
        </w:rPr>
        <w:t xml:space="preserve"> nebo </w:t>
      </w:r>
      <w:r w:rsidRPr="00D511BA">
        <w:rPr>
          <w:rFonts w:ascii="Arial" w:hAnsi="Arial" w:cs="Arial"/>
          <w:szCs w:val="24"/>
        </w:rPr>
        <w:t>elektronické učiněné žádosti (objednávky</w:t>
      </w:r>
      <w:r w:rsidR="00D33B0B" w:rsidRPr="00D511BA">
        <w:rPr>
          <w:rFonts w:ascii="Arial" w:hAnsi="Arial" w:cs="Arial"/>
          <w:szCs w:val="24"/>
        </w:rPr>
        <w:t>)</w:t>
      </w:r>
      <w:r w:rsidRPr="00D511BA">
        <w:rPr>
          <w:rFonts w:ascii="Arial" w:hAnsi="Arial" w:cs="Arial"/>
          <w:szCs w:val="24"/>
        </w:rPr>
        <w:t xml:space="preserve"> Objednatele Dodavatelem</w:t>
      </w:r>
      <w:r w:rsidR="00EA1C9B" w:rsidRPr="00D511BA">
        <w:rPr>
          <w:rFonts w:ascii="Arial" w:hAnsi="Arial" w:cs="Arial"/>
          <w:szCs w:val="24"/>
        </w:rPr>
        <w:t xml:space="preserve"> (v souladu s čl. 3. odst. 3.4. Rámcové smlouvy).</w:t>
      </w:r>
      <w:r w:rsidRPr="00D511BA">
        <w:rPr>
          <w:rFonts w:ascii="Arial" w:hAnsi="Arial" w:cs="Arial"/>
          <w:szCs w:val="24"/>
        </w:rPr>
        <w:t xml:space="preserve"> Dodavatel je povinen potvrdit objednávku Objednateli </w:t>
      </w:r>
      <w:r w:rsidR="00F41FBE" w:rsidRPr="00D511BA">
        <w:rPr>
          <w:rFonts w:ascii="Arial" w:hAnsi="Arial" w:cs="Arial"/>
          <w:szCs w:val="24"/>
        </w:rPr>
        <w:t xml:space="preserve">prokazatelným způsobem (např. e-mailem) </w:t>
      </w:r>
      <w:r w:rsidRPr="00D511BA">
        <w:rPr>
          <w:rFonts w:ascii="Arial" w:hAnsi="Arial" w:cs="Arial"/>
          <w:szCs w:val="24"/>
        </w:rPr>
        <w:t xml:space="preserve">nejpozději do 1 pracovního dne ode dne jejího obdržení. </w:t>
      </w:r>
      <w:r w:rsidR="00EA1C9B" w:rsidRPr="00D511BA">
        <w:rPr>
          <w:rFonts w:ascii="Arial" w:hAnsi="Arial" w:cs="Arial"/>
          <w:szCs w:val="24"/>
        </w:rPr>
        <w:t xml:space="preserve">Dodavatel v potvrzení uvede i specifikaci zboží, které na základě objednávky Objednateli dodá. </w:t>
      </w:r>
      <w:r w:rsidRPr="00D511BA">
        <w:rPr>
          <w:rFonts w:ascii="Arial" w:hAnsi="Arial" w:cs="Arial"/>
          <w:szCs w:val="24"/>
        </w:rPr>
        <w:t xml:space="preserve">Dodací lhůta se tímto počítá ode dne potvrzení objednávky Dodavatelem. Objednávky ze strany Objednatele odesílají oprávnění zaměstnanci Objednatele uvedení v </w:t>
      </w:r>
      <w:r w:rsidR="00304B9A" w:rsidRPr="00D511BA">
        <w:rPr>
          <w:rFonts w:ascii="Arial" w:hAnsi="Arial" w:cs="Arial"/>
          <w:szCs w:val="24"/>
        </w:rPr>
        <w:t>P</w:t>
      </w:r>
      <w:r w:rsidRPr="00D511BA">
        <w:rPr>
          <w:rFonts w:ascii="Arial" w:hAnsi="Arial" w:cs="Arial"/>
          <w:szCs w:val="24"/>
        </w:rPr>
        <w:t xml:space="preserve">říloze č. 1 této smlouvy. </w:t>
      </w:r>
    </w:p>
    <w:p w14:paraId="3DD5F1BA" w14:textId="73D25AF8" w:rsidR="00C92E95" w:rsidRPr="00D511BA"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 xml:space="preserve">Řádné předání a převzetí </w:t>
      </w:r>
      <w:r w:rsidR="000977F1" w:rsidRPr="00D511BA">
        <w:rPr>
          <w:rFonts w:ascii="Arial" w:hAnsi="Arial" w:cs="Arial"/>
          <w:szCs w:val="24"/>
        </w:rPr>
        <w:t xml:space="preserve">zboží </w:t>
      </w:r>
      <w:r w:rsidRPr="00D511BA">
        <w:rPr>
          <w:rFonts w:ascii="Arial" w:hAnsi="Arial" w:cs="Arial"/>
          <w:szCs w:val="24"/>
        </w:rPr>
        <w:t xml:space="preserve">bude stvrzeno </w:t>
      </w:r>
      <w:r w:rsidR="009C69EF" w:rsidRPr="00D511BA">
        <w:rPr>
          <w:rFonts w:ascii="Arial" w:hAnsi="Arial" w:cs="Arial"/>
          <w:szCs w:val="24"/>
        </w:rPr>
        <w:t>záznamem o poskytnutí plnění</w:t>
      </w:r>
      <w:r w:rsidRPr="00D511BA">
        <w:rPr>
          <w:rFonts w:ascii="Arial" w:hAnsi="Arial" w:cs="Arial"/>
          <w:szCs w:val="24"/>
        </w:rPr>
        <w:t xml:space="preserve"> </w:t>
      </w:r>
      <w:r w:rsidR="0013439E" w:rsidRPr="00D511BA">
        <w:rPr>
          <w:rFonts w:ascii="Arial" w:hAnsi="Arial" w:cs="Arial"/>
          <w:szCs w:val="24"/>
        </w:rPr>
        <w:t xml:space="preserve">(Dodací list) </w:t>
      </w:r>
      <w:r w:rsidRPr="00D511BA">
        <w:rPr>
          <w:rFonts w:ascii="Arial" w:hAnsi="Arial" w:cs="Arial"/>
          <w:szCs w:val="24"/>
        </w:rPr>
        <w:t>podepsaným oběma smluvními stranami včetně otisku razítka smluvních stran a</w:t>
      </w:r>
      <w:r w:rsidR="00177B7D" w:rsidRPr="00D511BA">
        <w:rPr>
          <w:rFonts w:ascii="Arial" w:hAnsi="Arial" w:cs="Arial"/>
          <w:szCs w:val="24"/>
        </w:rPr>
        <w:t> </w:t>
      </w:r>
      <w:r w:rsidRPr="00D511BA">
        <w:rPr>
          <w:rFonts w:ascii="Arial" w:hAnsi="Arial" w:cs="Arial"/>
          <w:szCs w:val="24"/>
        </w:rPr>
        <w:t xml:space="preserve">uvedení data předání a převzetí </w:t>
      </w:r>
      <w:r w:rsidR="00004CE8" w:rsidRPr="00D511BA">
        <w:rPr>
          <w:rFonts w:ascii="Arial" w:hAnsi="Arial" w:cs="Arial"/>
          <w:szCs w:val="24"/>
        </w:rPr>
        <w:t>zboží</w:t>
      </w:r>
      <w:r w:rsidRPr="00D511BA">
        <w:rPr>
          <w:rFonts w:ascii="Arial" w:hAnsi="Arial" w:cs="Arial"/>
          <w:szCs w:val="24"/>
        </w:rPr>
        <w:t>.</w:t>
      </w:r>
      <w:r w:rsidR="000A66A8" w:rsidRPr="00D511BA">
        <w:rPr>
          <w:rFonts w:ascii="Arial" w:hAnsi="Arial" w:cs="Arial"/>
          <w:szCs w:val="24"/>
        </w:rPr>
        <w:t xml:space="preserve"> </w:t>
      </w:r>
      <w:r w:rsidR="00315755" w:rsidRPr="00D511BA">
        <w:rPr>
          <w:rFonts w:ascii="Arial" w:hAnsi="Arial" w:cs="Arial"/>
          <w:szCs w:val="24"/>
        </w:rPr>
        <w:t>Za Objednatele jsou k jeho podpisu oprávněni</w:t>
      </w:r>
      <w:r w:rsidR="00481C85" w:rsidRPr="00D511BA">
        <w:rPr>
          <w:rFonts w:ascii="Arial" w:hAnsi="Arial" w:cs="Arial"/>
          <w:szCs w:val="24"/>
        </w:rPr>
        <w:t xml:space="preserve"> zaměstnanci uvedení v </w:t>
      </w:r>
      <w:r w:rsidR="00304B9A" w:rsidRPr="00D511BA">
        <w:rPr>
          <w:rFonts w:ascii="Arial" w:hAnsi="Arial" w:cs="Arial"/>
          <w:szCs w:val="24"/>
        </w:rPr>
        <w:t>P</w:t>
      </w:r>
      <w:r w:rsidR="00481C85" w:rsidRPr="00D511BA">
        <w:rPr>
          <w:rFonts w:ascii="Arial" w:hAnsi="Arial" w:cs="Arial"/>
          <w:szCs w:val="24"/>
        </w:rPr>
        <w:t>říloze č. 1 této smlouvy.</w:t>
      </w:r>
      <w:r w:rsidR="002665DE" w:rsidRPr="00D511BA">
        <w:rPr>
          <w:rFonts w:ascii="Arial" w:hAnsi="Arial" w:cs="Arial"/>
          <w:szCs w:val="24"/>
        </w:rPr>
        <w:t xml:space="preserve"> </w:t>
      </w:r>
      <w:r w:rsidR="00490767" w:rsidRPr="00D511BA">
        <w:rPr>
          <w:rFonts w:ascii="Arial" w:hAnsi="Arial" w:cs="Arial"/>
          <w:szCs w:val="24"/>
        </w:rPr>
        <w:t>Dodací list</w:t>
      </w:r>
      <w:r w:rsidR="002665DE" w:rsidRPr="00D511BA">
        <w:rPr>
          <w:rFonts w:ascii="Arial" w:hAnsi="Arial" w:cs="Arial"/>
          <w:szCs w:val="24"/>
        </w:rPr>
        <w:t xml:space="preserve"> se vyhotoví ve dvou stejnopisech po jednom pro každou ze smluvních stran.</w:t>
      </w:r>
    </w:p>
    <w:p w14:paraId="53A743C9" w14:textId="045A0B0D" w:rsidR="00C92E95" w:rsidRPr="00CC6731"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Dodavatel je povinen předat zboží na pracovišt</w:t>
      </w:r>
      <w:r w:rsidR="00004CE8" w:rsidRPr="00D511BA">
        <w:rPr>
          <w:rFonts w:ascii="Arial" w:hAnsi="Arial" w:cs="Arial"/>
          <w:szCs w:val="24"/>
        </w:rPr>
        <w:t>i</w:t>
      </w:r>
      <w:r w:rsidRPr="00D511BA">
        <w:rPr>
          <w:rFonts w:ascii="Arial" w:hAnsi="Arial" w:cs="Arial"/>
          <w:szCs w:val="24"/>
        </w:rPr>
        <w:t xml:space="preserve"> Objednatele uvedené</w:t>
      </w:r>
      <w:r w:rsidR="00862DA6" w:rsidRPr="00D511BA">
        <w:rPr>
          <w:rFonts w:ascii="Arial" w:hAnsi="Arial" w:cs="Arial"/>
          <w:szCs w:val="24"/>
        </w:rPr>
        <w:t>m</w:t>
      </w:r>
      <w:r w:rsidRPr="00D511BA">
        <w:rPr>
          <w:rFonts w:ascii="Arial" w:hAnsi="Arial" w:cs="Arial"/>
          <w:szCs w:val="24"/>
        </w:rPr>
        <w:t xml:space="preserve"> v </w:t>
      </w:r>
      <w:r w:rsidRPr="00CC6731">
        <w:rPr>
          <w:rFonts w:ascii="Arial" w:hAnsi="Arial" w:cs="Arial"/>
          <w:szCs w:val="24"/>
        </w:rPr>
        <w:t xml:space="preserve">objednávce. Jedná se o pracoviště na níže uvedených adresách: </w:t>
      </w:r>
    </w:p>
    <w:p w14:paraId="04DCE025" w14:textId="0D3E9620" w:rsidR="00C92E95" w:rsidRPr="00CC6731" w:rsidRDefault="00CC6731" w:rsidP="00CC6731">
      <w:pPr>
        <w:pStyle w:val="Odstavecseseznamem"/>
        <w:numPr>
          <w:ilvl w:val="0"/>
          <w:numId w:val="3"/>
        </w:numPr>
        <w:spacing w:before="120" w:after="120" w:line="276" w:lineRule="auto"/>
        <w:jc w:val="both"/>
        <w:rPr>
          <w:rFonts w:ascii="Arial" w:hAnsi="Arial" w:cs="Arial"/>
          <w:i/>
          <w:szCs w:val="24"/>
        </w:rPr>
      </w:pPr>
      <w:r w:rsidRPr="00CC6731">
        <w:rPr>
          <w:rFonts w:ascii="Arial" w:hAnsi="Arial" w:cs="Arial"/>
          <w:i/>
          <w:szCs w:val="24"/>
        </w:rPr>
        <w:t>Denisova 3, 750 02 Přerov</w:t>
      </w:r>
    </w:p>
    <w:p w14:paraId="288FAC8E" w14:textId="5BBD694C" w:rsidR="00C92E95" w:rsidRPr="00D511BA"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 xml:space="preserve">Dodávky zboží lze </w:t>
      </w:r>
      <w:r w:rsidR="00876792" w:rsidRPr="00D511BA">
        <w:rPr>
          <w:rFonts w:ascii="Arial" w:hAnsi="Arial" w:cs="Arial"/>
          <w:szCs w:val="24"/>
        </w:rPr>
        <w:t xml:space="preserve">za </w:t>
      </w:r>
      <w:r w:rsidR="00754706" w:rsidRPr="00D511BA">
        <w:rPr>
          <w:rFonts w:ascii="Arial" w:hAnsi="Arial" w:cs="Arial"/>
          <w:szCs w:val="24"/>
        </w:rPr>
        <w:t xml:space="preserve">písemného </w:t>
      </w:r>
      <w:r w:rsidR="00876792" w:rsidRPr="00D511BA">
        <w:rPr>
          <w:rFonts w:ascii="Arial" w:hAnsi="Arial" w:cs="Arial"/>
          <w:szCs w:val="24"/>
        </w:rPr>
        <w:t xml:space="preserve">souhlasu obou smluvních stran </w:t>
      </w:r>
      <w:r w:rsidR="00AC0328" w:rsidRPr="00D511BA">
        <w:rPr>
          <w:rFonts w:ascii="Arial" w:hAnsi="Arial" w:cs="Arial"/>
          <w:szCs w:val="24"/>
        </w:rPr>
        <w:t xml:space="preserve">uskutečnit </w:t>
      </w:r>
      <w:r w:rsidR="00B56D59" w:rsidRPr="00D511BA">
        <w:rPr>
          <w:rFonts w:ascii="Arial" w:hAnsi="Arial" w:cs="Arial"/>
          <w:szCs w:val="24"/>
        </w:rPr>
        <w:t>i</w:t>
      </w:r>
      <w:r w:rsidR="00177B7D" w:rsidRPr="00D511BA">
        <w:rPr>
          <w:rFonts w:ascii="Arial" w:hAnsi="Arial" w:cs="Arial"/>
          <w:szCs w:val="24"/>
        </w:rPr>
        <w:t> </w:t>
      </w:r>
      <w:r w:rsidR="00B56D59" w:rsidRPr="00D511BA">
        <w:rPr>
          <w:rFonts w:ascii="Arial" w:hAnsi="Arial" w:cs="Arial"/>
          <w:szCs w:val="24"/>
        </w:rPr>
        <w:t>do</w:t>
      </w:r>
      <w:r w:rsidR="00177B7D" w:rsidRPr="00D511BA">
        <w:rPr>
          <w:rFonts w:ascii="Arial" w:hAnsi="Arial" w:cs="Arial"/>
          <w:szCs w:val="24"/>
        </w:rPr>
        <w:t> </w:t>
      </w:r>
      <w:r w:rsidR="00B56D59" w:rsidRPr="00D511BA">
        <w:rPr>
          <w:rFonts w:ascii="Arial" w:hAnsi="Arial" w:cs="Arial"/>
          <w:szCs w:val="24"/>
        </w:rPr>
        <w:t xml:space="preserve">jiného místa </w:t>
      </w:r>
      <w:r w:rsidR="00862DA6" w:rsidRPr="00D511BA">
        <w:rPr>
          <w:rFonts w:ascii="Arial" w:hAnsi="Arial" w:cs="Arial"/>
          <w:szCs w:val="24"/>
        </w:rPr>
        <w:t xml:space="preserve">určeného </w:t>
      </w:r>
      <w:r w:rsidR="00B56D59" w:rsidRPr="00D511BA">
        <w:rPr>
          <w:rFonts w:ascii="Arial" w:hAnsi="Arial" w:cs="Arial"/>
          <w:szCs w:val="24"/>
        </w:rPr>
        <w:t>Objednatele</w:t>
      </w:r>
      <w:r w:rsidR="00862DA6" w:rsidRPr="00D511BA">
        <w:rPr>
          <w:rFonts w:ascii="Arial" w:hAnsi="Arial" w:cs="Arial"/>
          <w:szCs w:val="24"/>
        </w:rPr>
        <w:t>m</w:t>
      </w:r>
      <w:r w:rsidR="00876792" w:rsidRPr="00D511BA">
        <w:rPr>
          <w:rFonts w:ascii="Arial" w:hAnsi="Arial" w:cs="Arial"/>
          <w:szCs w:val="24"/>
        </w:rPr>
        <w:t>.</w:t>
      </w:r>
    </w:p>
    <w:p w14:paraId="52E818B1" w14:textId="0C5D1672" w:rsidR="008A2556" w:rsidRPr="00D511BA" w:rsidRDefault="009C69EF" w:rsidP="00C92E95">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Objednávky bude Objednatel činit e-mailem</w:t>
      </w:r>
      <w:r w:rsidR="00A619C5" w:rsidRPr="00D511BA">
        <w:rPr>
          <w:rFonts w:ascii="Arial" w:hAnsi="Arial" w:cs="Arial"/>
          <w:szCs w:val="24"/>
        </w:rPr>
        <w:t xml:space="preserve"> nebo </w:t>
      </w:r>
      <w:r w:rsidRPr="00D511BA">
        <w:rPr>
          <w:rFonts w:ascii="Arial" w:hAnsi="Arial" w:cs="Arial"/>
          <w:szCs w:val="24"/>
        </w:rPr>
        <w:t>listinou formou</w:t>
      </w:r>
      <w:r w:rsidR="00A619C5" w:rsidRPr="00D511BA">
        <w:rPr>
          <w:rFonts w:ascii="Arial" w:hAnsi="Arial" w:cs="Arial"/>
          <w:szCs w:val="24"/>
        </w:rPr>
        <w:t xml:space="preserve"> </w:t>
      </w:r>
      <w:r w:rsidRPr="00D511BA">
        <w:rPr>
          <w:rFonts w:ascii="Arial" w:hAnsi="Arial" w:cs="Arial"/>
          <w:szCs w:val="24"/>
        </w:rPr>
        <w:t xml:space="preserve">na kontaktní údaje </w:t>
      </w:r>
      <w:r w:rsidR="00010D16" w:rsidRPr="00D511BA">
        <w:rPr>
          <w:rFonts w:ascii="Arial" w:hAnsi="Arial" w:cs="Arial"/>
          <w:szCs w:val="24"/>
        </w:rPr>
        <w:t xml:space="preserve">Dodavatele </w:t>
      </w:r>
      <w:r w:rsidRPr="00D511BA">
        <w:rPr>
          <w:rFonts w:ascii="Arial" w:hAnsi="Arial" w:cs="Arial"/>
          <w:szCs w:val="24"/>
        </w:rPr>
        <w:t>uvedené v </w:t>
      </w:r>
      <w:r w:rsidR="00304B9A" w:rsidRPr="00D511BA">
        <w:rPr>
          <w:rFonts w:ascii="Arial" w:hAnsi="Arial" w:cs="Arial"/>
          <w:szCs w:val="24"/>
        </w:rPr>
        <w:t>P</w:t>
      </w:r>
      <w:r w:rsidRPr="00D511BA">
        <w:rPr>
          <w:rFonts w:ascii="Arial" w:hAnsi="Arial" w:cs="Arial"/>
          <w:szCs w:val="24"/>
        </w:rPr>
        <w:t>říloze č. 2 této smlouvy.</w:t>
      </w:r>
    </w:p>
    <w:p w14:paraId="344C8E78" w14:textId="5FCC4C61" w:rsidR="00E82923" w:rsidRPr="00D511BA" w:rsidRDefault="00E82923" w:rsidP="00985591">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4CE32D06" w14:textId="77777777" w:rsidR="00E82923" w:rsidRPr="00D511BA" w:rsidRDefault="00E82923" w:rsidP="00E82923">
      <w:pPr>
        <w:pStyle w:val="Odstavecseseznamem"/>
        <w:spacing w:before="120" w:after="120" w:line="276" w:lineRule="auto"/>
        <w:ind w:left="567"/>
        <w:jc w:val="both"/>
        <w:rPr>
          <w:rFonts w:ascii="Arial" w:hAnsi="Arial" w:cs="Arial"/>
          <w:szCs w:val="24"/>
        </w:rPr>
      </w:pPr>
    </w:p>
    <w:p w14:paraId="2D14F318" w14:textId="77777777" w:rsidR="00C92E95" w:rsidRPr="00D511BA"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D511BA">
        <w:rPr>
          <w:rFonts w:ascii="Arial" w:hAnsi="Arial" w:cs="Arial"/>
          <w:b/>
          <w:caps/>
          <w:szCs w:val="24"/>
        </w:rPr>
        <w:t>Povinnosti smluvních stran</w:t>
      </w:r>
    </w:p>
    <w:p w14:paraId="17BEB6B7" w14:textId="77777777" w:rsidR="00C92E95" w:rsidRPr="00D511BA"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3B1773D5" w:rsidR="00C92E95" w:rsidRPr="00D511BA"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lastRenderedPageBreak/>
        <w:t xml:space="preserve">V případě rozporu mezi ustanoveními této smlouvy a Rámcové smlouvy mají přednost příslušná ustanovení </w:t>
      </w:r>
      <w:r w:rsidR="00DA4894" w:rsidRPr="00D511BA">
        <w:rPr>
          <w:rFonts w:ascii="Arial" w:hAnsi="Arial" w:cs="Arial"/>
          <w:szCs w:val="24"/>
        </w:rPr>
        <w:t>Rámcové</w:t>
      </w:r>
      <w:r w:rsidRPr="00D511BA">
        <w:rPr>
          <w:rFonts w:ascii="Arial" w:hAnsi="Arial" w:cs="Arial"/>
          <w:szCs w:val="24"/>
        </w:rPr>
        <w:t xml:space="preserve"> smlouvy.</w:t>
      </w:r>
    </w:p>
    <w:p w14:paraId="27D0194F" w14:textId="77777777" w:rsidR="00C92E95" w:rsidRPr="00D511BA"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D511BA">
        <w:rPr>
          <w:rFonts w:ascii="Arial" w:hAnsi="Arial" w:cs="Arial"/>
          <w:b/>
          <w:caps/>
          <w:szCs w:val="24"/>
        </w:rPr>
        <w:t>Ujednání o ceně</w:t>
      </w:r>
      <w:r w:rsidR="00AC0328" w:rsidRPr="00D511BA">
        <w:rPr>
          <w:rFonts w:ascii="Arial" w:hAnsi="Arial" w:cs="Arial"/>
          <w:b/>
          <w:caps/>
          <w:szCs w:val="24"/>
        </w:rPr>
        <w:t xml:space="preserve"> ZBOŽÍ</w:t>
      </w:r>
    </w:p>
    <w:p w14:paraId="7567ABAF" w14:textId="42048EB9" w:rsidR="002C1A4F" w:rsidRPr="00D511BA" w:rsidRDefault="002C1A4F" w:rsidP="002C1A4F">
      <w:pPr>
        <w:pStyle w:val="Odstavecseseznamem"/>
        <w:numPr>
          <w:ilvl w:val="1"/>
          <w:numId w:val="2"/>
        </w:numPr>
        <w:spacing w:after="120"/>
        <w:ind w:left="567" w:hanging="567"/>
        <w:contextualSpacing w:val="0"/>
        <w:jc w:val="both"/>
        <w:rPr>
          <w:rFonts w:ascii="Arial" w:hAnsi="Arial" w:cs="Arial"/>
          <w:szCs w:val="24"/>
        </w:rPr>
      </w:pPr>
      <w:r w:rsidRPr="00D511BA">
        <w:rPr>
          <w:rFonts w:ascii="Arial" w:hAnsi="Arial" w:cs="Arial"/>
          <w:szCs w:val="24"/>
        </w:rPr>
        <w:t>Cena zboží je stanovena ve výši uvedené v </w:t>
      </w:r>
      <w:r w:rsidR="00CF6CC2" w:rsidRPr="00D511BA">
        <w:rPr>
          <w:rFonts w:ascii="Arial" w:hAnsi="Arial" w:cs="Arial"/>
          <w:szCs w:val="24"/>
        </w:rPr>
        <w:t>P</w:t>
      </w:r>
      <w:r w:rsidRPr="00D511BA">
        <w:rPr>
          <w:rFonts w:ascii="Arial" w:hAnsi="Arial" w:cs="Arial"/>
          <w:szCs w:val="24"/>
        </w:rPr>
        <w:t>říloze č. 2 Rámcové smlouvy.</w:t>
      </w:r>
    </w:p>
    <w:p w14:paraId="25325D6D" w14:textId="7F02BC50" w:rsidR="002C1A4F" w:rsidRPr="00D511BA" w:rsidRDefault="002C1A4F" w:rsidP="002C1A4F">
      <w:pPr>
        <w:pStyle w:val="Odstavecseseznamem"/>
        <w:numPr>
          <w:ilvl w:val="1"/>
          <w:numId w:val="2"/>
        </w:numPr>
        <w:spacing w:after="120"/>
        <w:ind w:left="567" w:hanging="567"/>
        <w:contextualSpacing w:val="0"/>
        <w:jc w:val="both"/>
        <w:rPr>
          <w:rFonts w:ascii="Arial" w:hAnsi="Arial" w:cs="Arial"/>
          <w:szCs w:val="24"/>
        </w:rPr>
      </w:pPr>
      <w:r w:rsidRPr="00D511BA">
        <w:rPr>
          <w:rFonts w:ascii="Arial" w:hAnsi="Arial" w:cs="Arial"/>
          <w:szCs w:val="24"/>
        </w:rPr>
        <w:t>Cena sjednaná v čl. 4</w:t>
      </w:r>
      <w:r w:rsidR="00405815" w:rsidRPr="00D511BA">
        <w:rPr>
          <w:rFonts w:ascii="Arial" w:hAnsi="Arial" w:cs="Arial"/>
          <w:szCs w:val="24"/>
        </w:rPr>
        <w:t>.</w:t>
      </w:r>
      <w:r w:rsidRPr="00D511BA">
        <w:rPr>
          <w:rFonts w:ascii="Arial" w:hAnsi="Arial" w:cs="Arial"/>
          <w:szCs w:val="24"/>
        </w:rPr>
        <w:t xml:space="preserve"> odst. 4.1</w:t>
      </w:r>
      <w:r w:rsidR="00744C57" w:rsidRPr="00D511BA">
        <w:rPr>
          <w:rFonts w:ascii="Arial" w:hAnsi="Arial" w:cs="Arial"/>
          <w:szCs w:val="24"/>
        </w:rPr>
        <w:t>.</w:t>
      </w:r>
      <w:r w:rsidRPr="00D511BA">
        <w:rPr>
          <w:rFonts w:ascii="Arial" w:hAnsi="Arial" w:cs="Arial"/>
          <w:szCs w:val="24"/>
        </w:rPr>
        <w:t xml:space="preserve"> této smlouvy je cenou konečnou a závaznou a</w:t>
      </w:r>
      <w:r w:rsidR="00177B7D" w:rsidRPr="00D511BA">
        <w:rPr>
          <w:rFonts w:ascii="Arial" w:hAnsi="Arial" w:cs="Arial"/>
          <w:szCs w:val="24"/>
        </w:rPr>
        <w:t> </w:t>
      </w:r>
      <w:r w:rsidRPr="00D511BA">
        <w:rPr>
          <w:rFonts w:ascii="Arial" w:hAnsi="Arial" w:cs="Arial"/>
          <w:szCs w:val="24"/>
        </w:rPr>
        <w:t xml:space="preserve">Dodavatel není oprávněn tuto částku překročit. Sjednaná cena zboží zahrnuje veškeré a konečné náklady spojené s plněním. </w:t>
      </w:r>
    </w:p>
    <w:p w14:paraId="4815499A" w14:textId="77777777" w:rsidR="002957E2" w:rsidRPr="00D511BA" w:rsidRDefault="002C1A4F" w:rsidP="002C1A4F">
      <w:pPr>
        <w:pStyle w:val="Odstavecseseznamem"/>
        <w:numPr>
          <w:ilvl w:val="1"/>
          <w:numId w:val="2"/>
        </w:numPr>
        <w:spacing w:after="120"/>
        <w:ind w:left="567" w:hanging="567"/>
        <w:contextualSpacing w:val="0"/>
        <w:jc w:val="both"/>
        <w:rPr>
          <w:rFonts w:ascii="Arial" w:hAnsi="Arial" w:cs="Arial"/>
          <w:szCs w:val="24"/>
        </w:rPr>
      </w:pPr>
      <w:r w:rsidRPr="00D511BA">
        <w:rPr>
          <w:rFonts w:ascii="Arial" w:hAnsi="Arial" w:cs="Arial"/>
          <w:szCs w:val="24"/>
        </w:rPr>
        <w:t>Splatnost ceny, způsob fakturace, náležitosti faktur a ostatní ustanovení týkající se ceny zboží a platebních podmínek jsou upraveny v čl. 7</w:t>
      </w:r>
      <w:r w:rsidR="00405815" w:rsidRPr="00D511BA">
        <w:rPr>
          <w:rFonts w:ascii="Arial" w:hAnsi="Arial" w:cs="Arial"/>
          <w:szCs w:val="24"/>
        </w:rPr>
        <w:t>.</w:t>
      </w:r>
      <w:r w:rsidRPr="00D511BA">
        <w:rPr>
          <w:rFonts w:ascii="Arial" w:hAnsi="Arial" w:cs="Arial"/>
          <w:szCs w:val="24"/>
        </w:rPr>
        <w:t xml:space="preserve"> Rámcové smlouvy.</w:t>
      </w:r>
    </w:p>
    <w:p w14:paraId="1836D406" w14:textId="17C81780" w:rsidR="002C1A4F" w:rsidRPr="00D511BA" w:rsidRDefault="007860EE" w:rsidP="002C1A4F">
      <w:pPr>
        <w:pStyle w:val="Odstavecseseznamem"/>
        <w:numPr>
          <w:ilvl w:val="1"/>
          <w:numId w:val="2"/>
        </w:numPr>
        <w:spacing w:after="120"/>
        <w:ind w:left="567" w:hanging="567"/>
        <w:contextualSpacing w:val="0"/>
        <w:jc w:val="both"/>
        <w:rPr>
          <w:rFonts w:ascii="Arial" w:hAnsi="Arial" w:cs="Arial"/>
          <w:szCs w:val="24"/>
        </w:rPr>
      </w:pPr>
      <w:r w:rsidRPr="00D511BA">
        <w:rPr>
          <w:rFonts w:ascii="Arial" w:hAnsi="Arial" w:cs="Arial"/>
        </w:rPr>
        <w:t>Dodavatel není oprávněn Objednateli účtovat cenu dopravy v případě, že</w:t>
      </w:r>
      <w:r w:rsidR="00440E5F" w:rsidRPr="00D511BA">
        <w:rPr>
          <w:rFonts w:ascii="Arial" w:hAnsi="Arial" w:cs="Arial"/>
        </w:rPr>
        <w:t> </w:t>
      </w:r>
      <w:r w:rsidRPr="00D511BA">
        <w:rPr>
          <w:rFonts w:ascii="Arial" w:hAnsi="Arial" w:cs="Arial"/>
        </w:rPr>
        <w:t xml:space="preserve">hodnota jednotlivé </w:t>
      </w:r>
      <w:r w:rsidR="009D1AF7" w:rsidRPr="00D511BA">
        <w:rPr>
          <w:rFonts w:ascii="Arial" w:hAnsi="Arial" w:cs="Arial"/>
        </w:rPr>
        <w:t xml:space="preserve">objednávky zboží </w:t>
      </w:r>
      <w:r w:rsidRPr="00D511BA">
        <w:rPr>
          <w:rFonts w:ascii="Arial" w:hAnsi="Arial" w:cs="Arial"/>
        </w:rPr>
        <w:t>bude</w:t>
      </w:r>
      <w:r w:rsidR="009D1AF7" w:rsidRPr="00D511BA">
        <w:rPr>
          <w:rFonts w:ascii="Arial" w:hAnsi="Arial" w:cs="Arial"/>
        </w:rPr>
        <w:t xml:space="preserve"> činit alespoň 500 Kč s DPH. </w:t>
      </w:r>
      <w:r w:rsidR="002957E2" w:rsidRPr="00D511BA">
        <w:rPr>
          <w:rFonts w:ascii="Arial" w:hAnsi="Arial" w:cs="Arial"/>
          <w:szCs w:val="24"/>
        </w:rPr>
        <w:t xml:space="preserve"> </w:t>
      </w:r>
      <w:r w:rsidR="002C1A4F" w:rsidRPr="00D511BA">
        <w:rPr>
          <w:rFonts w:ascii="Arial" w:hAnsi="Arial" w:cs="Arial"/>
          <w:szCs w:val="24"/>
        </w:rPr>
        <w:t xml:space="preserve"> </w:t>
      </w:r>
    </w:p>
    <w:p w14:paraId="204B45F4" w14:textId="77777777" w:rsidR="00C92E95" w:rsidRPr="00D511BA"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D511BA">
        <w:rPr>
          <w:rFonts w:ascii="Arial" w:hAnsi="Arial" w:cs="Arial"/>
          <w:b/>
          <w:caps/>
          <w:szCs w:val="24"/>
        </w:rPr>
        <w:t xml:space="preserve">Záruční doba, odpovědnost za vady, podmínky reklamace </w:t>
      </w:r>
    </w:p>
    <w:p w14:paraId="02C7533F" w14:textId="77777777" w:rsidR="00754706" w:rsidRPr="00D511BA"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Dodavatel odpovídá za výkon všech činností a plnění závazků dle této smlouvy s veškerou péčí řádného hospodáře.</w:t>
      </w:r>
    </w:p>
    <w:p w14:paraId="33D154CE" w14:textId="425678E0" w:rsidR="00754706" w:rsidRPr="00D511BA"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Dodavatel poskytuje na dodané zboží dle této smlouvy záruku za jakost sjednanou po dobu uvedenou v čl. 8</w:t>
      </w:r>
      <w:r w:rsidR="003839FD" w:rsidRPr="00D511BA">
        <w:rPr>
          <w:rFonts w:ascii="Arial" w:hAnsi="Arial" w:cs="Arial"/>
          <w:szCs w:val="24"/>
        </w:rPr>
        <w:t>.</w:t>
      </w:r>
      <w:r w:rsidRPr="00D511BA">
        <w:rPr>
          <w:rFonts w:ascii="Arial" w:hAnsi="Arial" w:cs="Arial"/>
          <w:szCs w:val="24"/>
        </w:rPr>
        <w:t xml:space="preserve"> Rámcové smlouvy ode dne převzetí zboží Objednatel</w:t>
      </w:r>
      <w:r w:rsidR="001B7ADC" w:rsidRPr="00D511BA">
        <w:rPr>
          <w:rFonts w:ascii="Arial" w:hAnsi="Arial" w:cs="Arial"/>
          <w:szCs w:val="24"/>
        </w:rPr>
        <w:t>em</w:t>
      </w:r>
      <w:r w:rsidRPr="00D511BA">
        <w:rPr>
          <w:rFonts w:ascii="Arial" w:hAnsi="Arial" w:cs="Arial"/>
          <w:szCs w:val="24"/>
        </w:rPr>
        <w:t xml:space="preserve">. </w:t>
      </w:r>
    </w:p>
    <w:p w14:paraId="00AF302B" w14:textId="0A67FB93" w:rsidR="00754706" w:rsidRPr="00D511BA"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D511BA">
        <w:rPr>
          <w:rFonts w:ascii="Arial" w:hAnsi="Arial" w:cs="Arial"/>
          <w:szCs w:val="24"/>
        </w:rPr>
        <w:t xml:space="preserve">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w:t>
      </w:r>
      <w:r w:rsidR="007860EE" w:rsidRPr="00D511BA">
        <w:rPr>
          <w:rFonts w:ascii="Arial" w:hAnsi="Arial" w:cs="Arial"/>
          <w:szCs w:val="24"/>
        </w:rPr>
        <w:t>nejpozději do 24 hodin od předání a převzetí zboží. Dodavatel je povinen tyto vady na svůj náklad bez zbytečného odkladu (nejpozději do 72 hodin) odstranit výměnou zboží.</w:t>
      </w:r>
      <w:r w:rsidRPr="00D511BA">
        <w:rPr>
          <w:rFonts w:ascii="Arial" w:hAnsi="Arial" w:cs="Arial"/>
          <w:szCs w:val="24"/>
        </w:rPr>
        <w:t xml:space="preserve"> </w:t>
      </w:r>
    </w:p>
    <w:p w14:paraId="5BD7971E" w14:textId="35FA00F5" w:rsidR="00C92E95" w:rsidRPr="00D511BA" w:rsidRDefault="00C92E95" w:rsidP="00C92E95">
      <w:pPr>
        <w:pStyle w:val="Odstavecseseznamem"/>
        <w:numPr>
          <w:ilvl w:val="1"/>
          <w:numId w:val="2"/>
        </w:numPr>
        <w:spacing w:before="120" w:after="120" w:line="276" w:lineRule="auto"/>
        <w:ind w:left="567" w:hanging="567"/>
        <w:outlineLvl w:val="0"/>
        <w:rPr>
          <w:rFonts w:ascii="Arial" w:hAnsi="Arial" w:cs="Arial"/>
          <w:szCs w:val="24"/>
        </w:rPr>
      </w:pPr>
      <w:r w:rsidRPr="00D511BA">
        <w:rPr>
          <w:rFonts w:ascii="Arial" w:hAnsi="Arial" w:cs="Arial"/>
          <w:szCs w:val="24"/>
        </w:rPr>
        <w:t xml:space="preserve">V ostatním se </w:t>
      </w:r>
      <w:r w:rsidR="002665DE" w:rsidRPr="00D511BA">
        <w:rPr>
          <w:rFonts w:ascii="Arial" w:hAnsi="Arial" w:cs="Arial"/>
          <w:szCs w:val="24"/>
        </w:rPr>
        <w:t>použijí ustanovení</w:t>
      </w:r>
      <w:r w:rsidR="00013A31" w:rsidRPr="00D511BA">
        <w:rPr>
          <w:rFonts w:ascii="Arial" w:hAnsi="Arial" w:cs="Arial"/>
          <w:szCs w:val="24"/>
        </w:rPr>
        <w:t xml:space="preserve"> čl. 3. a</w:t>
      </w:r>
      <w:r w:rsidRPr="00D511BA">
        <w:rPr>
          <w:rFonts w:ascii="Arial" w:hAnsi="Arial" w:cs="Arial"/>
          <w:szCs w:val="24"/>
        </w:rPr>
        <w:t xml:space="preserve"> čl. </w:t>
      </w:r>
      <w:r w:rsidR="009D75B5" w:rsidRPr="00D511BA">
        <w:rPr>
          <w:rFonts w:ascii="Arial" w:hAnsi="Arial" w:cs="Arial"/>
          <w:szCs w:val="24"/>
        </w:rPr>
        <w:t>8</w:t>
      </w:r>
      <w:r w:rsidR="003839FD" w:rsidRPr="00D511BA">
        <w:rPr>
          <w:rFonts w:ascii="Arial" w:hAnsi="Arial" w:cs="Arial"/>
          <w:szCs w:val="24"/>
        </w:rPr>
        <w:t>.</w:t>
      </w:r>
      <w:r w:rsidRPr="00D511BA">
        <w:rPr>
          <w:rFonts w:ascii="Arial" w:hAnsi="Arial" w:cs="Arial"/>
          <w:szCs w:val="24"/>
        </w:rPr>
        <w:t xml:space="preserve"> Rámcové smlouvy.</w:t>
      </w:r>
    </w:p>
    <w:p w14:paraId="78CD4E43" w14:textId="77777777" w:rsidR="00C92E95" w:rsidRPr="00D511BA"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D511BA">
        <w:rPr>
          <w:rFonts w:ascii="Arial" w:hAnsi="Arial" w:cs="Arial"/>
          <w:b/>
          <w:caps/>
          <w:szCs w:val="24"/>
        </w:rPr>
        <w:t>Sankce</w:t>
      </w:r>
    </w:p>
    <w:p w14:paraId="77404903" w14:textId="3511EFC4" w:rsidR="00C92E95" w:rsidRDefault="00C92E95" w:rsidP="00C92E95">
      <w:pPr>
        <w:pStyle w:val="Odstavecseseznamem"/>
        <w:numPr>
          <w:ilvl w:val="1"/>
          <w:numId w:val="2"/>
        </w:numPr>
        <w:spacing w:line="276" w:lineRule="auto"/>
        <w:ind w:left="567" w:hanging="567"/>
        <w:jc w:val="both"/>
        <w:rPr>
          <w:rFonts w:ascii="Arial" w:hAnsi="Arial" w:cs="Arial"/>
          <w:szCs w:val="24"/>
        </w:rPr>
      </w:pPr>
      <w:r w:rsidRPr="00D511BA">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81516B" w:rsidRPr="00D511BA">
        <w:rPr>
          <w:rFonts w:ascii="Arial" w:hAnsi="Arial" w:cs="Arial"/>
          <w:szCs w:val="24"/>
        </w:rPr>
        <w:t>9</w:t>
      </w:r>
      <w:r w:rsidR="00E82923" w:rsidRPr="00D511BA">
        <w:rPr>
          <w:rFonts w:ascii="Arial" w:hAnsi="Arial" w:cs="Arial"/>
          <w:szCs w:val="24"/>
        </w:rPr>
        <w:t>.</w:t>
      </w:r>
      <w:r w:rsidRPr="00D511BA">
        <w:rPr>
          <w:rFonts w:ascii="Arial" w:hAnsi="Arial" w:cs="Arial"/>
          <w:szCs w:val="24"/>
        </w:rPr>
        <w:t xml:space="preserve"> Rámcové smlouvy. </w:t>
      </w:r>
    </w:p>
    <w:p w14:paraId="0C27F724" w14:textId="77777777" w:rsidR="00CC6731" w:rsidRPr="00D511BA" w:rsidRDefault="00CC6731" w:rsidP="00CC6731">
      <w:pPr>
        <w:pStyle w:val="Odstavecseseznamem"/>
        <w:spacing w:line="276" w:lineRule="auto"/>
        <w:ind w:left="567"/>
        <w:jc w:val="both"/>
        <w:rPr>
          <w:rFonts w:ascii="Arial" w:hAnsi="Arial" w:cs="Arial"/>
          <w:szCs w:val="24"/>
        </w:rPr>
      </w:pPr>
    </w:p>
    <w:p w14:paraId="783DEED9" w14:textId="61B089A9" w:rsidR="00C92E95" w:rsidRPr="00D511BA"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D511BA">
        <w:rPr>
          <w:rFonts w:ascii="Arial" w:hAnsi="Arial" w:cs="Arial"/>
          <w:b/>
          <w:caps/>
          <w:szCs w:val="24"/>
        </w:rPr>
        <w:t>Ostatní a závěrečná ustanovení</w:t>
      </w:r>
    </w:p>
    <w:p w14:paraId="7B00F749" w14:textId="4F8CB4F7" w:rsidR="001E195C" w:rsidRPr="00D511BA" w:rsidRDefault="001E195C" w:rsidP="00E82923">
      <w:pPr>
        <w:pStyle w:val="Odstavecseseznamem"/>
        <w:keepNext/>
        <w:numPr>
          <w:ilvl w:val="1"/>
          <w:numId w:val="2"/>
        </w:numPr>
        <w:overflowPunct/>
        <w:autoSpaceDE/>
        <w:adjustRightInd/>
        <w:spacing w:line="276" w:lineRule="auto"/>
        <w:ind w:left="567" w:hanging="567"/>
        <w:contextualSpacing w:val="0"/>
        <w:jc w:val="both"/>
        <w:outlineLvl w:val="1"/>
        <w:rPr>
          <w:rFonts w:ascii="Arial" w:hAnsi="Arial" w:cs="Arial"/>
          <w:szCs w:val="24"/>
        </w:rPr>
      </w:pPr>
      <w:r w:rsidRPr="00D511BA">
        <w:rPr>
          <w:rFonts w:ascii="Arial" w:hAnsi="Arial" w:cs="Arial"/>
        </w:rPr>
        <w:t xml:space="preserve">Tato smlouva vznikla dohodou smluvních stran o celém jejím obsahu. </w:t>
      </w:r>
      <w:r w:rsidRPr="00D511BA">
        <w:rPr>
          <w:rFonts w:ascii="Arial" w:hAnsi="Arial" w:cs="Arial"/>
          <w:szCs w:val="24"/>
        </w:rPr>
        <w:t>Právní vztahy smluvních stran vzniklé z této smlouvy i právní vztahy smluvních stran v této smlouvě výslovně neupravené se řídí platnými</w:t>
      </w:r>
      <w:r w:rsidR="00304B9A" w:rsidRPr="00D511BA">
        <w:rPr>
          <w:rFonts w:ascii="Arial" w:hAnsi="Arial" w:cs="Arial"/>
          <w:szCs w:val="24"/>
        </w:rPr>
        <w:t xml:space="preserve"> právními</w:t>
      </w:r>
      <w:r w:rsidRPr="00D511BA">
        <w:rPr>
          <w:rFonts w:ascii="Arial" w:hAnsi="Arial" w:cs="Arial"/>
          <w:szCs w:val="24"/>
        </w:rPr>
        <w:t xml:space="preserve"> předpisy ČR. Zejména příslušnými ustanoveními občanského zákoníku </w:t>
      </w:r>
      <w:r w:rsidR="003839FD" w:rsidRPr="00D511BA">
        <w:rPr>
          <w:rFonts w:ascii="Arial" w:hAnsi="Arial" w:cs="Arial"/>
          <w:szCs w:val="24"/>
        </w:rPr>
        <w:t>ve znění pozdějších předpisů.</w:t>
      </w:r>
    </w:p>
    <w:p w14:paraId="6F1BA07B" w14:textId="77777777" w:rsidR="00C92E95" w:rsidRPr="00D511BA" w:rsidRDefault="00C92E95" w:rsidP="009D75B5">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sidRPr="00D511BA">
        <w:rPr>
          <w:rFonts w:ascii="Arial" w:hAnsi="Arial" w:cs="Arial"/>
          <w:szCs w:val="24"/>
        </w:rPr>
        <w:t xml:space="preserve">Smluvní strany </w:t>
      </w:r>
      <w:r w:rsidRPr="00D511BA">
        <w:rPr>
          <w:rFonts w:ascii="Arial" w:hAnsi="Arial" w:cs="Arial"/>
          <w:snapToGrid w:val="0"/>
        </w:rPr>
        <w:t xml:space="preserve">sjednávají pro všechny spory vzniklé ze smlouvy, k jejichž řešení mají pravomoc soudy, tak tyto spory budou </w:t>
      </w:r>
      <w:r w:rsidRPr="00D511BA">
        <w:rPr>
          <w:rFonts w:ascii="Arial" w:hAnsi="Arial" w:cs="Arial"/>
        </w:rPr>
        <w:t>rozhodovány soudy České republiky, jakožto soudy výlučně příslušnými.</w:t>
      </w:r>
    </w:p>
    <w:p w14:paraId="11E87D5B" w14:textId="0D157836" w:rsidR="00C92E95" w:rsidRPr="00D511BA" w:rsidRDefault="00C92E95" w:rsidP="001E195C">
      <w:pPr>
        <w:pStyle w:val="IR"/>
        <w:numPr>
          <w:ilvl w:val="1"/>
          <w:numId w:val="2"/>
        </w:numPr>
        <w:spacing w:before="0" w:line="276" w:lineRule="auto"/>
        <w:ind w:left="567" w:hanging="567"/>
        <w:textAlignment w:val="baseline"/>
        <w:rPr>
          <w:rFonts w:ascii="Arial" w:hAnsi="Arial" w:cs="Arial"/>
          <w:szCs w:val="24"/>
        </w:rPr>
      </w:pPr>
      <w:r w:rsidRPr="00D511BA">
        <w:rPr>
          <w:rFonts w:ascii="Arial" w:hAnsi="Arial" w:cs="Arial"/>
          <w:szCs w:val="24"/>
        </w:rPr>
        <w:t>Změnit nebo doplnit tuto smlouvu mohou smluvní strany pouze formou písemných dodatků, které budou vzestupně číslovány, výslovně prohlášeny za</w:t>
      </w:r>
      <w:r w:rsidR="00177B7D" w:rsidRPr="00D511BA">
        <w:rPr>
          <w:rFonts w:ascii="Arial" w:hAnsi="Arial" w:cs="Arial"/>
          <w:szCs w:val="24"/>
        </w:rPr>
        <w:t> </w:t>
      </w:r>
      <w:r w:rsidRPr="00D511BA">
        <w:rPr>
          <w:rFonts w:ascii="Arial" w:hAnsi="Arial" w:cs="Arial"/>
          <w:szCs w:val="24"/>
        </w:rPr>
        <w:t>dodatek této smlouvy a podepsány oprávněnými zástupci smluvních stran.</w:t>
      </w:r>
    </w:p>
    <w:p w14:paraId="1F1DCA7A" w14:textId="364AAA6D" w:rsidR="00C92E95" w:rsidRPr="00CC6731" w:rsidRDefault="00C92E95" w:rsidP="00CC6731">
      <w:pPr>
        <w:pStyle w:val="Odstavecseseznamem"/>
        <w:numPr>
          <w:ilvl w:val="1"/>
          <w:numId w:val="2"/>
        </w:numPr>
        <w:overflowPunct/>
        <w:spacing w:line="276" w:lineRule="auto"/>
        <w:ind w:left="567" w:hanging="567"/>
        <w:contextualSpacing w:val="0"/>
        <w:jc w:val="both"/>
        <w:rPr>
          <w:rFonts w:ascii="Arial" w:hAnsi="Arial" w:cs="Arial"/>
        </w:rPr>
      </w:pPr>
      <w:r w:rsidRPr="00D511BA">
        <w:rPr>
          <w:rFonts w:ascii="Arial" w:hAnsi="Arial" w:cs="Arial"/>
        </w:rPr>
        <w:lastRenderedPageBreak/>
        <w:t>V případě, že se některá z ujednání této smlouvy ukážou být neplatnými či</w:t>
      </w:r>
      <w:r w:rsidR="00177B7D" w:rsidRPr="00D511BA">
        <w:rPr>
          <w:rFonts w:ascii="Arial" w:hAnsi="Arial" w:cs="Arial"/>
        </w:rPr>
        <w:t> </w:t>
      </w:r>
      <w:r w:rsidRPr="00D511BA">
        <w:rPr>
          <w:rFonts w:ascii="Arial" w:hAnsi="Arial" w:cs="Arial"/>
        </w:rPr>
        <w:t xml:space="preserve">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w:t>
      </w:r>
      <w:r w:rsidRPr="00CC6731">
        <w:rPr>
          <w:rFonts w:ascii="Arial" w:hAnsi="Arial" w:cs="Arial"/>
        </w:rPr>
        <w:t>textem smlouvy má přednost vlastní text smlouvy.</w:t>
      </w:r>
    </w:p>
    <w:p w14:paraId="26287943" w14:textId="5194B15F" w:rsidR="00CD1216" w:rsidRPr="00CC6731" w:rsidRDefault="00CD1216" w:rsidP="00CC6731">
      <w:pPr>
        <w:pStyle w:val="IR"/>
        <w:numPr>
          <w:ilvl w:val="1"/>
          <w:numId w:val="6"/>
        </w:numPr>
        <w:spacing w:before="0" w:line="276" w:lineRule="auto"/>
        <w:ind w:left="567" w:hanging="567"/>
        <w:textAlignment w:val="baseline"/>
        <w:rPr>
          <w:rFonts w:ascii="Arial" w:hAnsi="Arial" w:cs="Arial"/>
          <w:szCs w:val="24"/>
        </w:rPr>
      </w:pPr>
      <w:r w:rsidRPr="00CC6731">
        <w:rPr>
          <w:rFonts w:ascii="Arial" w:hAnsi="Arial" w:cs="Arial"/>
          <w:szCs w:val="24"/>
        </w:rPr>
        <w:t xml:space="preserve">Tato smlouva nabývá platnosti a účinnosti dnem </w:t>
      </w:r>
      <w:r w:rsidR="003839FD" w:rsidRPr="00CC6731">
        <w:rPr>
          <w:rFonts w:ascii="Arial" w:hAnsi="Arial" w:cs="Arial"/>
          <w:szCs w:val="24"/>
        </w:rPr>
        <w:t>jejího podpisu oběma smluvními stranami (nejdříve však dnem</w:t>
      </w:r>
      <w:r w:rsidR="00CC6731" w:rsidRPr="00CC6731">
        <w:rPr>
          <w:rFonts w:ascii="Arial" w:hAnsi="Arial" w:cs="Arial"/>
          <w:szCs w:val="24"/>
        </w:rPr>
        <w:t xml:space="preserve"> 1. 8. 2020</w:t>
      </w:r>
      <w:r w:rsidR="003839FD" w:rsidRPr="00CC6731">
        <w:rPr>
          <w:rFonts w:ascii="Arial" w:hAnsi="Arial" w:cs="Arial"/>
          <w:szCs w:val="24"/>
        </w:rPr>
        <w:t>)</w:t>
      </w:r>
      <w:r w:rsidRPr="00CC6731">
        <w:rPr>
          <w:rFonts w:ascii="Arial" w:hAnsi="Arial" w:cs="Arial"/>
          <w:szCs w:val="24"/>
        </w:rPr>
        <w:t xml:space="preserve"> a </w:t>
      </w:r>
      <w:r w:rsidR="002B1FBF" w:rsidRPr="00CC6731">
        <w:rPr>
          <w:rFonts w:ascii="Arial" w:hAnsi="Arial" w:cs="Arial"/>
          <w:szCs w:val="24"/>
        </w:rPr>
        <w:t xml:space="preserve">její účinnost </w:t>
      </w:r>
      <w:r w:rsidRPr="00CC6731">
        <w:rPr>
          <w:rFonts w:ascii="Arial" w:hAnsi="Arial" w:cs="Arial"/>
          <w:szCs w:val="24"/>
        </w:rPr>
        <w:t>končí dnem vypršení účinnosti Rámcové smlouvy.</w:t>
      </w:r>
    </w:p>
    <w:p w14:paraId="6046A7EC" w14:textId="28E8CBC1" w:rsidR="00C92E95" w:rsidRPr="00D511BA" w:rsidRDefault="00C92E95" w:rsidP="00CC6731">
      <w:pPr>
        <w:pStyle w:val="IR"/>
        <w:numPr>
          <w:ilvl w:val="1"/>
          <w:numId w:val="9"/>
        </w:numPr>
        <w:spacing w:before="0" w:line="276" w:lineRule="auto"/>
        <w:ind w:left="567" w:hanging="567"/>
        <w:textAlignment w:val="baseline"/>
        <w:rPr>
          <w:rFonts w:ascii="Arial" w:hAnsi="Arial" w:cs="Arial"/>
          <w:szCs w:val="24"/>
        </w:rPr>
      </w:pPr>
      <w:r w:rsidRPr="00CC6731">
        <w:rPr>
          <w:rFonts w:ascii="Arial" w:hAnsi="Arial" w:cs="Arial"/>
          <w:szCs w:val="24"/>
        </w:rPr>
        <w:t xml:space="preserve">Smluvní strany prohlašují, že tato smlouva byla sepsána na základě jejich pravé, vážné a svobodné vůle, na důkaz </w:t>
      </w:r>
      <w:r w:rsidRPr="00D511BA">
        <w:rPr>
          <w:rFonts w:ascii="Arial" w:hAnsi="Arial" w:cs="Arial"/>
          <w:szCs w:val="24"/>
        </w:rPr>
        <w:t>čehož připojují své vlastnoruční podpisy.</w:t>
      </w:r>
    </w:p>
    <w:p w14:paraId="11A4FD7A" w14:textId="4A1B8F95" w:rsidR="00123CFF" w:rsidRPr="00D511BA" w:rsidRDefault="00C92E95" w:rsidP="00CC6731">
      <w:pPr>
        <w:pStyle w:val="IR"/>
        <w:numPr>
          <w:ilvl w:val="1"/>
          <w:numId w:val="9"/>
        </w:numPr>
        <w:spacing w:before="0" w:line="276" w:lineRule="auto"/>
        <w:ind w:left="567" w:hanging="567"/>
        <w:textAlignment w:val="baseline"/>
        <w:rPr>
          <w:rFonts w:ascii="Arial" w:hAnsi="Arial" w:cs="Arial"/>
          <w:szCs w:val="24"/>
        </w:rPr>
      </w:pPr>
      <w:r w:rsidRPr="00D511BA">
        <w:rPr>
          <w:rFonts w:ascii="Arial" w:hAnsi="Arial" w:cs="Arial"/>
          <w:szCs w:val="24"/>
        </w:rPr>
        <w:t xml:space="preserve">Tato smlouva je vyhotovena ve </w:t>
      </w:r>
      <w:r w:rsidR="001368B6" w:rsidRPr="00D511BA">
        <w:rPr>
          <w:rFonts w:ascii="Arial" w:hAnsi="Arial" w:cs="Arial"/>
          <w:szCs w:val="24"/>
        </w:rPr>
        <w:t>třech</w:t>
      </w:r>
      <w:r w:rsidRPr="00D511BA">
        <w:rPr>
          <w:rFonts w:ascii="Arial" w:hAnsi="Arial" w:cs="Arial"/>
          <w:szCs w:val="24"/>
        </w:rPr>
        <w:t xml:space="preserve"> stejnopisech, z nichž Objednatel obdrží dvě </w:t>
      </w:r>
      <w:r w:rsidR="001368B6" w:rsidRPr="00D511BA">
        <w:rPr>
          <w:rFonts w:ascii="Arial" w:hAnsi="Arial" w:cs="Arial"/>
          <w:szCs w:val="24"/>
        </w:rPr>
        <w:t xml:space="preserve">vyhotovení </w:t>
      </w:r>
      <w:r w:rsidRPr="00D511BA">
        <w:rPr>
          <w:rFonts w:ascii="Arial" w:hAnsi="Arial" w:cs="Arial"/>
          <w:szCs w:val="24"/>
        </w:rPr>
        <w:t xml:space="preserve">a Dodavatel </w:t>
      </w:r>
      <w:r w:rsidR="001368B6" w:rsidRPr="00D511BA">
        <w:rPr>
          <w:rFonts w:ascii="Arial" w:hAnsi="Arial" w:cs="Arial"/>
          <w:szCs w:val="24"/>
        </w:rPr>
        <w:t>jedno</w:t>
      </w:r>
      <w:r w:rsidRPr="00D511BA">
        <w:rPr>
          <w:rFonts w:ascii="Arial" w:hAnsi="Arial" w:cs="Arial"/>
          <w:szCs w:val="24"/>
        </w:rPr>
        <w:t>.</w:t>
      </w:r>
    </w:p>
    <w:p w14:paraId="1E601DD3" w14:textId="2DA75B2E" w:rsidR="00EA299B" w:rsidRPr="00D511BA" w:rsidRDefault="00EA299B" w:rsidP="00177B7D">
      <w:pPr>
        <w:pStyle w:val="IR"/>
        <w:numPr>
          <w:ilvl w:val="1"/>
          <w:numId w:val="9"/>
        </w:numPr>
        <w:spacing w:before="0" w:line="276" w:lineRule="auto"/>
        <w:ind w:left="567" w:hanging="567"/>
        <w:textAlignment w:val="baseline"/>
        <w:rPr>
          <w:rFonts w:ascii="Arial" w:hAnsi="Arial" w:cs="Arial"/>
          <w:szCs w:val="24"/>
        </w:rPr>
      </w:pPr>
      <w:r w:rsidRPr="00D511BA">
        <w:rPr>
          <w:rFonts w:ascii="Arial" w:hAnsi="Arial" w:cs="Arial"/>
          <w:szCs w:val="24"/>
        </w:rPr>
        <w:t xml:space="preserve">Tato </w:t>
      </w:r>
      <w:r w:rsidR="00304B9A" w:rsidRPr="00D511BA">
        <w:rPr>
          <w:rFonts w:ascii="Arial" w:hAnsi="Arial" w:cs="Arial"/>
          <w:szCs w:val="24"/>
        </w:rPr>
        <w:t>s</w:t>
      </w:r>
      <w:r w:rsidRPr="00D511BA">
        <w:rPr>
          <w:rFonts w:ascii="Arial" w:hAnsi="Arial" w:cs="Arial"/>
          <w:szCs w:val="24"/>
        </w:rPr>
        <w:t>mlouva byla uzavřena na základě Rámcové smlouvy č. </w:t>
      </w:r>
      <w:r w:rsidR="00916D46">
        <w:rPr>
          <w:rFonts w:ascii="Arial" w:hAnsi="Arial" w:cs="Arial"/>
          <w:szCs w:val="24"/>
        </w:rPr>
        <w:t>2020</w:t>
      </w:r>
      <w:r w:rsidRPr="00D511BA">
        <w:rPr>
          <w:rFonts w:ascii="Arial" w:hAnsi="Arial" w:cs="Arial"/>
          <w:szCs w:val="24"/>
        </w:rPr>
        <w:t>/</w:t>
      </w:r>
      <w:r w:rsidR="00916D46">
        <w:rPr>
          <w:rFonts w:ascii="Arial" w:hAnsi="Arial" w:cs="Arial"/>
          <w:szCs w:val="24"/>
        </w:rPr>
        <w:t>03874</w:t>
      </w:r>
      <w:r w:rsidRPr="00D511BA">
        <w:rPr>
          <w:rFonts w:ascii="Arial" w:hAnsi="Arial" w:cs="Arial"/>
          <w:szCs w:val="24"/>
        </w:rPr>
        <w:t>/</w:t>
      </w:r>
      <w:r w:rsidR="00916D46">
        <w:rPr>
          <w:rFonts w:ascii="Arial" w:hAnsi="Arial" w:cs="Arial"/>
          <w:szCs w:val="24"/>
        </w:rPr>
        <w:t>OPŘPO</w:t>
      </w:r>
      <w:r w:rsidRPr="00D511BA">
        <w:rPr>
          <w:rFonts w:ascii="Arial" w:hAnsi="Arial" w:cs="Arial"/>
          <w:szCs w:val="24"/>
        </w:rPr>
        <w:t>/</w:t>
      </w:r>
      <w:r w:rsidR="00916D46">
        <w:rPr>
          <w:rFonts w:ascii="Arial" w:hAnsi="Arial" w:cs="Arial"/>
          <w:szCs w:val="24"/>
        </w:rPr>
        <w:t>DSB</w:t>
      </w:r>
      <w:r w:rsidRPr="00D511BA">
        <w:rPr>
          <w:rFonts w:ascii="Arial" w:hAnsi="Arial" w:cs="Arial"/>
          <w:szCs w:val="24"/>
        </w:rPr>
        <w:t xml:space="preserve">, která byla schválena usnesením Rady Olomouckého kraje č. </w:t>
      </w:r>
      <w:r w:rsidR="00306C41" w:rsidRPr="00306C41">
        <w:rPr>
          <w:rFonts w:ascii="Arial" w:hAnsi="Arial"/>
          <w:szCs w:val="24"/>
        </w:rPr>
        <w:t>UR/93/33/2020</w:t>
      </w:r>
      <w:r w:rsidR="00306C41">
        <w:rPr>
          <w:rFonts w:ascii="Arial" w:hAnsi="Arial"/>
          <w:szCs w:val="24"/>
        </w:rPr>
        <w:t xml:space="preserve"> </w:t>
      </w:r>
      <w:r w:rsidRPr="00D511BA">
        <w:rPr>
          <w:rFonts w:ascii="Arial" w:hAnsi="Arial" w:cs="Arial"/>
          <w:szCs w:val="24"/>
        </w:rPr>
        <w:t xml:space="preserve">ze dne </w:t>
      </w:r>
      <w:r w:rsidR="00306C41">
        <w:rPr>
          <w:rFonts w:ascii="Arial" w:hAnsi="Arial" w:cs="Arial"/>
          <w:szCs w:val="24"/>
        </w:rPr>
        <w:t>18. 5. 2020</w:t>
      </w:r>
      <w:r w:rsidRPr="00D511BA">
        <w:rPr>
          <w:rFonts w:ascii="Arial" w:hAnsi="Arial" w:cs="Arial"/>
          <w:szCs w:val="24"/>
        </w:rPr>
        <w:t>.</w:t>
      </w:r>
    </w:p>
    <w:p w14:paraId="019CE4A6" w14:textId="0FBED088" w:rsidR="00C92E95" w:rsidRPr="00D511BA" w:rsidRDefault="00C92E95" w:rsidP="00177B7D">
      <w:pPr>
        <w:pStyle w:val="IR"/>
        <w:numPr>
          <w:ilvl w:val="1"/>
          <w:numId w:val="9"/>
        </w:numPr>
        <w:spacing w:before="0" w:line="276" w:lineRule="auto"/>
        <w:ind w:left="567" w:hanging="567"/>
        <w:textAlignment w:val="baseline"/>
        <w:rPr>
          <w:rFonts w:ascii="Arial" w:hAnsi="Arial" w:cs="Arial"/>
          <w:szCs w:val="24"/>
        </w:rPr>
      </w:pPr>
      <w:r w:rsidRPr="00D511BA">
        <w:rPr>
          <w:rFonts w:ascii="Arial" w:hAnsi="Arial" w:cs="Arial"/>
          <w:szCs w:val="24"/>
        </w:rPr>
        <w:t>Smluvní strany prohlašují, že souhlasí s případným zveřejněním textu této</w:t>
      </w:r>
      <w:r w:rsidR="00177B7D" w:rsidRPr="00D511BA">
        <w:rPr>
          <w:rFonts w:ascii="Arial" w:hAnsi="Arial" w:cs="Arial"/>
          <w:szCs w:val="24"/>
        </w:rPr>
        <w:t> </w:t>
      </w:r>
      <w:r w:rsidRPr="00D511BA">
        <w:rPr>
          <w:rFonts w:ascii="Arial" w:hAnsi="Arial" w:cs="Arial"/>
          <w:szCs w:val="24"/>
        </w:rPr>
        <w:t>smlouvy v souladu se zákonem č. 106/1999 Sb., o svobodném přístupu k informacím, ve znění pozdějších předpisů.</w:t>
      </w:r>
    </w:p>
    <w:p w14:paraId="7AFC7809" w14:textId="492B9417" w:rsidR="001E195C" w:rsidRPr="00D511BA" w:rsidRDefault="001E195C" w:rsidP="00177B7D">
      <w:pPr>
        <w:pStyle w:val="IR"/>
        <w:numPr>
          <w:ilvl w:val="1"/>
          <w:numId w:val="9"/>
        </w:numPr>
        <w:spacing w:before="0" w:line="276" w:lineRule="auto"/>
        <w:ind w:left="567" w:hanging="567"/>
        <w:textAlignment w:val="baseline"/>
        <w:rPr>
          <w:rFonts w:ascii="Arial" w:hAnsi="Arial" w:cs="Arial"/>
          <w:szCs w:val="24"/>
        </w:rPr>
      </w:pPr>
      <w:r w:rsidRPr="00D511BA">
        <w:rPr>
          <w:rFonts w:ascii="Arial" w:hAnsi="Arial" w:cs="Arial"/>
          <w:szCs w:val="24"/>
        </w:rPr>
        <w:t>Přílohy</w:t>
      </w:r>
      <w:r w:rsidR="003839FD" w:rsidRPr="00D511BA">
        <w:rPr>
          <w:rFonts w:ascii="Arial" w:hAnsi="Arial" w:cs="Arial"/>
          <w:szCs w:val="24"/>
        </w:rPr>
        <w:t xml:space="preserve"> tvoří nedílnou součást smlouvy</w:t>
      </w:r>
      <w:r w:rsidR="0028535E" w:rsidRPr="00D511BA">
        <w:rPr>
          <w:rFonts w:ascii="Arial" w:hAnsi="Arial" w:cs="Arial"/>
          <w:szCs w:val="24"/>
        </w:rPr>
        <w:t>:</w:t>
      </w:r>
    </w:p>
    <w:p w14:paraId="4295F944" w14:textId="77777777" w:rsidR="001E195C" w:rsidRPr="00D511BA" w:rsidRDefault="001E195C" w:rsidP="009C69EF">
      <w:pPr>
        <w:pStyle w:val="IR"/>
        <w:spacing w:before="0" w:line="276" w:lineRule="auto"/>
        <w:ind w:left="567"/>
        <w:textAlignment w:val="baseline"/>
        <w:rPr>
          <w:rFonts w:ascii="Arial" w:hAnsi="Arial" w:cs="Arial"/>
          <w:szCs w:val="24"/>
        </w:rPr>
      </w:pPr>
      <w:r w:rsidRPr="00D511BA">
        <w:rPr>
          <w:rFonts w:ascii="Arial" w:hAnsi="Arial" w:cs="Arial"/>
          <w:szCs w:val="24"/>
        </w:rPr>
        <w:t xml:space="preserve">Příloha č. 1 – Oprávnění zaměstnanci </w:t>
      </w:r>
      <w:r w:rsidR="00123CFF" w:rsidRPr="00D511BA">
        <w:rPr>
          <w:rFonts w:ascii="Arial" w:hAnsi="Arial" w:cs="Arial"/>
          <w:szCs w:val="24"/>
        </w:rPr>
        <w:t>Objednatele</w:t>
      </w:r>
    </w:p>
    <w:p w14:paraId="0E887ECC" w14:textId="4B6A17C7" w:rsidR="001E195C" w:rsidRPr="00D511BA" w:rsidRDefault="00846820" w:rsidP="009C69EF">
      <w:pPr>
        <w:pStyle w:val="IR"/>
        <w:spacing w:before="0" w:line="276" w:lineRule="auto"/>
        <w:ind w:left="567"/>
        <w:textAlignment w:val="baseline"/>
        <w:rPr>
          <w:rFonts w:ascii="Arial" w:hAnsi="Arial" w:cs="Arial"/>
          <w:szCs w:val="24"/>
        </w:rPr>
      </w:pPr>
      <w:r w:rsidRPr="00D511BA">
        <w:rPr>
          <w:rFonts w:ascii="Arial" w:hAnsi="Arial" w:cs="Arial"/>
          <w:szCs w:val="24"/>
        </w:rPr>
        <w:t xml:space="preserve">Příloha č. 2 – </w:t>
      </w:r>
      <w:r w:rsidR="009C69EF" w:rsidRPr="00D511BA">
        <w:rPr>
          <w:rFonts w:ascii="Arial" w:hAnsi="Arial" w:cs="Arial"/>
          <w:szCs w:val="24"/>
        </w:rPr>
        <w:t xml:space="preserve">Kontaktní osoby </w:t>
      </w:r>
      <w:r w:rsidR="00123CFF" w:rsidRPr="00D511BA">
        <w:rPr>
          <w:rFonts w:ascii="Arial" w:hAnsi="Arial" w:cs="Arial"/>
          <w:szCs w:val="24"/>
        </w:rPr>
        <w:t>D</w:t>
      </w:r>
      <w:r w:rsidR="009C69EF" w:rsidRPr="00D511BA">
        <w:rPr>
          <w:rFonts w:ascii="Arial" w:hAnsi="Arial" w:cs="Arial"/>
          <w:szCs w:val="24"/>
        </w:rPr>
        <w:t>odavatele</w:t>
      </w:r>
      <w:r w:rsidR="00014350" w:rsidRPr="00D511BA">
        <w:rPr>
          <w:rFonts w:ascii="Arial" w:hAnsi="Arial" w:cs="Arial"/>
          <w:szCs w:val="24"/>
        </w:rPr>
        <w:t xml:space="preserve"> </w:t>
      </w:r>
    </w:p>
    <w:p w14:paraId="6A65736E" w14:textId="6C9BDB98" w:rsidR="003839FD" w:rsidRPr="00D511BA" w:rsidRDefault="003839FD" w:rsidP="003839FD">
      <w:pPr>
        <w:pStyle w:val="IR"/>
        <w:spacing w:before="0" w:line="276" w:lineRule="auto"/>
        <w:ind w:left="567"/>
        <w:textAlignment w:val="baseline"/>
        <w:rPr>
          <w:rFonts w:ascii="Arial" w:hAnsi="Arial" w:cs="Arial"/>
          <w:szCs w:val="24"/>
        </w:rPr>
      </w:pPr>
      <w:r w:rsidRPr="00D511BA">
        <w:rPr>
          <w:rFonts w:ascii="Arial" w:hAnsi="Arial" w:cs="Arial"/>
          <w:szCs w:val="24"/>
        </w:rPr>
        <w:t>Příloha č. 3 – Plná moc Dodavatele (</w:t>
      </w:r>
      <w:r w:rsidR="00673D0A" w:rsidRPr="00D511BA">
        <w:rPr>
          <w:rFonts w:ascii="Arial" w:hAnsi="Arial" w:cs="Arial"/>
          <w:szCs w:val="24"/>
        </w:rPr>
        <w:t>nepodepisuje-li s</w:t>
      </w:r>
      <w:r w:rsidRPr="00D511BA">
        <w:rPr>
          <w:rFonts w:ascii="Arial" w:hAnsi="Arial" w:cs="Arial"/>
          <w:szCs w:val="24"/>
        </w:rPr>
        <w:t>mlouvu statutární orgán)</w:t>
      </w:r>
    </w:p>
    <w:p w14:paraId="6C495D6F" w14:textId="4ED780E4" w:rsidR="003839FD" w:rsidRPr="00D511BA" w:rsidRDefault="00CC6731" w:rsidP="003839FD">
      <w:pPr>
        <w:spacing w:before="480" w:after="240"/>
        <w:ind w:left="-6"/>
        <w:jc w:val="both"/>
        <w:outlineLvl w:val="1"/>
        <w:rPr>
          <w:rFonts w:ascii="Arial" w:hAnsi="Arial" w:cs="Arial"/>
          <w:snapToGrid w:val="0"/>
        </w:rPr>
      </w:pPr>
      <w:r>
        <w:rPr>
          <w:rFonts w:ascii="Arial" w:hAnsi="Arial" w:cs="Arial"/>
          <w:snapToGrid w:val="0"/>
        </w:rPr>
        <w:t>V Přerově</w:t>
      </w:r>
      <w:r w:rsidR="003839FD" w:rsidRPr="00D511BA">
        <w:rPr>
          <w:rFonts w:ascii="Arial" w:hAnsi="Arial" w:cs="Arial"/>
          <w:snapToGrid w:val="0"/>
        </w:rPr>
        <w:t xml:space="preserve"> dne</w:t>
      </w:r>
      <w:r>
        <w:rPr>
          <w:rFonts w:ascii="Arial" w:hAnsi="Arial" w:cs="Arial"/>
          <w:snapToGrid w:val="0"/>
        </w:rPr>
        <w:t xml:space="preserve"> 7. července 2020</w:t>
      </w:r>
      <w:r>
        <w:rPr>
          <w:rFonts w:ascii="Arial" w:hAnsi="Arial" w:cs="Arial"/>
          <w:snapToGrid w:val="0"/>
        </w:rPr>
        <w:tab/>
      </w:r>
      <w:r>
        <w:rPr>
          <w:rFonts w:ascii="Arial" w:hAnsi="Arial" w:cs="Arial"/>
          <w:snapToGrid w:val="0"/>
        </w:rPr>
        <w:tab/>
      </w:r>
      <w:r w:rsidR="003839FD" w:rsidRPr="00D511BA">
        <w:rPr>
          <w:rFonts w:ascii="Arial" w:hAnsi="Arial" w:cs="Arial"/>
          <w:snapToGrid w:val="0"/>
        </w:rPr>
        <w:tab/>
        <w:t>V ..……………….. dne……………</w:t>
      </w:r>
    </w:p>
    <w:p w14:paraId="55925400" w14:textId="77777777" w:rsidR="003839FD" w:rsidRPr="00D511BA" w:rsidRDefault="003839FD" w:rsidP="003839FD">
      <w:pPr>
        <w:spacing w:before="480" w:after="240"/>
        <w:ind w:left="-6"/>
        <w:jc w:val="both"/>
        <w:outlineLvl w:val="1"/>
        <w:rPr>
          <w:rFonts w:ascii="Arial" w:hAnsi="Arial" w:cs="Arial"/>
          <w:snapToGrid w:val="0"/>
        </w:rPr>
      </w:pPr>
    </w:p>
    <w:p w14:paraId="69AD5465" w14:textId="77777777" w:rsidR="003839FD" w:rsidRPr="00D511BA" w:rsidRDefault="003839FD" w:rsidP="003839FD">
      <w:pPr>
        <w:spacing w:before="120" w:after="240"/>
        <w:ind w:left="-7"/>
        <w:jc w:val="both"/>
        <w:outlineLvl w:val="1"/>
        <w:rPr>
          <w:rFonts w:ascii="Arial" w:hAnsi="Arial" w:cs="Arial"/>
          <w:snapToGrid w:val="0"/>
        </w:rPr>
      </w:pPr>
    </w:p>
    <w:tbl>
      <w:tblPr>
        <w:tblW w:w="0" w:type="auto"/>
        <w:tblLook w:val="04A0" w:firstRow="1" w:lastRow="0" w:firstColumn="1" w:lastColumn="0" w:noHBand="0" w:noVBand="1"/>
      </w:tblPr>
      <w:tblGrid>
        <w:gridCol w:w="3686"/>
        <w:gridCol w:w="1134"/>
        <w:gridCol w:w="4111"/>
      </w:tblGrid>
      <w:tr w:rsidR="003D0B73" w:rsidRPr="003D0B73" w14:paraId="7D4F5FBF" w14:textId="77777777" w:rsidTr="00FF648F">
        <w:trPr>
          <w:trHeight w:val="1000"/>
        </w:trPr>
        <w:tc>
          <w:tcPr>
            <w:tcW w:w="3686" w:type="dxa"/>
            <w:shd w:val="clear" w:color="auto" w:fill="auto"/>
            <w:vAlign w:val="bottom"/>
          </w:tcPr>
          <w:p w14:paraId="0E4EBFEE" w14:textId="77777777" w:rsidR="003D0B73" w:rsidRPr="003D0B73" w:rsidRDefault="003D0B73" w:rsidP="003D0B73">
            <w:pPr>
              <w:overflowPunct/>
              <w:autoSpaceDE/>
              <w:autoSpaceDN/>
              <w:adjustRightInd/>
              <w:spacing w:before="960"/>
              <w:jc w:val="center"/>
              <w:rPr>
                <w:rFonts w:ascii="Arial" w:hAnsi="Arial" w:cs="Arial"/>
                <w:szCs w:val="24"/>
              </w:rPr>
            </w:pPr>
            <w:r w:rsidRPr="003D0B73">
              <w:rPr>
                <w:rFonts w:ascii="Arial" w:hAnsi="Arial" w:cs="Arial"/>
                <w:szCs w:val="24"/>
              </w:rPr>
              <w:t>............................................</w:t>
            </w:r>
          </w:p>
        </w:tc>
        <w:tc>
          <w:tcPr>
            <w:tcW w:w="1134" w:type="dxa"/>
          </w:tcPr>
          <w:p w14:paraId="7E25CBA6" w14:textId="77777777" w:rsidR="003D0B73" w:rsidRPr="003D0B73" w:rsidRDefault="003D0B73" w:rsidP="003D0B73">
            <w:pPr>
              <w:overflowPunct/>
              <w:autoSpaceDE/>
              <w:autoSpaceDN/>
              <w:adjustRightInd/>
              <w:spacing w:before="960"/>
              <w:ind w:firstLine="711"/>
              <w:jc w:val="center"/>
              <w:rPr>
                <w:rFonts w:ascii="Arial" w:hAnsi="Arial" w:cs="Arial"/>
                <w:szCs w:val="24"/>
              </w:rPr>
            </w:pPr>
          </w:p>
        </w:tc>
        <w:tc>
          <w:tcPr>
            <w:tcW w:w="4111" w:type="dxa"/>
            <w:shd w:val="clear" w:color="auto" w:fill="auto"/>
            <w:vAlign w:val="bottom"/>
          </w:tcPr>
          <w:p w14:paraId="0B02965F" w14:textId="77777777" w:rsidR="003D0B73" w:rsidRPr="003D0B73" w:rsidRDefault="003D0B73" w:rsidP="003D0B73">
            <w:pPr>
              <w:overflowPunct/>
              <w:autoSpaceDE/>
              <w:autoSpaceDN/>
              <w:adjustRightInd/>
              <w:spacing w:before="960"/>
              <w:jc w:val="center"/>
              <w:rPr>
                <w:rFonts w:ascii="Arial" w:hAnsi="Arial" w:cs="Arial"/>
                <w:szCs w:val="24"/>
              </w:rPr>
            </w:pPr>
            <w:r w:rsidRPr="003D0B73">
              <w:rPr>
                <w:rFonts w:ascii="Arial" w:hAnsi="Arial" w:cs="Arial"/>
                <w:szCs w:val="24"/>
              </w:rPr>
              <w:t>............................................</w:t>
            </w:r>
          </w:p>
        </w:tc>
      </w:tr>
      <w:tr w:rsidR="003D0B73" w:rsidRPr="003D0B73" w14:paraId="7242EED8" w14:textId="77777777" w:rsidTr="00FF648F">
        <w:tc>
          <w:tcPr>
            <w:tcW w:w="3686" w:type="dxa"/>
            <w:shd w:val="clear" w:color="auto" w:fill="auto"/>
          </w:tcPr>
          <w:p w14:paraId="1600ACD7" w14:textId="275866A7" w:rsidR="00CC6731" w:rsidRPr="00CC6731" w:rsidRDefault="00CC6731" w:rsidP="003D0B73">
            <w:pPr>
              <w:overflowPunct/>
              <w:autoSpaceDE/>
              <w:autoSpaceDN/>
              <w:adjustRightInd/>
              <w:jc w:val="center"/>
              <w:rPr>
                <w:rFonts w:ascii="Arial" w:hAnsi="Arial" w:cs="Arial"/>
                <w:b/>
              </w:rPr>
            </w:pPr>
            <w:r w:rsidRPr="00CC6731">
              <w:rPr>
                <w:rFonts w:ascii="Arial" w:hAnsi="Arial" w:cs="Arial"/>
                <w:b/>
              </w:rPr>
              <w:t>GJB a SPgŠ Přerov</w:t>
            </w:r>
          </w:p>
          <w:p w14:paraId="69192D27" w14:textId="54806355" w:rsidR="003D0B73" w:rsidRPr="00CC6731" w:rsidRDefault="00CC6731" w:rsidP="003D0B73">
            <w:pPr>
              <w:overflowPunct/>
              <w:autoSpaceDE/>
              <w:autoSpaceDN/>
              <w:adjustRightInd/>
              <w:jc w:val="center"/>
              <w:rPr>
                <w:rFonts w:ascii="Arial" w:hAnsi="Arial" w:cs="Arial"/>
                <w:b/>
                <w:szCs w:val="24"/>
              </w:rPr>
            </w:pPr>
            <w:r w:rsidRPr="00CC6731">
              <w:rPr>
                <w:rFonts w:ascii="Arial" w:hAnsi="Arial" w:cs="Arial"/>
                <w:b/>
              </w:rPr>
              <w:t>Mgr. Romana Studýnková</w:t>
            </w:r>
            <w:r w:rsidR="003D0B73" w:rsidRPr="00CC6731">
              <w:rPr>
                <w:rFonts w:ascii="Arial" w:hAnsi="Arial" w:cs="Arial"/>
                <w:b/>
                <w:szCs w:val="24"/>
              </w:rPr>
              <w:t xml:space="preserve"> </w:t>
            </w:r>
          </w:p>
          <w:p w14:paraId="5C6F9E6D" w14:textId="221AE58A" w:rsidR="00CC6731" w:rsidRPr="00CC6731" w:rsidRDefault="00CC6731" w:rsidP="003D0B73">
            <w:pPr>
              <w:overflowPunct/>
              <w:autoSpaceDE/>
              <w:autoSpaceDN/>
              <w:adjustRightInd/>
              <w:jc w:val="center"/>
              <w:rPr>
                <w:rFonts w:ascii="Arial" w:hAnsi="Arial" w:cs="Arial"/>
                <w:szCs w:val="24"/>
              </w:rPr>
            </w:pPr>
            <w:r w:rsidRPr="00CC6731">
              <w:rPr>
                <w:rFonts w:ascii="Arial" w:hAnsi="Arial" w:cs="Arial"/>
                <w:szCs w:val="24"/>
              </w:rPr>
              <w:t>ředitelka</w:t>
            </w:r>
          </w:p>
          <w:p w14:paraId="05E61A4C" w14:textId="2AA14B39" w:rsidR="003D0B73" w:rsidRPr="003D0B73" w:rsidRDefault="003D0B73" w:rsidP="003D0B73">
            <w:pPr>
              <w:overflowPunct/>
              <w:autoSpaceDE/>
              <w:autoSpaceDN/>
              <w:adjustRightInd/>
              <w:jc w:val="center"/>
              <w:rPr>
                <w:rFonts w:ascii="Arial" w:hAnsi="Arial" w:cs="Arial"/>
                <w:szCs w:val="24"/>
              </w:rPr>
            </w:pPr>
          </w:p>
        </w:tc>
        <w:tc>
          <w:tcPr>
            <w:tcW w:w="1134" w:type="dxa"/>
          </w:tcPr>
          <w:p w14:paraId="678B8304" w14:textId="77777777" w:rsidR="003D0B73" w:rsidRPr="003D0B73" w:rsidRDefault="003D0B73" w:rsidP="003D0B73">
            <w:pPr>
              <w:overflowPunct/>
              <w:autoSpaceDE/>
              <w:autoSpaceDN/>
              <w:adjustRightInd/>
              <w:ind w:left="711"/>
              <w:jc w:val="center"/>
              <w:rPr>
                <w:rFonts w:ascii="Arial" w:hAnsi="Arial" w:cs="Arial"/>
                <w:szCs w:val="24"/>
              </w:rPr>
            </w:pPr>
          </w:p>
        </w:tc>
        <w:tc>
          <w:tcPr>
            <w:tcW w:w="4111" w:type="dxa"/>
            <w:shd w:val="clear" w:color="auto" w:fill="auto"/>
          </w:tcPr>
          <w:p w14:paraId="6E2E0D23" w14:textId="77777777" w:rsidR="003D0B73" w:rsidRPr="003D0B73" w:rsidRDefault="003D0B73" w:rsidP="003D0B73">
            <w:pPr>
              <w:overflowPunct/>
              <w:autoSpaceDE/>
              <w:autoSpaceDN/>
              <w:adjustRightInd/>
              <w:ind w:left="30"/>
              <w:jc w:val="center"/>
              <w:rPr>
                <w:rFonts w:ascii="Arial" w:hAnsi="Arial" w:cs="Arial"/>
                <w:b/>
                <w:bCs/>
                <w:szCs w:val="24"/>
              </w:rPr>
            </w:pPr>
            <w:r w:rsidRPr="003D0B73">
              <w:rPr>
                <w:rFonts w:ascii="Arial" w:hAnsi="Arial" w:cs="Arial"/>
                <w:b/>
                <w:bCs/>
                <w:szCs w:val="24"/>
              </w:rPr>
              <w:t>FLAME System s.r.o.</w:t>
            </w:r>
          </w:p>
          <w:p w14:paraId="77BAEC00" w14:textId="77777777" w:rsidR="003D0B73" w:rsidRPr="003D0B73" w:rsidRDefault="003D0B73" w:rsidP="003D0B73">
            <w:pPr>
              <w:overflowPunct/>
              <w:autoSpaceDE/>
              <w:autoSpaceDN/>
              <w:adjustRightInd/>
              <w:ind w:left="30"/>
              <w:jc w:val="center"/>
              <w:rPr>
                <w:rFonts w:ascii="Arial" w:hAnsi="Arial" w:cs="Arial"/>
                <w:szCs w:val="24"/>
              </w:rPr>
            </w:pPr>
            <w:r w:rsidRPr="003D0B73">
              <w:rPr>
                <w:rFonts w:ascii="Arial" w:hAnsi="Arial" w:cs="Arial"/>
                <w:b/>
                <w:bCs/>
                <w:szCs w:val="24"/>
              </w:rPr>
              <w:t>Bc. Aleš Kavik</w:t>
            </w:r>
          </w:p>
          <w:p w14:paraId="58FCB89B" w14:textId="17C3D909" w:rsidR="003D0B73" w:rsidRPr="003D0B73" w:rsidRDefault="003D0B73" w:rsidP="003D0B73">
            <w:pPr>
              <w:overflowPunct/>
              <w:autoSpaceDE/>
              <w:autoSpaceDN/>
              <w:adjustRightInd/>
              <w:ind w:left="30"/>
              <w:jc w:val="center"/>
              <w:rPr>
                <w:rFonts w:ascii="Arial" w:hAnsi="Arial" w:cs="Arial"/>
                <w:szCs w:val="24"/>
              </w:rPr>
            </w:pPr>
            <w:r>
              <w:rPr>
                <w:rFonts w:ascii="Arial" w:hAnsi="Arial" w:cs="Arial"/>
                <w:szCs w:val="24"/>
              </w:rPr>
              <w:t>j</w:t>
            </w:r>
            <w:r w:rsidRPr="003D0B73">
              <w:rPr>
                <w:rFonts w:ascii="Arial" w:hAnsi="Arial" w:cs="Arial"/>
                <w:szCs w:val="24"/>
              </w:rPr>
              <w:t>ednatel společnosti</w:t>
            </w:r>
          </w:p>
        </w:tc>
      </w:tr>
    </w:tbl>
    <w:p w14:paraId="4000FE79" w14:textId="77777777" w:rsidR="003839FD" w:rsidRPr="00D511BA" w:rsidRDefault="003839FD" w:rsidP="003839FD">
      <w:pPr>
        <w:rPr>
          <w:rFonts w:ascii="Arial" w:hAnsi="Arial" w:cs="Arial"/>
        </w:rPr>
      </w:pPr>
    </w:p>
    <w:p w14:paraId="012F2BEC" w14:textId="356A0EA8" w:rsidR="00C559A8" w:rsidRPr="00D511BA" w:rsidRDefault="00C559A8">
      <w:pPr>
        <w:overflowPunct/>
        <w:autoSpaceDE/>
        <w:autoSpaceDN/>
        <w:adjustRightInd/>
        <w:spacing w:after="200" w:line="276" w:lineRule="auto"/>
      </w:pPr>
      <w:r w:rsidRPr="00D511BA">
        <w:br w:type="page"/>
      </w:r>
    </w:p>
    <w:p w14:paraId="22B23646" w14:textId="77777777" w:rsidR="00123CFF" w:rsidRPr="00D511BA" w:rsidRDefault="00123CFF" w:rsidP="00123CFF">
      <w:pPr>
        <w:jc w:val="center"/>
        <w:rPr>
          <w:rFonts w:ascii="Arial" w:hAnsi="Arial" w:cs="Arial"/>
          <w:szCs w:val="24"/>
        </w:rPr>
      </w:pPr>
      <w:r w:rsidRPr="00D511BA">
        <w:rPr>
          <w:rFonts w:ascii="Arial" w:hAnsi="Arial" w:cs="Arial"/>
          <w:szCs w:val="24"/>
        </w:rPr>
        <w:lastRenderedPageBreak/>
        <w:t xml:space="preserve">Příloha č. 1 </w:t>
      </w:r>
    </w:p>
    <w:p w14:paraId="29D8D55A" w14:textId="77777777" w:rsidR="003C73CF" w:rsidRPr="00D511BA" w:rsidRDefault="00123CFF" w:rsidP="00123CFF">
      <w:pPr>
        <w:jc w:val="center"/>
        <w:rPr>
          <w:rFonts w:ascii="Arial" w:hAnsi="Arial" w:cs="Arial"/>
          <w:szCs w:val="24"/>
        </w:rPr>
      </w:pPr>
      <w:r w:rsidRPr="00D511BA">
        <w:rPr>
          <w:rFonts w:ascii="Arial" w:hAnsi="Arial" w:cs="Arial"/>
          <w:szCs w:val="24"/>
        </w:rPr>
        <w:t>Oprávnění zaměstnanci Objednatele</w:t>
      </w:r>
    </w:p>
    <w:p w14:paraId="7E7DA0D4" w14:textId="77777777" w:rsidR="00123CFF" w:rsidRPr="00D511BA" w:rsidRDefault="00123CFF">
      <w:pPr>
        <w:jc w:val="center"/>
      </w:pPr>
    </w:p>
    <w:p w14:paraId="15D93A73" w14:textId="7B133A36" w:rsidR="00CC6731" w:rsidRDefault="00CC6731">
      <w:pPr>
        <w:overflowPunct/>
        <w:autoSpaceDE/>
        <w:autoSpaceDN/>
        <w:adjustRightInd/>
        <w:spacing w:after="200" w:line="276" w:lineRule="auto"/>
      </w:pPr>
      <w:r>
        <w:t xml:space="preserve">Ing. Libor Zámecký, 581 291 210, </w:t>
      </w:r>
      <w:hyperlink r:id="rId8" w:history="1">
        <w:r w:rsidRPr="00A3339C">
          <w:rPr>
            <w:rStyle w:val="Hypertextovodkaz"/>
          </w:rPr>
          <w:t>zamecky@gjb-spgs.cz</w:t>
        </w:r>
      </w:hyperlink>
    </w:p>
    <w:p w14:paraId="16CBF596" w14:textId="65AE2DAD" w:rsidR="00CC6731" w:rsidRDefault="00CC6731">
      <w:pPr>
        <w:overflowPunct/>
        <w:autoSpaceDE/>
        <w:autoSpaceDN/>
        <w:adjustRightInd/>
        <w:spacing w:after="200" w:line="276" w:lineRule="auto"/>
      </w:pPr>
      <w:r>
        <w:t xml:space="preserve">Zdena Moučková, 581 291 203, </w:t>
      </w:r>
      <w:hyperlink r:id="rId9" w:history="1">
        <w:r w:rsidRPr="00A3339C">
          <w:rPr>
            <w:rStyle w:val="Hypertextovodkaz"/>
          </w:rPr>
          <w:t>info@gjb-spgs.cz</w:t>
        </w:r>
      </w:hyperlink>
    </w:p>
    <w:p w14:paraId="348FDBA1" w14:textId="7F69BEDC" w:rsidR="00123CFF" w:rsidRPr="00D511BA" w:rsidRDefault="00CC6731">
      <w:pPr>
        <w:overflowPunct/>
        <w:autoSpaceDE/>
        <w:autoSpaceDN/>
        <w:adjustRightInd/>
        <w:spacing w:after="200" w:line="276" w:lineRule="auto"/>
      </w:pPr>
      <w:r>
        <w:t xml:space="preserve"> </w:t>
      </w:r>
      <w:r w:rsidR="00123CFF" w:rsidRPr="00D511BA">
        <w:br w:type="page"/>
      </w:r>
    </w:p>
    <w:p w14:paraId="0DE977A6" w14:textId="77777777" w:rsidR="00123CFF" w:rsidRPr="00D511BA" w:rsidRDefault="00123CFF" w:rsidP="00123CFF">
      <w:pPr>
        <w:jc w:val="center"/>
        <w:rPr>
          <w:rFonts w:ascii="Arial" w:hAnsi="Arial" w:cs="Arial"/>
          <w:szCs w:val="24"/>
        </w:rPr>
      </w:pPr>
      <w:r w:rsidRPr="00D511BA">
        <w:rPr>
          <w:rFonts w:ascii="Arial" w:hAnsi="Arial" w:cs="Arial"/>
          <w:szCs w:val="24"/>
        </w:rPr>
        <w:lastRenderedPageBreak/>
        <w:t xml:space="preserve">Příloha č. 2 </w:t>
      </w:r>
    </w:p>
    <w:p w14:paraId="509FCBB5" w14:textId="77777777" w:rsidR="00123CFF" w:rsidRPr="00D511BA" w:rsidRDefault="00123CFF" w:rsidP="00123CFF">
      <w:pPr>
        <w:jc w:val="center"/>
        <w:rPr>
          <w:rFonts w:ascii="Arial" w:hAnsi="Arial" w:cs="Arial"/>
          <w:szCs w:val="24"/>
        </w:rPr>
      </w:pPr>
      <w:r w:rsidRPr="00D511BA">
        <w:rPr>
          <w:rFonts w:ascii="Arial" w:hAnsi="Arial" w:cs="Arial"/>
          <w:szCs w:val="24"/>
        </w:rPr>
        <w:t>Kontaktní osoby Dodavatele</w:t>
      </w:r>
    </w:p>
    <w:p w14:paraId="1D56C5A2" w14:textId="77777777" w:rsidR="00123CFF" w:rsidRPr="00D511BA" w:rsidRDefault="00123CFF">
      <w:pPr>
        <w:jc w:val="center"/>
      </w:pPr>
    </w:p>
    <w:p w14:paraId="24E89A64" w14:textId="77777777" w:rsidR="00123CFF" w:rsidRPr="00D511BA" w:rsidRDefault="00123CFF" w:rsidP="00123CFF"/>
    <w:p w14:paraId="0A77AD32" w14:textId="77777777" w:rsidR="00123CFF" w:rsidRPr="00D511BA" w:rsidRDefault="00123CFF" w:rsidP="00123CFF"/>
    <w:p w14:paraId="208721F8" w14:textId="77777777" w:rsidR="00B91331" w:rsidRPr="00D511BA" w:rsidRDefault="00B91331" w:rsidP="00B91331">
      <w:pPr>
        <w:rPr>
          <w:rFonts w:ascii="Arial" w:hAnsi="Arial" w:cs="Arial"/>
        </w:rPr>
      </w:pPr>
      <w:r w:rsidRPr="00D511BA">
        <w:rPr>
          <w:rFonts w:ascii="Arial" w:hAnsi="Arial" w:cs="Arial"/>
          <w:b/>
          <w:bCs/>
          <w:i/>
          <w:iCs/>
        </w:rPr>
        <w:t>Kontaktní osobou pro uzavírání účastnických smluv je:</w:t>
      </w:r>
    </w:p>
    <w:p w14:paraId="7B2EE85A" w14:textId="77777777" w:rsidR="00B91331" w:rsidRPr="00D511BA" w:rsidRDefault="00B91331" w:rsidP="00B91331">
      <w:pPr>
        <w:rPr>
          <w:rFonts w:ascii="Arial" w:hAnsi="Arial" w:cs="Arial"/>
        </w:rPr>
      </w:pPr>
      <w:r w:rsidRPr="00D511BA">
        <w:rPr>
          <w:rFonts w:ascii="Arial" w:hAnsi="Arial" w:cs="Arial"/>
        </w:rPr>
        <w:t> </w:t>
      </w:r>
    </w:p>
    <w:p w14:paraId="5194CCEA" w14:textId="392DFB9E" w:rsidR="00B91331" w:rsidRPr="00D511BA" w:rsidRDefault="00B91331" w:rsidP="00B91331">
      <w:pPr>
        <w:pStyle w:val="IR"/>
        <w:spacing w:before="0" w:line="276" w:lineRule="auto"/>
        <w:jc w:val="left"/>
        <w:textAlignment w:val="baseline"/>
        <w:rPr>
          <w:rFonts w:ascii="Arial" w:hAnsi="Arial" w:cs="Arial"/>
          <w:szCs w:val="24"/>
        </w:rPr>
      </w:pPr>
      <w:r w:rsidRPr="00D511BA">
        <w:rPr>
          <w:rFonts w:ascii="Arial" w:hAnsi="Arial" w:cs="Arial"/>
        </w:rPr>
        <w:t>jméno, příjmení:</w:t>
      </w:r>
      <w:r w:rsidR="00F92284">
        <w:rPr>
          <w:rFonts w:ascii="Arial" w:hAnsi="Arial" w:cs="Arial"/>
        </w:rPr>
        <w:t xml:space="preserve"> </w:t>
      </w:r>
      <w:r w:rsidR="00F92284" w:rsidRPr="0062664E">
        <w:rPr>
          <w:rFonts w:ascii="Arial" w:hAnsi="Arial" w:cs="Arial"/>
          <w:color w:val="000000" w:themeColor="text1"/>
        </w:rPr>
        <w:t>Daniel Konečný</w:t>
      </w:r>
      <w:r w:rsidRPr="00D511BA">
        <w:rPr>
          <w:rFonts w:ascii="Arial" w:hAnsi="Arial" w:cs="Arial"/>
        </w:rPr>
        <w:t xml:space="preserve">                     </w:t>
      </w:r>
      <w:r w:rsidRPr="00D511BA">
        <w:rPr>
          <w:rFonts w:ascii="Arial" w:hAnsi="Arial" w:cs="Arial"/>
        </w:rPr>
        <w:tab/>
      </w:r>
      <w:r w:rsidRPr="00D511BA">
        <w:rPr>
          <w:rFonts w:ascii="Arial" w:hAnsi="Arial" w:cs="Arial"/>
        </w:rPr>
        <w:tab/>
      </w:r>
    </w:p>
    <w:p w14:paraId="54860F8A" w14:textId="1AC77C02" w:rsidR="00B91331" w:rsidRPr="00D511BA" w:rsidRDefault="00B91331" w:rsidP="00B91331">
      <w:pPr>
        <w:rPr>
          <w:rFonts w:ascii="Arial" w:hAnsi="Arial" w:cs="Arial"/>
        </w:rPr>
      </w:pPr>
      <w:r w:rsidRPr="00D511BA">
        <w:rPr>
          <w:rFonts w:ascii="Arial" w:hAnsi="Arial" w:cs="Arial"/>
        </w:rPr>
        <w:t>telefonický kontakt:</w:t>
      </w:r>
      <w:r w:rsidR="00F92284">
        <w:rPr>
          <w:rFonts w:ascii="Arial" w:hAnsi="Arial" w:cs="Arial"/>
        </w:rPr>
        <w:t xml:space="preserve"> </w:t>
      </w:r>
      <w:r w:rsidR="00F92284" w:rsidRPr="0062664E">
        <w:rPr>
          <w:rFonts w:ascii="Arial" w:hAnsi="Arial" w:cs="Arial"/>
          <w:color w:val="000000" w:themeColor="text1"/>
        </w:rPr>
        <w:t>+420 603 192 217</w:t>
      </w:r>
      <w:r w:rsidRPr="00D511BA">
        <w:rPr>
          <w:rFonts w:ascii="Arial" w:hAnsi="Arial" w:cs="Arial"/>
        </w:rPr>
        <w:t xml:space="preserve">                              </w:t>
      </w:r>
      <w:r w:rsidRPr="00D511BA">
        <w:rPr>
          <w:rFonts w:ascii="Arial" w:hAnsi="Arial" w:cs="Arial"/>
        </w:rPr>
        <w:tab/>
      </w:r>
    </w:p>
    <w:p w14:paraId="360EF581" w14:textId="66934572" w:rsidR="00B91331" w:rsidRPr="00D511BA" w:rsidRDefault="00B91331" w:rsidP="00B91331">
      <w:pPr>
        <w:rPr>
          <w:rFonts w:ascii="Arial" w:hAnsi="Arial" w:cs="Arial"/>
        </w:rPr>
      </w:pPr>
      <w:r w:rsidRPr="00D511BA">
        <w:rPr>
          <w:rFonts w:ascii="Arial" w:hAnsi="Arial" w:cs="Arial"/>
        </w:rPr>
        <w:t>emailový kontakt:</w:t>
      </w:r>
      <w:r w:rsidR="00F92284">
        <w:rPr>
          <w:rFonts w:ascii="Arial" w:hAnsi="Arial" w:cs="Arial"/>
        </w:rPr>
        <w:t xml:space="preserve"> </w:t>
      </w:r>
      <w:r w:rsidR="00F92284" w:rsidRPr="0062664E">
        <w:rPr>
          <w:rFonts w:ascii="Arial" w:hAnsi="Arial" w:cs="Arial"/>
        </w:rPr>
        <w:t>Konecny@flame.cz</w:t>
      </w:r>
      <w:r w:rsidRPr="00D511BA">
        <w:rPr>
          <w:rFonts w:ascii="Arial" w:hAnsi="Arial" w:cs="Arial"/>
        </w:rPr>
        <w:t>                                  </w:t>
      </w:r>
      <w:r w:rsidRPr="00D511BA">
        <w:rPr>
          <w:rFonts w:ascii="Arial" w:hAnsi="Arial" w:cs="Arial"/>
          <w:szCs w:val="24"/>
        </w:rPr>
        <w:t xml:space="preserve">  </w:t>
      </w:r>
    </w:p>
    <w:p w14:paraId="76ED1D91" w14:textId="77777777" w:rsidR="00B91331" w:rsidRPr="00D511BA" w:rsidRDefault="00B91331" w:rsidP="00B91331">
      <w:pPr>
        <w:rPr>
          <w:rFonts w:ascii="Arial" w:hAnsi="Arial" w:cs="Arial"/>
        </w:rPr>
      </w:pPr>
    </w:p>
    <w:p w14:paraId="01943D5D" w14:textId="77777777" w:rsidR="00B91331" w:rsidRPr="00D511BA" w:rsidRDefault="00B91331" w:rsidP="00B91331">
      <w:pPr>
        <w:rPr>
          <w:rFonts w:ascii="Arial" w:hAnsi="Arial" w:cs="Arial"/>
        </w:rPr>
      </w:pPr>
    </w:p>
    <w:p w14:paraId="2F02CBAA" w14:textId="77777777" w:rsidR="00B91331" w:rsidRPr="00D511BA" w:rsidRDefault="00B91331" w:rsidP="00B91331">
      <w:pPr>
        <w:rPr>
          <w:rFonts w:ascii="Arial" w:hAnsi="Arial" w:cs="Arial"/>
        </w:rPr>
      </w:pPr>
      <w:r w:rsidRPr="00D511BA">
        <w:rPr>
          <w:rFonts w:ascii="Arial" w:hAnsi="Arial" w:cs="Arial"/>
          <w:b/>
          <w:bCs/>
          <w:i/>
          <w:iCs/>
        </w:rPr>
        <w:t>Účastnické smlouvy zaslat na adresu:</w:t>
      </w:r>
      <w:r w:rsidRPr="00D511BA">
        <w:rPr>
          <w:rStyle w:val="apple-converted-space"/>
          <w:rFonts w:ascii="Arial" w:hAnsi="Arial" w:cs="Arial"/>
          <w:b/>
          <w:bCs/>
          <w:i/>
          <w:iCs/>
        </w:rPr>
        <w:t> </w:t>
      </w:r>
    </w:p>
    <w:p w14:paraId="194BF90D" w14:textId="0D65C8FD" w:rsidR="00B91331" w:rsidRDefault="00B91331" w:rsidP="00B91331"/>
    <w:p w14:paraId="14DC5845" w14:textId="6EC124C8" w:rsidR="00F92284" w:rsidRDefault="00F92284" w:rsidP="00B91331">
      <w:pPr>
        <w:rPr>
          <w:rFonts w:ascii="Arial" w:hAnsi="Arial" w:cs="Arial"/>
          <w:color w:val="000000" w:themeColor="text1"/>
        </w:rPr>
      </w:pPr>
      <w:r w:rsidRPr="00626202">
        <w:rPr>
          <w:rFonts w:ascii="Arial" w:hAnsi="Arial" w:cs="Arial"/>
          <w:color w:val="000000" w:themeColor="text1"/>
        </w:rPr>
        <w:t>FLAME System s.r.o.</w:t>
      </w:r>
    </w:p>
    <w:p w14:paraId="02ACF389" w14:textId="40079162" w:rsidR="00F92284" w:rsidRPr="00D511BA" w:rsidRDefault="00F92284" w:rsidP="00B91331">
      <w:r w:rsidRPr="00626202">
        <w:rPr>
          <w:rFonts w:ascii="Arial" w:hAnsi="Arial" w:cs="Arial"/>
          <w:color w:val="000000" w:themeColor="text1"/>
        </w:rPr>
        <w:t>Daniel Konečný</w:t>
      </w:r>
    </w:p>
    <w:p w14:paraId="129E20DC" w14:textId="5FAAC03C" w:rsidR="00B91331" w:rsidRDefault="00F92284" w:rsidP="00B91331">
      <w:pPr>
        <w:rPr>
          <w:rFonts w:ascii="Arial" w:hAnsi="Arial" w:cs="Arial"/>
          <w:color w:val="000000" w:themeColor="text1"/>
        </w:rPr>
      </w:pPr>
      <w:r w:rsidRPr="00626202">
        <w:rPr>
          <w:rFonts w:ascii="Arial" w:hAnsi="Arial" w:cs="Arial"/>
          <w:color w:val="000000" w:themeColor="text1"/>
        </w:rPr>
        <w:t>Dr. Maye 468/3</w:t>
      </w:r>
    </w:p>
    <w:p w14:paraId="349DA9D8" w14:textId="7B2DC386" w:rsidR="00F92284" w:rsidRPr="00D511BA" w:rsidRDefault="00551A19" w:rsidP="00B91331">
      <w:r>
        <w:rPr>
          <w:rFonts w:ascii="Arial" w:hAnsi="Arial" w:cs="Arial"/>
          <w:color w:val="000000" w:themeColor="text1"/>
        </w:rPr>
        <w:t>709 00  Ostrava</w:t>
      </w:r>
    </w:p>
    <w:p w14:paraId="575F4B6F" w14:textId="77777777" w:rsidR="00B91331" w:rsidRPr="00D511BA" w:rsidRDefault="00B91331" w:rsidP="00B91331"/>
    <w:p w14:paraId="7DDDC9A9" w14:textId="77777777" w:rsidR="00B91331" w:rsidRPr="00D511BA" w:rsidRDefault="00B91331" w:rsidP="00B91331"/>
    <w:p w14:paraId="408E42F1" w14:textId="77777777" w:rsidR="00B91331" w:rsidRPr="00D511BA" w:rsidRDefault="00B91331" w:rsidP="00B91331">
      <w:pPr>
        <w:rPr>
          <w:rFonts w:ascii="Arial" w:hAnsi="Arial" w:cs="Arial"/>
        </w:rPr>
      </w:pPr>
      <w:r w:rsidRPr="00D511BA">
        <w:rPr>
          <w:rFonts w:ascii="Arial" w:hAnsi="Arial" w:cs="Arial"/>
          <w:b/>
          <w:bCs/>
          <w:i/>
          <w:iCs/>
        </w:rPr>
        <w:t>Kontaktní osobou pro NBD On-site  je:</w:t>
      </w:r>
    </w:p>
    <w:p w14:paraId="2CAAFCC8" w14:textId="77777777" w:rsidR="00B91331" w:rsidRPr="00D511BA" w:rsidRDefault="00B91331" w:rsidP="00B91331">
      <w:pPr>
        <w:rPr>
          <w:rFonts w:ascii="Arial" w:hAnsi="Arial" w:cs="Arial"/>
        </w:rPr>
      </w:pPr>
      <w:r w:rsidRPr="00D511BA">
        <w:rPr>
          <w:rFonts w:ascii="Arial" w:hAnsi="Arial" w:cs="Arial"/>
        </w:rPr>
        <w:t> </w:t>
      </w:r>
    </w:p>
    <w:p w14:paraId="36B04758" w14:textId="40E89E97" w:rsidR="00B91331" w:rsidRPr="00D511BA" w:rsidRDefault="00B91331" w:rsidP="00B91331">
      <w:pPr>
        <w:pStyle w:val="IR"/>
        <w:spacing w:before="0" w:line="276" w:lineRule="auto"/>
        <w:jc w:val="left"/>
        <w:textAlignment w:val="baseline"/>
        <w:rPr>
          <w:rFonts w:ascii="Arial" w:hAnsi="Arial" w:cs="Arial"/>
          <w:szCs w:val="24"/>
        </w:rPr>
      </w:pPr>
      <w:r w:rsidRPr="00D511BA">
        <w:rPr>
          <w:rFonts w:ascii="Arial" w:hAnsi="Arial" w:cs="Arial"/>
        </w:rPr>
        <w:t>jméno, příjmení:</w:t>
      </w:r>
      <w:r w:rsidR="00551A19">
        <w:rPr>
          <w:rFonts w:ascii="Arial" w:hAnsi="Arial" w:cs="Arial"/>
        </w:rPr>
        <w:t xml:space="preserve"> </w:t>
      </w:r>
      <w:r w:rsidR="00551A19" w:rsidRPr="00942A7C">
        <w:rPr>
          <w:rFonts w:ascii="Arial" w:hAnsi="Arial" w:cs="Arial"/>
          <w:color w:val="000000" w:themeColor="text1"/>
        </w:rPr>
        <w:t>Miroslav Csóka</w:t>
      </w:r>
      <w:r w:rsidRPr="00D511BA">
        <w:rPr>
          <w:rFonts w:ascii="Arial" w:hAnsi="Arial" w:cs="Arial"/>
        </w:rPr>
        <w:t xml:space="preserve">                     </w:t>
      </w:r>
      <w:r w:rsidRPr="00D511BA">
        <w:rPr>
          <w:rFonts w:ascii="Arial" w:hAnsi="Arial" w:cs="Arial"/>
        </w:rPr>
        <w:tab/>
      </w:r>
      <w:r w:rsidRPr="00D511BA">
        <w:rPr>
          <w:rFonts w:ascii="Arial" w:hAnsi="Arial" w:cs="Arial"/>
        </w:rPr>
        <w:tab/>
      </w:r>
    </w:p>
    <w:p w14:paraId="23ADC7C6" w14:textId="58611E92" w:rsidR="00B91331" w:rsidRPr="00D511BA" w:rsidRDefault="00B91331" w:rsidP="00B91331">
      <w:pPr>
        <w:rPr>
          <w:rFonts w:ascii="Arial" w:hAnsi="Arial" w:cs="Arial"/>
        </w:rPr>
      </w:pPr>
      <w:r w:rsidRPr="00D511BA">
        <w:rPr>
          <w:rFonts w:ascii="Arial" w:hAnsi="Arial" w:cs="Arial"/>
        </w:rPr>
        <w:t>telefonický kontakt:</w:t>
      </w:r>
      <w:r w:rsidR="00551A19">
        <w:rPr>
          <w:rFonts w:ascii="Arial" w:hAnsi="Arial" w:cs="Arial"/>
        </w:rPr>
        <w:t xml:space="preserve"> </w:t>
      </w:r>
      <w:r w:rsidR="00551A19" w:rsidRPr="00942A7C">
        <w:rPr>
          <w:rFonts w:ascii="Arial" w:hAnsi="Arial" w:cs="Arial"/>
          <w:color w:val="000000" w:themeColor="text1"/>
        </w:rPr>
        <w:t>+420 596 138 413, +420 603 105 067</w:t>
      </w:r>
      <w:r w:rsidRPr="00D511BA">
        <w:rPr>
          <w:rFonts w:ascii="Arial" w:hAnsi="Arial" w:cs="Arial"/>
        </w:rPr>
        <w:t xml:space="preserve">                              </w:t>
      </w:r>
      <w:r w:rsidRPr="00D511BA">
        <w:rPr>
          <w:rFonts w:ascii="Arial" w:hAnsi="Arial" w:cs="Arial"/>
        </w:rPr>
        <w:tab/>
      </w:r>
    </w:p>
    <w:p w14:paraId="5C8C646C" w14:textId="77777777" w:rsidR="00551A19" w:rsidRPr="00942A7C" w:rsidRDefault="00551A19" w:rsidP="00551A19">
      <w:pPr>
        <w:rPr>
          <w:rFonts w:ascii="Arial" w:hAnsi="Arial" w:cs="Arial"/>
          <w:color w:val="000000" w:themeColor="text1"/>
        </w:rPr>
      </w:pPr>
      <w:r w:rsidRPr="00942A7C">
        <w:rPr>
          <w:rFonts w:ascii="Arial" w:hAnsi="Arial" w:cs="Arial"/>
          <w:color w:val="000000" w:themeColor="text1"/>
        </w:rPr>
        <w:t>emailový kontakt: </w:t>
      </w:r>
      <w:hyperlink r:id="rId10" w:history="1">
        <w:r w:rsidRPr="00551A19">
          <w:rPr>
            <w:rStyle w:val="Hypertextovodkaz"/>
            <w:rFonts w:ascii="Arial" w:hAnsi="Arial" w:cs="Arial"/>
            <w:color w:val="000000" w:themeColor="text1"/>
            <w:u w:val="none"/>
          </w:rPr>
          <w:t>reklamace@flame.cz</w:t>
        </w:r>
      </w:hyperlink>
    </w:p>
    <w:p w14:paraId="18B88D00" w14:textId="77777777" w:rsidR="00123CFF" w:rsidRPr="00D511BA" w:rsidRDefault="00123CFF" w:rsidP="00123CFF"/>
    <w:p w14:paraId="7B05F371" w14:textId="77777777" w:rsidR="00123CFF" w:rsidRPr="00D511BA" w:rsidRDefault="00123CFF" w:rsidP="00123CFF"/>
    <w:p w14:paraId="2E5929F7" w14:textId="77777777" w:rsidR="00123CFF" w:rsidRPr="00D511BA" w:rsidRDefault="00123CFF" w:rsidP="00123CFF"/>
    <w:p w14:paraId="2DABC292" w14:textId="77777777" w:rsidR="00123CFF" w:rsidRPr="00D511BA" w:rsidRDefault="00123CFF" w:rsidP="00123CFF">
      <w:pPr>
        <w:tabs>
          <w:tab w:val="left" w:pos="7255"/>
        </w:tabs>
      </w:pPr>
      <w:r w:rsidRPr="00D511BA">
        <w:tab/>
      </w:r>
    </w:p>
    <w:sectPr w:rsidR="00123CFF" w:rsidRPr="00D511BA" w:rsidSect="004C3C3D">
      <w:footerReference w:type="first" r:id="rId11"/>
      <w:pgSz w:w="11906" w:h="16838" w:code="9"/>
      <w:pgMar w:top="822" w:right="1417" w:bottom="709" w:left="1417" w:header="708" w:footer="708" w:gutter="0"/>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DDC1" w14:textId="77777777" w:rsidR="009141F2" w:rsidRDefault="009141F2" w:rsidP="000D6515">
      <w:r>
        <w:separator/>
      </w:r>
    </w:p>
  </w:endnote>
  <w:endnote w:type="continuationSeparator" w:id="0">
    <w:p w14:paraId="7E022244" w14:textId="77777777" w:rsidR="009141F2" w:rsidRDefault="009141F2"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21866" w14:textId="4788632C" w:rsidR="00497EBF" w:rsidRPr="007F2D88" w:rsidRDefault="00497EBF" w:rsidP="00497EBF">
    <w:pPr>
      <w:pBdr>
        <w:top w:val="single" w:sz="4" w:space="0" w:color="auto"/>
      </w:pBdr>
      <w:tabs>
        <w:tab w:val="center" w:pos="4536"/>
        <w:tab w:val="right" w:pos="9072"/>
      </w:tabs>
      <w:jc w:val="both"/>
      <w:rPr>
        <w:rFonts w:ascii="Arial" w:hAnsi="Arial" w:cs="Arial"/>
        <w:i/>
        <w:sz w:val="20"/>
      </w:rPr>
    </w:pPr>
    <w:r>
      <w:rPr>
        <w:rFonts w:ascii="Arial" w:hAnsi="Arial" w:cs="Arial"/>
        <w:i/>
        <w:sz w:val="20"/>
      </w:rPr>
      <w:t>Rada Olomouckého kraje 23-03</w:t>
    </w:r>
    <w:r w:rsidRPr="007F2D88">
      <w:rPr>
        <w:rFonts w:ascii="Arial" w:hAnsi="Arial" w:cs="Arial"/>
        <w:i/>
        <w:sz w:val="20"/>
      </w:rPr>
      <w:t xml:space="preserve">-2020 </w:t>
    </w:r>
    <w:r w:rsidRPr="007F2D88">
      <w:rPr>
        <w:rFonts w:ascii="Arial" w:hAnsi="Arial" w:cs="Arial"/>
        <w:i/>
        <w:sz w:val="20"/>
      </w:rPr>
      <w:tab/>
    </w:r>
    <w:r w:rsidRPr="007F2D88">
      <w:rPr>
        <w:rFonts w:ascii="Arial" w:hAnsi="Arial" w:cs="Arial"/>
        <w:i/>
        <w:sz w:val="20"/>
      </w:rPr>
      <w:tab/>
      <w:t xml:space="preserve">Strana </w:t>
    </w:r>
    <w:r w:rsidRPr="007F2D88">
      <w:rPr>
        <w:rFonts w:ascii="Arial" w:hAnsi="Arial" w:cs="Arial"/>
        <w:i/>
        <w:sz w:val="20"/>
      </w:rPr>
      <w:fldChar w:fldCharType="begin"/>
    </w:r>
    <w:r w:rsidRPr="007F2D88">
      <w:rPr>
        <w:rFonts w:ascii="Arial" w:hAnsi="Arial" w:cs="Arial"/>
        <w:i/>
        <w:sz w:val="20"/>
      </w:rPr>
      <w:instrText xml:space="preserve"> PAGE </w:instrText>
    </w:r>
    <w:r w:rsidRPr="007F2D88">
      <w:rPr>
        <w:rFonts w:ascii="Arial" w:hAnsi="Arial" w:cs="Arial"/>
        <w:i/>
        <w:sz w:val="20"/>
      </w:rPr>
      <w:fldChar w:fldCharType="separate"/>
    </w:r>
    <w:r w:rsidR="00A761E9">
      <w:rPr>
        <w:rFonts w:ascii="Arial" w:hAnsi="Arial" w:cs="Arial"/>
        <w:i/>
        <w:noProof/>
        <w:sz w:val="20"/>
      </w:rPr>
      <w:t>110</w:t>
    </w:r>
    <w:r w:rsidRPr="007F2D88">
      <w:rPr>
        <w:rFonts w:ascii="Arial" w:hAnsi="Arial" w:cs="Arial"/>
        <w:i/>
        <w:sz w:val="20"/>
      </w:rPr>
      <w:fldChar w:fldCharType="end"/>
    </w:r>
    <w:r w:rsidRPr="007F2D88">
      <w:rPr>
        <w:rFonts w:ascii="Arial" w:hAnsi="Arial" w:cs="Arial"/>
        <w:i/>
        <w:sz w:val="20"/>
      </w:rPr>
      <w:t xml:space="preserve"> (celkem </w:t>
    </w:r>
    <w:r w:rsidR="00A761E9">
      <w:rPr>
        <w:rFonts w:ascii="Arial" w:hAnsi="Arial" w:cs="Arial"/>
        <w:i/>
        <w:sz w:val="20"/>
      </w:rPr>
      <w:t>145</w:t>
    </w:r>
    <w:r w:rsidRPr="007F2D88">
      <w:rPr>
        <w:rFonts w:ascii="Arial" w:hAnsi="Arial" w:cs="Arial"/>
        <w:i/>
        <w:sz w:val="20"/>
      </w:rPr>
      <w:t>)</w:t>
    </w:r>
  </w:p>
  <w:p w14:paraId="40EED619" w14:textId="193BA700" w:rsidR="00497EBF" w:rsidRPr="007F2D88" w:rsidRDefault="002376D8" w:rsidP="00497EBF">
    <w:pPr>
      <w:pBdr>
        <w:top w:val="single" w:sz="4" w:space="0" w:color="auto"/>
      </w:pBdr>
      <w:tabs>
        <w:tab w:val="center" w:pos="4536"/>
        <w:tab w:val="right" w:pos="9072"/>
      </w:tabs>
      <w:overflowPunct/>
      <w:autoSpaceDE/>
      <w:autoSpaceDN/>
      <w:adjustRightInd/>
      <w:jc w:val="both"/>
      <w:rPr>
        <w:rFonts w:ascii="Arial" w:hAnsi="Arial" w:cs="Arial"/>
        <w:i/>
        <w:sz w:val="20"/>
      </w:rPr>
    </w:pPr>
    <w:r>
      <w:rPr>
        <w:rFonts w:ascii="Arial" w:hAnsi="Arial" w:cs="Arial"/>
        <w:i/>
        <w:sz w:val="20"/>
      </w:rPr>
      <w:t>14</w:t>
    </w:r>
    <w:r w:rsidR="00497EBF">
      <w:rPr>
        <w:rFonts w:ascii="Arial" w:hAnsi="Arial" w:cs="Arial"/>
        <w:i/>
        <w:sz w:val="20"/>
      </w:rPr>
      <w:t>.</w:t>
    </w:r>
    <w:r>
      <w:rPr>
        <w:rFonts w:ascii="Arial" w:hAnsi="Arial" w:cs="Arial"/>
        <w:i/>
        <w:sz w:val="20"/>
      </w:rPr>
      <w:t>1</w:t>
    </w:r>
    <w:r w:rsidR="00497EBF" w:rsidRPr="007F2D88">
      <w:rPr>
        <w:rFonts w:ascii="Arial" w:hAnsi="Arial" w:cs="Arial"/>
        <w:i/>
        <w:sz w:val="20"/>
      </w:rPr>
      <w:t xml:space="preserve">. Vyhodnocení zadávacích řízení na realizace veřejných zakázek </w:t>
    </w:r>
  </w:p>
  <w:p w14:paraId="2D185A99" w14:textId="6937EC9C" w:rsidR="00497EBF" w:rsidRDefault="00497EBF" w:rsidP="00497EBF">
    <w:pPr>
      <w:pStyle w:val="Zpat"/>
    </w:pPr>
    <w:r w:rsidRPr="007F2D88">
      <w:rPr>
        <w:rFonts w:ascii="Arial" w:hAnsi="Arial" w:cs="Arial"/>
        <w:i/>
        <w:sz w:val="20"/>
      </w:rPr>
      <w:t>Příloha č. 0</w:t>
    </w:r>
    <w:r w:rsidR="002376D8">
      <w:rPr>
        <w:rFonts w:ascii="Arial" w:hAnsi="Arial" w:cs="Arial"/>
        <w:i/>
        <w:sz w:val="20"/>
      </w:rPr>
      <w:t>6</w:t>
    </w:r>
    <w:r w:rsidRPr="007F2D88">
      <w:rPr>
        <w:rFonts w:ascii="Arial" w:hAnsi="Arial" w:cs="Arial"/>
        <w:i/>
        <w:sz w:val="20"/>
      </w:rPr>
      <w:t xml:space="preserve">: </w:t>
    </w:r>
    <w:r>
      <w:rPr>
        <w:rFonts w:ascii="Arial" w:hAnsi="Arial" w:cs="Arial"/>
        <w:i/>
        <w:sz w:val="20"/>
      </w:rPr>
      <w:t>Účastnická smlouva 2</w:t>
    </w:r>
    <w:r w:rsidRPr="007F2D88">
      <w:rPr>
        <w:rFonts w:ascii="Arial" w:hAnsi="Arial" w:cs="Arial"/>
        <w:i/>
        <w:sz w:val="20"/>
      </w:rPr>
      <w:t xml:space="preserve">. části veřejné zakázky „Centrální nákup </w:t>
    </w:r>
    <w:r>
      <w:rPr>
        <w:rFonts w:ascii="Arial" w:hAnsi="Arial" w:cs="Arial"/>
        <w:i/>
        <w:sz w:val="20"/>
      </w:rPr>
      <w:t>výpočetní techniky</w:t>
    </w:r>
    <w:r w:rsidRPr="007F2D88">
      <w:rPr>
        <w:rFonts w:ascii="Arial" w:hAnsi="Arial" w:cs="Arial"/>
        <w:i/>
        <w:sz w:val="20"/>
      </w:rPr>
      <w:t xml:space="preserve"> 2020</w:t>
    </w:r>
    <w:r>
      <w:rPr>
        <w:rFonts w:ascii="Arial" w:hAnsi="Arial" w:cs="Arial"/>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082CF" w14:textId="77777777" w:rsidR="009141F2" w:rsidRDefault="009141F2" w:rsidP="000D6515">
      <w:r>
        <w:separator/>
      </w:r>
    </w:p>
  </w:footnote>
  <w:footnote w:type="continuationSeparator" w:id="0">
    <w:p w14:paraId="428DC05F" w14:textId="77777777" w:rsidR="009141F2" w:rsidRDefault="009141F2" w:rsidP="000D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4" w15:restartNumberingAfterBreak="0">
    <w:nsid w:val="3BA90018"/>
    <w:multiLevelType w:val="multilevel"/>
    <w:tmpl w:val="854C1B54"/>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6"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145"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6"/>
  </w:num>
  <w:num w:numId="7">
    <w:abstractNumId w:val="3"/>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0604D"/>
    <w:rsid w:val="00010D16"/>
    <w:rsid w:val="00011BA7"/>
    <w:rsid w:val="00012158"/>
    <w:rsid w:val="00013A31"/>
    <w:rsid w:val="00014350"/>
    <w:rsid w:val="000314BB"/>
    <w:rsid w:val="00035A65"/>
    <w:rsid w:val="00042D2B"/>
    <w:rsid w:val="000518CA"/>
    <w:rsid w:val="00054789"/>
    <w:rsid w:val="00073474"/>
    <w:rsid w:val="00082BA6"/>
    <w:rsid w:val="00096430"/>
    <w:rsid w:val="000977F1"/>
    <w:rsid w:val="000A387F"/>
    <w:rsid w:val="000A66A8"/>
    <w:rsid w:val="000A6971"/>
    <w:rsid w:val="000B139E"/>
    <w:rsid w:val="000B1C96"/>
    <w:rsid w:val="000B6505"/>
    <w:rsid w:val="000C2D2C"/>
    <w:rsid w:val="000C4393"/>
    <w:rsid w:val="000D6515"/>
    <w:rsid w:val="000D65EC"/>
    <w:rsid w:val="000F1809"/>
    <w:rsid w:val="000F21F5"/>
    <w:rsid w:val="00121C01"/>
    <w:rsid w:val="00123CFF"/>
    <w:rsid w:val="00124ADB"/>
    <w:rsid w:val="0013439E"/>
    <w:rsid w:val="001368B6"/>
    <w:rsid w:val="00155346"/>
    <w:rsid w:val="001558FA"/>
    <w:rsid w:val="00167511"/>
    <w:rsid w:val="00174DD9"/>
    <w:rsid w:val="0017682A"/>
    <w:rsid w:val="00177B7D"/>
    <w:rsid w:val="00184BC3"/>
    <w:rsid w:val="001A4EE5"/>
    <w:rsid w:val="001B7ADC"/>
    <w:rsid w:val="001C0439"/>
    <w:rsid w:val="001C31CE"/>
    <w:rsid w:val="001D4B96"/>
    <w:rsid w:val="001E047F"/>
    <w:rsid w:val="001E195C"/>
    <w:rsid w:val="00213A32"/>
    <w:rsid w:val="00226B39"/>
    <w:rsid w:val="002376D8"/>
    <w:rsid w:val="00243ED5"/>
    <w:rsid w:val="002665DE"/>
    <w:rsid w:val="0028535E"/>
    <w:rsid w:val="002957E2"/>
    <w:rsid w:val="002A5474"/>
    <w:rsid w:val="002B1FBF"/>
    <w:rsid w:val="002C1A4F"/>
    <w:rsid w:val="002C4F19"/>
    <w:rsid w:val="002D60E7"/>
    <w:rsid w:val="002F2AE3"/>
    <w:rsid w:val="00304B9A"/>
    <w:rsid w:val="00306C41"/>
    <w:rsid w:val="00310E31"/>
    <w:rsid w:val="00315755"/>
    <w:rsid w:val="003322AC"/>
    <w:rsid w:val="003478B4"/>
    <w:rsid w:val="0035386F"/>
    <w:rsid w:val="0036218F"/>
    <w:rsid w:val="00364F3B"/>
    <w:rsid w:val="003839FD"/>
    <w:rsid w:val="00391C55"/>
    <w:rsid w:val="00391E8F"/>
    <w:rsid w:val="003B6AAD"/>
    <w:rsid w:val="003C204E"/>
    <w:rsid w:val="003C2975"/>
    <w:rsid w:val="003C73CF"/>
    <w:rsid w:val="003D0B73"/>
    <w:rsid w:val="003D3BD0"/>
    <w:rsid w:val="003D4E20"/>
    <w:rsid w:val="003D71CA"/>
    <w:rsid w:val="003F002A"/>
    <w:rsid w:val="003F474C"/>
    <w:rsid w:val="003F5AC9"/>
    <w:rsid w:val="00402926"/>
    <w:rsid w:val="00405815"/>
    <w:rsid w:val="00416D76"/>
    <w:rsid w:val="00426664"/>
    <w:rsid w:val="00437706"/>
    <w:rsid w:val="00440E5F"/>
    <w:rsid w:val="0045787C"/>
    <w:rsid w:val="00460363"/>
    <w:rsid w:val="00481C85"/>
    <w:rsid w:val="00490767"/>
    <w:rsid w:val="00497EBF"/>
    <w:rsid w:val="004B3728"/>
    <w:rsid w:val="004B623E"/>
    <w:rsid w:val="004C3C3D"/>
    <w:rsid w:val="004D45AA"/>
    <w:rsid w:val="00511691"/>
    <w:rsid w:val="0051195E"/>
    <w:rsid w:val="00514FB3"/>
    <w:rsid w:val="00526E46"/>
    <w:rsid w:val="00527C61"/>
    <w:rsid w:val="00544593"/>
    <w:rsid w:val="00551A19"/>
    <w:rsid w:val="0055341C"/>
    <w:rsid w:val="00564F2B"/>
    <w:rsid w:val="0057618E"/>
    <w:rsid w:val="00580BBD"/>
    <w:rsid w:val="0058673A"/>
    <w:rsid w:val="00586DE8"/>
    <w:rsid w:val="005A2A0E"/>
    <w:rsid w:val="005B2F6B"/>
    <w:rsid w:val="005B48C0"/>
    <w:rsid w:val="005D5CEA"/>
    <w:rsid w:val="005F2C69"/>
    <w:rsid w:val="00603092"/>
    <w:rsid w:val="0060790B"/>
    <w:rsid w:val="0061294A"/>
    <w:rsid w:val="00631F18"/>
    <w:rsid w:val="00635C10"/>
    <w:rsid w:val="00635D5B"/>
    <w:rsid w:val="00665D93"/>
    <w:rsid w:val="00673D0A"/>
    <w:rsid w:val="0068000D"/>
    <w:rsid w:val="006814A6"/>
    <w:rsid w:val="00684B6D"/>
    <w:rsid w:val="006B1009"/>
    <w:rsid w:val="006B6C0C"/>
    <w:rsid w:val="006F5C59"/>
    <w:rsid w:val="00703CE9"/>
    <w:rsid w:val="0071501D"/>
    <w:rsid w:val="00727C9C"/>
    <w:rsid w:val="00734FB0"/>
    <w:rsid w:val="007360C0"/>
    <w:rsid w:val="00736BC8"/>
    <w:rsid w:val="00740BC8"/>
    <w:rsid w:val="00744C57"/>
    <w:rsid w:val="00754706"/>
    <w:rsid w:val="00756108"/>
    <w:rsid w:val="00763E0D"/>
    <w:rsid w:val="00775FD5"/>
    <w:rsid w:val="007860EE"/>
    <w:rsid w:val="00790383"/>
    <w:rsid w:val="007969C6"/>
    <w:rsid w:val="00797495"/>
    <w:rsid w:val="007B1AB6"/>
    <w:rsid w:val="007B7A5B"/>
    <w:rsid w:val="007B7D9D"/>
    <w:rsid w:val="007C1479"/>
    <w:rsid w:val="007C4F8A"/>
    <w:rsid w:val="007C53E6"/>
    <w:rsid w:val="007D33C0"/>
    <w:rsid w:val="007E25FA"/>
    <w:rsid w:val="007E2E11"/>
    <w:rsid w:val="007F53C0"/>
    <w:rsid w:val="008074B4"/>
    <w:rsid w:val="00812D68"/>
    <w:rsid w:val="008147B2"/>
    <w:rsid w:val="0081516B"/>
    <w:rsid w:val="00825DCE"/>
    <w:rsid w:val="008317A0"/>
    <w:rsid w:val="00846820"/>
    <w:rsid w:val="00847076"/>
    <w:rsid w:val="00857C34"/>
    <w:rsid w:val="00862DA6"/>
    <w:rsid w:val="008735CF"/>
    <w:rsid w:val="00876792"/>
    <w:rsid w:val="00883F03"/>
    <w:rsid w:val="008A2556"/>
    <w:rsid w:val="008A64D5"/>
    <w:rsid w:val="008C102C"/>
    <w:rsid w:val="008C3536"/>
    <w:rsid w:val="008D322F"/>
    <w:rsid w:val="008E0A74"/>
    <w:rsid w:val="008E27D0"/>
    <w:rsid w:val="008E529D"/>
    <w:rsid w:val="009141F2"/>
    <w:rsid w:val="00916D46"/>
    <w:rsid w:val="00945B5F"/>
    <w:rsid w:val="00947278"/>
    <w:rsid w:val="00952284"/>
    <w:rsid w:val="00985591"/>
    <w:rsid w:val="00986382"/>
    <w:rsid w:val="009A43BD"/>
    <w:rsid w:val="009A705A"/>
    <w:rsid w:val="009C2BC0"/>
    <w:rsid w:val="009C69EF"/>
    <w:rsid w:val="009D1AF7"/>
    <w:rsid w:val="009D75B5"/>
    <w:rsid w:val="009E1BFA"/>
    <w:rsid w:val="009F7569"/>
    <w:rsid w:val="009F7EDA"/>
    <w:rsid w:val="00A07055"/>
    <w:rsid w:val="00A108A4"/>
    <w:rsid w:val="00A424E9"/>
    <w:rsid w:val="00A619C5"/>
    <w:rsid w:val="00A65109"/>
    <w:rsid w:val="00A761E9"/>
    <w:rsid w:val="00A82C1C"/>
    <w:rsid w:val="00A950BF"/>
    <w:rsid w:val="00AA1179"/>
    <w:rsid w:val="00AC0328"/>
    <w:rsid w:val="00AC36C3"/>
    <w:rsid w:val="00AD137E"/>
    <w:rsid w:val="00AD52A8"/>
    <w:rsid w:val="00B0208F"/>
    <w:rsid w:val="00B02ED8"/>
    <w:rsid w:val="00B061D3"/>
    <w:rsid w:val="00B4511F"/>
    <w:rsid w:val="00B52AE1"/>
    <w:rsid w:val="00B56D59"/>
    <w:rsid w:val="00B653E1"/>
    <w:rsid w:val="00B70800"/>
    <w:rsid w:val="00B73264"/>
    <w:rsid w:val="00B75DF3"/>
    <w:rsid w:val="00B8556C"/>
    <w:rsid w:val="00B91331"/>
    <w:rsid w:val="00B9290E"/>
    <w:rsid w:val="00BA7194"/>
    <w:rsid w:val="00BB5D72"/>
    <w:rsid w:val="00BC789B"/>
    <w:rsid w:val="00BD0176"/>
    <w:rsid w:val="00BF6F4A"/>
    <w:rsid w:val="00C20163"/>
    <w:rsid w:val="00C206DA"/>
    <w:rsid w:val="00C216E4"/>
    <w:rsid w:val="00C559A8"/>
    <w:rsid w:val="00C635F2"/>
    <w:rsid w:val="00C66C45"/>
    <w:rsid w:val="00C7728A"/>
    <w:rsid w:val="00C92E95"/>
    <w:rsid w:val="00CA1C32"/>
    <w:rsid w:val="00CA3726"/>
    <w:rsid w:val="00CA5396"/>
    <w:rsid w:val="00CC50E8"/>
    <w:rsid w:val="00CC6731"/>
    <w:rsid w:val="00CD1216"/>
    <w:rsid w:val="00CD3970"/>
    <w:rsid w:val="00CF390A"/>
    <w:rsid w:val="00CF6CC2"/>
    <w:rsid w:val="00D15180"/>
    <w:rsid w:val="00D25D73"/>
    <w:rsid w:val="00D3234B"/>
    <w:rsid w:val="00D33B0B"/>
    <w:rsid w:val="00D4313A"/>
    <w:rsid w:val="00D475F8"/>
    <w:rsid w:val="00D50962"/>
    <w:rsid w:val="00D511BA"/>
    <w:rsid w:val="00D55170"/>
    <w:rsid w:val="00D70C5E"/>
    <w:rsid w:val="00D73E26"/>
    <w:rsid w:val="00D906D9"/>
    <w:rsid w:val="00D90816"/>
    <w:rsid w:val="00D93AD0"/>
    <w:rsid w:val="00DA14DD"/>
    <w:rsid w:val="00DA4894"/>
    <w:rsid w:val="00DB568B"/>
    <w:rsid w:val="00DC1E35"/>
    <w:rsid w:val="00DD2BD0"/>
    <w:rsid w:val="00DD386A"/>
    <w:rsid w:val="00DE36C3"/>
    <w:rsid w:val="00DF1F8B"/>
    <w:rsid w:val="00DF23C2"/>
    <w:rsid w:val="00E3011A"/>
    <w:rsid w:val="00E56CE5"/>
    <w:rsid w:val="00E570AB"/>
    <w:rsid w:val="00E57182"/>
    <w:rsid w:val="00E73E75"/>
    <w:rsid w:val="00E74817"/>
    <w:rsid w:val="00E82923"/>
    <w:rsid w:val="00EA1C9B"/>
    <w:rsid w:val="00EA299B"/>
    <w:rsid w:val="00EA42F6"/>
    <w:rsid w:val="00EB25A6"/>
    <w:rsid w:val="00EC1A91"/>
    <w:rsid w:val="00EE1E3D"/>
    <w:rsid w:val="00EF7B45"/>
    <w:rsid w:val="00F03B84"/>
    <w:rsid w:val="00F10651"/>
    <w:rsid w:val="00F41B82"/>
    <w:rsid w:val="00F41FBE"/>
    <w:rsid w:val="00F809EA"/>
    <w:rsid w:val="00F87BE0"/>
    <w:rsid w:val="00F91917"/>
    <w:rsid w:val="00F92284"/>
    <w:rsid w:val="00FA0A93"/>
    <w:rsid w:val="00FA7044"/>
    <w:rsid w:val="00FD07B1"/>
    <w:rsid w:val="00FD4293"/>
    <w:rsid w:val="00FD679C"/>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B91331"/>
  </w:style>
  <w:style w:type="character" w:styleId="Hypertextovodkaz">
    <w:name w:val="Hyperlink"/>
    <w:basedOn w:val="Standardnpsmoodstavce"/>
    <w:uiPriority w:val="99"/>
    <w:unhideWhenUsed/>
    <w:rsid w:val="00551A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86441">
      <w:bodyDiv w:val="1"/>
      <w:marLeft w:val="0"/>
      <w:marRight w:val="0"/>
      <w:marTop w:val="0"/>
      <w:marBottom w:val="0"/>
      <w:divBdr>
        <w:top w:val="none" w:sz="0" w:space="0" w:color="auto"/>
        <w:left w:val="none" w:sz="0" w:space="0" w:color="auto"/>
        <w:bottom w:val="none" w:sz="0" w:space="0" w:color="auto"/>
        <w:right w:val="none" w:sz="0" w:space="0" w:color="auto"/>
      </w:divBdr>
      <w:divsChild>
        <w:div w:id="1080755692">
          <w:marLeft w:val="0"/>
          <w:marRight w:val="0"/>
          <w:marTop w:val="0"/>
          <w:marBottom w:val="0"/>
          <w:divBdr>
            <w:top w:val="none" w:sz="0" w:space="0" w:color="auto"/>
            <w:left w:val="none" w:sz="0" w:space="0" w:color="auto"/>
            <w:bottom w:val="none" w:sz="0" w:space="0" w:color="auto"/>
            <w:right w:val="none" w:sz="0" w:space="0" w:color="auto"/>
          </w:divBdr>
          <w:divsChild>
            <w:div w:id="567224261">
              <w:marLeft w:val="0"/>
              <w:marRight w:val="0"/>
              <w:marTop w:val="0"/>
              <w:marBottom w:val="0"/>
              <w:divBdr>
                <w:top w:val="none" w:sz="0" w:space="0" w:color="auto"/>
                <w:left w:val="none" w:sz="0" w:space="0" w:color="auto"/>
                <w:bottom w:val="none" w:sz="0" w:space="0" w:color="auto"/>
                <w:right w:val="none" w:sz="0" w:space="0" w:color="auto"/>
              </w:divBdr>
              <w:divsChild>
                <w:div w:id="2131780586">
                  <w:marLeft w:val="0"/>
                  <w:marRight w:val="0"/>
                  <w:marTop w:val="0"/>
                  <w:marBottom w:val="0"/>
                  <w:divBdr>
                    <w:top w:val="none" w:sz="0" w:space="0" w:color="auto"/>
                    <w:left w:val="none" w:sz="0" w:space="0" w:color="auto"/>
                    <w:bottom w:val="none" w:sz="0" w:space="0" w:color="auto"/>
                    <w:right w:val="none" w:sz="0" w:space="0" w:color="auto"/>
                  </w:divBdr>
                  <w:divsChild>
                    <w:div w:id="1693417050">
                      <w:marLeft w:val="0"/>
                      <w:marRight w:val="0"/>
                      <w:marTop w:val="0"/>
                      <w:marBottom w:val="0"/>
                      <w:divBdr>
                        <w:top w:val="none" w:sz="0" w:space="0" w:color="auto"/>
                        <w:left w:val="none" w:sz="0" w:space="0" w:color="auto"/>
                        <w:bottom w:val="none" w:sz="0" w:space="0" w:color="auto"/>
                        <w:right w:val="none" w:sz="0" w:space="0" w:color="auto"/>
                      </w:divBdr>
                      <w:divsChild>
                        <w:div w:id="198588135">
                          <w:marLeft w:val="0"/>
                          <w:marRight w:val="0"/>
                          <w:marTop w:val="0"/>
                          <w:marBottom w:val="0"/>
                          <w:divBdr>
                            <w:top w:val="none" w:sz="0" w:space="0" w:color="auto"/>
                            <w:left w:val="none" w:sz="0" w:space="0" w:color="auto"/>
                            <w:bottom w:val="none" w:sz="0" w:space="0" w:color="auto"/>
                            <w:right w:val="none" w:sz="0" w:space="0" w:color="auto"/>
                          </w:divBdr>
                          <w:divsChild>
                            <w:div w:id="730271015">
                              <w:marLeft w:val="0"/>
                              <w:marRight w:val="0"/>
                              <w:marTop w:val="0"/>
                              <w:marBottom w:val="0"/>
                              <w:divBdr>
                                <w:top w:val="none" w:sz="0" w:space="0" w:color="auto"/>
                                <w:left w:val="none" w:sz="0" w:space="0" w:color="auto"/>
                                <w:bottom w:val="none" w:sz="0" w:space="0" w:color="auto"/>
                                <w:right w:val="none" w:sz="0" w:space="0" w:color="auto"/>
                              </w:divBdr>
                              <w:divsChild>
                                <w:div w:id="817310010">
                                  <w:marLeft w:val="0"/>
                                  <w:marRight w:val="0"/>
                                  <w:marTop w:val="0"/>
                                  <w:marBottom w:val="0"/>
                                  <w:divBdr>
                                    <w:top w:val="none" w:sz="0" w:space="0" w:color="auto"/>
                                    <w:left w:val="none" w:sz="0" w:space="0" w:color="auto"/>
                                    <w:bottom w:val="none" w:sz="0" w:space="0" w:color="auto"/>
                                    <w:right w:val="none" w:sz="0" w:space="0" w:color="auto"/>
                                  </w:divBdr>
                                  <w:divsChild>
                                    <w:div w:id="1094204361">
                                      <w:marLeft w:val="0"/>
                                      <w:marRight w:val="0"/>
                                      <w:marTop w:val="0"/>
                                      <w:marBottom w:val="0"/>
                                      <w:divBdr>
                                        <w:top w:val="none" w:sz="0" w:space="0" w:color="auto"/>
                                        <w:left w:val="none" w:sz="0" w:space="0" w:color="auto"/>
                                        <w:bottom w:val="none" w:sz="0" w:space="0" w:color="auto"/>
                                        <w:right w:val="none" w:sz="0" w:space="0" w:color="auto"/>
                                      </w:divBdr>
                                      <w:divsChild>
                                        <w:div w:id="1171406964">
                                          <w:marLeft w:val="0"/>
                                          <w:marRight w:val="0"/>
                                          <w:marTop w:val="0"/>
                                          <w:marBottom w:val="0"/>
                                          <w:divBdr>
                                            <w:top w:val="none" w:sz="0" w:space="0" w:color="auto"/>
                                            <w:left w:val="none" w:sz="0" w:space="0" w:color="auto"/>
                                            <w:bottom w:val="none" w:sz="0" w:space="0" w:color="auto"/>
                                            <w:right w:val="none" w:sz="0" w:space="0" w:color="auto"/>
                                          </w:divBdr>
                                          <w:divsChild>
                                            <w:div w:id="1438793814">
                                              <w:marLeft w:val="0"/>
                                              <w:marRight w:val="0"/>
                                              <w:marTop w:val="0"/>
                                              <w:marBottom w:val="0"/>
                                              <w:divBdr>
                                                <w:top w:val="none" w:sz="0" w:space="0" w:color="auto"/>
                                                <w:left w:val="none" w:sz="0" w:space="0" w:color="auto"/>
                                                <w:bottom w:val="none" w:sz="0" w:space="0" w:color="auto"/>
                                                <w:right w:val="none" w:sz="0" w:space="0" w:color="auto"/>
                                              </w:divBdr>
                                              <w:divsChild>
                                                <w:div w:id="2100520072">
                                                  <w:marLeft w:val="0"/>
                                                  <w:marRight w:val="0"/>
                                                  <w:marTop w:val="0"/>
                                                  <w:marBottom w:val="0"/>
                                                  <w:divBdr>
                                                    <w:top w:val="none" w:sz="0" w:space="0" w:color="auto"/>
                                                    <w:left w:val="none" w:sz="0" w:space="0" w:color="auto"/>
                                                    <w:bottom w:val="none" w:sz="0" w:space="0" w:color="auto"/>
                                                    <w:right w:val="none" w:sz="0" w:space="0" w:color="auto"/>
                                                  </w:divBdr>
                                                  <w:divsChild>
                                                    <w:div w:id="1700082521">
                                                      <w:marLeft w:val="0"/>
                                                      <w:marRight w:val="0"/>
                                                      <w:marTop w:val="0"/>
                                                      <w:marBottom w:val="0"/>
                                                      <w:divBdr>
                                                        <w:top w:val="none" w:sz="0" w:space="0" w:color="auto"/>
                                                        <w:left w:val="none" w:sz="0" w:space="0" w:color="auto"/>
                                                        <w:bottom w:val="none" w:sz="0" w:space="0" w:color="auto"/>
                                                        <w:right w:val="none" w:sz="0" w:space="0" w:color="auto"/>
                                                      </w:divBdr>
                                                      <w:divsChild>
                                                        <w:div w:id="326516916">
                                                          <w:marLeft w:val="0"/>
                                                          <w:marRight w:val="0"/>
                                                          <w:marTop w:val="0"/>
                                                          <w:marBottom w:val="0"/>
                                                          <w:divBdr>
                                                            <w:top w:val="none" w:sz="0" w:space="0" w:color="auto"/>
                                                            <w:left w:val="none" w:sz="0" w:space="0" w:color="auto"/>
                                                            <w:bottom w:val="none" w:sz="0" w:space="0" w:color="auto"/>
                                                            <w:right w:val="none" w:sz="0" w:space="0" w:color="auto"/>
                                                          </w:divBdr>
                                                          <w:divsChild>
                                                            <w:div w:id="527182418">
                                                              <w:marLeft w:val="0"/>
                                                              <w:marRight w:val="0"/>
                                                              <w:marTop w:val="0"/>
                                                              <w:marBottom w:val="0"/>
                                                              <w:divBdr>
                                                                <w:top w:val="none" w:sz="0" w:space="0" w:color="auto"/>
                                                                <w:left w:val="none" w:sz="0" w:space="0" w:color="auto"/>
                                                                <w:bottom w:val="none" w:sz="0" w:space="0" w:color="auto"/>
                                                                <w:right w:val="none" w:sz="0" w:space="0" w:color="auto"/>
                                                              </w:divBdr>
                                                              <w:divsChild>
                                                                <w:div w:id="729767246">
                                                                  <w:marLeft w:val="0"/>
                                                                  <w:marRight w:val="0"/>
                                                                  <w:marTop w:val="0"/>
                                                                  <w:marBottom w:val="0"/>
                                                                  <w:divBdr>
                                                                    <w:top w:val="none" w:sz="0" w:space="0" w:color="auto"/>
                                                                    <w:left w:val="none" w:sz="0" w:space="0" w:color="auto"/>
                                                                    <w:bottom w:val="none" w:sz="0" w:space="0" w:color="auto"/>
                                                                    <w:right w:val="none" w:sz="0" w:space="0" w:color="auto"/>
                                                                  </w:divBdr>
                                                                  <w:divsChild>
                                                                    <w:div w:id="12157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6736791">
      <w:bodyDiv w:val="1"/>
      <w:marLeft w:val="0"/>
      <w:marRight w:val="0"/>
      <w:marTop w:val="0"/>
      <w:marBottom w:val="0"/>
      <w:divBdr>
        <w:top w:val="none" w:sz="0" w:space="0" w:color="auto"/>
        <w:left w:val="none" w:sz="0" w:space="0" w:color="auto"/>
        <w:bottom w:val="none" w:sz="0" w:space="0" w:color="auto"/>
        <w:right w:val="none" w:sz="0" w:space="0" w:color="auto"/>
      </w:divBdr>
      <w:divsChild>
        <w:div w:id="409275819">
          <w:marLeft w:val="0"/>
          <w:marRight w:val="0"/>
          <w:marTop w:val="0"/>
          <w:marBottom w:val="0"/>
          <w:divBdr>
            <w:top w:val="none" w:sz="0" w:space="0" w:color="auto"/>
            <w:left w:val="none" w:sz="0" w:space="0" w:color="auto"/>
            <w:bottom w:val="none" w:sz="0" w:space="0" w:color="auto"/>
            <w:right w:val="none" w:sz="0" w:space="0" w:color="auto"/>
          </w:divBdr>
          <w:divsChild>
            <w:div w:id="943881065">
              <w:marLeft w:val="0"/>
              <w:marRight w:val="0"/>
              <w:marTop w:val="0"/>
              <w:marBottom w:val="0"/>
              <w:divBdr>
                <w:top w:val="none" w:sz="0" w:space="0" w:color="auto"/>
                <w:left w:val="none" w:sz="0" w:space="0" w:color="auto"/>
                <w:bottom w:val="none" w:sz="0" w:space="0" w:color="auto"/>
                <w:right w:val="none" w:sz="0" w:space="0" w:color="auto"/>
              </w:divBdr>
              <w:divsChild>
                <w:div w:id="112597802">
                  <w:marLeft w:val="0"/>
                  <w:marRight w:val="0"/>
                  <w:marTop w:val="0"/>
                  <w:marBottom w:val="0"/>
                  <w:divBdr>
                    <w:top w:val="none" w:sz="0" w:space="0" w:color="auto"/>
                    <w:left w:val="none" w:sz="0" w:space="0" w:color="auto"/>
                    <w:bottom w:val="none" w:sz="0" w:space="0" w:color="auto"/>
                    <w:right w:val="none" w:sz="0" w:space="0" w:color="auto"/>
                  </w:divBdr>
                  <w:divsChild>
                    <w:div w:id="1790004513">
                      <w:marLeft w:val="0"/>
                      <w:marRight w:val="0"/>
                      <w:marTop w:val="0"/>
                      <w:marBottom w:val="0"/>
                      <w:divBdr>
                        <w:top w:val="none" w:sz="0" w:space="0" w:color="auto"/>
                        <w:left w:val="none" w:sz="0" w:space="0" w:color="auto"/>
                        <w:bottom w:val="none" w:sz="0" w:space="0" w:color="auto"/>
                        <w:right w:val="none" w:sz="0" w:space="0" w:color="auto"/>
                      </w:divBdr>
                      <w:divsChild>
                        <w:div w:id="1401904671">
                          <w:marLeft w:val="0"/>
                          <w:marRight w:val="0"/>
                          <w:marTop w:val="0"/>
                          <w:marBottom w:val="0"/>
                          <w:divBdr>
                            <w:top w:val="none" w:sz="0" w:space="0" w:color="auto"/>
                            <w:left w:val="none" w:sz="0" w:space="0" w:color="auto"/>
                            <w:bottom w:val="none" w:sz="0" w:space="0" w:color="auto"/>
                            <w:right w:val="none" w:sz="0" w:space="0" w:color="auto"/>
                          </w:divBdr>
                          <w:divsChild>
                            <w:div w:id="838233338">
                              <w:marLeft w:val="0"/>
                              <w:marRight w:val="0"/>
                              <w:marTop w:val="0"/>
                              <w:marBottom w:val="0"/>
                              <w:divBdr>
                                <w:top w:val="none" w:sz="0" w:space="0" w:color="auto"/>
                                <w:left w:val="none" w:sz="0" w:space="0" w:color="auto"/>
                                <w:bottom w:val="none" w:sz="0" w:space="0" w:color="auto"/>
                                <w:right w:val="none" w:sz="0" w:space="0" w:color="auto"/>
                              </w:divBdr>
                              <w:divsChild>
                                <w:div w:id="565146306">
                                  <w:marLeft w:val="0"/>
                                  <w:marRight w:val="0"/>
                                  <w:marTop w:val="0"/>
                                  <w:marBottom w:val="0"/>
                                  <w:divBdr>
                                    <w:top w:val="none" w:sz="0" w:space="0" w:color="auto"/>
                                    <w:left w:val="none" w:sz="0" w:space="0" w:color="auto"/>
                                    <w:bottom w:val="none" w:sz="0" w:space="0" w:color="auto"/>
                                    <w:right w:val="none" w:sz="0" w:space="0" w:color="auto"/>
                                  </w:divBdr>
                                  <w:divsChild>
                                    <w:div w:id="12765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 w:id="1967346115">
      <w:bodyDiv w:val="1"/>
      <w:marLeft w:val="0"/>
      <w:marRight w:val="0"/>
      <w:marTop w:val="0"/>
      <w:marBottom w:val="0"/>
      <w:divBdr>
        <w:top w:val="none" w:sz="0" w:space="0" w:color="auto"/>
        <w:left w:val="none" w:sz="0" w:space="0" w:color="auto"/>
        <w:bottom w:val="none" w:sz="0" w:space="0" w:color="auto"/>
        <w:right w:val="none" w:sz="0" w:space="0" w:color="auto"/>
      </w:divBdr>
      <w:divsChild>
        <w:div w:id="846213737">
          <w:marLeft w:val="0"/>
          <w:marRight w:val="0"/>
          <w:marTop w:val="0"/>
          <w:marBottom w:val="0"/>
          <w:divBdr>
            <w:top w:val="none" w:sz="0" w:space="0" w:color="auto"/>
            <w:left w:val="none" w:sz="0" w:space="0" w:color="auto"/>
            <w:bottom w:val="none" w:sz="0" w:space="0" w:color="auto"/>
            <w:right w:val="none" w:sz="0" w:space="0" w:color="auto"/>
          </w:divBdr>
          <w:divsChild>
            <w:div w:id="46607564">
              <w:marLeft w:val="0"/>
              <w:marRight w:val="0"/>
              <w:marTop w:val="0"/>
              <w:marBottom w:val="0"/>
              <w:divBdr>
                <w:top w:val="none" w:sz="0" w:space="0" w:color="auto"/>
                <w:left w:val="none" w:sz="0" w:space="0" w:color="auto"/>
                <w:bottom w:val="none" w:sz="0" w:space="0" w:color="auto"/>
                <w:right w:val="none" w:sz="0" w:space="0" w:color="auto"/>
              </w:divBdr>
              <w:divsChild>
                <w:div w:id="684285592">
                  <w:marLeft w:val="0"/>
                  <w:marRight w:val="0"/>
                  <w:marTop w:val="0"/>
                  <w:marBottom w:val="0"/>
                  <w:divBdr>
                    <w:top w:val="none" w:sz="0" w:space="0" w:color="auto"/>
                    <w:left w:val="none" w:sz="0" w:space="0" w:color="auto"/>
                    <w:bottom w:val="none" w:sz="0" w:space="0" w:color="auto"/>
                    <w:right w:val="none" w:sz="0" w:space="0" w:color="auto"/>
                  </w:divBdr>
                  <w:divsChild>
                    <w:div w:id="566112664">
                      <w:marLeft w:val="0"/>
                      <w:marRight w:val="0"/>
                      <w:marTop w:val="0"/>
                      <w:marBottom w:val="0"/>
                      <w:divBdr>
                        <w:top w:val="none" w:sz="0" w:space="0" w:color="auto"/>
                        <w:left w:val="none" w:sz="0" w:space="0" w:color="auto"/>
                        <w:bottom w:val="none" w:sz="0" w:space="0" w:color="auto"/>
                        <w:right w:val="none" w:sz="0" w:space="0" w:color="auto"/>
                      </w:divBdr>
                      <w:divsChild>
                        <w:div w:id="1540585024">
                          <w:marLeft w:val="0"/>
                          <w:marRight w:val="0"/>
                          <w:marTop w:val="0"/>
                          <w:marBottom w:val="0"/>
                          <w:divBdr>
                            <w:top w:val="none" w:sz="0" w:space="0" w:color="auto"/>
                            <w:left w:val="none" w:sz="0" w:space="0" w:color="auto"/>
                            <w:bottom w:val="none" w:sz="0" w:space="0" w:color="auto"/>
                            <w:right w:val="none" w:sz="0" w:space="0" w:color="auto"/>
                          </w:divBdr>
                          <w:divsChild>
                            <w:div w:id="1500120227">
                              <w:marLeft w:val="0"/>
                              <w:marRight w:val="0"/>
                              <w:marTop w:val="0"/>
                              <w:marBottom w:val="0"/>
                              <w:divBdr>
                                <w:top w:val="none" w:sz="0" w:space="0" w:color="auto"/>
                                <w:left w:val="none" w:sz="0" w:space="0" w:color="auto"/>
                                <w:bottom w:val="none" w:sz="0" w:space="0" w:color="auto"/>
                                <w:right w:val="none" w:sz="0" w:space="0" w:color="auto"/>
                              </w:divBdr>
                              <w:divsChild>
                                <w:div w:id="1519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ecky@gjb-spg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klamace@flame.cz" TargetMode="External"/><Relationship Id="rId4" Type="http://schemas.openxmlformats.org/officeDocument/2006/relationships/settings" Target="settings.xml"/><Relationship Id="rId9" Type="http://schemas.openxmlformats.org/officeDocument/2006/relationships/hyperlink" Target="mailto:info@gjb-spg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0884-C80A-4DE0-B1CD-F848695F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1359</Words>
  <Characters>8020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info</cp:lastModifiedBy>
  <cp:revision>4</cp:revision>
  <cp:lastPrinted>2019-02-08T08:23:00Z</cp:lastPrinted>
  <dcterms:created xsi:type="dcterms:W3CDTF">2020-07-02T12:00:00Z</dcterms:created>
  <dcterms:modified xsi:type="dcterms:W3CDTF">2020-07-02T12:14:00Z</dcterms:modified>
</cp:coreProperties>
</file>