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FC" w:rsidRDefault="00F566FC" w:rsidP="00F566FC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56F84496" wp14:editId="01FA9E67">
            <wp:extent cx="6000750" cy="21927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668" cy="219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6FC" w:rsidRDefault="00F566FC" w:rsidP="00DE656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:rsidR="00DE6568" w:rsidRPr="00871CEB" w:rsidRDefault="001C13F1" w:rsidP="00DE6568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871CEB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 xml:space="preserve">OBJEDNÁVKA Č. </w:t>
      </w:r>
      <w:r w:rsidR="00ED71C8" w:rsidRPr="00871CEB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19</w:t>
      </w:r>
      <w:r w:rsidR="00BA3CD4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8</w:t>
      </w:r>
      <w:r w:rsidR="00ED71C8" w:rsidRPr="00871CEB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/2020</w:t>
      </w:r>
      <w:r w:rsidRPr="00871CEB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ze dne </w:t>
      </w:r>
      <w:r w:rsidR="00ED71C8" w:rsidRPr="00871CEB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22. 7. 2020</w:t>
      </w:r>
    </w:p>
    <w:p w:rsidR="00DE6568" w:rsidRDefault="00DE6568" w:rsidP="00DE656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:rsidR="00871CEB" w:rsidRDefault="00871CEB" w:rsidP="001C13F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:rsidR="00DE6568" w:rsidRDefault="00BA3CD4" w:rsidP="001C13F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ComNet s.r.o.</w:t>
      </w:r>
    </w:p>
    <w:p w:rsidR="00BA3CD4" w:rsidRDefault="004A04A6" w:rsidP="001C13F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 xml:space="preserve">U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cs-CZ"/>
        </w:rPr>
        <w:t>Uranie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cs-CZ"/>
        </w:rPr>
        <w:t xml:space="preserve"> 44/3</w:t>
      </w:r>
    </w:p>
    <w:p w:rsidR="004A04A6" w:rsidRDefault="004A04A6" w:rsidP="001C13F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gramStart"/>
      <w:r>
        <w:rPr>
          <w:rFonts w:eastAsia="Times New Roman" w:cs="Times New Roman"/>
          <w:color w:val="000000"/>
          <w:sz w:val="24"/>
          <w:szCs w:val="24"/>
          <w:lang w:eastAsia="cs-CZ"/>
        </w:rPr>
        <w:t>17000  Praha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cs-CZ"/>
        </w:rPr>
        <w:t xml:space="preserve"> 7</w:t>
      </w:r>
    </w:p>
    <w:p w:rsidR="00DE6568" w:rsidRDefault="00DE6568" w:rsidP="00DE656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4A04A6" w:rsidRDefault="004A04A6" w:rsidP="00DE656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1C13F1" w:rsidRDefault="001C13F1" w:rsidP="00DE656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Dobrý den, </w:t>
      </w:r>
    </w:p>
    <w:p w:rsidR="004A04A6" w:rsidRDefault="00ED71C8" w:rsidP="00ED71C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na základě cenové nabídky u vás </w:t>
      </w:r>
      <w:r w:rsidR="001C13F1">
        <w:rPr>
          <w:rFonts w:eastAsia="Times New Roman" w:cs="Times New Roman"/>
          <w:sz w:val="24"/>
          <w:szCs w:val="24"/>
          <w:lang w:eastAsia="cs-CZ"/>
        </w:rPr>
        <w:t>objednávám</w:t>
      </w:r>
      <w:r w:rsidR="004A04A6">
        <w:rPr>
          <w:rFonts w:eastAsia="Times New Roman" w:cs="Times New Roman"/>
          <w:sz w:val="24"/>
          <w:szCs w:val="24"/>
          <w:lang w:eastAsia="cs-CZ"/>
        </w:rPr>
        <w:t xml:space="preserve"> 5 kusů počítače </w:t>
      </w:r>
      <w:r w:rsidR="004A04A6" w:rsidRPr="004A04A6">
        <w:rPr>
          <w:rFonts w:eastAsia="Times New Roman" w:cs="Times New Roman"/>
          <w:sz w:val="24"/>
          <w:szCs w:val="24"/>
          <w:lang w:eastAsia="cs-CZ"/>
        </w:rPr>
        <w:t xml:space="preserve">DELL </w:t>
      </w:r>
      <w:proofErr w:type="spellStart"/>
      <w:r w:rsidR="004A04A6" w:rsidRPr="004A04A6">
        <w:rPr>
          <w:rFonts w:eastAsia="Times New Roman" w:cs="Times New Roman"/>
          <w:sz w:val="24"/>
          <w:szCs w:val="24"/>
          <w:lang w:eastAsia="cs-CZ"/>
        </w:rPr>
        <w:t>OptiPlex</w:t>
      </w:r>
      <w:proofErr w:type="spellEnd"/>
      <w:r w:rsidR="004A04A6" w:rsidRPr="004A04A6">
        <w:rPr>
          <w:rFonts w:eastAsia="Times New Roman" w:cs="Times New Roman"/>
          <w:sz w:val="24"/>
          <w:szCs w:val="24"/>
          <w:lang w:eastAsia="cs-CZ"/>
        </w:rPr>
        <w:t xml:space="preserve"> 3070 - i5-9500@4.1GHz 6C, H310, 8GB-DDR4, 512SSD, DVDRW, DVI, DP, W10PR, 3roky NBD </w:t>
      </w:r>
      <w:r w:rsidR="001C13F1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4A04A6" w:rsidRDefault="004A04A6" w:rsidP="00ED71C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 následující specifikací: </w:t>
      </w:r>
    </w:p>
    <w:p w:rsidR="001C13F1" w:rsidRDefault="004A04A6" w:rsidP="00ED71C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44F1C7F1" wp14:editId="246D2D95">
            <wp:extent cx="5760720" cy="2779305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1C8">
        <w:rPr>
          <w:rFonts w:eastAsia="Times New Roman" w:cs="Times New Roman"/>
          <w:sz w:val="24"/>
          <w:szCs w:val="24"/>
          <w:lang w:eastAsia="cs-CZ"/>
        </w:rPr>
        <w:br/>
      </w:r>
      <w:r w:rsidR="00871CEB">
        <w:rPr>
          <w:rFonts w:eastAsia="Times New Roman" w:cs="Times New Roman"/>
          <w:sz w:val="24"/>
          <w:szCs w:val="24"/>
          <w:lang w:eastAsia="cs-CZ"/>
        </w:rPr>
        <w:t>Cena včetně dopravy</w:t>
      </w:r>
      <w:r>
        <w:rPr>
          <w:rFonts w:eastAsia="Times New Roman" w:cs="Times New Roman"/>
          <w:sz w:val="24"/>
          <w:szCs w:val="24"/>
          <w:lang w:eastAsia="cs-CZ"/>
        </w:rPr>
        <w:t xml:space="preserve"> a</w:t>
      </w:r>
      <w:r w:rsidR="00871CEB">
        <w:rPr>
          <w:rFonts w:eastAsia="Times New Roman" w:cs="Times New Roman"/>
          <w:sz w:val="24"/>
          <w:szCs w:val="24"/>
          <w:lang w:eastAsia="cs-CZ"/>
        </w:rPr>
        <w:t xml:space="preserve"> instalace činí </w:t>
      </w:r>
      <w:r>
        <w:rPr>
          <w:rFonts w:eastAsia="Times New Roman" w:cs="Times New Roman"/>
          <w:sz w:val="24"/>
          <w:szCs w:val="24"/>
          <w:lang w:eastAsia="cs-CZ"/>
        </w:rPr>
        <w:t>16.300</w:t>
      </w:r>
      <w:r w:rsidR="00871CEB">
        <w:rPr>
          <w:rFonts w:eastAsia="Times New Roman" w:cs="Times New Roman"/>
          <w:sz w:val="24"/>
          <w:szCs w:val="24"/>
          <w:lang w:eastAsia="cs-CZ"/>
        </w:rPr>
        <w:t xml:space="preserve"> bez DPH</w:t>
      </w:r>
      <w:r>
        <w:rPr>
          <w:rFonts w:eastAsia="Times New Roman" w:cs="Times New Roman"/>
          <w:sz w:val="24"/>
          <w:szCs w:val="24"/>
          <w:lang w:eastAsia="cs-CZ"/>
        </w:rPr>
        <w:t xml:space="preserve"> za 1 kus. Celková cena za 5 kusů</w:t>
      </w:r>
      <w:r w:rsidR="00871CE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činí </w:t>
      </w:r>
      <w:r w:rsidR="00871CEB">
        <w:rPr>
          <w:rFonts w:eastAsia="Times New Roman" w:cs="Times New Roman"/>
          <w:sz w:val="24"/>
          <w:szCs w:val="24"/>
          <w:lang w:eastAsia="cs-CZ"/>
        </w:rPr>
        <w:t>9</w:t>
      </w:r>
      <w:r>
        <w:rPr>
          <w:rFonts w:eastAsia="Times New Roman" w:cs="Times New Roman"/>
          <w:sz w:val="24"/>
          <w:szCs w:val="24"/>
          <w:lang w:eastAsia="cs-CZ"/>
        </w:rPr>
        <w:t>8.615</w:t>
      </w:r>
      <w:r w:rsidR="00871CEB">
        <w:rPr>
          <w:rFonts w:eastAsia="Times New Roman" w:cs="Times New Roman"/>
          <w:sz w:val="24"/>
          <w:szCs w:val="24"/>
          <w:lang w:eastAsia="cs-CZ"/>
        </w:rPr>
        <w:t>,- včetně DPH.</w:t>
      </w:r>
    </w:p>
    <w:p w:rsidR="00871CEB" w:rsidRDefault="00871CEB" w:rsidP="00ED71C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1C13F1" w:rsidRDefault="001C13F1" w:rsidP="00DE656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1C13F1" w:rsidRDefault="001C13F1" w:rsidP="00DE656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DE6568" w:rsidRDefault="00871CEB" w:rsidP="001C13F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Mgr. Daniel Hrbek, Ph.D.</w:t>
      </w:r>
    </w:p>
    <w:p w:rsidR="00871CEB" w:rsidRPr="00DE6568" w:rsidRDefault="00871CEB" w:rsidP="001C13F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ředitel ŠD</w:t>
      </w:r>
    </w:p>
    <w:p w:rsidR="00E3008F" w:rsidRDefault="00E3008F"/>
    <w:sectPr w:rsidR="00E30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68"/>
    <w:rsid w:val="001C13F1"/>
    <w:rsid w:val="004A04A6"/>
    <w:rsid w:val="004B3BA2"/>
    <w:rsid w:val="004E61D7"/>
    <w:rsid w:val="005514E2"/>
    <w:rsid w:val="00871CEB"/>
    <w:rsid w:val="00BA3CD4"/>
    <w:rsid w:val="00DE6568"/>
    <w:rsid w:val="00E3008F"/>
    <w:rsid w:val="00ED71C8"/>
    <w:rsid w:val="00F5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1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Štulcová</dc:creator>
  <cp:lastModifiedBy>Jaroslava Součková</cp:lastModifiedBy>
  <cp:revision>2</cp:revision>
  <cp:lastPrinted>2020-07-22T06:52:00Z</cp:lastPrinted>
  <dcterms:created xsi:type="dcterms:W3CDTF">2020-07-22T08:12:00Z</dcterms:created>
  <dcterms:modified xsi:type="dcterms:W3CDTF">2020-07-22T08:12:00Z</dcterms:modified>
</cp:coreProperties>
</file>