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7B" w:rsidRDefault="00F0787B" w:rsidP="007B4DB6">
      <w:pPr>
        <w:spacing w:line="240" w:lineRule="auto"/>
        <w:jc w:val="center"/>
        <w:rPr>
          <w:rFonts w:ascii="Arial" w:hAnsi="Arial" w:cs="Arial"/>
          <w:b/>
          <w:sz w:val="36"/>
          <w:szCs w:val="36"/>
        </w:rPr>
      </w:pPr>
    </w:p>
    <w:p w:rsidR="00F0787B" w:rsidRDefault="00F0787B" w:rsidP="007B4DB6">
      <w:pPr>
        <w:spacing w:line="240" w:lineRule="auto"/>
        <w:jc w:val="center"/>
        <w:rPr>
          <w:rFonts w:ascii="Arial" w:hAnsi="Arial" w:cs="Arial"/>
          <w:b/>
          <w:sz w:val="36"/>
          <w:szCs w:val="36"/>
        </w:rPr>
      </w:pPr>
    </w:p>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 xml:space="preserve">Příloha č. </w:t>
      </w:r>
      <w:r w:rsidR="00D94A76">
        <w:rPr>
          <w:rFonts w:ascii="Arial" w:hAnsi="Arial" w:cs="Arial"/>
          <w:b/>
          <w:sz w:val="36"/>
          <w:szCs w:val="36"/>
        </w:rPr>
        <w:t>8</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F0787B">
      <w:pPr>
        <w:spacing w:before="240" w:line="276" w:lineRule="auto"/>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F0787B">
      <w:pPr>
        <w:spacing w:before="240" w:line="276" w:lineRule="auto"/>
        <w:jc w:val="both"/>
        <w:rPr>
          <w:b/>
        </w:rPr>
      </w:pPr>
      <w:r w:rsidRPr="000A2C58">
        <w:rPr>
          <w:b/>
        </w:rPr>
        <w:t>1. Obecné principy pro přijímání a poskytování darů a pohoštění</w:t>
      </w:r>
    </w:p>
    <w:p w:rsidR="00BF67D4" w:rsidRDefault="00BF67D4" w:rsidP="00F0787B">
      <w:pPr>
        <w:spacing w:line="276" w:lineRule="auto"/>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F0787B">
      <w:pPr>
        <w:spacing w:line="276" w:lineRule="auto"/>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F0787B">
      <w:pPr>
        <w:spacing w:line="276" w:lineRule="auto"/>
        <w:jc w:val="both"/>
      </w:pPr>
      <w:r>
        <w:t>Zcela zakázáno je poskytování/přijímání darů v penězích (v hotovostní i bezhotovostní formě) či v podobě jiných finančních instrumentů.</w:t>
      </w:r>
    </w:p>
    <w:p w:rsidR="00BF67D4" w:rsidRPr="00C54F0D" w:rsidRDefault="00BF67D4" w:rsidP="00F0787B">
      <w:pPr>
        <w:spacing w:line="276" w:lineRule="auto"/>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F0787B">
      <w:pPr>
        <w:spacing w:after="120" w:line="276" w:lineRule="auto"/>
        <w:jc w:val="both"/>
      </w:pPr>
      <w:r w:rsidRPr="00C54F0D">
        <w:t>Dar (obdobně toto platí i pro pohoštění) lze přijmout/poskytnout pouze tehdy, jsou-li kumulativně naplněna následující kritéria:</w:t>
      </w:r>
    </w:p>
    <w:p w:rsidR="00BF67D4" w:rsidRPr="00C54F0D" w:rsidRDefault="00BF67D4" w:rsidP="00F0787B">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F0787B">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F0787B">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F0787B">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F0787B">
      <w:pPr>
        <w:spacing w:line="276" w:lineRule="auto"/>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Default="00BF67D4"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Default="00F0787B" w:rsidP="00F0787B">
      <w:pPr>
        <w:spacing w:line="276" w:lineRule="auto"/>
        <w:jc w:val="both"/>
      </w:pPr>
    </w:p>
    <w:p w:rsidR="00F0787B" w:rsidRPr="00C54F0D" w:rsidRDefault="00F0787B" w:rsidP="00F0787B">
      <w:pPr>
        <w:spacing w:line="276" w:lineRule="auto"/>
        <w:jc w:val="both"/>
      </w:pPr>
    </w:p>
    <w:p w:rsidR="00BF67D4" w:rsidRPr="00C54F0D" w:rsidRDefault="00BF67D4" w:rsidP="00F0787B">
      <w:pPr>
        <w:spacing w:line="276" w:lineRule="auto"/>
        <w:jc w:val="both"/>
        <w:rPr>
          <w:b/>
        </w:rPr>
      </w:pPr>
      <w:r w:rsidRPr="00C54F0D">
        <w:rPr>
          <w:b/>
        </w:rPr>
        <w:t>Pravidla a postupy při přijímání darů</w:t>
      </w:r>
    </w:p>
    <w:p w:rsidR="00BF67D4" w:rsidRDefault="00BF67D4" w:rsidP="00F0787B">
      <w:pPr>
        <w:spacing w:line="276" w:lineRule="auto"/>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F0787B">
      <w:pPr>
        <w:spacing w:line="276" w:lineRule="auto"/>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F0787B">
      <w:pPr>
        <w:spacing w:line="276" w:lineRule="auto"/>
        <w:jc w:val="both"/>
      </w:pPr>
      <w:r>
        <w:t>Pokud hodnota nabízeného daru zjevně přesahuje výše stanovený stropní limit, zaměstnanec jeho přijetí odmítne s poukázáním na politiku ČP v této oblasti. V případě, že dar není možné odmítnout, protože by jeho 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F0787B">
      <w:pPr>
        <w:spacing w:line="276" w:lineRule="auto"/>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F0787B">
      <w:pPr>
        <w:spacing w:before="240" w:line="276" w:lineRule="auto"/>
        <w:jc w:val="both"/>
        <w:rPr>
          <w:b/>
        </w:rPr>
      </w:pPr>
      <w:r w:rsidRPr="00037AAF">
        <w:rPr>
          <w:b/>
        </w:rPr>
        <w:t>Pravidla a postupy při nabízení darů</w:t>
      </w:r>
    </w:p>
    <w:p w:rsidR="00BF67D4" w:rsidRDefault="00BF67D4" w:rsidP="00F0787B">
      <w:pPr>
        <w:spacing w:line="276" w:lineRule="auto"/>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F0787B">
      <w:pPr>
        <w:spacing w:line="276" w:lineRule="auto"/>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F0787B" w:rsidRDefault="00F0787B" w:rsidP="00F0787B">
      <w:pPr>
        <w:spacing w:line="276" w:lineRule="auto"/>
        <w:jc w:val="both"/>
      </w:pPr>
    </w:p>
    <w:p w:rsidR="00BF67D4" w:rsidRPr="00271B79" w:rsidRDefault="00BF67D4" w:rsidP="00F0787B">
      <w:pPr>
        <w:spacing w:line="276" w:lineRule="auto"/>
        <w:jc w:val="both"/>
        <w:rPr>
          <w:b/>
        </w:rPr>
      </w:pPr>
      <w:r w:rsidRPr="00271B79">
        <w:rPr>
          <w:b/>
        </w:rPr>
        <w:t xml:space="preserve">Pravidla pro přijímání pohoštění (včetně účasti na společenských a dalších akcích) </w:t>
      </w:r>
    </w:p>
    <w:p w:rsidR="00BF67D4" w:rsidRDefault="00BF67D4" w:rsidP="00F0787B">
      <w:pPr>
        <w:spacing w:line="276" w:lineRule="auto"/>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F0787B">
      <w:pPr>
        <w:spacing w:line="276" w:lineRule="auto"/>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F0787B" w:rsidRDefault="00F0787B" w:rsidP="00F0787B">
      <w:pPr>
        <w:spacing w:line="276" w:lineRule="auto"/>
        <w:jc w:val="both"/>
      </w:pPr>
    </w:p>
    <w:p w:rsidR="00F0787B" w:rsidRDefault="00F0787B" w:rsidP="00F0787B">
      <w:pPr>
        <w:spacing w:line="276" w:lineRule="auto"/>
        <w:jc w:val="both"/>
      </w:pPr>
    </w:p>
    <w:p w:rsidR="00BF67D4" w:rsidRDefault="00BF67D4" w:rsidP="00F0787B">
      <w:pPr>
        <w:spacing w:line="276" w:lineRule="auto"/>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F0787B">
      <w:pPr>
        <w:spacing w:line="276" w:lineRule="auto"/>
        <w:jc w:val="both"/>
        <w:rPr>
          <w:b/>
        </w:rPr>
      </w:pPr>
    </w:p>
    <w:p w:rsidR="00BF67D4" w:rsidRDefault="00BF67D4" w:rsidP="00F0787B">
      <w:pPr>
        <w:spacing w:line="276" w:lineRule="auto"/>
        <w:jc w:val="both"/>
        <w:rPr>
          <w:b/>
        </w:rPr>
      </w:pPr>
      <w:r w:rsidRPr="00323A17">
        <w:rPr>
          <w:b/>
        </w:rPr>
        <w:t>Pravidla pro nabízení pohoštění (včetně účasti na společenských a dalších akcích pořádaných ČP)</w:t>
      </w:r>
    </w:p>
    <w:p w:rsidR="00BF67D4" w:rsidRDefault="00BF67D4" w:rsidP="00F0787B">
      <w:pPr>
        <w:spacing w:line="276" w:lineRule="auto"/>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F0787B">
      <w:pPr>
        <w:spacing w:line="276" w:lineRule="auto"/>
        <w:jc w:val="both"/>
      </w:pPr>
    </w:p>
    <w:p w:rsidR="00D32D5C" w:rsidRPr="00093824" w:rsidRDefault="00D32D5C" w:rsidP="00BF67D4">
      <w:pPr>
        <w:jc w:val="both"/>
        <w:rPr>
          <w:i/>
          <w:iCs/>
        </w:rPr>
      </w:pPr>
    </w:p>
    <w:sectPr w:rsidR="00D32D5C" w:rsidRPr="00093824" w:rsidSect="00F0787B">
      <w:headerReference w:type="default" r:id="rId7"/>
      <w:footerReference w:type="default" r:id="rId8"/>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17" w:rsidRDefault="00DE3E17" w:rsidP="00E26E3A">
      <w:pPr>
        <w:spacing w:line="240" w:lineRule="auto"/>
      </w:pPr>
      <w:r>
        <w:separator/>
      </w:r>
    </w:p>
  </w:endnote>
  <w:endnote w:type="continuationSeparator" w:id="0">
    <w:p w:rsidR="00DE3E17" w:rsidRDefault="00DE3E17"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F0787B">
    <w:pPr>
      <w:pStyle w:val="Zpat"/>
      <w:pBdr>
        <w:top w:val="single" w:sz="8" w:space="4" w:color="auto"/>
        <w:bottom w:val="single" w:sz="2" w:space="4" w:color="auto"/>
      </w:pBdr>
      <w:tabs>
        <w:tab w:val="left" w:pos="8080"/>
      </w:tabs>
    </w:pPr>
    <w:r w:rsidRPr="00CF1CB2">
      <w:t>Česká pošta, s.p., se sídlem Politických vězňů 909/4, 225 99 Praha 1, IČ: 471 14</w:t>
    </w:r>
    <w:r w:rsidR="00F0787B">
      <w:t> </w:t>
    </w:r>
    <w:r w:rsidRPr="00CF1CB2">
      <w:t>983</w:t>
    </w:r>
    <w:r w:rsidR="00F0787B">
      <w:tab/>
    </w:r>
    <w:r w:rsidR="004A6877">
      <w:t xml:space="preserve">Strana </w:t>
    </w:r>
    <w:r w:rsidR="00113C9F">
      <w:fldChar w:fldCharType="begin"/>
    </w:r>
    <w:r w:rsidR="0040570E">
      <w:instrText xml:space="preserve"> PAGE  \* Arabic  \* MERGEFORMAT </w:instrText>
    </w:r>
    <w:r w:rsidR="00113C9F">
      <w:fldChar w:fldCharType="separate"/>
    </w:r>
    <w:r w:rsidR="000D2187">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0D2187">
      <w:rPr>
        <w:noProof/>
      </w:rPr>
      <w:t>3</w:t>
    </w:r>
    <w:r w:rsidR="00113C9F">
      <w:rPr>
        <w:noProof/>
      </w:rPr>
      <w:fldChar w:fldCharType="end"/>
    </w:r>
  </w:p>
  <w:p w:rsidR="004A6877" w:rsidRPr="00D61A25" w:rsidRDefault="00831788" w:rsidP="00F0787B">
    <w:pPr>
      <w:pStyle w:val="Zpat"/>
      <w:tabs>
        <w:tab w:val="left" w:pos="8080"/>
      </w:tabs>
      <w:spacing w:before="80"/>
    </w:pPr>
    <w:r w:rsidRPr="00F82EBF">
      <w:rPr>
        <w:sz w:val="12"/>
        <w:szCs w:val="12"/>
      </w:rPr>
      <w:t>Zapsaný v Obchodním rejstříku u Městského soudu v Praze, spisová značka A7565</w:t>
    </w:r>
    <w:r w:rsidR="00F82EBF">
      <w:tab/>
    </w:r>
    <w:r w:rsidR="00F0787B">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17" w:rsidRDefault="00DE3E17" w:rsidP="00E26E3A">
      <w:pPr>
        <w:spacing w:line="240" w:lineRule="auto"/>
      </w:pPr>
      <w:r>
        <w:separator/>
      </w:r>
    </w:p>
  </w:footnote>
  <w:footnote w:type="continuationSeparator" w:id="0">
    <w:p w:rsidR="00DE3E17" w:rsidRDefault="00DE3E17"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D94A76" w:rsidRDefault="006C4689" w:rsidP="005426B5">
    <w:pPr>
      <w:pStyle w:val="Zhlav"/>
      <w:tabs>
        <w:tab w:val="center" w:pos="1707"/>
      </w:tabs>
      <w:spacing w:before="260"/>
      <w:ind w:left="1701"/>
      <w:rPr>
        <w:color w:val="002776"/>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5760000" cy="136560"/>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00" cy="136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46655">
      <w:rPr>
        <w:color w:val="002776"/>
      </w:rPr>
      <w:t xml:space="preserve">Příloha č. </w:t>
    </w:r>
    <w:r w:rsidR="00D94A76">
      <w:rPr>
        <w:color w:val="002776"/>
        <w:lang w:val="cs-CZ"/>
      </w:rPr>
      <w:t>8</w:t>
    </w:r>
  </w:p>
  <w:p w:rsidR="001F741B" w:rsidRPr="00BF67D4" w:rsidRDefault="00BF67D4" w:rsidP="00D61A25">
    <w:pPr>
      <w:pStyle w:val="Zhlav"/>
      <w:tabs>
        <w:tab w:val="left" w:pos="1701"/>
      </w:tabs>
      <w:ind w:left="1701"/>
      <w:rPr>
        <w:b/>
        <w:color w:val="002776"/>
        <w:lang w:val="cs-CZ"/>
      </w:rPr>
    </w:pPr>
    <w:r>
      <w:rPr>
        <w:b/>
        <w:color w:val="002776"/>
        <w:lang w:val="cs-CZ"/>
      </w:rPr>
      <w:t xml:space="preserve">Pravidla pro přijímání a poskytování darů a pohoštění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2187"/>
    <w:rsid w:val="000D426F"/>
    <w:rsid w:val="000D6740"/>
    <w:rsid w:val="000F5DA9"/>
    <w:rsid w:val="00102163"/>
    <w:rsid w:val="00113956"/>
    <w:rsid w:val="00113C9F"/>
    <w:rsid w:val="00133742"/>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2587F"/>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1260"/>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22009"/>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70609"/>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94A76"/>
    <w:rsid w:val="00DA6DCC"/>
    <w:rsid w:val="00DB3481"/>
    <w:rsid w:val="00DB6249"/>
    <w:rsid w:val="00DC2D71"/>
    <w:rsid w:val="00DE3E17"/>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3C1A"/>
    <w:rsid w:val="00EA6004"/>
    <w:rsid w:val="00EB0BD2"/>
    <w:rsid w:val="00EC0984"/>
    <w:rsid w:val="00EE09CE"/>
    <w:rsid w:val="00EF5BB6"/>
    <w:rsid w:val="00F0787B"/>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4BDB7E-139A-472E-B305-1FF36A9B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Template>
  <TotalTime>0</TotalTime>
  <Pages>1</Pages>
  <Words>1096</Words>
  <Characters>6471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Korýdková Věra Bc. Ing.</cp:lastModifiedBy>
  <cp:revision>1</cp:revision>
  <cp:lastPrinted>2011-01-27T13:38:00Z</cp:lastPrinted>
  <dcterms:created xsi:type="dcterms:W3CDTF">2020-06-04T09:29:00Z</dcterms:created>
  <dcterms:modified xsi:type="dcterms:W3CDTF">2020-06-04T09:29:00Z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