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59F" w:rsidRPr="00624B05" w:rsidRDefault="005C059F" w:rsidP="003871FD">
      <w:pPr>
        <w:suppressAutoHyphens/>
        <w:rPr>
          <w:rFonts w:ascii="Verdana" w:hAnsi="Verdana"/>
          <w:b/>
          <w:bCs/>
          <w:sz w:val="24"/>
          <w:szCs w:val="24"/>
        </w:rPr>
      </w:pPr>
    </w:p>
    <w:p w:rsidR="005C059F" w:rsidRPr="00624B05" w:rsidRDefault="005C059F" w:rsidP="00094C99">
      <w:pPr>
        <w:suppressAutoHyphens/>
        <w:jc w:val="center"/>
        <w:rPr>
          <w:rFonts w:ascii="Verdana" w:hAnsi="Verdana"/>
          <w:b/>
          <w:bCs/>
          <w:sz w:val="24"/>
          <w:szCs w:val="24"/>
        </w:rPr>
      </w:pPr>
      <w:r w:rsidRPr="00624B05">
        <w:rPr>
          <w:rFonts w:ascii="Verdana" w:hAnsi="Verdana"/>
          <w:b/>
          <w:bCs/>
          <w:sz w:val="24"/>
          <w:szCs w:val="24"/>
        </w:rPr>
        <w:t>SMLOUVA O DÍLO</w:t>
      </w:r>
    </w:p>
    <w:p w:rsidR="005C059F" w:rsidRDefault="005C059F" w:rsidP="00094C99">
      <w:pPr>
        <w:suppressAutoHyphens/>
        <w:jc w:val="center"/>
        <w:rPr>
          <w:rFonts w:ascii="Verdana" w:hAnsi="Verdana"/>
        </w:rPr>
      </w:pPr>
      <w:r w:rsidRPr="00624B05">
        <w:rPr>
          <w:rFonts w:ascii="Verdana" w:hAnsi="Verdana"/>
        </w:rPr>
        <w:t xml:space="preserve">(dále jen jako </w:t>
      </w:r>
      <w:r w:rsidRPr="00624B05">
        <w:rPr>
          <w:rFonts w:ascii="Verdana" w:hAnsi="Verdana"/>
          <w:b/>
          <w:bCs/>
        </w:rPr>
        <w:t>„Smlouva“</w:t>
      </w:r>
      <w:r w:rsidRPr="00624B05">
        <w:rPr>
          <w:rFonts w:ascii="Verdana" w:hAnsi="Verdana"/>
        </w:rPr>
        <w:t>)</w:t>
      </w:r>
    </w:p>
    <w:p w:rsidR="00DA7B8A" w:rsidRPr="00624B05" w:rsidRDefault="00DA7B8A" w:rsidP="00094C99">
      <w:pPr>
        <w:suppressAutoHyphens/>
        <w:jc w:val="center"/>
        <w:rPr>
          <w:rFonts w:ascii="Verdana" w:hAnsi="Verdana"/>
        </w:rPr>
      </w:pPr>
    </w:p>
    <w:p w:rsidR="005353E9" w:rsidRDefault="00DF7D64" w:rsidP="00B131DF">
      <w:pPr>
        <w:suppressAutoHyphens/>
        <w:jc w:val="center"/>
        <w:rPr>
          <w:rFonts w:ascii="Verdana" w:hAnsi="Verdana"/>
          <w:b/>
        </w:rPr>
      </w:pPr>
      <w:r w:rsidRPr="00DF7D64">
        <w:rPr>
          <w:rFonts w:ascii="Verdana" w:hAnsi="Verdana"/>
        </w:rPr>
        <w:t>č. objedna</w:t>
      </w:r>
      <w:r w:rsidR="00E3674A" w:rsidRPr="00DF7D64">
        <w:rPr>
          <w:rFonts w:ascii="Verdana" w:hAnsi="Verdana"/>
        </w:rPr>
        <w:t>tele</w:t>
      </w:r>
      <w:r w:rsidR="0010249E">
        <w:rPr>
          <w:rFonts w:ascii="Verdana" w:hAnsi="Verdana"/>
        </w:rPr>
        <w:t>:</w:t>
      </w:r>
      <w:r w:rsidR="00E3674A">
        <w:rPr>
          <w:rFonts w:ascii="Verdana" w:hAnsi="Verdana"/>
        </w:rPr>
        <w:t xml:space="preserve"> </w:t>
      </w:r>
      <w:r w:rsidR="00D6689D">
        <w:rPr>
          <w:rFonts w:ascii="Verdana" w:hAnsi="Verdana"/>
          <w:b/>
        </w:rPr>
        <w:t>…………………</w:t>
      </w:r>
    </w:p>
    <w:p w:rsidR="00410F75" w:rsidRPr="00410F75" w:rsidRDefault="00410F75" w:rsidP="00B131DF">
      <w:pPr>
        <w:suppressAutoHyphens/>
        <w:jc w:val="center"/>
        <w:rPr>
          <w:rFonts w:ascii="Verdana" w:hAnsi="Verdana"/>
          <w:bCs/>
        </w:rPr>
      </w:pPr>
      <w:r>
        <w:rPr>
          <w:rFonts w:ascii="Verdana" w:hAnsi="Verdana"/>
          <w:bCs/>
        </w:rPr>
        <w:t xml:space="preserve">č. zhotovitele: </w:t>
      </w:r>
      <w:r w:rsidR="00955312" w:rsidRPr="00955312">
        <w:rPr>
          <w:rFonts w:ascii="Verdana" w:hAnsi="Verdana"/>
          <w:b/>
        </w:rPr>
        <w:t>SOD</w:t>
      </w:r>
      <w:r w:rsidR="00D6689D">
        <w:rPr>
          <w:rFonts w:ascii="Verdana" w:hAnsi="Verdana"/>
          <w:b/>
        </w:rPr>
        <w:t>_2206_2020</w:t>
      </w:r>
    </w:p>
    <w:p w:rsidR="00DA7B8A" w:rsidRPr="00624B05" w:rsidRDefault="00DA7B8A" w:rsidP="00094C99">
      <w:pPr>
        <w:suppressAutoHyphens/>
        <w:jc w:val="center"/>
        <w:rPr>
          <w:rFonts w:ascii="Verdana" w:hAnsi="Verdana"/>
        </w:rPr>
      </w:pPr>
    </w:p>
    <w:p w:rsidR="00B131DF" w:rsidRPr="00B131DF" w:rsidRDefault="005C059F" w:rsidP="00B131DF">
      <w:pPr>
        <w:suppressAutoHyphens/>
        <w:jc w:val="center"/>
        <w:rPr>
          <w:rFonts w:ascii="Verdana" w:hAnsi="Verdana"/>
        </w:rPr>
      </w:pPr>
      <w:r w:rsidRPr="00624B05">
        <w:rPr>
          <w:rFonts w:ascii="Verdana" w:hAnsi="Verdana"/>
        </w:rPr>
        <w:t>uzavřená podle ustanovení §</w:t>
      </w:r>
      <w:r w:rsidR="0094755C" w:rsidRPr="00624B05">
        <w:rPr>
          <w:rFonts w:ascii="Verdana" w:hAnsi="Verdana"/>
        </w:rPr>
        <w:t> </w:t>
      </w:r>
      <w:r w:rsidRPr="00624B05">
        <w:rPr>
          <w:rFonts w:ascii="Verdana" w:hAnsi="Verdana"/>
        </w:rPr>
        <w:t>2586 a násl. zákona č. 89/2012 Sb., občanského zákoníku, v</w:t>
      </w:r>
      <w:r w:rsidR="0094755C" w:rsidRPr="00624B05">
        <w:rPr>
          <w:rFonts w:ascii="Verdana" w:hAnsi="Verdana"/>
        </w:rPr>
        <w:t>e</w:t>
      </w:r>
      <w:r w:rsidRPr="00624B05">
        <w:rPr>
          <w:rFonts w:ascii="Verdana" w:hAnsi="Verdana"/>
        </w:rPr>
        <w:t xml:space="preserve"> znění </w:t>
      </w:r>
      <w:r w:rsidR="0094755C" w:rsidRPr="00624B05">
        <w:rPr>
          <w:rFonts w:ascii="Verdana" w:hAnsi="Verdana"/>
        </w:rPr>
        <w:t xml:space="preserve">pozdějších předpisů </w:t>
      </w:r>
      <w:r w:rsidRPr="00624B05">
        <w:rPr>
          <w:rFonts w:ascii="Verdana" w:hAnsi="Verdana"/>
        </w:rPr>
        <w:t xml:space="preserve">(dále jako </w:t>
      </w:r>
      <w:r w:rsidRPr="00624B05">
        <w:rPr>
          <w:rFonts w:ascii="Verdana" w:hAnsi="Verdana"/>
          <w:b/>
          <w:bCs/>
        </w:rPr>
        <w:t>„občanský zákoník“</w:t>
      </w:r>
      <w:r w:rsidR="00B131DF">
        <w:rPr>
          <w:rFonts w:ascii="Verdana" w:hAnsi="Verdana"/>
        </w:rPr>
        <w:t>)</w:t>
      </w:r>
    </w:p>
    <w:p w:rsidR="00B131DF" w:rsidRDefault="00B131DF" w:rsidP="00B131DF">
      <w:pPr>
        <w:suppressAutoHyphens/>
        <w:jc w:val="center"/>
        <w:rPr>
          <w:rFonts w:ascii="Verdana" w:hAnsi="Verdana" w:cs="Verdana"/>
        </w:rPr>
      </w:pPr>
    </w:p>
    <w:p w:rsidR="00B131DF" w:rsidRDefault="00B131DF" w:rsidP="00D6689D">
      <w:pPr>
        <w:suppressAutoHyphens/>
        <w:jc w:val="center"/>
        <w:rPr>
          <w:rFonts w:ascii="Verdana" w:hAnsi="Verdana" w:cs="Verdana"/>
        </w:rPr>
      </w:pPr>
      <w:r w:rsidRPr="005353E9">
        <w:rPr>
          <w:rFonts w:ascii="Verdana" w:hAnsi="Verdana" w:cs="Verdana"/>
        </w:rPr>
        <w:t xml:space="preserve">Název stavby: </w:t>
      </w:r>
      <w:r w:rsidRPr="00304D01">
        <w:rPr>
          <w:rFonts w:ascii="Verdana" w:hAnsi="Verdana" w:cs="Verdana"/>
          <w:b/>
          <w:bCs/>
        </w:rPr>
        <w:t>„</w:t>
      </w:r>
      <w:r w:rsidR="00D6689D" w:rsidRPr="00304D01">
        <w:rPr>
          <w:rFonts w:ascii="Verdana" w:hAnsi="Verdana" w:cs="Verdana"/>
          <w:b/>
          <w:bCs/>
          <w:sz w:val="22"/>
          <w:szCs w:val="22"/>
        </w:rPr>
        <w:t>Přeložení optických kabelů</w:t>
      </w:r>
      <w:r w:rsidR="00304D01" w:rsidRPr="00304D01">
        <w:rPr>
          <w:rFonts w:ascii="Verdana" w:hAnsi="Verdana" w:cs="Verdana"/>
          <w:b/>
          <w:bCs/>
        </w:rPr>
        <w:t xml:space="preserve"> ZPŠ</w:t>
      </w:r>
      <w:r w:rsidRPr="00304D01">
        <w:rPr>
          <w:rFonts w:ascii="Verdana" w:hAnsi="Verdana" w:cs="Verdana"/>
          <w:b/>
          <w:bCs/>
        </w:rPr>
        <w:t>“</w:t>
      </w:r>
      <w:r w:rsidR="00CF26F9">
        <w:rPr>
          <w:rFonts w:ascii="Verdana" w:hAnsi="Verdana" w:cs="Verdana"/>
        </w:rPr>
        <w:t xml:space="preserve"> </w:t>
      </w:r>
    </w:p>
    <w:p w:rsidR="00B131DF" w:rsidRDefault="00B131DF" w:rsidP="00B131DF">
      <w:pPr>
        <w:suppressAutoHyphens/>
        <w:jc w:val="center"/>
        <w:rPr>
          <w:rFonts w:ascii="Verdana" w:hAnsi="Verdana" w:cs="Verdana"/>
        </w:rPr>
      </w:pPr>
    </w:p>
    <w:p w:rsidR="00B131DF" w:rsidRPr="005353E9" w:rsidRDefault="00B131DF" w:rsidP="00B131DF">
      <w:pPr>
        <w:suppressAutoHyphens/>
        <w:rPr>
          <w:rFonts w:ascii="Verdana" w:hAnsi="Verdana" w:cs="Verdana"/>
        </w:rPr>
      </w:pPr>
      <w:r>
        <w:rPr>
          <w:rFonts w:ascii="Verdana" w:hAnsi="Verdana" w:cs="Verdana"/>
        </w:rPr>
        <w:t>mezi:</w:t>
      </w:r>
    </w:p>
    <w:p w:rsidR="005C059F" w:rsidRPr="00624B05" w:rsidRDefault="005C059F" w:rsidP="00094C99">
      <w:pPr>
        <w:suppressAutoHyphens/>
        <w:rPr>
          <w:rFonts w:ascii="Verdana" w:hAnsi="Verdana"/>
          <w:b/>
          <w:bCs/>
        </w:rPr>
      </w:pPr>
    </w:p>
    <w:p w:rsidR="005C059F" w:rsidRPr="00624B05" w:rsidRDefault="005C059F" w:rsidP="00094C99">
      <w:pPr>
        <w:suppressAutoHyphens/>
        <w:rPr>
          <w:rFonts w:ascii="Verdana" w:hAnsi="Verdana"/>
          <w:u w:val="single"/>
        </w:rPr>
      </w:pPr>
      <w:r w:rsidRPr="00624B05">
        <w:rPr>
          <w:rFonts w:ascii="Verdana" w:hAnsi="Verdana"/>
          <w:u w:val="single"/>
        </w:rPr>
        <w:t>Smluvními stranami:</w:t>
      </w:r>
    </w:p>
    <w:p w:rsidR="005C059F" w:rsidRPr="00624B05" w:rsidRDefault="005C059F" w:rsidP="00094C99">
      <w:pPr>
        <w:suppressAutoHyphens/>
        <w:rPr>
          <w:rFonts w:ascii="Verdana" w:hAnsi="Verdana"/>
          <w:b/>
          <w:bCs/>
        </w:rPr>
      </w:pPr>
    </w:p>
    <w:p w:rsidR="00D6689D" w:rsidRPr="006D0107" w:rsidRDefault="00D6689D" w:rsidP="003808D1">
      <w:pPr>
        <w:tabs>
          <w:tab w:val="left" w:pos="1134"/>
        </w:tabs>
        <w:suppressAutoHyphens/>
        <w:jc w:val="both"/>
        <w:rPr>
          <w:rFonts w:ascii="Verdana" w:hAnsi="Verdana" w:cs="Verdana"/>
          <w:b/>
          <w:bCs/>
        </w:rPr>
      </w:pPr>
      <w:r w:rsidRPr="006D0107">
        <w:rPr>
          <w:rFonts w:ascii="Verdana" w:hAnsi="Verdana" w:cs="Verdana"/>
          <w:b/>
          <w:bCs/>
        </w:rPr>
        <w:t>Zaměstnanecká pojišťovna Škoda</w:t>
      </w:r>
    </w:p>
    <w:p w:rsidR="003808D1" w:rsidRPr="00EF4A77" w:rsidRDefault="003808D1" w:rsidP="003808D1">
      <w:pPr>
        <w:tabs>
          <w:tab w:val="left" w:pos="1134"/>
        </w:tabs>
        <w:suppressAutoHyphens/>
        <w:jc w:val="both"/>
        <w:rPr>
          <w:rFonts w:ascii="Verdana" w:hAnsi="Verdana" w:cs="Verdana"/>
        </w:rPr>
      </w:pPr>
      <w:r w:rsidRPr="006D0107">
        <w:rPr>
          <w:rFonts w:ascii="Verdana" w:hAnsi="Verdana" w:cs="Verdana"/>
        </w:rPr>
        <w:t>IČO:</w:t>
      </w:r>
      <w:r w:rsidRPr="006D0107">
        <w:rPr>
          <w:rFonts w:ascii="Verdana" w:hAnsi="Verdana"/>
        </w:rPr>
        <w:t xml:space="preserve"> </w:t>
      </w:r>
      <w:r w:rsidR="0010061F" w:rsidRPr="00EF4A77">
        <w:rPr>
          <w:rFonts w:ascii="Verdana" w:hAnsi="Verdana" w:cs="Verdana"/>
        </w:rPr>
        <w:t>46354182</w:t>
      </w:r>
    </w:p>
    <w:p w:rsidR="003808D1" w:rsidRPr="00EF4A77" w:rsidRDefault="003808D1" w:rsidP="003808D1">
      <w:pPr>
        <w:tabs>
          <w:tab w:val="left" w:pos="1134"/>
        </w:tabs>
        <w:suppressAutoHyphens/>
        <w:jc w:val="both"/>
        <w:rPr>
          <w:rFonts w:ascii="Verdana" w:hAnsi="Verdana" w:cs="Verdana"/>
        </w:rPr>
      </w:pPr>
      <w:r w:rsidRPr="00EF4A77">
        <w:rPr>
          <w:rFonts w:ascii="Verdana" w:hAnsi="Verdana" w:cs="Verdana"/>
        </w:rPr>
        <w:t>DIČ:</w:t>
      </w:r>
      <w:r w:rsidR="0010061F" w:rsidRPr="00EF4A77">
        <w:rPr>
          <w:rFonts w:ascii="Verdana" w:hAnsi="Verdana" w:cs="Verdana"/>
        </w:rPr>
        <w:t>CZ46354182</w:t>
      </w:r>
    </w:p>
    <w:p w:rsidR="003808D1" w:rsidRPr="00EF4A77" w:rsidRDefault="003808D1" w:rsidP="003808D1">
      <w:pPr>
        <w:suppressAutoHyphens/>
        <w:jc w:val="both"/>
        <w:rPr>
          <w:rFonts w:ascii="Verdana" w:hAnsi="Verdana" w:cs="Verdana"/>
        </w:rPr>
      </w:pPr>
      <w:r w:rsidRPr="00EF4A77">
        <w:rPr>
          <w:rFonts w:ascii="Verdana" w:hAnsi="Verdana" w:cs="Verdana"/>
        </w:rPr>
        <w:t xml:space="preserve">Se sídlem: </w:t>
      </w:r>
      <w:r w:rsidR="0010061F" w:rsidRPr="00EF4A77">
        <w:rPr>
          <w:rFonts w:ascii="Verdana" w:hAnsi="Verdana" w:cs="Verdana"/>
        </w:rPr>
        <w:t>Husova 302/5, Mladá Boleslav, 293 01</w:t>
      </w:r>
    </w:p>
    <w:p w:rsidR="003808D1" w:rsidRPr="00EF4A77" w:rsidRDefault="003808D1" w:rsidP="003808D1">
      <w:pPr>
        <w:suppressAutoHyphens/>
        <w:jc w:val="both"/>
        <w:rPr>
          <w:rFonts w:ascii="Verdana" w:hAnsi="Verdana" w:cs="Verdana"/>
        </w:rPr>
      </w:pPr>
      <w:r w:rsidRPr="00EF4A77">
        <w:rPr>
          <w:rFonts w:ascii="Verdana" w:hAnsi="Verdana" w:cs="Verdana"/>
        </w:rPr>
        <w:t>Zapsaný v</w:t>
      </w:r>
      <w:r w:rsidR="0064131F" w:rsidRPr="00EF4A77">
        <w:rPr>
          <w:rFonts w:ascii="Verdana" w:hAnsi="Verdana" w:cs="Verdana"/>
        </w:rPr>
        <w:t> </w:t>
      </w:r>
      <w:r w:rsidRPr="00EF4A77">
        <w:rPr>
          <w:rFonts w:ascii="Verdana" w:hAnsi="Verdana" w:cs="Verdana"/>
        </w:rPr>
        <w:t>obchod</w:t>
      </w:r>
      <w:r w:rsidR="0064131F" w:rsidRPr="00EF4A77">
        <w:rPr>
          <w:rFonts w:ascii="Verdana" w:hAnsi="Verdana" w:cs="Verdana"/>
        </w:rPr>
        <w:t>.</w:t>
      </w:r>
      <w:r w:rsidRPr="00EF4A77">
        <w:rPr>
          <w:rFonts w:ascii="Verdana" w:hAnsi="Verdana" w:cs="Verdana"/>
        </w:rPr>
        <w:t xml:space="preserve"> rejstříku vedeném </w:t>
      </w:r>
      <w:r w:rsidR="0010061F" w:rsidRPr="00EF4A77">
        <w:rPr>
          <w:rFonts w:ascii="Verdana" w:hAnsi="Verdana" w:cs="Verdana"/>
        </w:rPr>
        <w:t xml:space="preserve">u MS v Praze </w:t>
      </w:r>
      <w:r w:rsidRPr="00EF4A77">
        <w:rPr>
          <w:rFonts w:ascii="Verdana" w:hAnsi="Verdana" w:cs="Verdana"/>
        </w:rPr>
        <w:t xml:space="preserve">oddíl </w:t>
      </w:r>
      <w:proofErr w:type="spellStart"/>
      <w:r w:rsidR="0010061F" w:rsidRPr="00EF4A77">
        <w:rPr>
          <w:rFonts w:ascii="Verdana" w:hAnsi="Verdana" w:cs="Verdana"/>
        </w:rPr>
        <w:t>A</w:t>
      </w:r>
      <w:r w:rsidRPr="00EF4A77">
        <w:rPr>
          <w:rFonts w:ascii="Verdana" w:hAnsi="Verdana" w:cs="Verdana"/>
        </w:rPr>
        <w:t>vložka</w:t>
      </w:r>
      <w:proofErr w:type="spellEnd"/>
      <w:r w:rsidRPr="00EF4A77">
        <w:rPr>
          <w:rFonts w:ascii="Verdana" w:hAnsi="Verdana" w:cs="Verdana"/>
        </w:rPr>
        <w:t xml:space="preserve"> </w:t>
      </w:r>
      <w:r w:rsidR="0010061F" w:rsidRPr="00EF4A77">
        <w:rPr>
          <w:rFonts w:ascii="Verdana" w:hAnsi="Verdana" w:cs="Verdana"/>
        </w:rPr>
        <w:t>7541</w:t>
      </w:r>
    </w:p>
    <w:p w:rsidR="003808D1" w:rsidRPr="00EF4A77" w:rsidRDefault="003808D1" w:rsidP="00D6689D">
      <w:pPr>
        <w:suppressAutoHyphens/>
        <w:jc w:val="both"/>
        <w:rPr>
          <w:rFonts w:ascii="Verdana" w:hAnsi="Verdana" w:cs="Verdana"/>
        </w:rPr>
      </w:pPr>
      <w:r w:rsidRPr="00EF4A77">
        <w:rPr>
          <w:rFonts w:ascii="Verdana" w:hAnsi="Verdana" w:cs="Verdana"/>
        </w:rPr>
        <w:t xml:space="preserve">Zastoupený: </w:t>
      </w:r>
      <w:r w:rsidR="0010061F" w:rsidRPr="00EF4A77">
        <w:rPr>
          <w:rFonts w:ascii="Verdana" w:hAnsi="Verdana" w:cs="Verdana"/>
        </w:rPr>
        <w:t>Ing. Darinou Ulmanovou, MBA, ředitelkou ZPŠ</w:t>
      </w:r>
    </w:p>
    <w:p w:rsidR="003808D1" w:rsidRPr="00EF4A77" w:rsidRDefault="003808D1" w:rsidP="003808D1">
      <w:pPr>
        <w:suppressAutoHyphens/>
        <w:jc w:val="both"/>
        <w:rPr>
          <w:rFonts w:ascii="Verdana" w:hAnsi="Verdana" w:cs="Verdana"/>
        </w:rPr>
      </w:pPr>
      <w:r w:rsidRPr="00EF4A77">
        <w:rPr>
          <w:rFonts w:ascii="Verdana" w:hAnsi="Verdana" w:cs="Verdana"/>
        </w:rPr>
        <w:t xml:space="preserve">Bankovní spojení: </w:t>
      </w:r>
      <w:r w:rsidR="0028095D">
        <w:rPr>
          <w:rFonts w:ascii="Verdana" w:hAnsi="Verdana" w:cs="Verdana"/>
        </w:rPr>
        <w:t>XXXXXXXXXXXXXXXXXXXXXXXXX</w:t>
      </w:r>
    </w:p>
    <w:p w:rsidR="003808D1" w:rsidRPr="00EF4A77" w:rsidRDefault="003808D1" w:rsidP="003808D1">
      <w:pPr>
        <w:suppressAutoHyphens/>
        <w:jc w:val="both"/>
        <w:rPr>
          <w:rFonts w:ascii="Verdana" w:hAnsi="Verdana" w:cs="Verdana"/>
        </w:rPr>
      </w:pPr>
      <w:r w:rsidRPr="00EF4A77">
        <w:rPr>
          <w:rFonts w:ascii="Verdana" w:hAnsi="Verdana" w:cs="Verdana"/>
        </w:rPr>
        <w:t>Osoby oprávněné za zhotovitele:</w:t>
      </w:r>
    </w:p>
    <w:p w:rsidR="003808D1" w:rsidRPr="00EF4A77" w:rsidRDefault="003808D1" w:rsidP="003808D1">
      <w:pPr>
        <w:suppressAutoHyphens/>
        <w:jc w:val="both"/>
        <w:rPr>
          <w:rFonts w:ascii="Verdana" w:hAnsi="Verdana" w:cs="Verdana"/>
        </w:rPr>
      </w:pPr>
      <w:r w:rsidRPr="00EF4A77">
        <w:rPr>
          <w:rFonts w:ascii="Verdana" w:hAnsi="Verdana" w:cs="Verdana"/>
        </w:rPr>
        <w:t xml:space="preserve">k jednání ve věcech smluvních: </w:t>
      </w:r>
      <w:r w:rsidR="0028095D">
        <w:rPr>
          <w:rFonts w:ascii="Verdana" w:hAnsi="Verdana" w:cs="Verdana"/>
        </w:rPr>
        <w:t>XXXXXXXXXXXXXXXXXXXXXXXXXXXXXXXXXXXXXXXXX</w:t>
      </w:r>
    </w:p>
    <w:p w:rsidR="003808D1" w:rsidRPr="00EF4A77" w:rsidRDefault="003808D1" w:rsidP="003808D1">
      <w:pPr>
        <w:suppressAutoHyphens/>
        <w:jc w:val="both"/>
        <w:rPr>
          <w:rFonts w:ascii="Verdana" w:hAnsi="Verdana" w:cs="Verdana"/>
        </w:rPr>
      </w:pPr>
      <w:r w:rsidRPr="00EF4A77">
        <w:rPr>
          <w:rFonts w:ascii="Verdana" w:hAnsi="Verdana" w:cs="Verdana"/>
        </w:rPr>
        <w:t xml:space="preserve">k jednání ve věcech technických: </w:t>
      </w:r>
    </w:p>
    <w:p w:rsidR="003808D1" w:rsidRPr="00EF4A77" w:rsidRDefault="003808D1" w:rsidP="00EF4A77">
      <w:pPr>
        <w:tabs>
          <w:tab w:val="left" w:pos="709"/>
        </w:tabs>
        <w:suppressAutoHyphens/>
        <w:jc w:val="both"/>
        <w:rPr>
          <w:rFonts w:ascii="Verdana" w:hAnsi="Verdana" w:cs="Verdana"/>
        </w:rPr>
      </w:pPr>
      <w:r w:rsidRPr="00EF4A77">
        <w:rPr>
          <w:rFonts w:ascii="Verdana" w:hAnsi="Verdana" w:cs="Verdana"/>
        </w:rPr>
        <w:tab/>
      </w:r>
      <w:r w:rsidR="0028095D">
        <w:rPr>
          <w:rFonts w:ascii="Verdana" w:hAnsi="Verdana" w:cs="Verdana"/>
        </w:rPr>
        <w:t>XXXXXXXXXXXXXXXXXXXXXXXXXXXXXXXXXXXXXXXXXXXXXXXXXXXXXXX</w:t>
      </w:r>
    </w:p>
    <w:p w:rsidR="003808D1" w:rsidRDefault="003808D1" w:rsidP="00EF4A77">
      <w:pPr>
        <w:tabs>
          <w:tab w:val="left" w:pos="709"/>
        </w:tabs>
        <w:suppressAutoHyphens/>
        <w:jc w:val="both"/>
        <w:rPr>
          <w:rFonts w:ascii="Verdana" w:hAnsi="Verdana" w:cs="Verdana"/>
        </w:rPr>
      </w:pPr>
      <w:r w:rsidRPr="00EF4A77">
        <w:rPr>
          <w:rFonts w:ascii="Verdana" w:hAnsi="Verdana" w:cs="Verdana"/>
        </w:rPr>
        <w:tab/>
      </w:r>
      <w:r w:rsidR="0028095D">
        <w:rPr>
          <w:rFonts w:ascii="Verdana" w:hAnsi="Verdana" w:cs="Verdana"/>
        </w:rPr>
        <w:t>XXXXXXXXXXXXXXXXXXXXXXXXXXXXXXXXXXXXXXXXXXXXXXXXXXXXXXX</w:t>
      </w:r>
    </w:p>
    <w:p w:rsidR="005C059F" w:rsidRPr="00624B05" w:rsidRDefault="005C059F" w:rsidP="00094C99">
      <w:pPr>
        <w:suppressAutoHyphens/>
        <w:jc w:val="both"/>
        <w:rPr>
          <w:rFonts w:ascii="Verdana" w:hAnsi="Verdana" w:cs="Verdana"/>
        </w:rPr>
      </w:pPr>
      <w:r w:rsidRPr="00624B05">
        <w:rPr>
          <w:rFonts w:ascii="Verdana" w:hAnsi="Verdana" w:cs="Verdana"/>
        </w:rPr>
        <w:t xml:space="preserve">(dále jen </w:t>
      </w:r>
      <w:r w:rsidRPr="00624B05">
        <w:rPr>
          <w:rFonts w:ascii="Verdana" w:hAnsi="Verdana" w:cs="Verdana"/>
          <w:b/>
          <w:bCs/>
        </w:rPr>
        <w:t>„Objednatel“</w:t>
      </w:r>
      <w:r w:rsidRPr="00624B05">
        <w:rPr>
          <w:rFonts w:ascii="Verdana" w:hAnsi="Verdana" w:cs="Verdana"/>
        </w:rPr>
        <w:t>)</w:t>
      </w:r>
    </w:p>
    <w:p w:rsidR="005C059F" w:rsidRPr="00624B05" w:rsidRDefault="005C059F" w:rsidP="00094C99">
      <w:pPr>
        <w:suppressAutoHyphens/>
        <w:ind w:firstLine="720"/>
        <w:jc w:val="both"/>
        <w:rPr>
          <w:rFonts w:ascii="Verdana" w:hAnsi="Verdana" w:cs="Verdana"/>
          <w:b/>
          <w:bCs/>
        </w:rPr>
      </w:pPr>
    </w:p>
    <w:p w:rsidR="005C059F" w:rsidRPr="00624B05" w:rsidRDefault="005C059F" w:rsidP="00094C99">
      <w:pPr>
        <w:suppressAutoHyphens/>
        <w:jc w:val="both"/>
        <w:rPr>
          <w:rFonts w:ascii="Verdana" w:hAnsi="Verdana" w:cs="Verdana"/>
        </w:rPr>
      </w:pPr>
      <w:r w:rsidRPr="00624B05">
        <w:rPr>
          <w:rFonts w:ascii="Verdana" w:hAnsi="Verdana" w:cs="Verdana"/>
        </w:rPr>
        <w:t>a</w:t>
      </w:r>
    </w:p>
    <w:p w:rsidR="005C059F" w:rsidRPr="00624B05" w:rsidRDefault="005C059F" w:rsidP="00094C99">
      <w:pPr>
        <w:suppressAutoHyphens/>
        <w:jc w:val="both"/>
        <w:rPr>
          <w:rFonts w:ascii="Verdana" w:hAnsi="Verdana" w:cs="Verdana"/>
          <w:b/>
        </w:rPr>
      </w:pPr>
    </w:p>
    <w:p w:rsidR="00290ACD" w:rsidRPr="00814885" w:rsidRDefault="003F3AFF" w:rsidP="00094C99">
      <w:pPr>
        <w:suppressAutoHyphens/>
        <w:jc w:val="both"/>
        <w:rPr>
          <w:rFonts w:ascii="Verdana" w:hAnsi="Verdana" w:cs="Verdana"/>
          <w:b/>
        </w:rPr>
      </w:pPr>
      <w:bookmarkStart w:id="0" w:name="_Hlk35601658"/>
      <w:proofErr w:type="spellStart"/>
      <w:r>
        <w:rPr>
          <w:rFonts w:ascii="Verdana" w:hAnsi="Verdana" w:cs="Verdana"/>
          <w:b/>
        </w:rPr>
        <w:t>truconneXion</w:t>
      </w:r>
      <w:proofErr w:type="spellEnd"/>
      <w:r>
        <w:rPr>
          <w:rFonts w:ascii="Verdana" w:hAnsi="Verdana" w:cs="Verdana"/>
          <w:b/>
        </w:rPr>
        <w:t>, a.s.</w:t>
      </w:r>
    </w:p>
    <w:p w:rsidR="00290ACD" w:rsidRPr="00814885" w:rsidRDefault="005C059F" w:rsidP="00094C99">
      <w:pPr>
        <w:tabs>
          <w:tab w:val="left" w:pos="1134"/>
        </w:tabs>
        <w:suppressAutoHyphens/>
        <w:jc w:val="both"/>
        <w:rPr>
          <w:rFonts w:ascii="Verdana" w:hAnsi="Verdana" w:cs="Verdana"/>
        </w:rPr>
      </w:pPr>
      <w:r w:rsidRPr="00814885">
        <w:rPr>
          <w:rFonts w:ascii="Verdana" w:hAnsi="Verdana" w:cs="Verdana"/>
        </w:rPr>
        <w:t>IČO:</w:t>
      </w:r>
      <w:r w:rsidR="00D22AA4" w:rsidRPr="00814885">
        <w:rPr>
          <w:rFonts w:ascii="Verdana" w:hAnsi="Verdana"/>
        </w:rPr>
        <w:t xml:space="preserve"> </w:t>
      </w:r>
      <w:r w:rsidR="003F3AFF">
        <w:rPr>
          <w:rFonts w:ascii="Verdana" w:hAnsi="Verdana" w:cs="Verdana"/>
        </w:rPr>
        <w:t>25130331</w:t>
      </w:r>
    </w:p>
    <w:p w:rsidR="005C059F" w:rsidRPr="00814885" w:rsidRDefault="005C059F" w:rsidP="00094C99">
      <w:pPr>
        <w:tabs>
          <w:tab w:val="left" w:pos="1134"/>
        </w:tabs>
        <w:suppressAutoHyphens/>
        <w:jc w:val="both"/>
        <w:rPr>
          <w:rFonts w:ascii="Verdana" w:hAnsi="Verdana" w:cs="Verdana"/>
        </w:rPr>
      </w:pPr>
      <w:r w:rsidRPr="00814885">
        <w:rPr>
          <w:rFonts w:ascii="Verdana" w:hAnsi="Verdana" w:cs="Verdana"/>
        </w:rPr>
        <w:t>DIČ:</w:t>
      </w:r>
      <w:r w:rsidR="00D22AA4" w:rsidRPr="00814885">
        <w:rPr>
          <w:rFonts w:ascii="Verdana" w:hAnsi="Verdana" w:cs="Verdana"/>
        </w:rPr>
        <w:t xml:space="preserve"> </w:t>
      </w:r>
      <w:r w:rsidR="0010249E" w:rsidRPr="00053CD4">
        <w:rPr>
          <w:rFonts w:ascii="Verdana" w:hAnsi="Verdana" w:cs="Verdana"/>
        </w:rPr>
        <w:t>CZ</w:t>
      </w:r>
      <w:r w:rsidR="003F3AFF">
        <w:rPr>
          <w:rFonts w:ascii="Verdana" w:hAnsi="Verdana" w:cs="Verdana"/>
        </w:rPr>
        <w:t>25130331</w:t>
      </w:r>
    </w:p>
    <w:p w:rsidR="00FF2C23" w:rsidRPr="00814885" w:rsidRDefault="00ED3F2D" w:rsidP="00FF2C23">
      <w:pPr>
        <w:suppressAutoHyphens/>
        <w:jc w:val="both"/>
        <w:rPr>
          <w:rFonts w:ascii="Verdana" w:hAnsi="Verdana" w:cs="Verdana"/>
        </w:rPr>
      </w:pPr>
      <w:r w:rsidRPr="00814885">
        <w:rPr>
          <w:rFonts w:ascii="Verdana" w:hAnsi="Verdana" w:cs="Verdana"/>
        </w:rPr>
        <w:t xml:space="preserve">Se sídlem: </w:t>
      </w:r>
      <w:r w:rsidR="003F3AFF">
        <w:rPr>
          <w:rFonts w:ascii="Verdana" w:hAnsi="Verdana" w:cs="Verdana"/>
        </w:rPr>
        <w:t>Boleslavská 199</w:t>
      </w:r>
      <w:r w:rsidR="00053CD4">
        <w:rPr>
          <w:rFonts w:ascii="Verdana" w:hAnsi="Verdana" w:cs="Verdana"/>
        </w:rPr>
        <w:t xml:space="preserve">, </w:t>
      </w:r>
      <w:r w:rsidR="003F3AFF">
        <w:rPr>
          <w:rFonts w:ascii="Verdana" w:hAnsi="Verdana" w:cs="Verdana"/>
        </w:rPr>
        <w:t>Kosmonosy</w:t>
      </w:r>
      <w:r w:rsidR="0010249E">
        <w:rPr>
          <w:rFonts w:ascii="Verdana" w:hAnsi="Verdana" w:cs="Verdana"/>
        </w:rPr>
        <w:t xml:space="preserve">, </w:t>
      </w:r>
      <w:r w:rsidR="003F3AFF">
        <w:rPr>
          <w:rFonts w:ascii="Verdana" w:hAnsi="Verdana" w:cs="Verdana"/>
        </w:rPr>
        <w:t>293 06</w:t>
      </w:r>
    </w:p>
    <w:p w:rsidR="005C059F" w:rsidRPr="00814885" w:rsidRDefault="005C059F" w:rsidP="00094C99">
      <w:pPr>
        <w:suppressAutoHyphens/>
        <w:jc w:val="both"/>
        <w:rPr>
          <w:rFonts w:ascii="Verdana" w:hAnsi="Verdana" w:cs="Verdana"/>
        </w:rPr>
      </w:pPr>
      <w:r w:rsidRPr="00814885">
        <w:rPr>
          <w:rFonts w:ascii="Verdana" w:hAnsi="Verdana" w:cs="Verdana"/>
        </w:rPr>
        <w:t xml:space="preserve">Zapsaný v obchodním rejstříku vedeném </w:t>
      </w:r>
      <w:r w:rsidR="003F3AFF">
        <w:rPr>
          <w:rFonts w:ascii="Verdana" w:hAnsi="Verdana" w:cs="Verdana"/>
        </w:rPr>
        <w:t>Městským</w:t>
      </w:r>
      <w:r w:rsidR="006E1821" w:rsidRPr="00814885">
        <w:rPr>
          <w:rFonts w:ascii="Verdana" w:hAnsi="Verdana" w:cs="Verdana"/>
        </w:rPr>
        <w:t xml:space="preserve"> soudem v</w:t>
      </w:r>
      <w:r w:rsidR="00315EBF">
        <w:rPr>
          <w:rFonts w:ascii="Verdana" w:hAnsi="Verdana" w:cs="Verdana"/>
        </w:rPr>
        <w:t xml:space="preserve"> </w:t>
      </w:r>
      <w:r w:rsidR="003F3AFF">
        <w:rPr>
          <w:rFonts w:ascii="Verdana" w:hAnsi="Verdana" w:cs="Verdana"/>
        </w:rPr>
        <w:t>Praze</w:t>
      </w:r>
      <w:r w:rsidR="006E1821" w:rsidRPr="00814885">
        <w:rPr>
          <w:rFonts w:ascii="Verdana" w:hAnsi="Verdana" w:cs="Verdana"/>
        </w:rPr>
        <w:t>, oddíl</w:t>
      </w:r>
      <w:r w:rsidR="00315EBF">
        <w:rPr>
          <w:rFonts w:ascii="Verdana" w:hAnsi="Verdana" w:cs="Verdana"/>
        </w:rPr>
        <w:t xml:space="preserve"> </w:t>
      </w:r>
      <w:r w:rsidR="003F3AFF">
        <w:rPr>
          <w:rFonts w:ascii="Verdana" w:hAnsi="Verdana" w:cs="Verdana"/>
        </w:rPr>
        <w:t>B</w:t>
      </w:r>
      <w:r w:rsidR="00315EBF">
        <w:rPr>
          <w:rFonts w:ascii="Verdana" w:hAnsi="Verdana" w:cs="Verdana"/>
        </w:rPr>
        <w:t>,</w:t>
      </w:r>
      <w:r w:rsidR="00290ACD" w:rsidRPr="00814885">
        <w:rPr>
          <w:rFonts w:ascii="Verdana" w:hAnsi="Verdana" w:cs="Verdana"/>
        </w:rPr>
        <w:t xml:space="preserve"> </w:t>
      </w:r>
      <w:r w:rsidRPr="00814885">
        <w:rPr>
          <w:rFonts w:ascii="Verdana" w:hAnsi="Verdana" w:cs="Verdana"/>
        </w:rPr>
        <w:t>vložka</w:t>
      </w:r>
      <w:r w:rsidR="00315EBF">
        <w:rPr>
          <w:rFonts w:ascii="Verdana" w:hAnsi="Verdana" w:cs="Verdana"/>
        </w:rPr>
        <w:t xml:space="preserve"> </w:t>
      </w:r>
      <w:r w:rsidR="003F3AFF">
        <w:rPr>
          <w:rFonts w:ascii="Verdana" w:hAnsi="Verdana" w:cs="Verdana"/>
        </w:rPr>
        <w:t>4732</w:t>
      </w:r>
    </w:p>
    <w:p w:rsidR="003A53B2" w:rsidRDefault="006E1821" w:rsidP="00094C99">
      <w:pPr>
        <w:suppressAutoHyphens/>
        <w:jc w:val="both"/>
        <w:rPr>
          <w:rFonts w:ascii="Verdana" w:hAnsi="Verdana" w:cs="Verdana"/>
        </w:rPr>
      </w:pPr>
      <w:r w:rsidRPr="00814885">
        <w:rPr>
          <w:rFonts w:ascii="Verdana" w:hAnsi="Verdana" w:cs="Verdana"/>
        </w:rPr>
        <w:t>Zastoupený:</w:t>
      </w:r>
      <w:r w:rsidR="00315EBF">
        <w:rPr>
          <w:rFonts w:ascii="Verdana" w:hAnsi="Verdana" w:cs="Verdana"/>
        </w:rPr>
        <w:t xml:space="preserve"> </w:t>
      </w:r>
      <w:r w:rsidR="003F3AFF">
        <w:rPr>
          <w:rFonts w:ascii="Verdana" w:hAnsi="Verdana" w:cs="Verdana"/>
        </w:rPr>
        <w:t>Chrudošem Šilhavým</w:t>
      </w:r>
      <w:r w:rsidR="00315EBF">
        <w:rPr>
          <w:rFonts w:ascii="Verdana" w:hAnsi="Verdana" w:cs="Verdana"/>
        </w:rPr>
        <w:t xml:space="preserve">, </w:t>
      </w:r>
      <w:r w:rsidR="003F3AFF">
        <w:rPr>
          <w:rFonts w:ascii="Verdana" w:hAnsi="Verdana" w:cs="Verdana"/>
        </w:rPr>
        <w:t>předsedou představenstva</w:t>
      </w:r>
    </w:p>
    <w:p w:rsidR="003F3AFF" w:rsidRPr="00814885" w:rsidRDefault="003F3AFF" w:rsidP="003F3AFF">
      <w:pPr>
        <w:suppressAutoHyphens/>
        <w:ind w:left="1418" w:hanging="1418"/>
        <w:jc w:val="both"/>
        <w:rPr>
          <w:rFonts w:ascii="Verdana" w:hAnsi="Verdana" w:cs="Verdana"/>
        </w:rPr>
      </w:pPr>
      <w:r>
        <w:rPr>
          <w:rFonts w:ascii="Verdana" w:hAnsi="Verdana" w:cs="Verdana"/>
        </w:rPr>
        <w:tab/>
        <w:t>a Mgr. Radko Pavlů, místopředsedou představenstva</w:t>
      </w:r>
    </w:p>
    <w:p w:rsidR="005C059F" w:rsidRPr="00814885" w:rsidRDefault="006E1821" w:rsidP="00094C99">
      <w:pPr>
        <w:suppressAutoHyphens/>
        <w:jc w:val="both"/>
        <w:rPr>
          <w:rFonts w:ascii="Verdana" w:hAnsi="Verdana" w:cs="Verdana"/>
        </w:rPr>
      </w:pPr>
      <w:r w:rsidRPr="00814885">
        <w:rPr>
          <w:rFonts w:ascii="Verdana" w:hAnsi="Verdana" w:cs="Verdana"/>
        </w:rPr>
        <w:t>Bankovní spojení:</w:t>
      </w:r>
      <w:r w:rsidR="00315EBF">
        <w:rPr>
          <w:rFonts w:ascii="Verdana" w:hAnsi="Verdana" w:cs="Verdana"/>
        </w:rPr>
        <w:t xml:space="preserve"> </w:t>
      </w:r>
      <w:r w:rsidR="0028095D">
        <w:rPr>
          <w:rFonts w:ascii="Verdana" w:hAnsi="Verdana" w:cs="Verdana"/>
        </w:rPr>
        <w:t>XXXXXXXXXXXXXXXXXXXXXXXXXXXXXXXX</w:t>
      </w:r>
    </w:p>
    <w:p w:rsidR="00B426A1" w:rsidRPr="00814885" w:rsidRDefault="00B426A1" w:rsidP="00094C99">
      <w:pPr>
        <w:suppressAutoHyphens/>
        <w:jc w:val="both"/>
        <w:rPr>
          <w:rFonts w:ascii="Verdana" w:hAnsi="Verdana" w:cs="Verdana"/>
        </w:rPr>
      </w:pPr>
      <w:r w:rsidRPr="00814885">
        <w:rPr>
          <w:rFonts w:ascii="Verdana" w:hAnsi="Verdana" w:cs="Verdana"/>
        </w:rPr>
        <w:t>Osoby oprávněné za zhotovitele:</w:t>
      </w:r>
    </w:p>
    <w:p w:rsidR="003F3AFF" w:rsidRPr="00814885" w:rsidRDefault="00B426A1" w:rsidP="00D6689D">
      <w:pPr>
        <w:suppressAutoHyphens/>
        <w:jc w:val="both"/>
        <w:rPr>
          <w:rFonts w:ascii="Verdana" w:hAnsi="Verdana" w:cs="Verdana"/>
        </w:rPr>
      </w:pPr>
      <w:r w:rsidRPr="00814885">
        <w:rPr>
          <w:rFonts w:ascii="Verdana" w:hAnsi="Verdana" w:cs="Verdana"/>
        </w:rPr>
        <w:t>k jednání ve věcech smluvních:</w:t>
      </w:r>
      <w:r w:rsidR="00315EBF">
        <w:rPr>
          <w:rFonts w:ascii="Verdana" w:hAnsi="Verdana" w:cs="Verdana"/>
        </w:rPr>
        <w:t xml:space="preserve"> </w:t>
      </w:r>
      <w:r w:rsidR="003F3AFF">
        <w:rPr>
          <w:rFonts w:ascii="Verdana" w:hAnsi="Verdana" w:cs="Verdana"/>
        </w:rPr>
        <w:t xml:space="preserve">Mgr. Radko Pavlů, </w:t>
      </w:r>
      <w:r w:rsidR="003E4C98">
        <w:rPr>
          <w:rFonts w:ascii="Verdana" w:hAnsi="Verdana" w:cs="Verdana"/>
        </w:rPr>
        <w:t>e</w:t>
      </w:r>
      <w:r w:rsidR="006C3D7D">
        <w:rPr>
          <w:rFonts w:ascii="Verdana" w:hAnsi="Verdana" w:cs="Verdana"/>
        </w:rPr>
        <w:t>-</w:t>
      </w:r>
      <w:r w:rsidR="003E4C98">
        <w:rPr>
          <w:rFonts w:ascii="Verdana" w:hAnsi="Verdana" w:cs="Verdana"/>
        </w:rPr>
        <w:t>mail</w:t>
      </w:r>
      <w:r w:rsidR="006C3D7D">
        <w:rPr>
          <w:rFonts w:ascii="Verdana" w:hAnsi="Verdana" w:cs="Verdana"/>
        </w:rPr>
        <w:t>:</w:t>
      </w:r>
      <w:r w:rsidR="003E4C98">
        <w:rPr>
          <w:rFonts w:ascii="Verdana" w:hAnsi="Verdana" w:cs="Verdana"/>
        </w:rPr>
        <w:t xml:space="preserve"> </w:t>
      </w:r>
      <w:hyperlink r:id="rId8" w:history="1">
        <w:r w:rsidR="003E4C98" w:rsidRPr="00C34CBE">
          <w:rPr>
            <w:rStyle w:val="Hypertextovodkaz"/>
            <w:rFonts w:ascii="Verdana" w:hAnsi="Verdana" w:cs="Verdana"/>
          </w:rPr>
          <w:t>radek.pavlu@txn.cz</w:t>
        </w:r>
      </w:hyperlink>
      <w:r w:rsidR="003E4C98">
        <w:rPr>
          <w:rFonts w:ascii="Verdana" w:hAnsi="Verdana" w:cs="Verdana"/>
        </w:rPr>
        <w:t xml:space="preserve"> </w:t>
      </w:r>
    </w:p>
    <w:p w:rsidR="00814885" w:rsidRDefault="00B426A1" w:rsidP="00094C99">
      <w:pPr>
        <w:suppressAutoHyphens/>
        <w:jc w:val="both"/>
        <w:rPr>
          <w:rFonts w:ascii="Verdana" w:hAnsi="Verdana" w:cs="Verdana"/>
        </w:rPr>
      </w:pPr>
      <w:r w:rsidRPr="00814885">
        <w:rPr>
          <w:rFonts w:ascii="Verdana" w:hAnsi="Verdana" w:cs="Verdana"/>
        </w:rPr>
        <w:t>k jednání ve věcech technických:</w:t>
      </w:r>
      <w:r w:rsidR="00814885">
        <w:rPr>
          <w:rFonts w:ascii="Verdana" w:hAnsi="Verdana" w:cs="Verdana"/>
        </w:rPr>
        <w:t xml:space="preserve"> </w:t>
      </w:r>
    </w:p>
    <w:p w:rsidR="00B426A1" w:rsidRDefault="00814885" w:rsidP="00EF4A77">
      <w:pPr>
        <w:tabs>
          <w:tab w:val="left" w:pos="709"/>
        </w:tabs>
        <w:suppressAutoHyphens/>
        <w:jc w:val="both"/>
        <w:rPr>
          <w:rFonts w:ascii="Verdana" w:hAnsi="Verdana" w:cs="Verdana"/>
        </w:rPr>
      </w:pPr>
      <w:r>
        <w:rPr>
          <w:rFonts w:ascii="Verdana" w:hAnsi="Verdana" w:cs="Verdana"/>
        </w:rPr>
        <w:tab/>
      </w:r>
      <w:r w:rsidR="0028095D">
        <w:rPr>
          <w:rFonts w:ascii="Verdana" w:hAnsi="Verdana" w:cs="Verdana"/>
        </w:rPr>
        <w:t>XXXXXXXXXXXXXXXXXXXXXXXXXXXXXXXXXXXXXXXXXXXXXXXXXXXXX</w:t>
      </w:r>
      <w:r>
        <w:rPr>
          <w:rFonts w:ascii="Verdana" w:hAnsi="Verdana" w:cs="Verdana"/>
        </w:rPr>
        <w:t xml:space="preserve"> </w:t>
      </w:r>
    </w:p>
    <w:p w:rsidR="00814885" w:rsidRPr="00624B05" w:rsidRDefault="00814885" w:rsidP="00EF4A77">
      <w:pPr>
        <w:tabs>
          <w:tab w:val="left" w:pos="709"/>
        </w:tabs>
        <w:suppressAutoHyphens/>
        <w:jc w:val="both"/>
        <w:rPr>
          <w:rFonts w:ascii="Verdana" w:hAnsi="Verdana" w:cs="Verdana"/>
        </w:rPr>
      </w:pPr>
      <w:r>
        <w:rPr>
          <w:rFonts w:ascii="Verdana" w:hAnsi="Verdana" w:cs="Verdana"/>
        </w:rPr>
        <w:tab/>
      </w:r>
      <w:bookmarkEnd w:id="0"/>
      <w:r w:rsidR="0028095D">
        <w:rPr>
          <w:rFonts w:ascii="Verdana" w:hAnsi="Verdana" w:cs="Verdana"/>
        </w:rPr>
        <w:t>XXXXXXXXXXXXXXXXXXXXXXXXXXXXXXXXXXXXXXXXXXXXXXXXXXXXX</w:t>
      </w:r>
    </w:p>
    <w:p w:rsidR="005C059F" w:rsidRPr="00624B05" w:rsidRDefault="005C059F" w:rsidP="00094C99">
      <w:pPr>
        <w:suppressAutoHyphens/>
        <w:jc w:val="both"/>
        <w:rPr>
          <w:rFonts w:ascii="Verdana" w:hAnsi="Verdana" w:cs="Verdana"/>
        </w:rPr>
      </w:pPr>
    </w:p>
    <w:p w:rsidR="005C059F" w:rsidRPr="00624B05" w:rsidRDefault="005C059F" w:rsidP="00094C99">
      <w:pPr>
        <w:suppressAutoHyphens/>
        <w:jc w:val="both"/>
        <w:rPr>
          <w:rFonts w:ascii="Verdana" w:hAnsi="Verdana" w:cs="Verdana"/>
        </w:rPr>
      </w:pPr>
      <w:r w:rsidRPr="00624B05">
        <w:rPr>
          <w:rFonts w:ascii="Verdana" w:hAnsi="Verdana" w:cs="Verdana"/>
        </w:rPr>
        <w:t xml:space="preserve">(dále jen </w:t>
      </w:r>
      <w:r w:rsidRPr="00624B05">
        <w:rPr>
          <w:rFonts w:ascii="Verdana" w:hAnsi="Verdana" w:cs="Verdana"/>
          <w:b/>
          <w:bCs/>
        </w:rPr>
        <w:t>„Zhotovitel“</w:t>
      </w:r>
      <w:r w:rsidRPr="00624B05">
        <w:rPr>
          <w:rFonts w:ascii="Verdana" w:hAnsi="Verdana" w:cs="Verdana"/>
        </w:rPr>
        <w:t>)</w:t>
      </w:r>
      <w:r w:rsidRPr="00624B05">
        <w:rPr>
          <w:rFonts w:ascii="Verdana" w:hAnsi="Verdana" w:cs="Verdana"/>
        </w:rPr>
        <w:tab/>
      </w:r>
    </w:p>
    <w:p w:rsidR="005C059F" w:rsidRPr="00624B05" w:rsidRDefault="005C059F" w:rsidP="00094C99">
      <w:pPr>
        <w:suppressAutoHyphens/>
        <w:ind w:left="3600" w:firstLine="720"/>
        <w:jc w:val="both"/>
        <w:rPr>
          <w:rFonts w:ascii="Verdana" w:hAnsi="Verdana" w:cs="Verdana"/>
        </w:rPr>
      </w:pPr>
    </w:p>
    <w:p w:rsidR="005C059F" w:rsidRPr="00190E90" w:rsidRDefault="005C059F" w:rsidP="00190E90">
      <w:pPr>
        <w:suppressAutoHyphens/>
        <w:jc w:val="both"/>
        <w:rPr>
          <w:rFonts w:ascii="Verdana" w:hAnsi="Verdana" w:cs="Verdana"/>
        </w:rPr>
      </w:pPr>
      <w:r w:rsidRPr="00624B05">
        <w:rPr>
          <w:rFonts w:ascii="Verdana" w:hAnsi="Verdana" w:cs="Verdana"/>
        </w:rPr>
        <w:t xml:space="preserve">(Objednatel a Zhotovitel společně dále také jen jako </w:t>
      </w:r>
      <w:r w:rsidRPr="00624B05">
        <w:rPr>
          <w:rFonts w:ascii="Verdana" w:hAnsi="Verdana" w:cs="Verdana"/>
          <w:b/>
          <w:bCs/>
        </w:rPr>
        <w:t>„smluvní strany“)</w:t>
      </w:r>
    </w:p>
    <w:p w:rsidR="00814885" w:rsidRDefault="00814885" w:rsidP="00094C99">
      <w:pPr>
        <w:tabs>
          <w:tab w:val="left" w:pos="0"/>
        </w:tabs>
        <w:suppressAutoHyphens/>
        <w:jc w:val="center"/>
        <w:rPr>
          <w:rFonts w:ascii="Verdana" w:hAnsi="Verdana"/>
        </w:rPr>
      </w:pPr>
    </w:p>
    <w:p w:rsidR="003808D1" w:rsidRDefault="003808D1" w:rsidP="00094C99">
      <w:pPr>
        <w:tabs>
          <w:tab w:val="left" w:pos="0"/>
        </w:tabs>
        <w:suppressAutoHyphens/>
        <w:jc w:val="center"/>
        <w:rPr>
          <w:rFonts w:ascii="Verdana" w:hAnsi="Verdana"/>
        </w:rPr>
      </w:pPr>
    </w:p>
    <w:p w:rsidR="003808D1" w:rsidRDefault="003808D1" w:rsidP="00094C99">
      <w:pPr>
        <w:tabs>
          <w:tab w:val="left" w:pos="0"/>
        </w:tabs>
        <w:suppressAutoHyphens/>
        <w:jc w:val="center"/>
        <w:rPr>
          <w:rFonts w:ascii="Verdana" w:hAnsi="Verdana"/>
        </w:rPr>
      </w:pPr>
    </w:p>
    <w:p w:rsidR="003808D1" w:rsidRDefault="003808D1" w:rsidP="00094C99">
      <w:pPr>
        <w:tabs>
          <w:tab w:val="left" w:pos="0"/>
        </w:tabs>
        <w:suppressAutoHyphens/>
        <w:jc w:val="center"/>
        <w:rPr>
          <w:rFonts w:ascii="Verdana" w:hAnsi="Verdana"/>
        </w:rPr>
      </w:pPr>
    </w:p>
    <w:p w:rsidR="00410F75" w:rsidRPr="00624B05" w:rsidRDefault="00410F75" w:rsidP="00094C99">
      <w:pPr>
        <w:tabs>
          <w:tab w:val="left" w:pos="0"/>
        </w:tabs>
        <w:suppressAutoHyphens/>
        <w:jc w:val="center"/>
        <w:rPr>
          <w:rFonts w:ascii="Verdana" w:hAnsi="Verdana"/>
        </w:rPr>
      </w:pPr>
    </w:p>
    <w:p w:rsidR="005C059F" w:rsidRPr="00624B05" w:rsidRDefault="005C059F" w:rsidP="00094C99">
      <w:pPr>
        <w:pStyle w:val="Nadpis7"/>
        <w:suppressAutoHyphens/>
        <w:spacing w:line="240" w:lineRule="auto"/>
        <w:jc w:val="center"/>
        <w:rPr>
          <w:rFonts w:ascii="Verdana" w:hAnsi="Verdana" w:cs="Verdana"/>
          <w:u w:val="none"/>
        </w:rPr>
      </w:pPr>
      <w:r w:rsidRPr="00624B05">
        <w:rPr>
          <w:rFonts w:ascii="Verdana" w:hAnsi="Verdana" w:cs="Verdana"/>
          <w:u w:val="none"/>
        </w:rPr>
        <w:lastRenderedPageBreak/>
        <w:t>Čl. 1</w:t>
      </w:r>
    </w:p>
    <w:p w:rsidR="005C059F" w:rsidRPr="00624B05" w:rsidRDefault="005C059F" w:rsidP="00094C99">
      <w:pPr>
        <w:pStyle w:val="Nadpis7"/>
        <w:suppressAutoHyphens/>
        <w:spacing w:line="240" w:lineRule="auto"/>
        <w:jc w:val="center"/>
        <w:rPr>
          <w:rFonts w:ascii="Verdana" w:hAnsi="Verdana" w:cs="Verdana"/>
          <w:u w:val="none"/>
        </w:rPr>
      </w:pPr>
      <w:r w:rsidRPr="00624B05">
        <w:rPr>
          <w:rFonts w:ascii="Verdana" w:hAnsi="Verdana" w:cs="Verdana"/>
          <w:u w:val="none"/>
        </w:rPr>
        <w:t>Předmět Smlouvy</w:t>
      </w:r>
    </w:p>
    <w:p w:rsidR="00581851" w:rsidRDefault="00470DB5" w:rsidP="00237FE0">
      <w:pPr>
        <w:pStyle w:val="Odstavecseseznamem"/>
        <w:numPr>
          <w:ilvl w:val="0"/>
          <w:numId w:val="7"/>
        </w:numPr>
        <w:suppressAutoHyphens/>
        <w:spacing w:before="120"/>
        <w:ind w:left="0" w:firstLine="0"/>
        <w:jc w:val="both"/>
        <w:rPr>
          <w:rFonts w:ascii="Verdana" w:hAnsi="Verdana"/>
        </w:rPr>
      </w:pPr>
      <w:r w:rsidRPr="00470DB5">
        <w:rPr>
          <w:rFonts w:ascii="Verdana" w:hAnsi="Verdana"/>
        </w:rPr>
        <w:t xml:space="preserve">Plnění zhotovitele podle této smlouvy je součástí zhotovení </w:t>
      </w:r>
      <w:r w:rsidR="0010061F">
        <w:rPr>
          <w:rFonts w:ascii="Verdana" w:hAnsi="Verdana"/>
        </w:rPr>
        <w:t>investiční akce</w:t>
      </w:r>
      <w:r w:rsidR="0010061F" w:rsidRPr="00470DB5">
        <w:rPr>
          <w:rFonts w:ascii="Verdana" w:hAnsi="Verdana"/>
        </w:rPr>
        <w:t xml:space="preserve"> </w:t>
      </w:r>
      <w:r w:rsidRPr="00470DB5">
        <w:rPr>
          <w:rFonts w:ascii="Verdana" w:hAnsi="Verdana"/>
          <w:b/>
          <w:bCs/>
        </w:rPr>
        <w:t>„Instalace IT infrastruktury – optického propojení OM5 a OS2 (G657A) IT technologických místností budov Zaměstnanecké pojišťovny Škoda Husova č.p.212 a 302“</w:t>
      </w:r>
      <w:r w:rsidR="00B97C1D" w:rsidRPr="00B97C1D">
        <w:rPr>
          <w:rFonts w:ascii="Verdana" w:hAnsi="Verdana"/>
        </w:rPr>
        <w:t>.</w:t>
      </w:r>
    </w:p>
    <w:p w:rsidR="005C059F" w:rsidRDefault="00581851" w:rsidP="00237FE0">
      <w:pPr>
        <w:pStyle w:val="Odstavecseseznamem"/>
        <w:numPr>
          <w:ilvl w:val="0"/>
          <w:numId w:val="7"/>
        </w:numPr>
        <w:suppressAutoHyphens/>
        <w:spacing w:before="120"/>
        <w:ind w:left="0" w:firstLine="0"/>
        <w:jc w:val="both"/>
        <w:rPr>
          <w:rFonts w:ascii="Verdana" w:hAnsi="Verdana"/>
        </w:rPr>
      </w:pPr>
      <w:r>
        <w:rPr>
          <w:rFonts w:ascii="Verdana" w:hAnsi="Verdana"/>
        </w:rPr>
        <w:t>Z</w:t>
      </w:r>
      <w:r w:rsidR="005C059F" w:rsidRPr="00624B05">
        <w:rPr>
          <w:rFonts w:ascii="Verdana" w:hAnsi="Verdana"/>
        </w:rPr>
        <w:t>hotovitel se zavazuje ke zhotovení díla specifikovaného v čl.</w:t>
      </w:r>
      <w:r w:rsidR="0094755C" w:rsidRPr="00624B05">
        <w:rPr>
          <w:rFonts w:ascii="Verdana" w:hAnsi="Verdana"/>
        </w:rPr>
        <w:t> </w:t>
      </w:r>
      <w:r w:rsidR="005C059F" w:rsidRPr="00624B05">
        <w:rPr>
          <w:rFonts w:ascii="Verdana" w:hAnsi="Verdana"/>
        </w:rPr>
        <w:t xml:space="preserve">2 této Smlouvy pro Objednatele a toto dílo plně funkční a </w:t>
      </w:r>
      <w:r w:rsidR="005C059F" w:rsidRPr="00237FE0">
        <w:rPr>
          <w:rFonts w:ascii="Verdana" w:hAnsi="Verdana"/>
        </w:rPr>
        <w:t>ve vysoké</w:t>
      </w:r>
      <w:r w:rsidR="005C059F" w:rsidRPr="00624B05">
        <w:rPr>
          <w:rFonts w:ascii="Verdana" w:hAnsi="Verdana"/>
        </w:rPr>
        <w:t xml:space="preserve"> kvalitě odpovídající standardům a technickým parametrům dle platných právních a technických norem a dle technologických postupů uváděných výrobci použitých materiálů a výrobků, řádně a včas Objednateli předat v dohodnutém místě a termínu. Objednatel se zavazuje </w:t>
      </w:r>
      <w:r w:rsidR="003864AB">
        <w:rPr>
          <w:rFonts w:ascii="Verdana" w:hAnsi="Verdana"/>
        </w:rPr>
        <w:t xml:space="preserve">poskytovat zhotoviteli </w:t>
      </w:r>
      <w:r w:rsidR="00237FE0">
        <w:rPr>
          <w:rFonts w:ascii="Verdana" w:hAnsi="Verdana"/>
        </w:rPr>
        <w:t>nezbytnou</w:t>
      </w:r>
      <w:r w:rsidR="003864AB">
        <w:rPr>
          <w:rFonts w:ascii="Verdana" w:hAnsi="Verdana"/>
        </w:rPr>
        <w:t xml:space="preserve"> součinnost,</w:t>
      </w:r>
      <w:r w:rsidR="00237FE0">
        <w:rPr>
          <w:rFonts w:ascii="Verdana" w:hAnsi="Verdana"/>
        </w:rPr>
        <w:t xml:space="preserve"> řádně</w:t>
      </w:r>
      <w:r w:rsidR="003864AB">
        <w:rPr>
          <w:rFonts w:ascii="Verdana" w:hAnsi="Verdana"/>
        </w:rPr>
        <w:t xml:space="preserve"> </w:t>
      </w:r>
      <w:r w:rsidR="005C059F" w:rsidRPr="00624B05">
        <w:rPr>
          <w:rFonts w:ascii="Verdana" w:hAnsi="Verdana"/>
        </w:rPr>
        <w:t xml:space="preserve">dokončené dílo dle specifikace uvedené v této </w:t>
      </w:r>
      <w:r w:rsidR="004A6D2E" w:rsidRPr="00624B05">
        <w:rPr>
          <w:rFonts w:ascii="Verdana" w:hAnsi="Verdana"/>
        </w:rPr>
        <w:t>Smlou</w:t>
      </w:r>
      <w:r w:rsidR="005C059F" w:rsidRPr="00624B05">
        <w:rPr>
          <w:rFonts w:ascii="Verdana" w:hAnsi="Verdana"/>
        </w:rPr>
        <w:t>vě převzít a Zhotoviteli zaplatit sjednanou cenu díla.</w:t>
      </w:r>
    </w:p>
    <w:p w:rsidR="00237FE0" w:rsidRPr="00624B05" w:rsidRDefault="00237FE0" w:rsidP="00237FE0">
      <w:pPr>
        <w:pStyle w:val="Odstavecseseznamem"/>
        <w:suppressAutoHyphens/>
        <w:spacing w:before="120"/>
        <w:jc w:val="both"/>
        <w:rPr>
          <w:rFonts w:ascii="Verdana" w:hAnsi="Verdana"/>
        </w:rPr>
      </w:pPr>
    </w:p>
    <w:p w:rsidR="005C059F" w:rsidRPr="00624B05" w:rsidRDefault="005C059F" w:rsidP="00094C99">
      <w:pPr>
        <w:pStyle w:val="Nadpis7"/>
        <w:suppressAutoHyphens/>
        <w:spacing w:line="240" w:lineRule="auto"/>
        <w:jc w:val="center"/>
        <w:rPr>
          <w:rFonts w:ascii="Verdana" w:hAnsi="Verdana" w:cs="Verdana"/>
          <w:u w:val="none"/>
        </w:rPr>
      </w:pPr>
      <w:r w:rsidRPr="00624B05">
        <w:rPr>
          <w:rFonts w:ascii="Verdana" w:hAnsi="Verdana" w:cs="Verdana"/>
          <w:u w:val="none"/>
        </w:rPr>
        <w:t>Čl. 2</w:t>
      </w:r>
    </w:p>
    <w:p w:rsidR="005C059F" w:rsidRPr="00624B05" w:rsidRDefault="005C059F" w:rsidP="00094C99">
      <w:pPr>
        <w:pStyle w:val="Nadpis7"/>
        <w:suppressAutoHyphens/>
        <w:spacing w:line="240" w:lineRule="auto"/>
        <w:jc w:val="center"/>
        <w:rPr>
          <w:rFonts w:ascii="Verdana" w:hAnsi="Verdana" w:cs="Verdana"/>
          <w:u w:val="none"/>
        </w:rPr>
      </w:pPr>
      <w:r w:rsidRPr="00624B05">
        <w:rPr>
          <w:rFonts w:ascii="Verdana" w:hAnsi="Verdana" w:cs="Verdana"/>
          <w:u w:val="none"/>
        </w:rPr>
        <w:t>Předmět plnění</w:t>
      </w:r>
    </w:p>
    <w:p w:rsidR="005C059F" w:rsidRDefault="00470DB5" w:rsidP="00237FE0">
      <w:pPr>
        <w:pStyle w:val="Odstavecseseznamem"/>
        <w:numPr>
          <w:ilvl w:val="0"/>
          <w:numId w:val="1"/>
        </w:numPr>
        <w:suppressAutoHyphens/>
        <w:spacing w:before="120"/>
        <w:ind w:left="0" w:firstLine="0"/>
        <w:jc w:val="both"/>
        <w:rPr>
          <w:rFonts w:ascii="Verdana" w:hAnsi="Verdana" w:cs="Verdana"/>
        </w:rPr>
      </w:pPr>
      <w:bookmarkStart w:id="1" w:name="_Ref333835348"/>
      <w:r w:rsidRPr="00470DB5">
        <w:rPr>
          <w:rFonts w:ascii="Verdana" w:hAnsi="Verdana" w:cs="Verdana"/>
        </w:rPr>
        <w:t xml:space="preserve">Předmětem plnění dle této Smlouvy, tedy dílem, je </w:t>
      </w:r>
      <w:r w:rsidRPr="00470DB5">
        <w:rPr>
          <w:rFonts w:ascii="Verdana" w:hAnsi="Verdana" w:cs="Verdana"/>
          <w:b/>
          <w:bCs/>
        </w:rPr>
        <w:t xml:space="preserve">dodávka a montáž </w:t>
      </w:r>
      <w:r w:rsidRPr="00470DB5">
        <w:rPr>
          <w:rFonts w:ascii="Verdana" w:hAnsi="Verdana" w:cs="Verdana"/>
        </w:rPr>
        <w:t>IT infrastruktury – optického propojení OM5 a OS2 (G657A) IT technologických místností budov Zaměstnanecké pojišťovny Škoda Husova č.p.</w:t>
      </w:r>
      <w:r w:rsidR="0010061F">
        <w:rPr>
          <w:rFonts w:ascii="Verdana" w:hAnsi="Verdana" w:cs="Verdana"/>
        </w:rPr>
        <w:t xml:space="preserve"> </w:t>
      </w:r>
      <w:r w:rsidRPr="00470DB5">
        <w:rPr>
          <w:rFonts w:ascii="Verdana" w:hAnsi="Verdana" w:cs="Verdana"/>
        </w:rPr>
        <w:t xml:space="preserve">212 a </w:t>
      </w:r>
      <w:proofErr w:type="gramStart"/>
      <w:r w:rsidRPr="00470DB5">
        <w:rPr>
          <w:rFonts w:ascii="Verdana" w:hAnsi="Verdana" w:cs="Verdana"/>
        </w:rPr>
        <w:t>302  (</w:t>
      </w:r>
      <w:proofErr w:type="gramEnd"/>
      <w:r w:rsidRPr="00470DB5">
        <w:rPr>
          <w:rFonts w:ascii="Verdana" w:hAnsi="Verdana" w:cs="Verdana"/>
        </w:rPr>
        <w:t xml:space="preserve">dále jen </w:t>
      </w:r>
      <w:r w:rsidRPr="00470DB5">
        <w:rPr>
          <w:rFonts w:ascii="Verdana" w:hAnsi="Verdana" w:cs="Verdana"/>
          <w:b/>
        </w:rPr>
        <w:t>„Dílo“</w:t>
      </w:r>
      <w:r w:rsidRPr="00470DB5">
        <w:rPr>
          <w:rFonts w:ascii="Verdana" w:hAnsi="Verdana" w:cs="Verdana"/>
        </w:rPr>
        <w:t xml:space="preserve">) v rozsahu cenové nabídky </w:t>
      </w:r>
      <w:r>
        <w:rPr>
          <w:rFonts w:ascii="Verdana" w:hAnsi="Verdana" w:cs="Verdana"/>
        </w:rPr>
        <w:t xml:space="preserve">a technické specifikace </w:t>
      </w:r>
      <w:r w:rsidRPr="00470DB5">
        <w:rPr>
          <w:rFonts w:ascii="Verdana" w:hAnsi="Verdana" w:cs="Verdana"/>
        </w:rPr>
        <w:t>Zhotovitele</w:t>
      </w:r>
      <w:r>
        <w:rPr>
          <w:rFonts w:ascii="Verdana" w:hAnsi="Verdana" w:cs="Verdana"/>
        </w:rPr>
        <w:t xml:space="preserve">, </w:t>
      </w:r>
      <w:r w:rsidRPr="00470DB5">
        <w:rPr>
          <w:rFonts w:ascii="Verdana" w:hAnsi="Verdana" w:cs="Verdana"/>
        </w:rPr>
        <w:t xml:space="preserve">která je jako </w:t>
      </w:r>
      <w:r>
        <w:rPr>
          <w:rFonts w:ascii="Verdana" w:hAnsi="Verdana" w:cs="Verdana"/>
        </w:rPr>
        <w:t>P</w:t>
      </w:r>
      <w:r w:rsidRPr="00470DB5">
        <w:rPr>
          <w:rFonts w:ascii="Verdana" w:hAnsi="Verdana" w:cs="Verdana"/>
        </w:rPr>
        <w:t xml:space="preserve">říloha č. 1 nedílnou součástí této </w:t>
      </w:r>
      <w:r>
        <w:rPr>
          <w:rFonts w:ascii="Verdana" w:hAnsi="Verdana" w:cs="Verdana"/>
        </w:rPr>
        <w:t>S</w:t>
      </w:r>
      <w:r w:rsidRPr="00470DB5">
        <w:rPr>
          <w:rFonts w:ascii="Verdana" w:hAnsi="Verdana" w:cs="Verdana"/>
        </w:rPr>
        <w:t>mlouvy.</w:t>
      </w:r>
    </w:p>
    <w:bookmarkEnd w:id="1"/>
    <w:p w:rsidR="00470DB5" w:rsidRPr="00470DB5" w:rsidRDefault="00470DB5" w:rsidP="00470DB5">
      <w:pPr>
        <w:suppressAutoHyphens/>
        <w:spacing w:before="120"/>
        <w:jc w:val="both"/>
        <w:rPr>
          <w:rFonts w:ascii="Verdana" w:hAnsi="Verdana" w:cs="Verdana"/>
        </w:rPr>
      </w:pPr>
      <w:r w:rsidRPr="00470DB5">
        <w:rPr>
          <w:rFonts w:ascii="Verdana" w:hAnsi="Verdana" w:cs="Verdana"/>
        </w:rPr>
        <w:t>Zhotovitel se zavazuje na svůj náklad a na své nebezpečí provést pro Objednatele Dílo včetně veškerých prací a dodávek se zhotovením Díla souvisejících.</w:t>
      </w:r>
    </w:p>
    <w:p w:rsidR="005C059F" w:rsidRDefault="00470DB5" w:rsidP="00470DB5">
      <w:pPr>
        <w:suppressAutoHyphens/>
        <w:spacing w:before="120"/>
        <w:jc w:val="both"/>
        <w:rPr>
          <w:rFonts w:ascii="Verdana" w:hAnsi="Verdana"/>
        </w:rPr>
      </w:pPr>
      <w:r w:rsidRPr="00470DB5">
        <w:rPr>
          <w:rFonts w:ascii="Verdana" w:hAnsi="Verdana" w:cs="Verdana"/>
        </w:rPr>
        <w:t>Předmětem plnění jsou veškeré dodávky, montáže a práce potřebné k provedení kompletního díla, dále veškeré práce související s provedením díla. V předmětu plnění a ceně jsou zahrnuty veškeré potřebné náklady</w:t>
      </w:r>
      <w:r w:rsidR="00237FE0" w:rsidRPr="00237FE0">
        <w:rPr>
          <w:rFonts w:ascii="Verdana" w:hAnsi="Verdana"/>
        </w:rPr>
        <w:t>.</w:t>
      </w:r>
    </w:p>
    <w:p w:rsidR="005C059F" w:rsidRPr="00624B05" w:rsidRDefault="005C059F" w:rsidP="00237FE0">
      <w:pPr>
        <w:pStyle w:val="Odstavecseseznamem"/>
        <w:numPr>
          <w:ilvl w:val="0"/>
          <w:numId w:val="1"/>
        </w:numPr>
        <w:suppressAutoHyphens/>
        <w:spacing w:before="120"/>
        <w:ind w:left="0" w:firstLine="0"/>
        <w:jc w:val="both"/>
        <w:rPr>
          <w:rFonts w:ascii="Verdana" w:hAnsi="Verdana"/>
        </w:rPr>
      </w:pPr>
      <w:r w:rsidRPr="00624B05">
        <w:rPr>
          <w:rFonts w:ascii="Verdana" w:hAnsi="Verdana"/>
        </w:rPr>
        <w:t>Součástí plnění Zhotovitele je dále dodání následujících dokladů:</w:t>
      </w:r>
    </w:p>
    <w:p w:rsidR="00470DB5" w:rsidRDefault="00470DB5" w:rsidP="00470DB5">
      <w:pPr>
        <w:numPr>
          <w:ilvl w:val="0"/>
          <w:numId w:val="41"/>
        </w:numPr>
        <w:suppressAutoHyphens/>
        <w:spacing w:before="120"/>
        <w:ind w:left="714" w:hanging="357"/>
        <w:rPr>
          <w:rFonts w:ascii="Verdana" w:hAnsi="Verdana"/>
        </w:rPr>
      </w:pPr>
      <w:r w:rsidRPr="00624B05">
        <w:rPr>
          <w:rFonts w:ascii="Verdana" w:hAnsi="Verdana"/>
        </w:rPr>
        <w:t>Dokumentace skutečného provedení</w:t>
      </w:r>
      <w:r>
        <w:rPr>
          <w:rFonts w:ascii="Verdana" w:hAnsi="Verdana"/>
        </w:rPr>
        <w:t xml:space="preserve"> </w:t>
      </w:r>
      <w:r w:rsidRPr="00624B05">
        <w:rPr>
          <w:rFonts w:ascii="Verdana" w:hAnsi="Verdana"/>
        </w:rPr>
        <w:t>týkajících se dodávky, výkresy</w:t>
      </w:r>
      <w:r>
        <w:rPr>
          <w:rFonts w:ascii="Verdana" w:hAnsi="Verdana"/>
        </w:rPr>
        <w:t xml:space="preserve"> se zakreslenými trasami vedení optického propojení. </w:t>
      </w:r>
    </w:p>
    <w:p w:rsidR="005C059F" w:rsidRPr="00624B05" w:rsidRDefault="00470DB5" w:rsidP="00470DB5">
      <w:pPr>
        <w:numPr>
          <w:ilvl w:val="0"/>
          <w:numId w:val="41"/>
        </w:numPr>
        <w:suppressAutoHyphens/>
        <w:jc w:val="both"/>
        <w:rPr>
          <w:rFonts w:ascii="Verdana" w:hAnsi="Verdana"/>
        </w:rPr>
      </w:pPr>
      <w:r>
        <w:rPr>
          <w:rFonts w:ascii="Verdana" w:hAnsi="Verdana"/>
        </w:rPr>
        <w:t>Měřící protokoly optických propojení OM5 a OS2</w:t>
      </w:r>
    </w:p>
    <w:p w:rsidR="005C059F" w:rsidRPr="00624B05" w:rsidRDefault="005C059F" w:rsidP="008C6797">
      <w:pPr>
        <w:pStyle w:val="Odstavecseseznamem"/>
        <w:numPr>
          <w:ilvl w:val="0"/>
          <w:numId w:val="1"/>
        </w:numPr>
        <w:suppressAutoHyphens/>
        <w:spacing w:before="120"/>
        <w:ind w:left="0" w:firstLine="0"/>
        <w:jc w:val="both"/>
        <w:rPr>
          <w:rFonts w:ascii="Verdana" w:hAnsi="Verdana" w:cs="Verdana"/>
        </w:rPr>
      </w:pPr>
      <w:r w:rsidRPr="00624B05">
        <w:rPr>
          <w:rFonts w:ascii="Verdana" w:hAnsi="Verdana" w:cs="Verdana"/>
        </w:rPr>
        <w:t>Zhotovitel dále prohlašuje, že před podpisem této Smlouvy:</w:t>
      </w:r>
    </w:p>
    <w:p w:rsidR="005C059F" w:rsidRPr="00624B05" w:rsidRDefault="005C059F" w:rsidP="008C6797">
      <w:pPr>
        <w:pStyle w:val="Odstavecseseznamem"/>
        <w:numPr>
          <w:ilvl w:val="0"/>
          <w:numId w:val="41"/>
        </w:numPr>
        <w:suppressAutoHyphens/>
        <w:spacing w:before="120"/>
        <w:ind w:left="714" w:hanging="357"/>
        <w:jc w:val="both"/>
        <w:rPr>
          <w:rFonts w:ascii="Verdana" w:hAnsi="Verdana" w:cs="Verdana"/>
        </w:rPr>
      </w:pPr>
      <w:r w:rsidRPr="00624B05">
        <w:rPr>
          <w:rFonts w:ascii="Verdana" w:hAnsi="Verdana" w:cs="Verdana"/>
        </w:rPr>
        <w:t>měl možnost řádně prověřit místní podmínky v místě provádění Díla, když v tom ohledu nemá vůči místu provádění Díla žádných připomínek a námitek a prohlašuje, že místo provádění Díla žádné překážky, znemožňující provedení Díla neobsahuje;</w:t>
      </w:r>
    </w:p>
    <w:p w:rsidR="005C059F" w:rsidRPr="00624B05" w:rsidRDefault="005C059F" w:rsidP="008C6797">
      <w:pPr>
        <w:pStyle w:val="Odstavecseseznamem"/>
        <w:numPr>
          <w:ilvl w:val="0"/>
          <w:numId w:val="41"/>
        </w:numPr>
        <w:suppressAutoHyphens/>
        <w:spacing w:before="120"/>
        <w:ind w:left="714" w:hanging="357"/>
        <w:jc w:val="both"/>
        <w:rPr>
          <w:rFonts w:ascii="Verdana" w:hAnsi="Verdana" w:cs="Verdana"/>
        </w:rPr>
      </w:pPr>
      <w:r w:rsidRPr="00624B05">
        <w:rPr>
          <w:rFonts w:ascii="Verdana" w:hAnsi="Verdana" w:cs="Verdana"/>
        </w:rPr>
        <w:t>nejasné podmínky pro realizaci Díla si vyjasnil s oprávněnými zástupci Objednatele a v případě nejasností, které vyvstanou při provádění Díla, bude tyto vždy konzultovat s oprávněnými zástupci Objednatele.</w:t>
      </w:r>
    </w:p>
    <w:p w:rsidR="005C059F" w:rsidRDefault="005C059F" w:rsidP="00864F68">
      <w:pPr>
        <w:tabs>
          <w:tab w:val="left" w:pos="0"/>
        </w:tabs>
        <w:suppressAutoHyphens/>
        <w:jc w:val="center"/>
        <w:rPr>
          <w:rFonts w:ascii="Verdana" w:hAnsi="Verdana"/>
        </w:rPr>
      </w:pPr>
    </w:p>
    <w:p w:rsidR="000046CD" w:rsidRPr="00624B05" w:rsidRDefault="000046CD" w:rsidP="00864F68">
      <w:pPr>
        <w:tabs>
          <w:tab w:val="left" w:pos="0"/>
        </w:tabs>
        <w:suppressAutoHyphens/>
        <w:jc w:val="center"/>
        <w:rPr>
          <w:rFonts w:ascii="Verdana" w:hAnsi="Verdana"/>
        </w:rPr>
      </w:pPr>
    </w:p>
    <w:p w:rsidR="005C059F" w:rsidRPr="00624B05" w:rsidRDefault="005C059F" w:rsidP="00094C99">
      <w:pPr>
        <w:pStyle w:val="Nadpis7"/>
        <w:suppressAutoHyphens/>
        <w:spacing w:line="240" w:lineRule="auto"/>
        <w:jc w:val="center"/>
        <w:rPr>
          <w:rFonts w:ascii="Verdana" w:hAnsi="Verdana" w:cs="Verdana"/>
          <w:u w:val="none"/>
        </w:rPr>
      </w:pPr>
      <w:r w:rsidRPr="00624B05">
        <w:rPr>
          <w:rFonts w:ascii="Verdana" w:hAnsi="Verdana" w:cs="Verdana"/>
          <w:u w:val="none"/>
        </w:rPr>
        <w:t xml:space="preserve">Čl. 3 </w:t>
      </w:r>
    </w:p>
    <w:p w:rsidR="005C059F" w:rsidRPr="00624B05" w:rsidRDefault="005C059F" w:rsidP="00094C99">
      <w:pPr>
        <w:pStyle w:val="Nadpis7"/>
        <w:suppressAutoHyphens/>
        <w:spacing w:line="240" w:lineRule="auto"/>
        <w:jc w:val="center"/>
        <w:rPr>
          <w:rFonts w:ascii="Verdana" w:hAnsi="Verdana" w:cs="Verdana"/>
          <w:u w:val="none"/>
        </w:rPr>
      </w:pPr>
      <w:r w:rsidRPr="00624B05">
        <w:rPr>
          <w:rFonts w:ascii="Verdana" w:hAnsi="Verdana" w:cs="Verdana"/>
          <w:u w:val="none"/>
        </w:rPr>
        <w:t>Termín a místo provádění Díla</w:t>
      </w:r>
    </w:p>
    <w:p w:rsidR="005C059F" w:rsidRPr="00624B05" w:rsidRDefault="005C059F" w:rsidP="008C6797">
      <w:pPr>
        <w:pStyle w:val="Odstavecseseznamem"/>
        <w:numPr>
          <w:ilvl w:val="0"/>
          <w:numId w:val="2"/>
        </w:numPr>
        <w:suppressAutoHyphens/>
        <w:spacing w:before="120"/>
        <w:ind w:left="0" w:firstLine="0"/>
        <w:jc w:val="both"/>
        <w:rPr>
          <w:rFonts w:ascii="Verdana" w:hAnsi="Verdana" w:cs="Verdana"/>
        </w:rPr>
      </w:pPr>
      <w:bookmarkStart w:id="2" w:name="_Ref361133669"/>
      <w:r w:rsidRPr="00624B05">
        <w:rPr>
          <w:rFonts w:ascii="Verdana" w:hAnsi="Verdana" w:cs="Verdana"/>
        </w:rPr>
        <w:t>Zhotovitel se zavazuje provést Dílo nejpozději v následujících termínech:</w:t>
      </w:r>
      <w:bookmarkEnd w:id="2"/>
    </w:p>
    <w:p w:rsidR="005C059F" w:rsidRPr="00EF4A77" w:rsidRDefault="005C059F" w:rsidP="008C6797">
      <w:pPr>
        <w:pStyle w:val="Odstavecseseznamem"/>
        <w:suppressAutoHyphens/>
        <w:spacing w:before="120"/>
        <w:ind w:left="5387" w:hanging="5387"/>
        <w:jc w:val="both"/>
        <w:rPr>
          <w:rFonts w:ascii="Verdana" w:hAnsi="Verdana" w:cs="Verdana"/>
          <w:b/>
        </w:rPr>
      </w:pPr>
      <w:r w:rsidRPr="00A84F99">
        <w:rPr>
          <w:rFonts w:ascii="Verdana" w:hAnsi="Verdana" w:cs="Verdana"/>
          <w:b/>
        </w:rPr>
        <w:t xml:space="preserve">Termín zahájení </w:t>
      </w:r>
      <w:r w:rsidRPr="00A84F99">
        <w:rPr>
          <w:rFonts w:ascii="Verdana" w:eastAsia="Calibri" w:hAnsi="Verdana" w:cs="Verdana"/>
          <w:b/>
        </w:rPr>
        <w:t>provádění</w:t>
      </w:r>
      <w:r w:rsidR="00AD1D66">
        <w:rPr>
          <w:rFonts w:ascii="Verdana" w:hAnsi="Verdana" w:cs="Verdana"/>
          <w:b/>
        </w:rPr>
        <w:t xml:space="preserve"> Díla:</w:t>
      </w:r>
      <w:r w:rsidR="00AD1D66">
        <w:rPr>
          <w:rFonts w:ascii="Verdana" w:hAnsi="Verdana" w:cs="Verdana"/>
          <w:b/>
        </w:rPr>
        <w:tab/>
      </w:r>
      <w:r w:rsidR="001C1D67" w:rsidRPr="00EF4A77">
        <w:rPr>
          <w:rFonts w:ascii="Verdana" w:hAnsi="Verdana" w:cs="Verdana"/>
          <w:b/>
        </w:rPr>
        <w:t>1. července 2020</w:t>
      </w:r>
    </w:p>
    <w:p w:rsidR="005C059F" w:rsidRPr="00624B05" w:rsidRDefault="005C059F" w:rsidP="008C6797">
      <w:pPr>
        <w:pStyle w:val="Odstavecseseznamem"/>
        <w:suppressAutoHyphens/>
        <w:spacing w:before="120"/>
        <w:ind w:left="5387" w:hanging="5387"/>
        <w:jc w:val="both"/>
        <w:rPr>
          <w:rFonts w:ascii="Verdana" w:eastAsia="Calibri" w:hAnsi="Verdana" w:cs="Verdana"/>
          <w:b/>
        </w:rPr>
      </w:pPr>
      <w:r w:rsidRPr="00EF4A77">
        <w:rPr>
          <w:rFonts w:ascii="Verdana" w:eastAsia="Calibri" w:hAnsi="Verdana" w:cs="Verdana"/>
          <w:b/>
        </w:rPr>
        <w:t>Termín dokončení a předání Díla k užívání:</w:t>
      </w:r>
      <w:r w:rsidR="00AD1D66" w:rsidRPr="00EF4A77">
        <w:rPr>
          <w:rFonts w:ascii="Verdana" w:eastAsia="Calibri" w:hAnsi="Verdana" w:cs="Verdana"/>
        </w:rPr>
        <w:tab/>
      </w:r>
      <w:r w:rsidR="001C1D67" w:rsidRPr="00EF4A77">
        <w:rPr>
          <w:rFonts w:ascii="Verdana" w:hAnsi="Verdana" w:cs="Verdana"/>
          <w:b/>
        </w:rPr>
        <w:t>26. července 2020</w:t>
      </w:r>
    </w:p>
    <w:p w:rsidR="005C059F" w:rsidRPr="00624B05" w:rsidRDefault="005C059F" w:rsidP="008C6797">
      <w:pPr>
        <w:pStyle w:val="Odstavecseseznamem"/>
        <w:suppressAutoHyphens/>
        <w:spacing w:before="120"/>
        <w:ind w:left="0"/>
        <w:jc w:val="both"/>
        <w:rPr>
          <w:rFonts w:ascii="Verdana" w:hAnsi="Verdana"/>
        </w:rPr>
      </w:pPr>
      <w:bookmarkStart w:id="3" w:name="_Ref335390933"/>
      <w:bookmarkStart w:id="4" w:name="_Ref333918149"/>
      <w:r w:rsidRPr="00624B05">
        <w:rPr>
          <w:rFonts w:ascii="Verdana" w:hAnsi="Verdana"/>
        </w:rPr>
        <w:t>Harmonogram a pořadí jednotlivých prací a dodávek určuje sám Zhotovitel s přihlédnutím k podmínkám dále v této Smlouvě uvedených, to vše tak, aby Zhotovitel splnil svůj závazek řádně provést Dílo ve sjednaném termínu.</w:t>
      </w:r>
      <w:r w:rsidR="00A72F66" w:rsidRPr="00624B05">
        <w:rPr>
          <w:rFonts w:ascii="Verdana" w:hAnsi="Verdana"/>
        </w:rPr>
        <w:t xml:space="preserve"> </w:t>
      </w:r>
    </w:p>
    <w:p w:rsidR="005C059F" w:rsidRPr="00624B05" w:rsidRDefault="005C059F" w:rsidP="00094C99">
      <w:pPr>
        <w:suppressAutoHyphens/>
        <w:jc w:val="both"/>
        <w:rPr>
          <w:rFonts w:ascii="Verdana" w:hAnsi="Verdana" w:cs="Arial"/>
        </w:rPr>
      </w:pPr>
      <w:r w:rsidRPr="00624B05">
        <w:rPr>
          <w:rFonts w:ascii="Verdana" w:hAnsi="Verdana" w:cs="Arial"/>
        </w:rPr>
        <w:t>V</w:t>
      </w:r>
      <w:r w:rsidR="00C7091D" w:rsidRPr="00624B05">
        <w:rPr>
          <w:rFonts w:ascii="Verdana" w:hAnsi="Verdana" w:cs="Arial"/>
        </w:rPr>
        <w:t> </w:t>
      </w:r>
      <w:r w:rsidRPr="00624B05">
        <w:rPr>
          <w:rFonts w:ascii="Verdana" w:hAnsi="Verdana" w:cs="Arial"/>
        </w:rPr>
        <w:t xml:space="preserve">případě, že z jakýchkoliv důvodů na straně Objednatele nebude možné dodržet termín zahájení doby plnění, je Objednatel oprávněn zahájení doby plnění posunout na pozdější </w:t>
      </w:r>
      <w:r w:rsidRPr="00624B05">
        <w:rPr>
          <w:rFonts w:ascii="Verdana" w:hAnsi="Verdana" w:cs="Arial"/>
        </w:rPr>
        <w:lastRenderedPageBreak/>
        <w:t>dobu. Termín provedení Díla se prodlužuje o stejný počet dní, o kolik dní došlo k</w:t>
      </w:r>
      <w:r w:rsidR="004D3B46">
        <w:rPr>
          <w:rFonts w:ascii="Verdana" w:hAnsi="Verdana" w:cs="Arial"/>
        </w:rPr>
        <w:t> posunutí zahájení doby plnění.</w:t>
      </w:r>
    </w:p>
    <w:p w:rsidR="005C059F" w:rsidRPr="0052464E" w:rsidRDefault="005C059F" w:rsidP="008C6797">
      <w:pPr>
        <w:pStyle w:val="Odstavecseseznamem"/>
        <w:numPr>
          <w:ilvl w:val="0"/>
          <w:numId w:val="2"/>
        </w:numPr>
        <w:suppressAutoHyphens/>
        <w:spacing w:before="120"/>
        <w:ind w:left="0" w:firstLine="0"/>
        <w:jc w:val="both"/>
        <w:rPr>
          <w:rFonts w:ascii="Verdana" w:hAnsi="Verdana"/>
        </w:rPr>
      </w:pPr>
      <w:r w:rsidRPr="0052464E">
        <w:rPr>
          <w:rFonts w:ascii="Verdana" w:hAnsi="Verdana"/>
        </w:rPr>
        <w:t>Objednatel je povinen zajistit stavební připravenost místa provádění Díla pro zahájení provádění Díla ve sjednaném termínu a poskytnout Zhotoviteli součinnost v rozsahu definovaném v čl.</w:t>
      </w:r>
      <w:r w:rsidR="00DD6F6F" w:rsidRPr="0052464E">
        <w:rPr>
          <w:rFonts w:ascii="Verdana" w:hAnsi="Verdana"/>
        </w:rPr>
        <w:t> </w:t>
      </w:r>
      <w:r w:rsidRPr="0052464E">
        <w:rPr>
          <w:rFonts w:ascii="Verdana" w:hAnsi="Verdana"/>
        </w:rPr>
        <w:t xml:space="preserve">6 této </w:t>
      </w:r>
      <w:r w:rsidR="004A6D2E" w:rsidRPr="0052464E">
        <w:rPr>
          <w:rFonts w:ascii="Verdana" w:hAnsi="Verdana"/>
        </w:rPr>
        <w:t>Smlou</w:t>
      </w:r>
      <w:r w:rsidRPr="0052464E">
        <w:rPr>
          <w:rFonts w:ascii="Verdana" w:hAnsi="Verdana"/>
        </w:rPr>
        <w:t>vy a dále poskytnout prostor pro uložení stavebního materiálu. V</w:t>
      </w:r>
      <w:r w:rsidR="00227403" w:rsidRPr="0052464E">
        <w:rPr>
          <w:rFonts w:ascii="Verdana" w:hAnsi="Verdana"/>
        </w:rPr>
        <w:t> </w:t>
      </w:r>
      <w:r w:rsidRPr="0052464E">
        <w:rPr>
          <w:rFonts w:ascii="Verdana" w:hAnsi="Verdana"/>
        </w:rPr>
        <w:t xml:space="preserve">místě jsou k dispozici přípojky na el. síť, vodovod a kanalizaci. </w:t>
      </w:r>
    </w:p>
    <w:p w:rsidR="005C059F" w:rsidRPr="00624B05" w:rsidRDefault="005C059F" w:rsidP="008C6797">
      <w:pPr>
        <w:pStyle w:val="Odstavecseseznamem"/>
        <w:numPr>
          <w:ilvl w:val="0"/>
          <w:numId w:val="2"/>
        </w:numPr>
        <w:suppressAutoHyphens/>
        <w:spacing w:before="120"/>
        <w:ind w:left="0" w:firstLine="0"/>
        <w:jc w:val="both"/>
        <w:rPr>
          <w:rFonts w:ascii="Verdana" w:hAnsi="Verdana"/>
        </w:rPr>
      </w:pPr>
      <w:r w:rsidRPr="00624B05">
        <w:rPr>
          <w:rFonts w:ascii="Verdana" w:hAnsi="Verdana"/>
        </w:rPr>
        <w:t>Zhotovitel se zavazuje provést Dílo plně funkční, nejpozději ve sjednaném termínu provedení Díla</w:t>
      </w:r>
      <w:r w:rsidRPr="00624B05">
        <w:rPr>
          <w:rFonts w:ascii="Verdana" w:hAnsi="Verdana"/>
          <w:noProof/>
        </w:rPr>
        <w:t xml:space="preserve"> dle odst. </w:t>
      </w:r>
      <w:r w:rsidR="00DD6F6F" w:rsidRPr="00624B05">
        <w:rPr>
          <w:rFonts w:ascii="Verdana" w:hAnsi="Verdana"/>
          <w:noProof/>
        </w:rPr>
        <w:fldChar w:fldCharType="begin"/>
      </w:r>
      <w:r w:rsidR="00DD6F6F" w:rsidRPr="00624B05">
        <w:rPr>
          <w:rFonts w:ascii="Verdana" w:hAnsi="Verdana"/>
          <w:noProof/>
        </w:rPr>
        <w:instrText xml:space="preserve"> REF _Ref361133669 \r \h </w:instrText>
      </w:r>
      <w:r w:rsidR="00624B05" w:rsidRPr="00624B05">
        <w:rPr>
          <w:rFonts w:ascii="Verdana" w:hAnsi="Verdana"/>
          <w:noProof/>
        </w:rPr>
        <w:instrText xml:space="preserve"> \* MERGEFORMAT </w:instrText>
      </w:r>
      <w:r w:rsidR="00DD6F6F" w:rsidRPr="00624B05">
        <w:rPr>
          <w:rFonts w:ascii="Verdana" w:hAnsi="Verdana"/>
          <w:noProof/>
        </w:rPr>
      </w:r>
      <w:r w:rsidR="00DD6F6F" w:rsidRPr="00624B05">
        <w:rPr>
          <w:rFonts w:ascii="Verdana" w:hAnsi="Verdana"/>
          <w:noProof/>
        </w:rPr>
        <w:fldChar w:fldCharType="separate"/>
      </w:r>
      <w:r w:rsidR="00C920AD" w:rsidRPr="00624B05">
        <w:rPr>
          <w:rFonts w:ascii="Verdana" w:hAnsi="Verdana"/>
          <w:noProof/>
        </w:rPr>
        <w:t>3.1</w:t>
      </w:r>
      <w:r w:rsidR="00DD6F6F" w:rsidRPr="00624B05">
        <w:rPr>
          <w:rFonts w:ascii="Verdana" w:hAnsi="Verdana"/>
          <w:noProof/>
        </w:rPr>
        <w:fldChar w:fldCharType="end"/>
      </w:r>
      <w:r w:rsidRPr="00624B05">
        <w:rPr>
          <w:rFonts w:ascii="Verdana" w:hAnsi="Verdana"/>
          <w:noProof/>
        </w:rPr>
        <w:t>. této Smlouvy</w:t>
      </w:r>
      <w:bookmarkEnd w:id="3"/>
      <w:bookmarkEnd w:id="4"/>
      <w:r w:rsidRPr="00624B05">
        <w:rPr>
          <w:rFonts w:ascii="Verdana" w:hAnsi="Verdana"/>
        </w:rPr>
        <w:t xml:space="preserve">, v němž se zároveň Zhotovitel zavazuje Dílo včetně veškeré dokumentace dle této Smlouvy v místě provádění Díla Objednateli předat a </w:t>
      </w:r>
      <w:r w:rsidR="00DD6F6F" w:rsidRPr="00624B05">
        <w:rPr>
          <w:rFonts w:ascii="Verdana" w:hAnsi="Verdana"/>
        </w:rPr>
        <w:t>O</w:t>
      </w:r>
      <w:r w:rsidRPr="00624B05">
        <w:rPr>
          <w:rFonts w:ascii="Verdana" w:hAnsi="Verdana"/>
        </w:rPr>
        <w:t xml:space="preserve">bjednatel se zavazuje dokončené </w:t>
      </w:r>
      <w:r w:rsidR="00DD6F6F" w:rsidRPr="00624B05">
        <w:rPr>
          <w:rFonts w:ascii="Verdana" w:hAnsi="Verdana"/>
        </w:rPr>
        <w:t>D</w:t>
      </w:r>
      <w:r w:rsidRPr="00624B05">
        <w:rPr>
          <w:rFonts w:ascii="Verdana" w:hAnsi="Verdana"/>
        </w:rPr>
        <w:t>ílo převzít.</w:t>
      </w:r>
    </w:p>
    <w:p w:rsidR="005C059F" w:rsidRPr="00803928" w:rsidRDefault="005C059F" w:rsidP="003829FD">
      <w:pPr>
        <w:pStyle w:val="Odstavecseseznamem"/>
        <w:numPr>
          <w:ilvl w:val="0"/>
          <w:numId w:val="2"/>
        </w:numPr>
        <w:suppressAutoHyphens/>
        <w:spacing w:before="120"/>
        <w:ind w:left="0" w:right="-1" w:firstLine="0"/>
        <w:jc w:val="both"/>
        <w:rPr>
          <w:rFonts w:ascii="Verdana" w:hAnsi="Verdana"/>
        </w:rPr>
      </w:pPr>
      <w:r w:rsidRPr="00803928">
        <w:rPr>
          <w:rFonts w:ascii="Verdana" w:hAnsi="Verdana"/>
        </w:rPr>
        <w:t xml:space="preserve">Zhotovitel splní závazek provést </w:t>
      </w:r>
      <w:r w:rsidR="00DD6F6F" w:rsidRPr="00803928">
        <w:rPr>
          <w:rFonts w:ascii="Verdana" w:hAnsi="Verdana"/>
        </w:rPr>
        <w:t>Díl</w:t>
      </w:r>
      <w:r w:rsidRPr="00803928">
        <w:rPr>
          <w:rFonts w:ascii="Verdana" w:hAnsi="Verdana"/>
        </w:rPr>
        <w:t>o</w:t>
      </w:r>
      <w:r w:rsidRPr="00803928">
        <w:rPr>
          <w:rFonts w:ascii="Verdana" w:hAnsi="Verdana"/>
          <w:b/>
        </w:rPr>
        <w:t xml:space="preserve"> </w:t>
      </w:r>
      <w:r w:rsidRPr="00803928">
        <w:rPr>
          <w:rFonts w:ascii="Verdana" w:hAnsi="Verdana"/>
        </w:rPr>
        <w:t xml:space="preserve">jeho dokončením, úspěšným provedením dohodnutých zkoušek a jeho předáním </w:t>
      </w:r>
      <w:r w:rsidR="00DD6F6F" w:rsidRPr="00803928">
        <w:rPr>
          <w:rFonts w:ascii="Verdana" w:hAnsi="Verdana"/>
        </w:rPr>
        <w:t>Objedn</w:t>
      </w:r>
      <w:r w:rsidRPr="00803928">
        <w:rPr>
          <w:rFonts w:ascii="Verdana" w:hAnsi="Verdana"/>
        </w:rPr>
        <w:t xml:space="preserve">ateli. O předání a převzetí Díla a veškeré dokumentace dle této Smlouvy </w:t>
      </w:r>
      <w:r w:rsidR="008C6797" w:rsidRPr="00803928">
        <w:rPr>
          <w:rFonts w:ascii="Verdana" w:hAnsi="Verdana"/>
        </w:rPr>
        <w:t>sepíšou</w:t>
      </w:r>
      <w:r w:rsidRPr="00803928">
        <w:rPr>
          <w:rFonts w:ascii="Verdana" w:hAnsi="Verdana"/>
        </w:rPr>
        <w:t xml:space="preserve"> smluvní strany předávací protokol, který bude podepsán oběma smluvními stranami.</w:t>
      </w:r>
    </w:p>
    <w:p w:rsidR="005C059F" w:rsidRPr="00624B05" w:rsidRDefault="005C059F" w:rsidP="008C6797">
      <w:pPr>
        <w:pStyle w:val="Odstavecseseznamem"/>
        <w:suppressAutoHyphens/>
        <w:spacing w:before="120"/>
        <w:ind w:left="0"/>
        <w:rPr>
          <w:rFonts w:ascii="Verdana" w:hAnsi="Verdana"/>
          <w:strike/>
        </w:rPr>
      </w:pPr>
      <w:r w:rsidRPr="00624B05">
        <w:rPr>
          <w:rFonts w:ascii="Verdana" w:hAnsi="Verdana"/>
        </w:rPr>
        <w:t xml:space="preserve">Změnové listy a protokol o předání a převzetí </w:t>
      </w:r>
      <w:r w:rsidR="00DD6F6F" w:rsidRPr="00624B05">
        <w:rPr>
          <w:rFonts w:ascii="Verdana" w:hAnsi="Verdana"/>
        </w:rPr>
        <w:t>D</w:t>
      </w:r>
      <w:r w:rsidRPr="00624B05">
        <w:rPr>
          <w:rFonts w:ascii="Verdana" w:hAnsi="Verdana"/>
        </w:rPr>
        <w:t>íla jsou oprávněni podepsat:</w:t>
      </w:r>
    </w:p>
    <w:p w:rsidR="00290ACD" w:rsidRPr="00624B05" w:rsidRDefault="005C059F" w:rsidP="00094C99">
      <w:pPr>
        <w:pStyle w:val="Odstavecseseznamem"/>
        <w:suppressAutoHyphens/>
        <w:ind w:left="0"/>
        <w:rPr>
          <w:rFonts w:ascii="Verdana" w:hAnsi="Verdana" w:cs="Verdana"/>
        </w:rPr>
      </w:pPr>
      <w:r w:rsidRPr="00624B05">
        <w:rPr>
          <w:rFonts w:ascii="Verdana" w:hAnsi="Verdana"/>
        </w:rPr>
        <w:t xml:space="preserve">Za Objednatele: </w:t>
      </w:r>
      <w:r w:rsidR="00D12360" w:rsidRPr="00624B05">
        <w:rPr>
          <w:rFonts w:ascii="Verdana" w:hAnsi="Verdana"/>
        </w:rPr>
        <w:tab/>
      </w:r>
      <w:r w:rsidR="0028095D">
        <w:rPr>
          <w:rFonts w:ascii="Verdana" w:hAnsi="Verdana" w:cs="Verdana"/>
        </w:rPr>
        <w:t>XXXXXXXXXXXXXXXXXXXXXXXXXX</w:t>
      </w:r>
    </w:p>
    <w:p w:rsidR="005C059F" w:rsidRPr="00624B05" w:rsidRDefault="005C059F" w:rsidP="00094C99">
      <w:pPr>
        <w:pStyle w:val="Odstavecseseznamem"/>
        <w:suppressAutoHyphens/>
        <w:ind w:left="0"/>
        <w:rPr>
          <w:rFonts w:ascii="Verdana" w:hAnsi="Verdana"/>
        </w:rPr>
      </w:pPr>
      <w:r w:rsidRPr="00A91EAB">
        <w:rPr>
          <w:rFonts w:ascii="Verdana" w:hAnsi="Verdana"/>
        </w:rPr>
        <w:t>Za Zhotovitele:</w:t>
      </w:r>
      <w:r w:rsidRPr="00624B05">
        <w:rPr>
          <w:rFonts w:ascii="Verdana" w:hAnsi="Verdana"/>
        </w:rPr>
        <w:t xml:space="preserve"> </w:t>
      </w:r>
      <w:r w:rsidR="00D12360" w:rsidRPr="00624B05">
        <w:rPr>
          <w:rFonts w:ascii="Verdana" w:hAnsi="Verdana"/>
        </w:rPr>
        <w:tab/>
      </w:r>
      <w:r w:rsidR="0028095D">
        <w:rPr>
          <w:rFonts w:ascii="Verdana" w:hAnsi="Verdana" w:cs="Verdana"/>
        </w:rPr>
        <w:t>XXXXXXXXXXXXXXXXXXXXXX</w:t>
      </w:r>
    </w:p>
    <w:p w:rsidR="005C059F" w:rsidRPr="00624B05" w:rsidRDefault="00CE32A4" w:rsidP="00D503BD">
      <w:pPr>
        <w:pStyle w:val="Odstavecseseznamem"/>
        <w:numPr>
          <w:ilvl w:val="0"/>
          <w:numId w:val="2"/>
        </w:numPr>
        <w:suppressAutoHyphens/>
        <w:spacing w:before="120"/>
        <w:ind w:left="0" w:firstLine="0"/>
        <w:jc w:val="both"/>
        <w:rPr>
          <w:rFonts w:ascii="Verdana" w:hAnsi="Verdana"/>
        </w:rPr>
      </w:pPr>
      <w:bookmarkStart w:id="5" w:name="_Ref227851"/>
      <w:r w:rsidRPr="00624B05">
        <w:rPr>
          <w:rFonts w:ascii="Verdana" w:hAnsi="Verdana"/>
        </w:rPr>
        <w:t>Objednatel je oprávněn</w:t>
      </w:r>
      <w:r w:rsidR="0052464E">
        <w:rPr>
          <w:rFonts w:ascii="Verdana" w:hAnsi="Verdana"/>
        </w:rPr>
        <w:t>, nikoliv však povinen,</w:t>
      </w:r>
      <w:r w:rsidR="00213EA5" w:rsidRPr="00624B05">
        <w:rPr>
          <w:rFonts w:ascii="Verdana" w:hAnsi="Verdana"/>
        </w:rPr>
        <w:t xml:space="preserve"> </w:t>
      </w:r>
      <w:r w:rsidR="005C059F" w:rsidRPr="00624B05">
        <w:rPr>
          <w:rFonts w:ascii="Verdana" w:hAnsi="Verdana"/>
        </w:rPr>
        <w:t xml:space="preserve">převzít </w:t>
      </w:r>
      <w:r w:rsidR="00DD6F6F" w:rsidRPr="00624B05">
        <w:rPr>
          <w:rFonts w:ascii="Verdana" w:hAnsi="Verdana"/>
        </w:rPr>
        <w:t>D</w:t>
      </w:r>
      <w:r w:rsidR="005C059F" w:rsidRPr="00624B05">
        <w:rPr>
          <w:rFonts w:ascii="Verdana" w:hAnsi="Verdana"/>
        </w:rPr>
        <w:t>ílo i v případě, že vykazuje ojedinělé drobné vady či nedodělky, které samy o sobě ani ve spojení s jinými nebrání v jeho řádném a bezpečném užívání, ani jej podstatným způsobem neomezují. Vady či nedodělky zjištěné při předání Díla zapíší smluvní strany do předávacího protokolu a na základě vzájemné dohody stanoví termín jejich odstranění. Pokud se smluvní strany nedohodnou na termínech odstranění vad a nedodělků, je Zhotovitel zjištěné vady a nedodělky povinen odstranit do 10 dnů ode dne převzetí dle tohoto bodu.</w:t>
      </w:r>
      <w:bookmarkEnd w:id="5"/>
      <w:r w:rsidR="005C059F" w:rsidRPr="00624B05">
        <w:rPr>
          <w:rFonts w:ascii="Verdana" w:hAnsi="Verdana"/>
        </w:rPr>
        <w:t xml:space="preserve"> </w:t>
      </w:r>
    </w:p>
    <w:p w:rsidR="005C059F" w:rsidRPr="00624B05" w:rsidRDefault="005C059F" w:rsidP="00094C99">
      <w:pPr>
        <w:pStyle w:val="Odstavecseseznamem"/>
        <w:suppressAutoHyphens/>
        <w:ind w:left="0"/>
        <w:jc w:val="both"/>
        <w:rPr>
          <w:rFonts w:ascii="Verdana" w:hAnsi="Verdana"/>
        </w:rPr>
      </w:pPr>
      <w:r w:rsidRPr="00624B05">
        <w:rPr>
          <w:rFonts w:ascii="Verdana" w:hAnsi="Verdana"/>
        </w:rPr>
        <w:t xml:space="preserve">V případě, že Objednatel </w:t>
      </w:r>
      <w:r w:rsidR="005C0B00">
        <w:rPr>
          <w:rFonts w:ascii="Verdana" w:hAnsi="Verdana"/>
        </w:rPr>
        <w:t xml:space="preserve">z důvodu vad a/nebo nedodělků </w:t>
      </w:r>
      <w:r w:rsidR="00DD6F6F" w:rsidRPr="00624B05">
        <w:rPr>
          <w:rFonts w:ascii="Verdana" w:hAnsi="Verdana"/>
        </w:rPr>
        <w:t>D</w:t>
      </w:r>
      <w:r w:rsidRPr="00624B05">
        <w:rPr>
          <w:rFonts w:ascii="Verdana" w:hAnsi="Verdana"/>
        </w:rPr>
        <w:t>ílo nepřevezme</w:t>
      </w:r>
      <w:r w:rsidR="005C0B00">
        <w:rPr>
          <w:rFonts w:ascii="Verdana" w:hAnsi="Verdana"/>
        </w:rPr>
        <w:t>,</w:t>
      </w:r>
      <w:r w:rsidRPr="00624B05">
        <w:rPr>
          <w:rFonts w:ascii="Verdana" w:hAnsi="Verdana"/>
        </w:rPr>
        <w:t xml:space="preserve"> smluvní strany dohodnou nový termín pro předání a převzetí </w:t>
      </w:r>
      <w:r w:rsidR="00DD6F6F" w:rsidRPr="00624B05">
        <w:rPr>
          <w:rFonts w:ascii="Verdana" w:hAnsi="Verdana"/>
        </w:rPr>
        <w:t>D</w:t>
      </w:r>
      <w:r w:rsidRPr="00624B05">
        <w:rPr>
          <w:rFonts w:ascii="Verdana" w:hAnsi="Verdana"/>
        </w:rPr>
        <w:t>íla.</w:t>
      </w:r>
      <w:r w:rsidR="005C0B00">
        <w:rPr>
          <w:rFonts w:ascii="Verdana" w:hAnsi="Verdana"/>
        </w:rPr>
        <w:t xml:space="preserve"> </w:t>
      </w:r>
    </w:p>
    <w:p w:rsidR="005C059F" w:rsidRPr="00624B05" w:rsidRDefault="005C059F" w:rsidP="00094C99">
      <w:pPr>
        <w:pStyle w:val="Odstavecseseznamem"/>
        <w:suppressAutoHyphens/>
        <w:ind w:left="0"/>
        <w:jc w:val="both"/>
        <w:rPr>
          <w:rFonts w:ascii="Verdana" w:hAnsi="Verdana" w:cs="Verdana"/>
        </w:rPr>
      </w:pPr>
      <w:r w:rsidRPr="00624B05">
        <w:rPr>
          <w:rFonts w:ascii="Verdana" w:hAnsi="Verdana"/>
        </w:rPr>
        <w:t xml:space="preserve">Po odstranění vad či nedodělků, pro které odmítl Objednatel Dílo převzít, se opakuje přejímací řízení dle podmínek stanovených touto Smlouvou v nezbytně nutném rozsahu. </w:t>
      </w:r>
    </w:p>
    <w:p w:rsidR="000046CD" w:rsidRDefault="000046CD" w:rsidP="00190E90">
      <w:pPr>
        <w:tabs>
          <w:tab w:val="left" w:pos="0"/>
        </w:tabs>
        <w:suppressAutoHyphens/>
        <w:rPr>
          <w:rFonts w:ascii="Verdana" w:hAnsi="Verdana"/>
        </w:rPr>
      </w:pPr>
    </w:p>
    <w:p w:rsidR="00D503BD" w:rsidRPr="00624B05" w:rsidRDefault="00D503BD" w:rsidP="00190E90">
      <w:pPr>
        <w:tabs>
          <w:tab w:val="left" w:pos="0"/>
        </w:tabs>
        <w:suppressAutoHyphens/>
        <w:rPr>
          <w:rFonts w:ascii="Verdana" w:hAnsi="Verdana"/>
        </w:rPr>
      </w:pPr>
    </w:p>
    <w:p w:rsidR="005C059F" w:rsidRPr="00624B05" w:rsidRDefault="005C059F" w:rsidP="00094C99">
      <w:pPr>
        <w:pStyle w:val="Nadpis7"/>
        <w:suppressAutoHyphens/>
        <w:spacing w:line="240" w:lineRule="auto"/>
        <w:jc w:val="center"/>
        <w:rPr>
          <w:rFonts w:ascii="Verdana" w:hAnsi="Verdana" w:cs="Verdana"/>
          <w:u w:val="none"/>
        </w:rPr>
      </w:pPr>
      <w:r w:rsidRPr="00624B05">
        <w:rPr>
          <w:rFonts w:ascii="Verdana" w:hAnsi="Verdana" w:cs="Verdana"/>
          <w:u w:val="none"/>
        </w:rPr>
        <w:t xml:space="preserve">Čl. 4 </w:t>
      </w:r>
    </w:p>
    <w:p w:rsidR="005C059F" w:rsidRPr="005C0B00" w:rsidRDefault="005C0B00" w:rsidP="005C0B00">
      <w:pPr>
        <w:pStyle w:val="Nadpis7"/>
        <w:suppressAutoHyphens/>
        <w:spacing w:line="240" w:lineRule="auto"/>
        <w:jc w:val="center"/>
        <w:rPr>
          <w:rFonts w:ascii="Verdana" w:hAnsi="Verdana" w:cs="Verdana"/>
          <w:u w:val="none"/>
          <w:lang w:val="cs-CZ"/>
        </w:rPr>
      </w:pPr>
      <w:r>
        <w:rPr>
          <w:rFonts w:ascii="Verdana" w:hAnsi="Verdana" w:cs="Verdana"/>
          <w:u w:val="none"/>
        </w:rPr>
        <w:t>Cena Díla</w:t>
      </w:r>
    </w:p>
    <w:p w:rsidR="005C059F" w:rsidRPr="00624B05" w:rsidRDefault="005C059F" w:rsidP="00D503BD">
      <w:pPr>
        <w:pStyle w:val="Odstavecseseznamem"/>
        <w:numPr>
          <w:ilvl w:val="0"/>
          <w:numId w:val="3"/>
        </w:numPr>
        <w:suppressAutoHyphens/>
        <w:spacing w:before="120"/>
        <w:ind w:left="0" w:firstLine="0"/>
        <w:jc w:val="both"/>
        <w:rPr>
          <w:rFonts w:ascii="Verdana" w:hAnsi="Verdana" w:cs="Verdana"/>
        </w:rPr>
      </w:pPr>
      <w:bookmarkStart w:id="6" w:name="_Ref176518"/>
      <w:r w:rsidRPr="00624B05">
        <w:rPr>
          <w:rFonts w:ascii="Verdana" w:hAnsi="Verdana" w:cs="Verdana"/>
        </w:rPr>
        <w:t>Smluvní strany si za provedení Díla v rozsahu, způsobem a za podmínek dle této Smlouvy sjednávají cenu ve výši:</w:t>
      </w:r>
      <w:bookmarkEnd w:id="6"/>
    </w:p>
    <w:p w:rsidR="005C059F" w:rsidRPr="00624B05" w:rsidRDefault="005C059F" w:rsidP="00D503BD">
      <w:pPr>
        <w:pStyle w:val="Odstavecseseznamem"/>
        <w:tabs>
          <w:tab w:val="right" w:pos="2694"/>
        </w:tabs>
        <w:suppressAutoHyphens/>
        <w:spacing w:before="120"/>
        <w:ind w:left="0"/>
        <w:jc w:val="both"/>
        <w:rPr>
          <w:rFonts w:ascii="Verdana" w:hAnsi="Verdana" w:cs="Verdana"/>
          <w:b/>
        </w:rPr>
      </w:pPr>
      <w:r w:rsidRPr="00624B05">
        <w:rPr>
          <w:rFonts w:ascii="Verdana" w:hAnsi="Verdana" w:cs="Verdana"/>
          <w:b/>
        </w:rPr>
        <w:t xml:space="preserve">Celková cena Díla bez DPH: </w:t>
      </w:r>
      <w:r w:rsidR="00984A1B" w:rsidRPr="00624B05">
        <w:rPr>
          <w:rFonts w:ascii="Verdana" w:hAnsi="Verdana" w:cs="Verdana"/>
          <w:b/>
        </w:rPr>
        <w:tab/>
      </w:r>
      <w:r w:rsidR="00DB20EC">
        <w:rPr>
          <w:rFonts w:ascii="Verdana" w:hAnsi="Verdana" w:cs="Verdana"/>
          <w:b/>
        </w:rPr>
        <w:t>198.510,-</w:t>
      </w:r>
      <w:r w:rsidRPr="00053CD4">
        <w:rPr>
          <w:rFonts w:ascii="Verdana" w:hAnsi="Verdana" w:cs="Verdana"/>
          <w:b/>
        </w:rPr>
        <w:t xml:space="preserve"> Kč</w:t>
      </w:r>
    </w:p>
    <w:p w:rsidR="00FF6D35" w:rsidRPr="00624B05" w:rsidRDefault="00FF6D35" w:rsidP="00DB20EC">
      <w:pPr>
        <w:pStyle w:val="Odstavecseseznamem"/>
        <w:tabs>
          <w:tab w:val="right" w:pos="2694"/>
        </w:tabs>
        <w:suppressAutoHyphens/>
        <w:spacing w:before="120"/>
        <w:ind w:left="0"/>
        <w:rPr>
          <w:rFonts w:ascii="Verdana" w:hAnsi="Verdana" w:cs="Verdana"/>
          <w:b/>
        </w:rPr>
      </w:pPr>
      <w:r w:rsidRPr="00624B05">
        <w:rPr>
          <w:rFonts w:ascii="Verdana" w:hAnsi="Verdana" w:cs="Verdana"/>
        </w:rPr>
        <w:t>(slovy</w:t>
      </w:r>
      <w:r w:rsidRPr="00814885">
        <w:rPr>
          <w:rFonts w:ascii="Verdana" w:hAnsi="Verdana" w:cs="Verdana"/>
        </w:rPr>
        <w:t xml:space="preserve">: </w:t>
      </w:r>
      <w:proofErr w:type="spellStart"/>
      <w:r w:rsidR="00DB20EC">
        <w:rPr>
          <w:rFonts w:ascii="Verdana" w:hAnsi="Verdana" w:cs="Verdana"/>
        </w:rPr>
        <w:t>jednostodevadesátosmtisícpětsetdeset</w:t>
      </w:r>
      <w:proofErr w:type="spellEnd"/>
      <w:r w:rsidR="004C2D3C" w:rsidRPr="003C264A">
        <w:rPr>
          <w:rFonts w:ascii="Verdana" w:hAnsi="Verdana" w:cs="Verdana"/>
        </w:rPr>
        <w:t xml:space="preserve"> </w:t>
      </w:r>
      <w:r w:rsidRPr="003C264A">
        <w:rPr>
          <w:rFonts w:ascii="Verdana" w:hAnsi="Verdana" w:cs="Verdana"/>
        </w:rPr>
        <w:t>korun českých</w:t>
      </w:r>
      <w:r w:rsidR="00A84F99" w:rsidRPr="003C264A">
        <w:rPr>
          <w:rFonts w:ascii="Verdana" w:hAnsi="Verdana" w:cs="Verdana"/>
        </w:rPr>
        <w:t xml:space="preserve"> bez daně z přidané hodnoty</w:t>
      </w:r>
      <w:r w:rsidRPr="003C264A">
        <w:rPr>
          <w:rFonts w:ascii="Verdana" w:hAnsi="Verdana" w:cs="Verdana"/>
        </w:rPr>
        <w:t>)</w:t>
      </w:r>
    </w:p>
    <w:p w:rsidR="005C059F" w:rsidRPr="00624B05" w:rsidRDefault="005C059F" w:rsidP="00BA4F32">
      <w:pPr>
        <w:pStyle w:val="Odstavecseseznamem"/>
        <w:numPr>
          <w:ilvl w:val="0"/>
          <w:numId w:val="3"/>
        </w:numPr>
        <w:suppressAutoHyphens/>
        <w:spacing w:before="120"/>
        <w:ind w:left="0" w:firstLine="0"/>
        <w:jc w:val="both"/>
        <w:rPr>
          <w:rFonts w:ascii="Verdana" w:hAnsi="Verdana"/>
        </w:rPr>
      </w:pPr>
      <w:r w:rsidRPr="00624B05">
        <w:rPr>
          <w:rFonts w:ascii="Verdana" w:hAnsi="Verdana"/>
        </w:rPr>
        <w:t xml:space="preserve">Výše uvedená celková cena Díla je sjednána jako konečná, nejvýše přípustná a nepřekročitelná cena za úplné provedení Díla a zahrnuje veškeré práce, dodávky, služby, poplatky a výkony nutné pro zhotovení Díla dle této Smlouvy (tedy zejména náklady na realizaci Díla, odvoz a likvidaci odpadu vzniklého při provádění Díla, úklid </w:t>
      </w:r>
      <w:r w:rsidR="00E3259D">
        <w:rPr>
          <w:rFonts w:ascii="Verdana" w:hAnsi="Verdana"/>
        </w:rPr>
        <w:t>a vyklizení místa plnění atd.).</w:t>
      </w:r>
      <w:r w:rsidR="003C264A">
        <w:rPr>
          <w:rFonts w:ascii="Verdana" w:hAnsi="Verdana"/>
        </w:rPr>
        <w:t xml:space="preserve"> Bližší specifikace ceny Díla je uvedena v cenové nabídce Zhotovitele, která je součástí této Smlouvy jako její příloha.</w:t>
      </w:r>
    </w:p>
    <w:p w:rsidR="005C059F" w:rsidRPr="00624B05" w:rsidRDefault="005C059F" w:rsidP="00BA4F32">
      <w:pPr>
        <w:pStyle w:val="Odstavecseseznamem"/>
        <w:numPr>
          <w:ilvl w:val="0"/>
          <w:numId w:val="3"/>
        </w:numPr>
        <w:suppressAutoHyphens/>
        <w:spacing w:before="120"/>
        <w:ind w:left="0" w:firstLine="0"/>
        <w:jc w:val="both"/>
        <w:rPr>
          <w:rFonts w:ascii="Verdana" w:hAnsi="Verdana"/>
        </w:rPr>
      </w:pPr>
      <w:r w:rsidRPr="00624B05">
        <w:rPr>
          <w:rFonts w:ascii="Verdana" w:hAnsi="Verdana" w:cs="Verdana"/>
        </w:rPr>
        <w:t>Celková cena Díla bez DPH bude navýšena o DPH v zákonné výši</w:t>
      </w:r>
      <w:r w:rsidR="00BA4F32">
        <w:rPr>
          <w:rFonts w:ascii="Verdana" w:hAnsi="Verdana" w:cs="Verdana"/>
        </w:rPr>
        <w:t>.</w:t>
      </w:r>
    </w:p>
    <w:p w:rsidR="005C059F" w:rsidRPr="00624B05" w:rsidRDefault="005C059F" w:rsidP="00BA4F32">
      <w:pPr>
        <w:pStyle w:val="Odstavecseseznamem"/>
        <w:numPr>
          <w:ilvl w:val="0"/>
          <w:numId w:val="3"/>
        </w:numPr>
        <w:suppressAutoHyphens/>
        <w:spacing w:before="120"/>
        <w:ind w:left="0" w:firstLine="0"/>
        <w:jc w:val="both"/>
        <w:rPr>
          <w:rFonts w:ascii="Verdana" w:hAnsi="Verdana"/>
        </w:rPr>
      </w:pPr>
      <w:bookmarkStart w:id="7" w:name="_Ref212316"/>
      <w:r w:rsidRPr="00624B05">
        <w:rPr>
          <w:rFonts w:ascii="Verdana" w:hAnsi="Verdana"/>
        </w:rPr>
        <w:t xml:space="preserve">Ceny víceprací vyplývající ze změn předmětu plnění vyvolaných dodatečnými požadavky Objednatele na předmět plnění nebo dodatečnými </w:t>
      </w:r>
      <w:r w:rsidR="007B7CF6">
        <w:rPr>
          <w:rFonts w:ascii="Verdana" w:hAnsi="Verdana"/>
        </w:rPr>
        <w:t xml:space="preserve">nepředvídatelnými </w:t>
      </w:r>
      <w:r w:rsidRPr="00624B05">
        <w:rPr>
          <w:rFonts w:ascii="Verdana" w:hAnsi="Verdana"/>
        </w:rPr>
        <w:t xml:space="preserve">změnami mohou být Zhotovitelem fakturovány Objednateli a Objednatel je povinen je uhradit </w:t>
      </w:r>
      <w:r w:rsidRPr="005C0B00">
        <w:rPr>
          <w:rFonts w:ascii="Verdana" w:hAnsi="Verdana"/>
        </w:rPr>
        <w:t xml:space="preserve">Zhotoviteli pouze, pokud byl ohledně této změny oboustranně odsouhlasen a podepsán </w:t>
      </w:r>
      <w:bookmarkEnd w:id="7"/>
      <w:r w:rsidR="007B7CF6">
        <w:rPr>
          <w:rFonts w:ascii="Verdana" w:hAnsi="Verdana"/>
        </w:rPr>
        <w:t xml:space="preserve">příslušný </w:t>
      </w:r>
      <w:r w:rsidR="007B7CF6" w:rsidRPr="005C0B00">
        <w:rPr>
          <w:rFonts w:ascii="Verdana" w:hAnsi="Verdana"/>
        </w:rPr>
        <w:t>změnový list</w:t>
      </w:r>
      <w:r w:rsidR="007B7CF6">
        <w:rPr>
          <w:rFonts w:ascii="Verdana" w:hAnsi="Verdana"/>
        </w:rPr>
        <w:t xml:space="preserve"> jako</w:t>
      </w:r>
      <w:r w:rsidR="007B7CF6" w:rsidRPr="005C0B00">
        <w:rPr>
          <w:rFonts w:ascii="Verdana" w:hAnsi="Verdana"/>
        </w:rPr>
        <w:t xml:space="preserve"> </w:t>
      </w:r>
      <w:r w:rsidR="004661A7" w:rsidRPr="005C0B00">
        <w:rPr>
          <w:rFonts w:ascii="Verdana" w:hAnsi="Verdana"/>
        </w:rPr>
        <w:t xml:space="preserve">dodatek </w:t>
      </w:r>
      <w:r w:rsidR="0059312D" w:rsidRPr="005C0B00">
        <w:rPr>
          <w:rFonts w:ascii="Verdana" w:hAnsi="Verdana"/>
        </w:rPr>
        <w:t>smlouv</w:t>
      </w:r>
      <w:r w:rsidR="007B7CF6">
        <w:rPr>
          <w:rFonts w:ascii="Verdana" w:hAnsi="Verdana"/>
        </w:rPr>
        <w:t>y</w:t>
      </w:r>
      <w:r w:rsidR="0059312D" w:rsidRPr="005C0B00">
        <w:rPr>
          <w:rFonts w:ascii="Verdana" w:hAnsi="Verdana"/>
        </w:rPr>
        <w:t>.</w:t>
      </w:r>
    </w:p>
    <w:p w:rsidR="005C059F" w:rsidRPr="005C0B00" w:rsidRDefault="005C059F" w:rsidP="00BA4F32">
      <w:pPr>
        <w:pStyle w:val="Odstavecseseznamem"/>
        <w:numPr>
          <w:ilvl w:val="0"/>
          <w:numId w:val="3"/>
        </w:numPr>
        <w:suppressAutoHyphens/>
        <w:spacing w:before="120"/>
        <w:ind w:left="0" w:firstLine="0"/>
        <w:jc w:val="both"/>
        <w:rPr>
          <w:rFonts w:ascii="Verdana" w:hAnsi="Verdana"/>
        </w:rPr>
      </w:pPr>
      <w:bookmarkStart w:id="8" w:name="_Ref212323"/>
      <w:r w:rsidRPr="005C0B00">
        <w:rPr>
          <w:rFonts w:ascii="Verdana" w:hAnsi="Verdana"/>
        </w:rPr>
        <w:t>Zjistí-li Zhotovitel při provádění Díla skryté překážky nebo v případě požadavků veřejnoprávních orgánů, pokud nebyly vyvolány důvody na straně Zhotovitele</w:t>
      </w:r>
      <w:r w:rsidR="005C0B00">
        <w:rPr>
          <w:rFonts w:ascii="Verdana" w:hAnsi="Verdana"/>
        </w:rPr>
        <w:t xml:space="preserve"> </w:t>
      </w:r>
      <w:r w:rsidR="005C0B00" w:rsidRPr="00BA4F32">
        <w:rPr>
          <w:rFonts w:ascii="Verdana" w:hAnsi="Verdana"/>
        </w:rPr>
        <w:t xml:space="preserve">a </w:t>
      </w:r>
      <w:r w:rsidR="005C0B00" w:rsidRPr="00BA4F32">
        <w:rPr>
          <w:rFonts w:ascii="Verdana" w:hAnsi="Verdana"/>
        </w:rPr>
        <w:lastRenderedPageBreak/>
        <w:t>Zhotovitel je nemohl při vynaložení řádné péče ani předvídat</w:t>
      </w:r>
      <w:r w:rsidRPr="005C0B00">
        <w:rPr>
          <w:rFonts w:ascii="Verdana" w:hAnsi="Verdana"/>
        </w:rPr>
        <w:t xml:space="preserve">, a současně pokud tyto překážky či požadavky budou znemožňovat provedení Díla dohodnutým způsobem, pak platí, že hodnota potřebných víceprací </w:t>
      </w:r>
      <w:r w:rsidR="003C264A">
        <w:rPr>
          <w:rFonts w:ascii="Verdana" w:hAnsi="Verdana"/>
        </w:rPr>
        <w:t xml:space="preserve">bude </w:t>
      </w:r>
      <w:r w:rsidR="003C264A" w:rsidRPr="005C0B00">
        <w:rPr>
          <w:rFonts w:ascii="Verdana" w:hAnsi="Verdana"/>
        </w:rPr>
        <w:t>stanoven</w:t>
      </w:r>
      <w:r w:rsidR="003C264A">
        <w:rPr>
          <w:rFonts w:ascii="Verdana" w:hAnsi="Verdana"/>
        </w:rPr>
        <w:t>a</w:t>
      </w:r>
      <w:r w:rsidR="003C264A" w:rsidRPr="005C0B00">
        <w:rPr>
          <w:rFonts w:ascii="Verdana" w:hAnsi="Verdana"/>
        </w:rPr>
        <w:t xml:space="preserve"> </w:t>
      </w:r>
      <w:r w:rsidR="007B7CF6">
        <w:rPr>
          <w:rFonts w:ascii="Verdana" w:hAnsi="Verdana"/>
        </w:rPr>
        <w:t>cenovou nabídkou Zhotovitele v příslušném změnovém listu</w:t>
      </w:r>
      <w:r w:rsidRPr="005C0B00">
        <w:rPr>
          <w:rFonts w:ascii="Verdana" w:hAnsi="Verdana"/>
        </w:rPr>
        <w:t xml:space="preserve">. </w:t>
      </w:r>
      <w:r w:rsidR="00BA4F32">
        <w:rPr>
          <w:rFonts w:ascii="Verdana" w:hAnsi="Verdana"/>
        </w:rPr>
        <w:t>Objednatel</w:t>
      </w:r>
      <w:r w:rsidRPr="005C0B00">
        <w:rPr>
          <w:rFonts w:ascii="Verdana" w:hAnsi="Verdana"/>
        </w:rPr>
        <w:t xml:space="preserve"> </w:t>
      </w:r>
      <w:r w:rsidR="00BA4F32">
        <w:rPr>
          <w:rFonts w:ascii="Verdana" w:hAnsi="Verdana"/>
        </w:rPr>
        <w:t>se</w:t>
      </w:r>
      <w:r w:rsidRPr="005C0B00">
        <w:rPr>
          <w:rFonts w:ascii="Verdana" w:hAnsi="Verdana"/>
        </w:rPr>
        <w:t xml:space="preserve"> v takovém případě k předloženému změnovému listu neprodleně vyjádř</w:t>
      </w:r>
      <w:r w:rsidR="00BA4F32">
        <w:rPr>
          <w:rFonts w:ascii="Verdana" w:hAnsi="Verdana"/>
        </w:rPr>
        <w:t>í</w:t>
      </w:r>
      <w:r w:rsidRPr="005C0B00">
        <w:rPr>
          <w:rFonts w:ascii="Verdana" w:hAnsi="Verdana"/>
        </w:rPr>
        <w:t>.</w:t>
      </w:r>
      <w:bookmarkEnd w:id="8"/>
      <w:r w:rsidRPr="005C0B00">
        <w:rPr>
          <w:rFonts w:ascii="Verdana" w:hAnsi="Verdana"/>
        </w:rPr>
        <w:t xml:space="preserve"> </w:t>
      </w:r>
    </w:p>
    <w:p w:rsidR="005C059F" w:rsidRPr="005C0B00" w:rsidRDefault="005C059F" w:rsidP="00BA4F32">
      <w:pPr>
        <w:suppressAutoHyphens/>
        <w:spacing w:before="120"/>
        <w:jc w:val="both"/>
        <w:rPr>
          <w:rFonts w:ascii="Verdana" w:hAnsi="Verdana"/>
        </w:rPr>
      </w:pPr>
      <w:r w:rsidRPr="005C0B00">
        <w:rPr>
          <w:rFonts w:ascii="Verdana" w:hAnsi="Verdana"/>
        </w:rPr>
        <w:t xml:space="preserve">Do doby odsouhlasení příslušného změnového listu není Zhotovitel povinen zahájit provádění požadovaných víceprací nebo neprovádět práce určené Objednatelem. Veškeré změnové listy vypracované a odsouhlasené dle </w:t>
      </w:r>
      <w:r w:rsidR="008C2F52" w:rsidRPr="005C0B00">
        <w:rPr>
          <w:rFonts w:ascii="Verdana" w:hAnsi="Verdana"/>
        </w:rPr>
        <w:t xml:space="preserve">bodů </w:t>
      </w:r>
      <w:r w:rsidR="00292E2E" w:rsidRPr="005C0B00">
        <w:rPr>
          <w:rFonts w:ascii="Verdana" w:hAnsi="Verdana"/>
        </w:rPr>
        <w:fldChar w:fldCharType="begin"/>
      </w:r>
      <w:r w:rsidR="00292E2E" w:rsidRPr="005C0B00">
        <w:rPr>
          <w:rFonts w:ascii="Verdana" w:hAnsi="Verdana"/>
        </w:rPr>
        <w:instrText xml:space="preserve"> REF _Ref212316 \r \h </w:instrText>
      </w:r>
      <w:r w:rsidR="00624B05" w:rsidRPr="005C0B00">
        <w:rPr>
          <w:rFonts w:ascii="Verdana" w:hAnsi="Verdana"/>
        </w:rPr>
        <w:instrText xml:space="preserve"> \* MERGEFORMAT </w:instrText>
      </w:r>
      <w:r w:rsidR="00292E2E" w:rsidRPr="005C0B00">
        <w:rPr>
          <w:rFonts w:ascii="Verdana" w:hAnsi="Verdana"/>
        </w:rPr>
      </w:r>
      <w:r w:rsidR="00292E2E" w:rsidRPr="005C0B00">
        <w:rPr>
          <w:rFonts w:ascii="Verdana" w:hAnsi="Verdana"/>
        </w:rPr>
        <w:fldChar w:fldCharType="separate"/>
      </w:r>
      <w:r w:rsidR="00C920AD" w:rsidRPr="005C0B00">
        <w:rPr>
          <w:rFonts w:ascii="Verdana" w:hAnsi="Verdana"/>
        </w:rPr>
        <w:t>4.4</w:t>
      </w:r>
      <w:r w:rsidR="00292E2E" w:rsidRPr="005C0B00">
        <w:rPr>
          <w:rFonts w:ascii="Verdana" w:hAnsi="Verdana"/>
        </w:rPr>
        <w:fldChar w:fldCharType="end"/>
      </w:r>
      <w:r w:rsidRPr="005C0B00">
        <w:rPr>
          <w:rFonts w:ascii="Verdana" w:hAnsi="Verdana"/>
        </w:rPr>
        <w:t xml:space="preserve">. a </w:t>
      </w:r>
      <w:r w:rsidR="00292E2E" w:rsidRPr="005C0B00">
        <w:rPr>
          <w:rFonts w:ascii="Verdana" w:hAnsi="Verdana"/>
        </w:rPr>
        <w:fldChar w:fldCharType="begin"/>
      </w:r>
      <w:r w:rsidR="00292E2E" w:rsidRPr="005C0B00">
        <w:rPr>
          <w:rFonts w:ascii="Verdana" w:hAnsi="Verdana"/>
        </w:rPr>
        <w:instrText xml:space="preserve"> REF _Ref212323 \r \h </w:instrText>
      </w:r>
      <w:r w:rsidR="00624B05" w:rsidRPr="005C0B00">
        <w:rPr>
          <w:rFonts w:ascii="Verdana" w:hAnsi="Verdana"/>
        </w:rPr>
        <w:instrText xml:space="preserve"> \* MERGEFORMAT </w:instrText>
      </w:r>
      <w:r w:rsidR="00292E2E" w:rsidRPr="005C0B00">
        <w:rPr>
          <w:rFonts w:ascii="Verdana" w:hAnsi="Verdana"/>
        </w:rPr>
      </w:r>
      <w:r w:rsidR="00292E2E" w:rsidRPr="005C0B00">
        <w:rPr>
          <w:rFonts w:ascii="Verdana" w:hAnsi="Verdana"/>
        </w:rPr>
        <w:fldChar w:fldCharType="separate"/>
      </w:r>
      <w:r w:rsidR="00C920AD" w:rsidRPr="005C0B00">
        <w:rPr>
          <w:rFonts w:ascii="Verdana" w:hAnsi="Verdana"/>
        </w:rPr>
        <w:t>4.5</w:t>
      </w:r>
      <w:r w:rsidR="00292E2E" w:rsidRPr="005C0B00">
        <w:rPr>
          <w:rFonts w:ascii="Verdana" w:hAnsi="Verdana"/>
        </w:rPr>
        <w:fldChar w:fldCharType="end"/>
      </w:r>
      <w:r w:rsidRPr="005C0B00">
        <w:rPr>
          <w:rFonts w:ascii="Verdana" w:hAnsi="Verdana"/>
        </w:rPr>
        <w:t xml:space="preserve">. této </w:t>
      </w:r>
      <w:r w:rsidR="004A6D2E" w:rsidRPr="005C0B00">
        <w:rPr>
          <w:rFonts w:ascii="Verdana" w:hAnsi="Verdana"/>
        </w:rPr>
        <w:t>Smlou</w:t>
      </w:r>
      <w:r w:rsidRPr="005C0B00">
        <w:rPr>
          <w:rFonts w:ascii="Verdana" w:hAnsi="Verdana"/>
        </w:rPr>
        <w:t xml:space="preserve">vy jsou podkladem pro uzavření písemného dodatku k této </w:t>
      </w:r>
      <w:r w:rsidR="004A6D2E" w:rsidRPr="005C0B00">
        <w:rPr>
          <w:rFonts w:ascii="Verdana" w:hAnsi="Verdana"/>
        </w:rPr>
        <w:t>Smlou</w:t>
      </w:r>
      <w:r w:rsidRPr="005C0B00">
        <w:rPr>
          <w:rFonts w:ascii="Verdana" w:hAnsi="Verdana"/>
        </w:rPr>
        <w:t xml:space="preserve">vě. Dodatek k této </w:t>
      </w:r>
      <w:r w:rsidR="004A6D2E" w:rsidRPr="005C0B00">
        <w:rPr>
          <w:rFonts w:ascii="Verdana" w:hAnsi="Verdana"/>
        </w:rPr>
        <w:t>Smlou</w:t>
      </w:r>
      <w:r w:rsidRPr="005C0B00">
        <w:rPr>
          <w:rFonts w:ascii="Verdana" w:hAnsi="Verdana"/>
        </w:rPr>
        <w:t>vě, který bude uzavírán na základě změnových listů</w:t>
      </w:r>
      <w:r w:rsidR="002501B8" w:rsidRPr="005C0B00">
        <w:rPr>
          <w:rFonts w:ascii="Verdana" w:hAnsi="Verdana"/>
        </w:rPr>
        <w:t>,</w:t>
      </w:r>
      <w:r w:rsidRPr="005C0B00">
        <w:rPr>
          <w:rFonts w:ascii="Verdana" w:hAnsi="Verdana"/>
        </w:rPr>
        <w:t xml:space="preserve"> může být uzavřen i po ukončení realizace.</w:t>
      </w:r>
    </w:p>
    <w:p w:rsidR="00B323EF" w:rsidRPr="00624B05" w:rsidRDefault="00B323EF" w:rsidP="00094C99">
      <w:pPr>
        <w:tabs>
          <w:tab w:val="left" w:pos="0"/>
        </w:tabs>
        <w:suppressAutoHyphens/>
        <w:jc w:val="center"/>
        <w:rPr>
          <w:rFonts w:ascii="Verdana" w:hAnsi="Verdana"/>
        </w:rPr>
      </w:pPr>
    </w:p>
    <w:p w:rsidR="005C059F" w:rsidRPr="00624B05" w:rsidRDefault="00ED35A3" w:rsidP="00864F68">
      <w:pPr>
        <w:pStyle w:val="Nadpis7"/>
        <w:suppressAutoHyphens/>
        <w:spacing w:line="240" w:lineRule="auto"/>
        <w:jc w:val="center"/>
        <w:rPr>
          <w:rFonts w:ascii="Verdana" w:hAnsi="Verdana" w:cs="Verdana"/>
          <w:u w:val="none"/>
        </w:rPr>
      </w:pPr>
      <w:r w:rsidRPr="00624B05">
        <w:rPr>
          <w:rFonts w:ascii="Verdana" w:hAnsi="Verdana" w:cs="Verdana"/>
          <w:u w:val="none"/>
        </w:rPr>
        <w:t>Čl.5</w:t>
      </w:r>
    </w:p>
    <w:p w:rsidR="00ED35A3" w:rsidRPr="00624B05" w:rsidRDefault="00ED35A3" w:rsidP="00472E82">
      <w:pPr>
        <w:pStyle w:val="Nadpis7"/>
        <w:suppressAutoHyphens/>
        <w:spacing w:line="240" w:lineRule="auto"/>
        <w:jc w:val="center"/>
        <w:rPr>
          <w:rFonts w:ascii="Verdana" w:hAnsi="Verdana" w:cs="Verdana"/>
          <w:u w:val="none"/>
        </w:rPr>
      </w:pPr>
      <w:r w:rsidRPr="00624B05">
        <w:rPr>
          <w:rFonts w:ascii="Verdana" w:hAnsi="Verdana" w:cs="Verdana"/>
          <w:u w:val="none"/>
        </w:rPr>
        <w:t>Platební podmínky</w:t>
      </w:r>
    </w:p>
    <w:p w:rsidR="00FD21FF" w:rsidRPr="00624B05" w:rsidRDefault="00FD21FF" w:rsidP="00B323EF">
      <w:pPr>
        <w:pStyle w:val="Odstavecseseznamem"/>
        <w:numPr>
          <w:ilvl w:val="0"/>
          <w:numId w:val="51"/>
        </w:numPr>
        <w:suppressAutoHyphens/>
        <w:spacing w:before="120"/>
        <w:ind w:left="0" w:firstLine="0"/>
        <w:jc w:val="both"/>
        <w:rPr>
          <w:rFonts w:ascii="Verdana" w:hAnsi="Verdana"/>
        </w:rPr>
      </w:pPr>
      <w:bookmarkStart w:id="9" w:name="_Ref432000351"/>
      <w:r w:rsidRPr="00624B05">
        <w:rPr>
          <w:rFonts w:ascii="Verdana" w:hAnsi="Verdana"/>
        </w:rPr>
        <w:t xml:space="preserve">Smluvní strany se dohodly, že cena za </w:t>
      </w:r>
      <w:r w:rsidR="00DD6F6F" w:rsidRPr="00624B05">
        <w:rPr>
          <w:rFonts w:ascii="Verdana" w:hAnsi="Verdana"/>
        </w:rPr>
        <w:t>D</w:t>
      </w:r>
      <w:r w:rsidRPr="00624B05">
        <w:rPr>
          <w:rFonts w:ascii="Verdana" w:hAnsi="Verdana"/>
        </w:rPr>
        <w:t xml:space="preserve">ílo bude hrazena </w:t>
      </w:r>
      <w:r w:rsidR="00DD6F6F" w:rsidRPr="00624B05">
        <w:rPr>
          <w:rFonts w:ascii="Verdana" w:hAnsi="Verdana"/>
        </w:rPr>
        <w:t>Z</w:t>
      </w:r>
      <w:r w:rsidRPr="00624B05">
        <w:rPr>
          <w:rFonts w:ascii="Verdana" w:hAnsi="Verdana"/>
        </w:rPr>
        <w:t xml:space="preserve">hotoviteli </w:t>
      </w:r>
      <w:r w:rsidR="007B7CF6">
        <w:rPr>
          <w:rFonts w:ascii="Verdana" w:hAnsi="Verdana"/>
        </w:rPr>
        <w:t>na základě Zhotovitelem vystavených daňových dokladů</w:t>
      </w:r>
      <w:r w:rsidR="00EE7FD2">
        <w:rPr>
          <w:rFonts w:ascii="Verdana" w:hAnsi="Verdana"/>
        </w:rPr>
        <w:t xml:space="preserve"> (faktur)</w:t>
      </w:r>
      <w:r w:rsidRPr="00624B05">
        <w:rPr>
          <w:rFonts w:ascii="Verdana" w:hAnsi="Verdana"/>
        </w:rPr>
        <w:t xml:space="preserve"> </w:t>
      </w:r>
      <w:r w:rsidR="007B7CF6">
        <w:rPr>
          <w:rFonts w:ascii="Verdana" w:hAnsi="Verdana"/>
        </w:rPr>
        <w:t>dle Čl. 4</w:t>
      </w:r>
      <w:r w:rsidRPr="00624B05">
        <w:rPr>
          <w:rFonts w:ascii="Verdana" w:hAnsi="Verdana"/>
        </w:rPr>
        <w:t xml:space="preserve"> této </w:t>
      </w:r>
      <w:r w:rsidR="004A6D2E" w:rsidRPr="00624B05">
        <w:rPr>
          <w:rFonts w:ascii="Verdana" w:hAnsi="Verdana"/>
        </w:rPr>
        <w:t>Smlou</w:t>
      </w:r>
      <w:r w:rsidRPr="00624B05">
        <w:rPr>
          <w:rFonts w:ascii="Verdana" w:hAnsi="Verdana"/>
        </w:rPr>
        <w:t>vy.</w:t>
      </w:r>
      <w:bookmarkEnd w:id="9"/>
    </w:p>
    <w:p w:rsidR="00FD21FF" w:rsidRPr="00624B05" w:rsidRDefault="00FD21FF" w:rsidP="00B323EF">
      <w:pPr>
        <w:pStyle w:val="Odstavecseseznamem"/>
        <w:numPr>
          <w:ilvl w:val="0"/>
          <w:numId w:val="51"/>
        </w:numPr>
        <w:suppressAutoHyphens/>
        <w:spacing w:before="120"/>
        <w:ind w:left="0" w:firstLine="0"/>
        <w:jc w:val="both"/>
        <w:rPr>
          <w:rFonts w:ascii="Verdana" w:hAnsi="Verdana"/>
        </w:rPr>
      </w:pPr>
      <w:r w:rsidRPr="00624B05">
        <w:rPr>
          <w:rFonts w:ascii="Verdana" w:hAnsi="Verdana"/>
        </w:rPr>
        <w:t xml:space="preserve">Všechny faktury vystavené </w:t>
      </w:r>
      <w:r w:rsidR="00D12360" w:rsidRPr="00624B05">
        <w:rPr>
          <w:rFonts w:ascii="Verdana" w:hAnsi="Verdana"/>
        </w:rPr>
        <w:t>Zho</w:t>
      </w:r>
      <w:r w:rsidRPr="00624B05">
        <w:rPr>
          <w:rFonts w:ascii="Verdana" w:hAnsi="Verdana"/>
        </w:rPr>
        <w:t>tovitelem musí obsahovat všechny náležitosti daňového dokladu ve smyslu zákona č.</w:t>
      </w:r>
      <w:r w:rsidR="00480197" w:rsidRPr="00624B05">
        <w:rPr>
          <w:rFonts w:ascii="Verdana" w:hAnsi="Verdana"/>
        </w:rPr>
        <w:t> </w:t>
      </w:r>
      <w:r w:rsidRPr="00624B05">
        <w:rPr>
          <w:rFonts w:ascii="Verdana" w:hAnsi="Verdana"/>
        </w:rPr>
        <w:t>235/2004 Sb., o dani z</w:t>
      </w:r>
      <w:r w:rsidR="00587CD7" w:rsidRPr="00624B05">
        <w:rPr>
          <w:rFonts w:ascii="Verdana" w:hAnsi="Verdana"/>
        </w:rPr>
        <w:t> </w:t>
      </w:r>
      <w:r w:rsidRPr="00624B05">
        <w:rPr>
          <w:rFonts w:ascii="Verdana" w:hAnsi="Verdana"/>
        </w:rPr>
        <w:t>přidané hodnoty, v</w:t>
      </w:r>
      <w:r w:rsidR="00587CD7" w:rsidRPr="00624B05">
        <w:rPr>
          <w:rFonts w:ascii="Verdana" w:hAnsi="Verdana"/>
        </w:rPr>
        <w:t>e</w:t>
      </w:r>
      <w:r w:rsidRPr="00624B05">
        <w:rPr>
          <w:rFonts w:ascii="Verdana" w:hAnsi="Verdana"/>
        </w:rPr>
        <w:t xml:space="preserve"> znění </w:t>
      </w:r>
      <w:r w:rsidR="00587CD7" w:rsidRPr="00624B05">
        <w:rPr>
          <w:rFonts w:ascii="Verdana" w:hAnsi="Verdana"/>
        </w:rPr>
        <w:t xml:space="preserve">pozdějších předpisů </w:t>
      </w:r>
      <w:r w:rsidRPr="00624B05">
        <w:rPr>
          <w:rFonts w:ascii="Verdana" w:hAnsi="Verdana"/>
        </w:rPr>
        <w:t>(dále jen „</w:t>
      </w:r>
      <w:r w:rsidRPr="00624B05">
        <w:rPr>
          <w:rFonts w:ascii="Verdana" w:hAnsi="Verdana"/>
          <w:b/>
        </w:rPr>
        <w:t>zákon o DPH</w:t>
      </w:r>
      <w:r w:rsidRPr="00624B05">
        <w:rPr>
          <w:rFonts w:ascii="Verdana" w:hAnsi="Verdana"/>
        </w:rPr>
        <w:t xml:space="preserve">“). </w:t>
      </w:r>
    </w:p>
    <w:p w:rsidR="003B7DB5" w:rsidRPr="00624B05" w:rsidRDefault="00C53F77" w:rsidP="00B323EF">
      <w:pPr>
        <w:pStyle w:val="Odstavecseseznamem"/>
        <w:numPr>
          <w:ilvl w:val="0"/>
          <w:numId w:val="51"/>
        </w:numPr>
        <w:suppressAutoHyphens/>
        <w:spacing w:before="120"/>
        <w:ind w:left="0" w:firstLine="0"/>
        <w:jc w:val="both"/>
        <w:rPr>
          <w:rFonts w:ascii="Verdana" w:hAnsi="Verdana"/>
        </w:rPr>
      </w:pPr>
      <w:r>
        <w:rPr>
          <w:rFonts w:ascii="Verdana" w:hAnsi="Verdana"/>
        </w:rPr>
        <w:t>Objednatel prohlašuje, že nemůže</w:t>
      </w:r>
      <w:r w:rsidR="003B7DB5" w:rsidRPr="00624B05">
        <w:rPr>
          <w:rFonts w:ascii="Verdana" w:hAnsi="Verdana"/>
        </w:rPr>
        <w:t xml:space="preserve"> uplatn</w:t>
      </w:r>
      <w:r>
        <w:rPr>
          <w:rFonts w:ascii="Verdana" w:hAnsi="Verdana"/>
        </w:rPr>
        <w:t>it</w:t>
      </w:r>
      <w:r w:rsidR="003B7DB5" w:rsidRPr="00624B05">
        <w:rPr>
          <w:rFonts w:ascii="Verdana" w:hAnsi="Verdana"/>
        </w:rPr>
        <w:t xml:space="preserve"> režim přenesení daňové povinnosti dle § 92a ve spojení s § 92e zákona o DPH.</w:t>
      </w:r>
    </w:p>
    <w:p w:rsidR="00FD21FF" w:rsidRPr="00624B05" w:rsidRDefault="00FD21FF" w:rsidP="00B323EF">
      <w:pPr>
        <w:pStyle w:val="Odstavecseseznamem"/>
        <w:numPr>
          <w:ilvl w:val="0"/>
          <w:numId w:val="51"/>
        </w:numPr>
        <w:suppressAutoHyphens/>
        <w:spacing w:before="120"/>
        <w:ind w:left="0" w:firstLine="0"/>
        <w:jc w:val="both"/>
        <w:rPr>
          <w:rFonts w:ascii="Verdana" w:hAnsi="Verdana"/>
        </w:rPr>
      </w:pPr>
      <w:r w:rsidRPr="00624B05">
        <w:rPr>
          <w:rFonts w:ascii="Verdana" w:hAnsi="Verdana"/>
        </w:rPr>
        <w:t xml:space="preserve">Nárok na úhradu ceny za </w:t>
      </w:r>
      <w:r w:rsidR="00DD6F6F" w:rsidRPr="00624B05">
        <w:rPr>
          <w:rFonts w:ascii="Verdana" w:hAnsi="Verdana"/>
        </w:rPr>
        <w:t>D</w:t>
      </w:r>
      <w:r w:rsidRPr="00624B05">
        <w:rPr>
          <w:rFonts w:ascii="Verdana" w:hAnsi="Verdana"/>
        </w:rPr>
        <w:t>ílo vznikne teprve, když jsou splněny následující předpoklady:</w:t>
      </w:r>
    </w:p>
    <w:p w:rsidR="00FD21FF" w:rsidRPr="00624B05" w:rsidRDefault="00FD21FF" w:rsidP="00B323EF">
      <w:pPr>
        <w:pStyle w:val="Stextbilingual"/>
        <w:numPr>
          <w:ilvl w:val="0"/>
          <w:numId w:val="53"/>
        </w:numPr>
        <w:tabs>
          <w:tab w:val="clear" w:pos="964"/>
          <w:tab w:val="clear" w:pos="1531"/>
        </w:tabs>
        <w:suppressAutoHyphens/>
        <w:spacing w:before="120" w:after="0" w:line="240" w:lineRule="auto"/>
        <w:ind w:left="709" w:hanging="709"/>
        <w:rPr>
          <w:lang w:val="cs-CZ"/>
        </w:rPr>
      </w:pPr>
      <w:r w:rsidRPr="00624B05">
        <w:rPr>
          <w:lang w:val="cs-CZ"/>
        </w:rPr>
        <w:t xml:space="preserve">došlo k převzetí </w:t>
      </w:r>
      <w:r w:rsidR="0066481B">
        <w:rPr>
          <w:lang w:val="cs-CZ"/>
        </w:rPr>
        <w:t>Díla</w:t>
      </w:r>
      <w:r w:rsidR="0066481B" w:rsidRPr="00624B05">
        <w:rPr>
          <w:lang w:val="cs-CZ"/>
        </w:rPr>
        <w:t xml:space="preserve"> </w:t>
      </w:r>
      <w:r w:rsidR="00DD6F6F" w:rsidRPr="00624B05">
        <w:rPr>
          <w:lang w:val="cs-CZ"/>
        </w:rPr>
        <w:t>O</w:t>
      </w:r>
      <w:r w:rsidRPr="00624B05">
        <w:rPr>
          <w:lang w:val="cs-CZ"/>
        </w:rPr>
        <w:t>bjednatelem;</w:t>
      </w:r>
    </w:p>
    <w:p w:rsidR="00FD21FF" w:rsidRPr="00624B05" w:rsidRDefault="00DD6F6F" w:rsidP="00B323EF">
      <w:pPr>
        <w:pStyle w:val="Stextbilingual"/>
        <w:numPr>
          <w:ilvl w:val="0"/>
          <w:numId w:val="53"/>
        </w:numPr>
        <w:tabs>
          <w:tab w:val="clear" w:pos="964"/>
          <w:tab w:val="clear" w:pos="1531"/>
        </w:tabs>
        <w:suppressAutoHyphens/>
        <w:spacing w:before="120" w:after="0" w:line="240" w:lineRule="auto"/>
        <w:ind w:left="709" w:hanging="709"/>
        <w:rPr>
          <w:lang w:val="cs-CZ"/>
        </w:rPr>
      </w:pPr>
      <w:r w:rsidRPr="00624B05">
        <w:rPr>
          <w:lang w:val="cs-CZ"/>
        </w:rPr>
        <w:t>Z</w:t>
      </w:r>
      <w:r w:rsidR="00FD21FF" w:rsidRPr="00624B05">
        <w:rPr>
          <w:lang w:val="cs-CZ"/>
        </w:rPr>
        <w:t xml:space="preserve">hotovitel předal </w:t>
      </w:r>
      <w:r w:rsidRPr="00624B05">
        <w:rPr>
          <w:lang w:val="cs-CZ"/>
        </w:rPr>
        <w:t>O</w:t>
      </w:r>
      <w:r w:rsidR="00FD21FF" w:rsidRPr="00624B05">
        <w:rPr>
          <w:lang w:val="cs-CZ"/>
        </w:rPr>
        <w:t xml:space="preserve">bjednateli všechny podklady </w:t>
      </w:r>
      <w:r w:rsidR="00EE7FD2">
        <w:rPr>
          <w:lang w:val="cs-CZ"/>
        </w:rPr>
        <w:t>včetně</w:t>
      </w:r>
      <w:r w:rsidR="00FD21FF" w:rsidRPr="00624B05">
        <w:rPr>
          <w:lang w:val="cs-CZ"/>
        </w:rPr>
        <w:t xml:space="preserve"> případných nároků na úpravu </w:t>
      </w:r>
      <w:r w:rsidR="0066481B">
        <w:rPr>
          <w:lang w:val="cs-CZ"/>
        </w:rPr>
        <w:t>Díla (vícepráce</w:t>
      </w:r>
      <w:r w:rsidR="00EE7FD2">
        <w:rPr>
          <w:lang w:val="cs-CZ"/>
        </w:rPr>
        <w:t>)</w:t>
      </w:r>
      <w:r w:rsidR="00FD21FF" w:rsidRPr="00624B05">
        <w:rPr>
          <w:lang w:val="cs-CZ"/>
        </w:rPr>
        <w:t xml:space="preserve">; </w:t>
      </w:r>
    </w:p>
    <w:p w:rsidR="00FD21FF" w:rsidRDefault="00FD21FF" w:rsidP="00472E82">
      <w:pPr>
        <w:pStyle w:val="Odstavecseseznamem"/>
        <w:numPr>
          <w:ilvl w:val="0"/>
          <w:numId w:val="51"/>
        </w:numPr>
        <w:suppressAutoHyphens/>
        <w:spacing w:before="120"/>
        <w:ind w:left="0" w:firstLine="0"/>
        <w:jc w:val="both"/>
        <w:rPr>
          <w:rFonts w:ascii="Verdana" w:hAnsi="Verdana"/>
        </w:rPr>
      </w:pPr>
      <w:r w:rsidRPr="00624B05">
        <w:rPr>
          <w:rFonts w:ascii="Verdana" w:hAnsi="Verdana"/>
        </w:rPr>
        <w:t xml:space="preserve">Faktury vystavené </w:t>
      </w:r>
      <w:r w:rsidR="00D12360" w:rsidRPr="00624B05">
        <w:rPr>
          <w:rFonts w:ascii="Verdana" w:hAnsi="Verdana"/>
        </w:rPr>
        <w:t>Zho</w:t>
      </w:r>
      <w:r w:rsidRPr="00624B05">
        <w:rPr>
          <w:rFonts w:ascii="Verdana" w:hAnsi="Verdana"/>
        </w:rPr>
        <w:t xml:space="preserve">tovitelem jsou splatné do </w:t>
      </w:r>
      <w:r w:rsidR="00EE7FD2">
        <w:rPr>
          <w:rFonts w:ascii="Verdana" w:hAnsi="Verdana"/>
          <w:b/>
        </w:rPr>
        <w:t>14</w:t>
      </w:r>
      <w:r w:rsidR="0061260C" w:rsidRPr="00962331">
        <w:rPr>
          <w:rFonts w:ascii="Verdana" w:hAnsi="Verdana"/>
          <w:b/>
        </w:rPr>
        <w:t xml:space="preserve"> </w:t>
      </w:r>
      <w:r w:rsidRPr="00962331">
        <w:rPr>
          <w:rFonts w:ascii="Verdana" w:hAnsi="Verdana"/>
          <w:b/>
        </w:rPr>
        <w:t>(</w:t>
      </w:r>
      <w:r w:rsidR="00EE7FD2">
        <w:rPr>
          <w:rFonts w:ascii="Verdana" w:hAnsi="Verdana"/>
          <w:b/>
        </w:rPr>
        <w:t>čtrnáct</w:t>
      </w:r>
      <w:r w:rsidRPr="00962331">
        <w:rPr>
          <w:rFonts w:ascii="Verdana" w:hAnsi="Verdana"/>
          <w:b/>
        </w:rPr>
        <w:t>) dnů</w:t>
      </w:r>
      <w:r w:rsidRPr="00624B05">
        <w:rPr>
          <w:rFonts w:ascii="Verdana" w:hAnsi="Verdana"/>
        </w:rPr>
        <w:t xml:space="preserve"> od data doručení příslušné faktury </w:t>
      </w:r>
      <w:r w:rsidR="00DD6F6F" w:rsidRPr="00624B05">
        <w:rPr>
          <w:rFonts w:ascii="Verdana" w:hAnsi="Verdana"/>
        </w:rPr>
        <w:t>Objedn</w:t>
      </w:r>
      <w:r w:rsidRPr="00624B05">
        <w:rPr>
          <w:rFonts w:ascii="Verdana" w:hAnsi="Verdana"/>
        </w:rPr>
        <w:t>ateli</w:t>
      </w:r>
      <w:r w:rsidR="00EE7FD2">
        <w:rPr>
          <w:rFonts w:ascii="Verdana" w:hAnsi="Verdana"/>
        </w:rPr>
        <w:t>.</w:t>
      </w:r>
    </w:p>
    <w:p w:rsidR="00432EA8" w:rsidRPr="00B323EF" w:rsidRDefault="00432EA8" w:rsidP="00432EA8">
      <w:pPr>
        <w:pStyle w:val="Odstavecseseznamem"/>
        <w:suppressAutoHyphens/>
        <w:spacing w:before="120"/>
        <w:ind w:left="0"/>
        <w:jc w:val="both"/>
        <w:rPr>
          <w:rFonts w:ascii="Verdana" w:hAnsi="Verdana"/>
        </w:rPr>
      </w:pPr>
      <w:r w:rsidRPr="00432EA8">
        <w:rPr>
          <w:rFonts w:ascii="Verdana" w:hAnsi="Verdana"/>
          <w:bCs/>
        </w:rPr>
        <w:t xml:space="preserve">Zhotovitel faktury zašle výhradně </w:t>
      </w:r>
      <w:r w:rsidR="004376E3">
        <w:rPr>
          <w:rFonts w:ascii="Verdana" w:hAnsi="Verdana"/>
          <w:bCs/>
        </w:rPr>
        <w:t>elektronicky do datové schránky objednatele č. 5kpadkp,</w:t>
      </w:r>
      <w:r w:rsidR="00126040">
        <w:rPr>
          <w:rFonts w:ascii="Verdana" w:hAnsi="Verdana"/>
          <w:bCs/>
        </w:rPr>
        <w:t xml:space="preserve"> </w:t>
      </w:r>
      <w:r w:rsidR="00EE7FD2">
        <w:rPr>
          <w:rFonts w:ascii="Verdana" w:hAnsi="Verdana"/>
          <w:bCs/>
        </w:rPr>
        <w:t xml:space="preserve">v krajním </w:t>
      </w:r>
      <w:r w:rsidRPr="00432EA8">
        <w:rPr>
          <w:rFonts w:ascii="Verdana" w:hAnsi="Verdana"/>
          <w:bCs/>
        </w:rPr>
        <w:t>případě doporučenou poštou.</w:t>
      </w:r>
    </w:p>
    <w:p w:rsidR="00FD21FF" w:rsidRPr="00624B05" w:rsidRDefault="00FD21FF" w:rsidP="00B323EF">
      <w:pPr>
        <w:pStyle w:val="Odstavecseseznamem"/>
        <w:numPr>
          <w:ilvl w:val="0"/>
          <w:numId w:val="51"/>
        </w:numPr>
        <w:suppressAutoHyphens/>
        <w:spacing w:before="120"/>
        <w:ind w:left="0" w:firstLine="0"/>
        <w:jc w:val="both"/>
        <w:rPr>
          <w:rFonts w:ascii="Verdana" w:hAnsi="Verdana"/>
        </w:rPr>
      </w:pPr>
      <w:r w:rsidRPr="00624B05">
        <w:rPr>
          <w:rFonts w:ascii="Verdana" w:hAnsi="Verdana"/>
        </w:rPr>
        <w:t xml:space="preserve">Nebyla-li faktura vystavena správně nebo řádně nebo nemá potřebné náležitosti, je </w:t>
      </w:r>
      <w:r w:rsidR="00DD6F6F" w:rsidRPr="00624B05">
        <w:rPr>
          <w:rFonts w:ascii="Verdana" w:hAnsi="Verdana"/>
        </w:rPr>
        <w:t>Objedn</w:t>
      </w:r>
      <w:r w:rsidRPr="00624B05">
        <w:rPr>
          <w:rFonts w:ascii="Verdana" w:hAnsi="Verdana"/>
        </w:rPr>
        <w:t>atel oprávněn platbu zadržet, aniž by se dostal do prodlení s</w:t>
      </w:r>
      <w:r w:rsidR="00B404D9" w:rsidRPr="00624B05">
        <w:rPr>
          <w:rFonts w:ascii="Verdana" w:hAnsi="Verdana"/>
        </w:rPr>
        <w:t> </w:t>
      </w:r>
      <w:r w:rsidRPr="00624B05">
        <w:rPr>
          <w:rFonts w:ascii="Verdana" w:hAnsi="Verdana"/>
        </w:rPr>
        <w:t xml:space="preserve">úhradou příslušné platby. Objednatel zašle v takovém případě </w:t>
      </w:r>
      <w:r w:rsidR="00D12360" w:rsidRPr="00624B05">
        <w:rPr>
          <w:rFonts w:ascii="Verdana" w:hAnsi="Verdana"/>
        </w:rPr>
        <w:t>Zho</w:t>
      </w:r>
      <w:r w:rsidRPr="00624B05">
        <w:rPr>
          <w:rFonts w:ascii="Verdana" w:hAnsi="Verdana"/>
        </w:rPr>
        <w:t xml:space="preserve">toviteli výzvu k vystavení nové faktury, která bude splňovat náležitosti podle této </w:t>
      </w:r>
      <w:r w:rsidR="004A6D2E" w:rsidRPr="00624B05">
        <w:rPr>
          <w:rFonts w:ascii="Verdana" w:hAnsi="Verdana"/>
        </w:rPr>
        <w:t>Smlou</w:t>
      </w:r>
      <w:r w:rsidRPr="00624B05">
        <w:rPr>
          <w:rFonts w:ascii="Verdana" w:hAnsi="Verdana"/>
        </w:rPr>
        <w:t>vy.</w:t>
      </w:r>
      <w:r w:rsidR="00EE7FD2">
        <w:rPr>
          <w:rFonts w:ascii="Verdana" w:hAnsi="Verdana"/>
        </w:rPr>
        <w:t xml:space="preserve"> Učiní tak neprodleně, nejdéle však do dvou pracovních dnů.</w:t>
      </w:r>
      <w:r w:rsidRPr="00624B05">
        <w:rPr>
          <w:rFonts w:ascii="Verdana" w:hAnsi="Verdana"/>
        </w:rPr>
        <w:t xml:space="preserve"> Lhůta splatnosti příslušné platby začne běžet až po doručení správně a řádně vystavené faktury obsahující požadované náležitosti </w:t>
      </w:r>
      <w:r w:rsidR="00DD6F6F" w:rsidRPr="00624B05">
        <w:rPr>
          <w:rFonts w:ascii="Verdana" w:hAnsi="Verdana"/>
        </w:rPr>
        <w:t>Objedn</w:t>
      </w:r>
      <w:r w:rsidRPr="00624B05">
        <w:rPr>
          <w:rFonts w:ascii="Verdana" w:hAnsi="Verdana"/>
        </w:rPr>
        <w:t>ateli.</w:t>
      </w:r>
    </w:p>
    <w:p w:rsidR="00FD21FF" w:rsidRPr="00624B05" w:rsidRDefault="00FD21FF" w:rsidP="00B323EF">
      <w:pPr>
        <w:pStyle w:val="Odstavecseseznamem"/>
        <w:numPr>
          <w:ilvl w:val="0"/>
          <w:numId w:val="51"/>
        </w:numPr>
        <w:suppressAutoHyphens/>
        <w:spacing w:before="120"/>
        <w:ind w:left="0" w:firstLine="0"/>
        <w:jc w:val="both"/>
        <w:rPr>
          <w:rFonts w:ascii="Verdana" w:hAnsi="Verdana"/>
        </w:rPr>
      </w:pPr>
      <w:r w:rsidRPr="00624B05">
        <w:rPr>
          <w:rFonts w:ascii="Verdana" w:hAnsi="Verdana"/>
        </w:rPr>
        <w:t xml:space="preserve">Povinnost </w:t>
      </w:r>
      <w:r w:rsidR="00DD6F6F" w:rsidRPr="00624B05">
        <w:rPr>
          <w:rFonts w:ascii="Verdana" w:hAnsi="Verdana"/>
        </w:rPr>
        <w:t>Objedn</w:t>
      </w:r>
      <w:r w:rsidRPr="00624B05">
        <w:rPr>
          <w:rFonts w:ascii="Verdana" w:hAnsi="Verdana"/>
        </w:rPr>
        <w:t xml:space="preserve">atele uhradit platbu podle této </w:t>
      </w:r>
      <w:r w:rsidR="004A6D2E" w:rsidRPr="00624B05">
        <w:rPr>
          <w:rFonts w:ascii="Verdana" w:hAnsi="Verdana"/>
        </w:rPr>
        <w:t>Smlou</w:t>
      </w:r>
      <w:r w:rsidRPr="00624B05">
        <w:rPr>
          <w:rFonts w:ascii="Verdana" w:hAnsi="Verdana"/>
        </w:rPr>
        <w:t>vy se považuje za splněnou v</w:t>
      </w:r>
      <w:r w:rsidR="00B404D9" w:rsidRPr="00624B05">
        <w:rPr>
          <w:rFonts w:ascii="Verdana" w:hAnsi="Verdana"/>
        </w:rPr>
        <w:t> </w:t>
      </w:r>
      <w:r w:rsidRPr="00624B05">
        <w:rPr>
          <w:rFonts w:ascii="Verdana" w:hAnsi="Verdana"/>
        </w:rPr>
        <w:t xml:space="preserve">den, kdy je příslušná částka </w:t>
      </w:r>
      <w:r w:rsidR="007378C1">
        <w:rPr>
          <w:rFonts w:ascii="Verdana" w:hAnsi="Verdana"/>
        </w:rPr>
        <w:t>připsána na účet banky Zhotovitele</w:t>
      </w:r>
      <w:r w:rsidRPr="00624B05">
        <w:rPr>
          <w:rFonts w:ascii="Verdana" w:hAnsi="Verdana"/>
        </w:rPr>
        <w:t>.</w:t>
      </w:r>
    </w:p>
    <w:p w:rsidR="00FD21FF" w:rsidRPr="00624B05" w:rsidRDefault="00FD21FF" w:rsidP="00B323EF">
      <w:pPr>
        <w:pStyle w:val="Odstavecseseznamem"/>
        <w:numPr>
          <w:ilvl w:val="0"/>
          <w:numId w:val="51"/>
        </w:numPr>
        <w:suppressAutoHyphens/>
        <w:spacing w:before="120"/>
        <w:ind w:left="0" w:firstLine="0"/>
        <w:jc w:val="both"/>
        <w:rPr>
          <w:rFonts w:ascii="Verdana" w:hAnsi="Verdana" w:cs="Arial"/>
        </w:rPr>
      </w:pPr>
      <w:r w:rsidRPr="00624B05">
        <w:rPr>
          <w:rFonts w:ascii="Verdana" w:hAnsi="Verdana"/>
        </w:rPr>
        <w:t xml:space="preserve">Smluvní strany se dohodly, že veškeré úhrady bude </w:t>
      </w:r>
      <w:r w:rsidR="00DD6F6F" w:rsidRPr="00624B05">
        <w:rPr>
          <w:rFonts w:ascii="Verdana" w:hAnsi="Verdana"/>
        </w:rPr>
        <w:t>Objedn</w:t>
      </w:r>
      <w:r w:rsidRPr="00624B05">
        <w:rPr>
          <w:rFonts w:ascii="Verdana" w:hAnsi="Verdana"/>
        </w:rPr>
        <w:t xml:space="preserve">atel provádět výhradně na číslo účtu </w:t>
      </w:r>
      <w:r w:rsidR="00D12360" w:rsidRPr="00624B05">
        <w:rPr>
          <w:rFonts w:ascii="Verdana" w:hAnsi="Verdana"/>
        </w:rPr>
        <w:t>Zho</w:t>
      </w:r>
      <w:r w:rsidRPr="00624B05">
        <w:rPr>
          <w:rFonts w:ascii="Verdana" w:hAnsi="Verdana"/>
        </w:rPr>
        <w:t>tovitele, které je příslušným správcem daně zveřejněno způsobem umožňujícím dálkový přístup v</w:t>
      </w:r>
      <w:r w:rsidR="00B404D9" w:rsidRPr="00624B05">
        <w:rPr>
          <w:rFonts w:ascii="Verdana" w:hAnsi="Verdana"/>
        </w:rPr>
        <w:t> </w:t>
      </w:r>
      <w:r w:rsidRPr="00624B05">
        <w:rPr>
          <w:rFonts w:ascii="Verdana" w:hAnsi="Verdana"/>
        </w:rPr>
        <w:t>registru plátců (podle §</w:t>
      </w:r>
      <w:r w:rsidR="00B404D9" w:rsidRPr="00624B05">
        <w:rPr>
          <w:rFonts w:ascii="Verdana" w:hAnsi="Verdana"/>
        </w:rPr>
        <w:t> </w:t>
      </w:r>
      <w:r w:rsidRPr="00624B05">
        <w:rPr>
          <w:rFonts w:ascii="Verdana" w:hAnsi="Verdana"/>
        </w:rPr>
        <w:t xml:space="preserve">98 zákona o DPH) a které je uvedeno v záhlaví této </w:t>
      </w:r>
      <w:r w:rsidR="004A6D2E" w:rsidRPr="00624B05">
        <w:rPr>
          <w:rFonts w:ascii="Verdana" w:hAnsi="Verdana"/>
        </w:rPr>
        <w:t>Smlou</w:t>
      </w:r>
      <w:r w:rsidRPr="00624B05">
        <w:rPr>
          <w:rFonts w:ascii="Verdana" w:hAnsi="Verdana"/>
        </w:rPr>
        <w:t>vy</w:t>
      </w:r>
      <w:r w:rsidR="00A734E9">
        <w:rPr>
          <w:rFonts w:ascii="Verdana" w:hAnsi="Verdana"/>
        </w:rPr>
        <w:t xml:space="preserve"> nebo na faktuře</w:t>
      </w:r>
      <w:r w:rsidRPr="00624B05">
        <w:rPr>
          <w:rFonts w:ascii="Verdana" w:hAnsi="Verdana"/>
        </w:rPr>
        <w:t xml:space="preserve">. </w:t>
      </w:r>
      <w:r w:rsidRPr="00624B05">
        <w:rPr>
          <w:rFonts w:ascii="Verdana" w:hAnsi="Verdana" w:cs="Arial"/>
        </w:rPr>
        <w:t>Případnou změnu údajů v</w:t>
      </w:r>
      <w:r w:rsidR="00B404D9" w:rsidRPr="00624B05">
        <w:rPr>
          <w:rFonts w:ascii="Verdana" w:hAnsi="Verdana" w:cs="Arial"/>
        </w:rPr>
        <w:t> </w:t>
      </w:r>
      <w:r w:rsidRPr="00624B05">
        <w:rPr>
          <w:rFonts w:ascii="Verdana" w:hAnsi="Verdana" w:cs="Arial"/>
        </w:rPr>
        <w:t>registraci plátce k</w:t>
      </w:r>
      <w:r w:rsidR="00B404D9" w:rsidRPr="00624B05">
        <w:rPr>
          <w:rFonts w:ascii="Verdana" w:hAnsi="Verdana" w:cs="Arial"/>
        </w:rPr>
        <w:t> </w:t>
      </w:r>
      <w:r w:rsidRPr="00624B05">
        <w:rPr>
          <w:rFonts w:ascii="Verdana" w:hAnsi="Verdana" w:cs="Arial"/>
        </w:rPr>
        <w:t>dani z</w:t>
      </w:r>
      <w:r w:rsidR="008C2F52" w:rsidRPr="00624B05">
        <w:rPr>
          <w:rFonts w:ascii="Verdana" w:hAnsi="Verdana" w:cs="Arial"/>
        </w:rPr>
        <w:t> </w:t>
      </w:r>
      <w:r w:rsidRPr="00624B05">
        <w:rPr>
          <w:rFonts w:ascii="Verdana" w:hAnsi="Verdana" w:cs="Arial"/>
        </w:rPr>
        <w:t>přidané hodnoty v</w:t>
      </w:r>
      <w:r w:rsidR="008C2F52" w:rsidRPr="00624B05">
        <w:rPr>
          <w:rFonts w:ascii="Verdana" w:hAnsi="Verdana" w:cs="Arial"/>
        </w:rPr>
        <w:t> </w:t>
      </w:r>
      <w:r w:rsidRPr="00624B05">
        <w:rPr>
          <w:rFonts w:ascii="Verdana" w:hAnsi="Verdana" w:cs="Arial"/>
        </w:rPr>
        <w:t xml:space="preserve">průběhu platnosti </w:t>
      </w:r>
      <w:r w:rsidR="004A6D2E" w:rsidRPr="00624B05">
        <w:rPr>
          <w:rFonts w:ascii="Verdana" w:hAnsi="Verdana" w:cs="Arial"/>
        </w:rPr>
        <w:t>Smlou</w:t>
      </w:r>
      <w:r w:rsidRPr="00624B05">
        <w:rPr>
          <w:rFonts w:ascii="Verdana" w:hAnsi="Verdana" w:cs="Arial"/>
        </w:rPr>
        <w:t xml:space="preserve">vy je </w:t>
      </w:r>
      <w:r w:rsidR="00D12360" w:rsidRPr="00624B05">
        <w:rPr>
          <w:rFonts w:ascii="Verdana" w:hAnsi="Verdana" w:cs="Arial"/>
        </w:rPr>
        <w:t>Zho</w:t>
      </w:r>
      <w:r w:rsidRPr="00624B05">
        <w:rPr>
          <w:rFonts w:ascii="Verdana" w:hAnsi="Verdana" w:cs="Arial"/>
        </w:rPr>
        <w:t xml:space="preserve">tovitel povinen neprodleně oznámit </w:t>
      </w:r>
      <w:r w:rsidR="00DD6F6F" w:rsidRPr="00624B05">
        <w:rPr>
          <w:rFonts w:ascii="Verdana" w:hAnsi="Verdana" w:cs="Arial"/>
        </w:rPr>
        <w:t>Objedn</w:t>
      </w:r>
      <w:r w:rsidRPr="00624B05">
        <w:rPr>
          <w:rFonts w:ascii="Verdana" w:hAnsi="Verdana" w:cs="Arial"/>
        </w:rPr>
        <w:t>ateli.</w:t>
      </w:r>
    </w:p>
    <w:p w:rsidR="00094C99" w:rsidRPr="00624B05" w:rsidRDefault="00094C99" w:rsidP="00094C99">
      <w:pPr>
        <w:tabs>
          <w:tab w:val="left" w:pos="0"/>
        </w:tabs>
        <w:suppressAutoHyphens/>
        <w:jc w:val="center"/>
        <w:rPr>
          <w:rFonts w:ascii="Verdana" w:hAnsi="Verdana"/>
        </w:rPr>
      </w:pPr>
    </w:p>
    <w:p w:rsidR="005C059F" w:rsidRPr="00624B05" w:rsidRDefault="005C059F" w:rsidP="00094C99">
      <w:pPr>
        <w:pStyle w:val="Nadpis7"/>
        <w:suppressAutoHyphens/>
        <w:spacing w:line="240" w:lineRule="auto"/>
        <w:jc w:val="center"/>
        <w:rPr>
          <w:rFonts w:ascii="Verdana" w:hAnsi="Verdana" w:cs="Verdana"/>
          <w:u w:val="none"/>
        </w:rPr>
      </w:pPr>
      <w:r w:rsidRPr="00624B05">
        <w:rPr>
          <w:rFonts w:ascii="Verdana" w:hAnsi="Verdana" w:cs="Verdana"/>
          <w:u w:val="none"/>
        </w:rPr>
        <w:t xml:space="preserve">Čl. 6 </w:t>
      </w:r>
    </w:p>
    <w:p w:rsidR="005C059F" w:rsidRPr="00624B05" w:rsidRDefault="005C059F" w:rsidP="00094C99">
      <w:pPr>
        <w:pStyle w:val="Nadpis7"/>
        <w:suppressAutoHyphens/>
        <w:spacing w:line="240" w:lineRule="auto"/>
        <w:jc w:val="center"/>
        <w:rPr>
          <w:rFonts w:ascii="Verdana" w:hAnsi="Verdana" w:cs="Verdana"/>
          <w:u w:val="none"/>
        </w:rPr>
      </w:pPr>
      <w:r w:rsidRPr="00624B05">
        <w:rPr>
          <w:rFonts w:ascii="Verdana" w:hAnsi="Verdana" w:cs="Verdana"/>
          <w:u w:val="none"/>
        </w:rPr>
        <w:t>Práva a povinnosti smluvních stran při provádění Díla</w:t>
      </w:r>
    </w:p>
    <w:p w:rsidR="005C059F" w:rsidRPr="00876AFB" w:rsidRDefault="005C059F" w:rsidP="00432EA8">
      <w:pPr>
        <w:numPr>
          <w:ilvl w:val="0"/>
          <w:numId w:val="54"/>
        </w:numPr>
        <w:suppressAutoHyphens/>
        <w:spacing w:before="120"/>
        <w:ind w:left="0" w:firstLine="0"/>
        <w:jc w:val="both"/>
        <w:rPr>
          <w:rFonts w:ascii="Verdana" w:hAnsi="Verdana"/>
        </w:rPr>
      </w:pPr>
      <w:r w:rsidRPr="00624B05">
        <w:rPr>
          <w:rFonts w:ascii="Verdana" w:hAnsi="Verdana"/>
        </w:rPr>
        <w:t>Smluvní strany se dohodly na konání kontrolních dnů v místě provádění Díla</w:t>
      </w:r>
      <w:r w:rsidR="00FF4661">
        <w:rPr>
          <w:rFonts w:ascii="Verdana" w:hAnsi="Verdana"/>
        </w:rPr>
        <w:t>.</w:t>
      </w:r>
      <w:r w:rsidRPr="00624B05">
        <w:rPr>
          <w:rFonts w:ascii="Verdana" w:hAnsi="Verdana"/>
        </w:rPr>
        <w:t xml:space="preserve"> </w:t>
      </w:r>
      <w:r w:rsidR="00432EA8">
        <w:rPr>
          <w:rFonts w:ascii="Verdana" w:hAnsi="Verdana"/>
        </w:rPr>
        <w:t>Právo</w:t>
      </w:r>
      <w:r w:rsidRPr="00876AFB">
        <w:rPr>
          <w:rFonts w:ascii="Verdana" w:hAnsi="Verdana"/>
        </w:rPr>
        <w:t xml:space="preserve"> svolat kontrolní den ve sjednaném termínu má </w:t>
      </w:r>
      <w:r w:rsidR="00432EA8">
        <w:rPr>
          <w:rFonts w:ascii="Verdana" w:hAnsi="Verdana"/>
        </w:rPr>
        <w:t>Objednatel</w:t>
      </w:r>
      <w:r w:rsidRPr="00876AFB">
        <w:rPr>
          <w:rFonts w:ascii="Verdana" w:hAnsi="Verdana"/>
        </w:rPr>
        <w:t>. Termíny konání následujících kontrolních dnů budou uváděny v zápisech z</w:t>
      </w:r>
      <w:r w:rsidR="00C179BF" w:rsidRPr="00876AFB">
        <w:rPr>
          <w:rFonts w:ascii="Verdana" w:hAnsi="Verdana"/>
        </w:rPr>
        <w:t> </w:t>
      </w:r>
      <w:r w:rsidRPr="00876AFB">
        <w:rPr>
          <w:rFonts w:ascii="Verdana" w:hAnsi="Verdana"/>
        </w:rPr>
        <w:t xml:space="preserve">předchozích kontrolních dnů, </w:t>
      </w:r>
      <w:r w:rsidRPr="00876AFB">
        <w:rPr>
          <w:rFonts w:ascii="Verdana" w:hAnsi="Verdana"/>
        </w:rPr>
        <w:lastRenderedPageBreak/>
        <w:t>které obdrží všichni účastníci. Zhotovitel je povinen účastnit se kontrolních dnů svolaných O</w:t>
      </w:r>
      <w:bookmarkStart w:id="10" w:name="_Ref295208915"/>
      <w:r w:rsidRPr="00876AFB">
        <w:rPr>
          <w:rFonts w:ascii="Verdana" w:hAnsi="Verdana"/>
        </w:rPr>
        <w:t>bjednatelem.</w:t>
      </w:r>
    </w:p>
    <w:p w:rsidR="005C059F" w:rsidRPr="00876AFB" w:rsidRDefault="005C059F" w:rsidP="00432EA8">
      <w:pPr>
        <w:numPr>
          <w:ilvl w:val="0"/>
          <w:numId w:val="54"/>
        </w:numPr>
        <w:suppressAutoHyphens/>
        <w:spacing w:before="120"/>
        <w:ind w:left="0" w:firstLine="0"/>
        <w:jc w:val="both"/>
        <w:rPr>
          <w:rFonts w:ascii="Verdana" w:hAnsi="Verdana"/>
        </w:rPr>
      </w:pPr>
      <w:bookmarkStart w:id="11" w:name="_Ref229300"/>
      <w:r w:rsidRPr="00876AFB">
        <w:rPr>
          <w:rFonts w:ascii="Verdana" w:hAnsi="Verdana"/>
        </w:rPr>
        <w:t xml:space="preserve">Objednatel a jím zmocněné osoby, jmenované v této </w:t>
      </w:r>
      <w:r w:rsidR="004A6D2E" w:rsidRPr="00876AFB">
        <w:rPr>
          <w:rFonts w:ascii="Verdana" w:hAnsi="Verdana"/>
        </w:rPr>
        <w:t>Smlou</w:t>
      </w:r>
      <w:r w:rsidRPr="00876AFB">
        <w:rPr>
          <w:rFonts w:ascii="Verdana" w:hAnsi="Verdana"/>
        </w:rPr>
        <w:t>vě jsou oprávněni kontrolovat provádění Díla průběžně. Zjistí-li Objednatel, že Zhotovitel provádí Dílo v rozporu se svými povinnostmi</w:t>
      </w:r>
      <w:r w:rsidR="00FF4661">
        <w:rPr>
          <w:rFonts w:ascii="Verdana" w:hAnsi="Verdana"/>
        </w:rPr>
        <w:t>,</w:t>
      </w:r>
      <w:r w:rsidRPr="00876AFB">
        <w:rPr>
          <w:rFonts w:ascii="Verdana" w:hAnsi="Verdana"/>
        </w:rPr>
        <w:t xml:space="preserve"> nebo že nedodržuje příslušná ustanovení této Smlouvy, je Objednatel oprávněn písemně s uvedením nedostatků požadovat, aby Zhotovitel odstranil vady vzniklé vadným prováděním Díla a Dílo prováděl řádným způsobem.</w:t>
      </w:r>
      <w:bookmarkEnd w:id="11"/>
      <w:r w:rsidRPr="00876AFB">
        <w:rPr>
          <w:rFonts w:ascii="Verdana" w:hAnsi="Verdana"/>
        </w:rPr>
        <w:t xml:space="preserve"> </w:t>
      </w:r>
      <w:bookmarkEnd w:id="10"/>
    </w:p>
    <w:p w:rsidR="005C059F" w:rsidRPr="00624B05" w:rsidRDefault="005C059F" w:rsidP="006937EF">
      <w:pPr>
        <w:numPr>
          <w:ilvl w:val="0"/>
          <w:numId w:val="54"/>
        </w:numPr>
        <w:suppressAutoHyphens/>
        <w:spacing w:before="120"/>
        <w:ind w:left="0" w:firstLine="0"/>
        <w:jc w:val="both"/>
        <w:rPr>
          <w:rFonts w:ascii="Verdana" w:hAnsi="Verdana"/>
        </w:rPr>
      </w:pPr>
      <w:bookmarkStart w:id="12" w:name="_Ref228796"/>
      <w:r w:rsidRPr="00624B05">
        <w:rPr>
          <w:rFonts w:ascii="Verdana" w:hAnsi="Verdana"/>
        </w:rPr>
        <w:t>Zhotovitel se zavazuje a je povinen:</w:t>
      </w:r>
      <w:bookmarkEnd w:id="12"/>
      <w:r w:rsidRPr="00624B05">
        <w:rPr>
          <w:rFonts w:ascii="Verdana" w:hAnsi="Verdana"/>
        </w:rPr>
        <w:t xml:space="preserve"> </w:t>
      </w:r>
    </w:p>
    <w:p w:rsidR="005C059F" w:rsidRPr="00624B05" w:rsidRDefault="005C059F" w:rsidP="006937EF">
      <w:pPr>
        <w:numPr>
          <w:ilvl w:val="0"/>
          <w:numId w:val="57"/>
        </w:numPr>
        <w:suppressAutoHyphens/>
        <w:spacing w:before="120"/>
        <w:ind w:left="425" w:hanging="425"/>
        <w:jc w:val="both"/>
        <w:rPr>
          <w:rFonts w:ascii="Verdana" w:hAnsi="Verdana"/>
        </w:rPr>
      </w:pPr>
      <w:r w:rsidRPr="00624B05">
        <w:rPr>
          <w:rFonts w:ascii="Verdana" w:hAnsi="Verdana"/>
        </w:rPr>
        <w:t>veškeré dokumenty, informace a skutečnosti, které mu poskytne Objednatel za účelem plnění závazků dle této Smlouvy, považovat za důvěrné a po celou dobu plnění závazků dle této Smlouvy za vlastnictví Objednatele. Zhotovitel není oprávněn cokoli z výše uvedeného bez písemného souhlasu Objednatele poskytovat jakékoli třetí osobě, ani je sám použít jinak, než za účelem plnění závazků dle této Smlouvy;</w:t>
      </w:r>
    </w:p>
    <w:p w:rsidR="005C059F" w:rsidRPr="00624B05" w:rsidRDefault="005C059F" w:rsidP="006937EF">
      <w:pPr>
        <w:numPr>
          <w:ilvl w:val="0"/>
          <w:numId w:val="57"/>
        </w:numPr>
        <w:suppressAutoHyphens/>
        <w:spacing w:before="120"/>
        <w:ind w:left="425" w:hanging="425"/>
        <w:jc w:val="both"/>
        <w:rPr>
          <w:rFonts w:ascii="Verdana" w:hAnsi="Verdana"/>
        </w:rPr>
      </w:pPr>
      <w:bookmarkStart w:id="13" w:name="_Ref228808"/>
      <w:r w:rsidRPr="00624B05">
        <w:rPr>
          <w:rFonts w:ascii="Verdana" w:hAnsi="Verdana"/>
        </w:rPr>
        <w:t xml:space="preserve">mít </w:t>
      </w:r>
      <w:r w:rsidRPr="00876AFB">
        <w:rPr>
          <w:rFonts w:ascii="Verdana" w:hAnsi="Verdana"/>
        </w:rPr>
        <w:t xml:space="preserve">sjednané pojištění proti újmám, které může Zhotovitel způsobit Objednateli či třetím osobám v souvislosti s prováděním Díla, a to minimálně na pojistné plnění až do výše </w:t>
      </w:r>
      <w:r w:rsidR="00FF4661">
        <w:rPr>
          <w:rFonts w:ascii="Verdana" w:hAnsi="Verdana" w:cs="Verdana"/>
        </w:rPr>
        <w:t>2</w:t>
      </w:r>
      <w:r w:rsidR="006937EF" w:rsidRPr="00876AFB">
        <w:rPr>
          <w:rFonts w:ascii="Verdana" w:hAnsi="Verdana" w:cs="Verdana"/>
        </w:rPr>
        <w:t>.000.000</w:t>
      </w:r>
      <w:r w:rsidR="006937EF" w:rsidRPr="00876AFB">
        <w:rPr>
          <w:rFonts w:ascii="Verdana" w:hAnsi="Verdana"/>
        </w:rPr>
        <w:t>, -</w:t>
      </w:r>
      <w:r w:rsidR="00D12360" w:rsidRPr="00876AFB">
        <w:rPr>
          <w:rFonts w:ascii="Verdana" w:hAnsi="Verdana"/>
        </w:rPr>
        <w:t> </w:t>
      </w:r>
      <w:r w:rsidRPr="00876AFB">
        <w:rPr>
          <w:rFonts w:ascii="Verdana" w:hAnsi="Verdana"/>
        </w:rPr>
        <w:t>Kč na jednu pojistnou událost. Toto pojištění je povinen Zhotovitel udržovat v platnosti po celou dobu realizace Díla. Zhotovitel je povinen na výzvu Objednatele prokázat do 10 dnů ode dne obdržení výzvy splnění skutečností podle tohoto odstavce, tj. předložit Objednateli k nahlédnutí stejnopis platné pojistné smlouvy nebo potvrzení pojišťovny ne starší 7 dnů o</w:t>
      </w:r>
      <w:r w:rsidRPr="00624B05">
        <w:rPr>
          <w:rFonts w:ascii="Verdana" w:hAnsi="Verdana"/>
        </w:rPr>
        <w:t xml:space="preserve"> trvání pojištění.</w:t>
      </w:r>
      <w:bookmarkEnd w:id="13"/>
      <w:r w:rsidRPr="00624B05">
        <w:rPr>
          <w:rFonts w:ascii="Verdana" w:hAnsi="Verdana"/>
        </w:rPr>
        <w:t xml:space="preserve"> </w:t>
      </w:r>
    </w:p>
    <w:p w:rsidR="005C059F" w:rsidRPr="00624B05" w:rsidRDefault="005C059F" w:rsidP="006937EF">
      <w:pPr>
        <w:numPr>
          <w:ilvl w:val="0"/>
          <w:numId w:val="54"/>
        </w:numPr>
        <w:suppressAutoHyphens/>
        <w:spacing w:before="120"/>
        <w:ind w:left="0" w:firstLine="0"/>
        <w:jc w:val="both"/>
        <w:rPr>
          <w:rFonts w:ascii="Verdana" w:hAnsi="Verdana"/>
        </w:rPr>
      </w:pPr>
      <w:bookmarkStart w:id="14" w:name="_Ref228661"/>
      <w:r w:rsidRPr="00624B05">
        <w:rPr>
          <w:rFonts w:ascii="Verdana" w:hAnsi="Verdana"/>
        </w:rPr>
        <w:t>Zhotovitel se zavazuje a je povinen:</w:t>
      </w:r>
      <w:bookmarkEnd w:id="14"/>
      <w:r w:rsidRPr="00624B05">
        <w:rPr>
          <w:rFonts w:ascii="Verdana" w:hAnsi="Verdana"/>
        </w:rPr>
        <w:t xml:space="preserve"> </w:t>
      </w:r>
    </w:p>
    <w:p w:rsidR="005C059F" w:rsidRPr="00624B05" w:rsidRDefault="005C059F" w:rsidP="006937EF">
      <w:pPr>
        <w:numPr>
          <w:ilvl w:val="0"/>
          <w:numId w:val="59"/>
        </w:numPr>
        <w:suppressAutoHyphens/>
        <w:spacing w:before="120"/>
        <w:ind w:left="425" w:hanging="425"/>
        <w:jc w:val="both"/>
        <w:rPr>
          <w:rFonts w:ascii="Verdana" w:hAnsi="Verdana"/>
        </w:rPr>
      </w:pPr>
      <w:r w:rsidRPr="00624B05">
        <w:rPr>
          <w:rFonts w:ascii="Verdana" w:hAnsi="Verdana"/>
        </w:rPr>
        <w:t>provést Dílo s odbornou péčí v rozsahu stanoveném touto Smlouvou, přitom je povinen dodržovat příslušné technické a technologické normy vztahující se k provádění prací při plnění závazků dle této Smlouvy;</w:t>
      </w:r>
    </w:p>
    <w:p w:rsidR="005C059F" w:rsidRPr="00624B05" w:rsidRDefault="005C059F" w:rsidP="006937EF">
      <w:pPr>
        <w:numPr>
          <w:ilvl w:val="0"/>
          <w:numId w:val="59"/>
        </w:numPr>
        <w:suppressAutoHyphens/>
        <w:spacing w:before="120"/>
        <w:ind w:left="425" w:hanging="425"/>
        <w:jc w:val="both"/>
        <w:rPr>
          <w:rFonts w:ascii="Verdana" w:hAnsi="Verdana"/>
        </w:rPr>
      </w:pPr>
      <w:r w:rsidRPr="00624B05">
        <w:rPr>
          <w:rFonts w:ascii="Verdana" w:hAnsi="Verdana"/>
        </w:rPr>
        <w:t xml:space="preserve">provést Dílo funkční a v souladu s příslušnými technickými normami (ČSN) souvisejících s prováděnými pracemi a činnostmi; </w:t>
      </w:r>
    </w:p>
    <w:p w:rsidR="005C059F" w:rsidRPr="00624B05" w:rsidRDefault="005C059F" w:rsidP="006937EF">
      <w:pPr>
        <w:numPr>
          <w:ilvl w:val="0"/>
          <w:numId w:val="59"/>
        </w:numPr>
        <w:suppressAutoHyphens/>
        <w:spacing w:before="120"/>
        <w:ind w:left="425" w:hanging="425"/>
        <w:jc w:val="both"/>
        <w:rPr>
          <w:rFonts w:ascii="Verdana" w:hAnsi="Verdana"/>
        </w:rPr>
      </w:pPr>
      <w:bookmarkStart w:id="15" w:name="_Ref228677"/>
      <w:r w:rsidRPr="00624B05">
        <w:rPr>
          <w:rFonts w:ascii="Verdana" w:hAnsi="Verdana"/>
        </w:rPr>
        <w:t>dodržovat závazné předpisy upravující bezpečnost a ochranu zdraví při práci;</w:t>
      </w:r>
      <w:bookmarkEnd w:id="15"/>
    </w:p>
    <w:p w:rsidR="005C059F" w:rsidRPr="00876AFB" w:rsidRDefault="005C059F" w:rsidP="006937EF">
      <w:pPr>
        <w:numPr>
          <w:ilvl w:val="0"/>
          <w:numId w:val="54"/>
        </w:numPr>
        <w:suppressAutoHyphens/>
        <w:spacing w:before="120"/>
        <w:ind w:left="0" w:firstLine="0"/>
        <w:jc w:val="both"/>
        <w:rPr>
          <w:rFonts w:ascii="Verdana" w:hAnsi="Verdana" w:cs="Verdana"/>
        </w:rPr>
      </w:pPr>
      <w:r w:rsidRPr="00876AFB">
        <w:rPr>
          <w:rFonts w:ascii="Verdana" w:hAnsi="Verdana" w:cs="Arial"/>
        </w:rPr>
        <w:t>Objednatel</w:t>
      </w:r>
      <w:r w:rsidRPr="00876AFB">
        <w:rPr>
          <w:rFonts w:ascii="Verdana" w:hAnsi="Verdana" w:cs="Verdana"/>
        </w:rPr>
        <w:t xml:space="preserve"> se zavazuje umožnit Zhotoviteli v průběhu realizace Díla napojení na rozvody elektrické energie a vody v místě provádění Díla. Náklady spojené se spotřebou těchto služeb nese v rozsahu, ve kterém</w:t>
      </w:r>
      <w:r w:rsidR="00147BEE" w:rsidRPr="00876AFB">
        <w:rPr>
          <w:rFonts w:ascii="Verdana" w:hAnsi="Verdana" w:cs="Verdana"/>
        </w:rPr>
        <w:t xml:space="preserve"> je</w:t>
      </w:r>
      <w:r w:rsidRPr="00876AFB">
        <w:rPr>
          <w:rFonts w:ascii="Verdana" w:hAnsi="Verdana" w:cs="Verdana"/>
        </w:rPr>
        <w:t xml:space="preserve"> jejich využití nezbytné k provedení Díla, Objednatel</w:t>
      </w:r>
      <w:r w:rsidR="00FF0832" w:rsidRPr="00876AFB">
        <w:rPr>
          <w:rFonts w:ascii="Verdana" w:hAnsi="Verdana" w:cs="Verdana"/>
        </w:rPr>
        <w:t>.</w:t>
      </w:r>
    </w:p>
    <w:p w:rsidR="005C059F" w:rsidRPr="00174583" w:rsidRDefault="005C059F" w:rsidP="006937EF">
      <w:pPr>
        <w:numPr>
          <w:ilvl w:val="0"/>
          <w:numId w:val="54"/>
        </w:numPr>
        <w:suppressAutoHyphens/>
        <w:spacing w:before="120"/>
        <w:ind w:left="0" w:firstLine="0"/>
        <w:jc w:val="both"/>
        <w:rPr>
          <w:rFonts w:ascii="Verdana" w:hAnsi="Verdana"/>
        </w:rPr>
      </w:pPr>
      <w:r w:rsidRPr="00174583">
        <w:rPr>
          <w:rFonts w:ascii="Verdana" w:hAnsi="Verdana"/>
        </w:rPr>
        <w:t xml:space="preserve">Při předání staveniště předá a poskytne </w:t>
      </w:r>
      <w:r w:rsidR="00DD6F6F" w:rsidRPr="00174583">
        <w:rPr>
          <w:rFonts w:ascii="Verdana" w:hAnsi="Verdana"/>
        </w:rPr>
        <w:t>Objedn</w:t>
      </w:r>
      <w:r w:rsidRPr="00174583">
        <w:rPr>
          <w:rFonts w:ascii="Verdana" w:hAnsi="Verdana"/>
        </w:rPr>
        <w:t xml:space="preserve">atel </w:t>
      </w:r>
      <w:r w:rsidR="00D12360" w:rsidRPr="00174583">
        <w:rPr>
          <w:rFonts w:ascii="Verdana" w:hAnsi="Verdana"/>
        </w:rPr>
        <w:t>Zho</w:t>
      </w:r>
      <w:r w:rsidRPr="00174583">
        <w:rPr>
          <w:rFonts w:ascii="Verdana" w:hAnsi="Verdana"/>
        </w:rPr>
        <w:t>toviteli:</w:t>
      </w:r>
    </w:p>
    <w:p w:rsidR="005C059F" w:rsidRPr="00174583" w:rsidRDefault="005C059F" w:rsidP="00094C99">
      <w:pPr>
        <w:numPr>
          <w:ilvl w:val="0"/>
          <w:numId w:val="30"/>
        </w:numPr>
        <w:suppressAutoHyphens/>
        <w:jc w:val="both"/>
        <w:rPr>
          <w:rFonts w:ascii="Verdana" w:hAnsi="Verdana"/>
        </w:rPr>
      </w:pPr>
      <w:r w:rsidRPr="00174583">
        <w:rPr>
          <w:rFonts w:ascii="Verdana" w:hAnsi="Verdana"/>
        </w:rPr>
        <w:t xml:space="preserve">vymezenou hranici staveniště včetně přístupových komunikací na toto staveniště </w:t>
      </w:r>
    </w:p>
    <w:p w:rsidR="005C059F" w:rsidRPr="00FF4661" w:rsidRDefault="005C059F" w:rsidP="009C654E">
      <w:pPr>
        <w:numPr>
          <w:ilvl w:val="0"/>
          <w:numId w:val="30"/>
        </w:numPr>
        <w:tabs>
          <w:tab w:val="clear" w:pos="1080"/>
          <w:tab w:val="num" w:pos="993"/>
        </w:tabs>
        <w:suppressAutoHyphens/>
        <w:jc w:val="both"/>
        <w:rPr>
          <w:rFonts w:ascii="Verdana" w:hAnsi="Verdana"/>
        </w:rPr>
      </w:pPr>
      <w:r w:rsidRPr="00FF4661">
        <w:rPr>
          <w:rFonts w:ascii="Verdana" w:hAnsi="Verdana"/>
        </w:rPr>
        <w:t xml:space="preserve"> plochy a místnosti určené pro zařízení staveniště </w:t>
      </w:r>
    </w:p>
    <w:p w:rsidR="005C059F" w:rsidRPr="00174583" w:rsidRDefault="005C059F" w:rsidP="00094C99">
      <w:pPr>
        <w:numPr>
          <w:ilvl w:val="0"/>
          <w:numId w:val="30"/>
        </w:numPr>
        <w:suppressAutoHyphens/>
        <w:jc w:val="both"/>
        <w:rPr>
          <w:rFonts w:ascii="Verdana" w:hAnsi="Verdana"/>
        </w:rPr>
      </w:pPr>
      <w:r w:rsidRPr="00174583">
        <w:rPr>
          <w:rFonts w:ascii="Verdana" w:hAnsi="Verdana"/>
        </w:rPr>
        <w:t xml:space="preserve">místo pro napojení na zdroj </w:t>
      </w:r>
      <w:proofErr w:type="spellStart"/>
      <w:r w:rsidRPr="00174583">
        <w:rPr>
          <w:rFonts w:ascii="Verdana" w:hAnsi="Verdana"/>
        </w:rPr>
        <w:t>elektr</w:t>
      </w:r>
      <w:proofErr w:type="spellEnd"/>
      <w:r w:rsidRPr="00174583">
        <w:rPr>
          <w:rFonts w:ascii="Verdana" w:hAnsi="Verdana"/>
        </w:rPr>
        <w:t xml:space="preserve">. energie a pitné vody </w:t>
      </w:r>
    </w:p>
    <w:p w:rsidR="005C059F" w:rsidRPr="00174583" w:rsidRDefault="005C059F" w:rsidP="00094C99">
      <w:pPr>
        <w:numPr>
          <w:ilvl w:val="0"/>
          <w:numId w:val="30"/>
        </w:numPr>
        <w:suppressAutoHyphens/>
        <w:jc w:val="both"/>
        <w:rPr>
          <w:rFonts w:ascii="Verdana" w:hAnsi="Verdana"/>
        </w:rPr>
      </w:pPr>
      <w:r w:rsidRPr="006937EF">
        <w:rPr>
          <w:rFonts w:ascii="Verdana" w:hAnsi="Verdana"/>
        </w:rPr>
        <w:t>na vyzvání</w:t>
      </w:r>
      <w:r w:rsidRPr="00174583">
        <w:rPr>
          <w:rFonts w:ascii="Verdana" w:hAnsi="Verdana"/>
        </w:rPr>
        <w:t xml:space="preserve"> seznámí </w:t>
      </w:r>
      <w:r w:rsidR="00D12360" w:rsidRPr="00174583">
        <w:rPr>
          <w:rFonts w:ascii="Verdana" w:hAnsi="Verdana"/>
        </w:rPr>
        <w:t>Zho</w:t>
      </w:r>
      <w:r w:rsidRPr="00174583">
        <w:rPr>
          <w:rFonts w:ascii="Verdana" w:hAnsi="Verdana"/>
        </w:rPr>
        <w:t xml:space="preserve">tovitele s trasami stavbou dotčených rozvodů médií a energií, které budou v průběhu provádění </w:t>
      </w:r>
      <w:r w:rsidR="00DD6F6F" w:rsidRPr="00174583">
        <w:rPr>
          <w:rFonts w:ascii="Verdana" w:hAnsi="Verdana"/>
        </w:rPr>
        <w:t>Díl</w:t>
      </w:r>
      <w:r w:rsidRPr="00174583">
        <w:rPr>
          <w:rFonts w:ascii="Verdana" w:hAnsi="Verdana"/>
        </w:rPr>
        <w:t>a v provozu</w:t>
      </w:r>
    </w:p>
    <w:p w:rsidR="005C059F" w:rsidRPr="00174583" w:rsidRDefault="005C059F" w:rsidP="00094C99">
      <w:pPr>
        <w:numPr>
          <w:ilvl w:val="0"/>
          <w:numId w:val="30"/>
        </w:numPr>
        <w:suppressAutoHyphens/>
        <w:jc w:val="both"/>
        <w:rPr>
          <w:rFonts w:ascii="Verdana" w:hAnsi="Verdana"/>
        </w:rPr>
      </w:pPr>
      <w:r w:rsidRPr="00174583">
        <w:rPr>
          <w:rFonts w:ascii="Verdana" w:hAnsi="Verdana"/>
        </w:rPr>
        <w:t xml:space="preserve">seznámí Zhotovitele se zvláštnostmi, které se týkají BOZP, PO a OŽP v místě provádění </w:t>
      </w:r>
      <w:r w:rsidR="00DD6F6F" w:rsidRPr="00174583">
        <w:rPr>
          <w:rFonts w:ascii="Verdana" w:hAnsi="Verdana"/>
        </w:rPr>
        <w:t>Díl</w:t>
      </w:r>
      <w:r w:rsidRPr="00174583">
        <w:rPr>
          <w:rFonts w:ascii="Verdana" w:hAnsi="Verdana"/>
        </w:rPr>
        <w:t>a.</w:t>
      </w:r>
    </w:p>
    <w:p w:rsidR="005C059F" w:rsidRPr="00F0156A" w:rsidRDefault="005C059F" w:rsidP="006937EF">
      <w:pPr>
        <w:numPr>
          <w:ilvl w:val="0"/>
          <w:numId w:val="54"/>
        </w:numPr>
        <w:suppressAutoHyphens/>
        <w:spacing w:before="120"/>
        <w:ind w:left="0" w:firstLine="0"/>
        <w:jc w:val="both"/>
        <w:rPr>
          <w:rFonts w:ascii="Verdana" w:hAnsi="Verdana"/>
        </w:rPr>
      </w:pPr>
      <w:r w:rsidRPr="00F0156A">
        <w:rPr>
          <w:rFonts w:ascii="Verdana" w:hAnsi="Verdana"/>
        </w:rPr>
        <w:t xml:space="preserve">Zhotovitel je povinen koordinovat svou činnost a spolupracovat s koordinátorem BOZP, který bude </w:t>
      </w:r>
      <w:r w:rsidR="00DD6F6F" w:rsidRPr="00F0156A">
        <w:rPr>
          <w:rFonts w:ascii="Verdana" w:hAnsi="Verdana"/>
        </w:rPr>
        <w:t>Objedn</w:t>
      </w:r>
      <w:r w:rsidRPr="00F0156A">
        <w:rPr>
          <w:rFonts w:ascii="Verdana" w:hAnsi="Verdana"/>
        </w:rPr>
        <w:t>atelem určen.</w:t>
      </w:r>
    </w:p>
    <w:p w:rsidR="005C059F" w:rsidRPr="00624B05" w:rsidRDefault="005C059F" w:rsidP="006937EF">
      <w:pPr>
        <w:suppressAutoHyphens/>
        <w:spacing w:before="120"/>
        <w:jc w:val="both"/>
        <w:rPr>
          <w:rFonts w:ascii="Verdana" w:hAnsi="Verdana"/>
        </w:rPr>
      </w:pPr>
      <w:r w:rsidRPr="00624B05">
        <w:rPr>
          <w:rFonts w:ascii="Verdana" w:hAnsi="Verdana"/>
        </w:rPr>
        <w:t xml:space="preserve">Zhotovitel odpovídá za to, že pracovníci, kteří budou provádět Dílo dle této </w:t>
      </w:r>
      <w:r w:rsidR="004A6D2E" w:rsidRPr="00624B05">
        <w:rPr>
          <w:rFonts w:ascii="Verdana" w:hAnsi="Verdana"/>
        </w:rPr>
        <w:t>Smlou</w:t>
      </w:r>
      <w:r w:rsidRPr="00624B05">
        <w:rPr>
          <w:rFonts w:ascii="Verdana" w:hAnsi="Verdana"/>
        </w:rPr>
        <w:t>vy, mají všechny potřebné zkoušky, jsou prokazatelně seznámeni se všemi riziky jejich práce a jsou proškoleni ve všech potřebných oblastech bezpečnosti práce a požární ochrany dle platné legislativy.</w:t>
      </w:r>
    </w:p>
    <w:p w:rsidR="005C059F" w:rsidRPr="00624B05" w:rsidRDefault="005C059F" w:rsidP="006937EF">
      <w:pPr>
        <w:numPr>
          <w:ilvl w:val="0"/>
          <w:numId w:val="54"/>
        </w:numPr>
        <w:suppressAutoHyphens/>
        <w:spacing w:before="120"/>
        <w:ind w:left="0" w:firstLine="0"/>
        <w:jc w:val="both"/>
        <w:rPr>
          <w:rFonts w:ascii="Verdana" w:hAnsi="Verdana"/>
        </w:rPr>
      </w:pPr>
      <w:r w:rsidRPr="00624B05">
        <w:rPr>
          <w:rFonts w:ascii="Verdana" w:hAnsi="Verdana"/>
        </w:rPr>
        <w:t xml:space="preserve">Objednatel je povinen provést práce a zabezpečit dodávky zařízení, které v rámci předmětu plnění nezabezpečuje </w:t>
      </w:r>
      <w:r w:rsidR="00D12360" w:rsidRPr="00624B05">
        <w:rPr>
          <w:rFonts w:ascii="Verdana" w:hAnsi="Verdana"/>
        </w:rPr>
        <w:t>Zho</w:t>
      </w:r>
      <w:r w:rsidRPr="00624B05">
        <w:rPr>
          <w:rFonts w:ascii="Verdana" w:hAnsi="Verdana"/>
        </w:rPr>
        <w:t xml:space="preserve">tovitel a které s realizací </w:t>
      </w:r>
      <w:r w:rsidR="00DD6F6F" w:rsidRPr="00624B05">
        <w:rPr>
          <w:rFonts w:ascii="Verdana" w:hAnsi="Verdana"/>
        </w:rPr>
        <w:t>Díl</w:t>
      </w:r>
      <w:r w:rsidRPr="00624B05">
        <w:rPr>
          <w:rFonts w:ascii="Verdana" w:hAnsi="Verdana"/>
        </w:rPr>
        <w:t>a souvisí</w:t>
      </w:r>
      <w:r w:rsidR="006937EF">
        <w:rPr>
          <w:rFonts w:ascii="Verdana" w:hAnsi="Verdana"/>
        </w:rPr>
        <w:t>.</w:t>
      </w:r>
    </w:p>
    <w:p w:rsidR="005C059F" w:rsidRPr="00624B05" w:rsidRDefault="005C059F" w:rsidP="006937EF">
      <w:pPr>
        <w:numPr>
          <w:ilvl w:val="0"/>
          <w:numId w:val="54"/>
        </w:numPr>
        <w:suppressAutoHyphens/>
        <w:spacing w:before="120"/>
        <w:ind w:left="0" w:firstLine="0"/>
        <w:jc w:val="both"/>
        <w:rPr>
          <w:rFonts w:ascii="Verdana" w:hAnsi="Verdana"/>
        </w:rPr>
      </w:pPr>
      <w:r w:rsidRPr="00624B05">
        <w:rPr>
          <w:rFonts w:ascii="Verdana" w:hAnsi="Verdana"/>
        </w:rPr>
        <w:lastRenderedPageBreak/>
        <w:t xml:space="preserve">Objednatel je povinen umožnit Zhotoviteli provádění </w:t>
      </w:r>
      <w:r w:rsidR="00DD6F6F" w:rsidRPr="00624B05">
        <w:rPr>
          <w:rFonts w:ascii="Verdana" w:hAnsi="Verdana"/>
        </w:rPr>
        <w:t>Díl</w:t>
      </w:r>
      <w:r w:rsidRPr="00624B05">
        <w:rPr>
          <w:rFonts w:ascii="Verdana" w:hAnsi="Verdana"/>
        </w:rPr>
        <w:t xml:space="preserve">a bez omezení, které by omezovalo dokončení </w:t>
      </w:r>
      <w:r w:rsidR="00DD6F6F" w:rsidRPr="00624B05">
        <w:rPr>
          <w:rFonts w:ascii="Verdana" w:hAnsi="Verdana"/>
        </w:rPr>
        <w:t>Díl</w:t>
      </w:r>
      <w:r w:rsidRPr="00624B05">
        <w:rPr>
          <w:rFonts w:ascii="Verdana" w:hAnsi="Verdana"/>
        </w:rPr>
        <w:t xml:space="preserve">a v řádném termínu. Objednatel je povinen o této skutečnosti </w:t>
      </w:r>
      <w:r w:rsidR="00D12360" w:rsidRPr="00624B05">
        <w:rPr>
          <w:rFonts w:ascii="Verdana" w:hAnsi="Verdana"/>
        </w:rPr>
        <w:t>Zho</w:t>
      </w:r>
      <w:r w:rsidRPr="00624B05">
        <w:rPr>
          <w:rFonts w:ascii="Verdana" w:hAnsi="Verdana"/>
        </w:rPr>
        <w:t>tovitele informovat.</w:t>
      </w:r>
    </w:p>
    <w:p w:rsidR="005C059F" w:rsidRPr="00624B05" w:rsidRDefault="005C059F" w:rsidP="006937EF">
      <w:pPr>
        <w:numPr>
          <w:ilvl w:val="0"/>
          <w:numId w:val="54"/>
        </w:numPr>
        <w:suppressAutoHyphens/>
        <w:spacing w:before="120"/>
        <w:ind w:left="0" w:firstLine="0"/>
        <w:jc w:val="both"/>
        <w:rPr>
          <w:rFonts w:ascii="Verdana" w:hAnsi="Verdana"/>
        </w:rPr>
      </w:pPr>
      <w:bookmarkStart w:id="16" w:name="_Ref229621"/>
      <w:r w:rsidRPr="00624B05">
        <w:rPr>
          <w:rFonts w:ascii="Verdana" w:hAnsi="Verdana"/>
        </w:rPr>
        <w:t xml:space="preserve">Není-li v této Smlouvě sjednáno výše jinak, místo provádění </w:t>
      </w:r>
      <w:r w:rsidR="00DD6F6F" w:rsidRPr="00624B05">
        <w:rPr>
          <w:rFonts w:ascii="Verdana" w:hAnsi="Verdana"/>
        </w:rPr>
        <w:t>Díl</w:t>
      </w:r>
      <w:r w:rsidRPr="00624B05">
        <w:rPr>
          <w:rFonts w:ascii="Verdana" w:hAnsi="Verdana"/>
        </w:rPr>
        <w:t>a je Zhotovitel povinen uklidit a vyklidit v den předání a převzetí Díla, popř. v okamžiku odstranění vad či nedodělků Díla dle této Smlouvy, Objednateli. Neučiní-li tak Zhotovitel, je Objednatel oprávněn místo provádění Díla na náklady Zhotovitele vyklidit sám.</w:t>
      </w:r>
      <w:bookmarkEnd w:id="16"/>
    </w:p>
    <w:p w:rsidR="000046CD" w:rsidRDefault="000046CD" w:rsidP="00094C99">
      <w:pPr>
        <w:pStyle w:val="Zkladntext"/>
        <w:suppressAutoHyphens/>
        <w:spacing w:after="0"/>
        <w:jc w:val="center"/>
        <w:rPr>
          <w:rFonts w:ascii="Verdana" w:hAnsi="Verdana" w:cs="Verdana"/>
          <w:lang w:val="cs-CZ"/>
        </w:rPr>
      </w:pPr>
    </w:p>
    <w:p w:rsidR="005B0746" w:rsidRPr="00624B05" w:rsidRDefault="005B0746" w:rsidP="00094C99">
      <w:pPr>
        <w:pStyle w:val="Zkladntext"/>
        <w:suppressAutoHyphens/>
        <w:spacing w:after="0"/>
        <w:jc w:val="center"/>
        <w:rPr>
          <w:rFonts w:ascii="Verdana" w:hAnsi="Verdana" w:cs="Verdana"/>
          <w:lang w:val="cs-CZ"/>
        </w:rPr>
      </w:pPr>
    </w:p>
    <w:p w:rsidR="005C059F" w:rsidRPr="00624B05" w:rsidRDefault="005C059F" w:rsidP="00094C99">
      <w:pPr>
        <w:pStyle w:val="Nadpis7"/>
        <w:suppressAutoHyphens/>
        <w:spacing w:line="240" w:lineRule="auto"/>
        <w:jc w:val="center"/>
        <w:rPr>
          <w:rFonts w:ascii="Verdana" w:hAnsi="Verdana" w:cs="Verdana"/>
          <w:u w:val="none"/>
        </w:rPr>
      </w:pPr>
      <w:r w:rsidRPr="00624B05">
        <w:rPr>
          <w:rFonts w:ascii="Verdana" w:hAnsi="Verdana" w:cs="Verdana"/>
          <w:u w:val="none"/>
        </w:rPr>
        <w:t xml:space="preserve">Čl. 7 </w:t>
      </w:r>
    </w:p>
    <w:p w:rsidR="005C059F" w:rsidRPr="00624B05" w:rsidRDefault="005C059F" w:rsidP="00864F68">
      <w:pPr>
        <w:pStyle w:val="Nadpis7"/>
        <w:suppressAutoHyphens/>
        <w:spacing w:line="240" w:lineRule="auto"/>
        <w:jc w:val="center"/>
        <w:rPr>
          <w:rFonts w:ascii="Verdana" w:hAnsi="Verdana" w:cs="Verdana"/>
          <w:u w:val="none"/>
        </w:rPr>
      </w:pPr>
      <w:r w:rsidRPr="00624B05">
        <w:rPr>
          <w:rFonts w:ascii="Verdana" w:hAnsi="Verdana" w:cs="Verdana"/>
          <w:u w:val="none"/>
        </w:rPr>
        <w:t>Odpovědnost za vady, záruka</w:t>
      </w:r>
    </w:p>
    <w:p w:rsidR="005C059F" w:rsidRPr="00624B05" w:rsidRDefault="005C059F" w:rsidP="00654DDC">
      <w:pPr>
        <w:numPr>
          <w:ilvl w:val="0"/>
          <w:numId w:val="60"/>
        </w:numPr>
        <w:suppressAutoHyphens/>
        <w:spacing w:before="120"/>
        <w:ind w:left="0" w:firstLine="0"/>
        <w:jc w:val="both"/>
        <w:rPr>
          <w:rFonts w:ascii="Verdana" w:hAnsi="Verdana"/>
        </w:rPr>
      </w:pPr>
      <w:r w:rsidRPr="00624B05">
        <w:rPr>
          <w:rFonts w:ascii="Verdana" w:hAnsi="Verdana"/>
        </w:rPr>
        <w:t xml:space="preserve">Zhotovitel poskytuje Objednateli záruku za jakost Díla v délce trvání </w:t>
      </w:r>
      <w:r w:rsidR="003D45AC">
        <w:rPr>
          <w:rFonts w:ascii="Verdana" w:hAnsi="Verdana" w:cs="Verdana"/>
          <w:b/>
        </w:rPr>
        <w:t>2</w:t>
      </w:r>
      <w:r w:rsidRPr="00846A1E">
        <w:rPr>
          <w:rFonts w:ascii="Verdana" w:hAnsi="Verdana"/>
          <w:b/>
        </w:rPr>
        <w:t xml:space="preserve"> let</w:t>
      </w:r>
      <w:r w:rsidRPr="00624B05">
        <w:rPr>
          <w:rFonts w:ascii="Verdana" w:hAnsi="Verdana"/>
        </w:rPr>
        <w:t xml:space="preserve"> ode dne předání</w:t>
      </w:r>
      <w:r w:rsidR="00946A12" w:rsidRPr="00624B05">
        <w:rPr>
          <w:rFonts w:ascii="Verdana" w:hAnsi="Verdana"/>
        </w:rPr>
        <w:t xml:space="preserve"> </w:t>
      </w:r>
      <w:r w:rsidRPr="00624B05">
        <w:rPr>
          <w:rFonts w:ascii="Verdana" w:hAnsi="Verdana"/>
        </w:rPr>
        <w:t xml:space="preserve">Díla </w:t>
      </w:r>
      <w:r w:rsidR="00DD6F6F" w:rsidRPr="00624B05">
        <w:rPr>
          <w:rFonts w:ascii="Verdana" w:hAnsi="Verdana"/>
        </w:rPr>
        <w:t>Objedn</w:t>
      </w:r>
      <w:r w:rsidRPr="00624B05">
        <w:rPr>
          <w:rFonts w:ascii="Verdana" w:hAnsi="Verdana"/>
        </w:rPr>
        <w:t>ateli bez vad a nedodělků. Převzal</w:t>
      </w:r>
      <w:r w:rsidR="00147BEE">
        <w:rPr>
          <w:rFonts w:ascii="Verdana" w:hAnsi="Verdana"/>
        </w:rPr>
        <w:t>-li Objednatel Dílo podle odst. </w:t>
      </w:r>
      <w:r w:rsidR="00782FBF" w:rsidRPr="00624B05">
        <w:rPr>
          <w:rFonts w:ascii="Verdana" w:hAnsi="Verdana"/>
          <w:highlight w:val="yellow"/>
        </w:rPr>
        <w:fldChar w:fldCharType="begin"/>
      </w:r>
      <w:r w:rsidR="00782FBF" w:rsidRPr="00624B05">
        <w:rPr>
          <w:rFonts w:ascii="Verdana" w:hAnsi="Verdana"/>
        </w:rPr>
        <w:instrText xml:space="preserve"> REF _Ref227851 \r \h </w:instrText>
      </w:r>
      <w:r w:rsidR="00624B05" w:rsidRPr="00624B05">
        <w:rPr>
          <w:rFonts w:ascii="Verdana" w:hAnsi="Verdana"/>
          <w:highlight w:val="yellow"/>
        </w:rPr>
        <w:instrText xml:space="preserve"> \* MERGEFORMAT </w:instrText>
      </w:r>
      <w:r w:rsidR="00782FBF" w:rsidRPr="00624B05">
        <w:rPr>
          <w:rFonts w:ascii="Verdana" w:hAnsi="Verdana"/>
          <w:highlight w:val="yellow"/>
        </w:rPr>
      </w:r>
      <w:r w:rsidR="00782FBF" w:rsidRPr="00624B05">
        <w:rPr>
          <w:rFonts w:ascii="Verdana" w:hAnsi="Verdana"/>
          <w:highlight w:val="yellow"/>
        </w:rPr>
        <w:fldChar w:fldCharType="separate"/>
      </w:r>
      <w:r w:rsidR="00C920AD" w:rsidRPr="00624B05">
        <w:rPr>
          <w:rFonts w:ascii="Verdana" w:hAnsi="Verdana"/>
        </w:rPr>
        <w:t>3.5</w:t>
      </w:r>
      <w:r w:rsidR="00782FBF" w:rsidRPr="00624B05">
        <w:rPr>
          <w:rFonts w:ascii="Verdana" w:hAnsi="Verdana"/>
          <w:highlight w:val="yellow"/>
        </w:rPr>
        <w:fldChar w:fldCharType="end"/>
      </w:r>
      <w:r w:rsidRPr="00624B05">
        <w:rPr>
          <w:rFonts w:ascii="Verdana" w:hAnsi="Verdana"/>
        </w:rPr>
        <w:t>. této Smlouvy s vadami či nedodělky, záruční doba na Dílo začíná plynout po odstranění poslední vady nebo nedodělku zjištěného při tomto převzetí Díla.</w:t>
      </w:r>
      <w:r w:rsidR="00946A12" w:rsidRPr="00624B05">
        <w:rPr>
          <w:rFonts w:ascii="Verdana" w:hAnsi="Verdana"/>
        </w:rPr>
        <w:t xml:space="preserve"> </w:t>
      </w:r>
    </w:p>
    <w:p w:rsidR="005C059F" w:rsidRPr="00624B05" w:rsidRDefault="005C059F" w:rsidP="00654DDC">
      <w:pPr>
        <w:pStyle w:val="Stext2"/>
        <w:tabs>
          <w:tab w:val="clear" w:pos="680"/>
          <w:tab w:val="left" w:pos="0"/>
        </w:tabs>
        <w:suppressAutoHyphens/>
        <w:spacing w:after="0" w:line="240" w:lineRule="auto"/>
        <w:ind w:left="0"/>
        <w:rPr>
          <w:highlight w:val="yellow"/>
          <w:lang w:val="cs-CZ" w:eastAsia="en-US"/>
        </w:rPr>
      </w:pPr>
      <w:r w:rsidRPr="00624B05">
        <w:rPr>
          <w:lang w:val="cs-CZ"/>
        </w:rPr>
        <w:t xml:space="preserve">Na výrobky a komponenty zabudované do </w:t>
      </w:r>
      <w:r w:rsidR="00DD6F6F" w:rsidRPr="00624B05">
        <w:rPr>
          <w:lang w:val="cs-CZ"/>
        </w:rPr>
        <w:t>Díl</w:t>
      </w:r>
      <w:r w:rsidRPr="00624B05">
        <w:rPr>
          <w:lang w:val="cs-CZ"/>
        </w:rPr>
        <w:t xml:space="preserve">a, na které výrobce nebo dodavatel poskytuje záruční lhůtu </w:t>
      </w:r>
      <w:r w:rsidR="007214EC" w:rsidRPr="00624B05">
        <w:rPr>
          <w:lang w:val="cs-CZ"/>
        </w:rPr>
        <w:t>delší</w:t>
      </w:r>
      <w:r w:rsidRPr="00624B05">
        <w:rPr>
          <w:lang w:val="cs-CZ"/>
        </w:rPr>
        <w:t xml:space="preserve">, doloženou záručním listem při předání hotového </w:t>
      </w:r>
      <w:r w:rsidR="00DD6F6F" w:rsidRPr="00624B05">
        <w:rPr>
          <w:lang w:val="cs-CZ"/>
        </w:rPr>
        <w:t>Díl</w:t>
      </w:r>
      <w:r w:rsidRPr="00624B05">
        <w:rPr>
          <w:lang w:val="cs-CZ"/>
        </w:rPr>
        <w:t>a, se vztahuje tato záruční lhůta garantovaná výrobcem, popřípadě dodavatelem,</w:t>
      </w:r>
    </w:p>
    <w:p w:rsidR="005C059F" w:rsidRPr="00624B05" w:rsidRDefault="005C059F" w:rsidP="00654DDC">
      <w:pPr>
        <w:numPr>
          <w:ilvl w:val="0"/>
          <w:numId w:val="60"/>
        </w:numPr>
        <w:suppressAutoHyphens/>
        <w:spacing w:before="120"/>
        <w:ind w:left="0" w:firstLine="0"/>
        <w:jc w:val="both"/>
        <w:rPr>
          <w:rFonts w:ascii="Verdana" w:hAnsi="Verdana"/>
        </w:rPr>
      </w:pPr>
      <w:r w:rsidRPr="00624B05">
        <w:rPr>
          <w:rFonts w:ascii="Verdana" w:hAnsi="Verdana"/>
        </w:rPr>
        <w:t>Odpovědnost za vady Díla je Objednatel povinen uplatnit u Zhotovitele písemným oznámením, popř. faxem nebo e-mailem, bezodkladně poté, co takovou vadu Díla zjistí, nejpozději do konce záruční doby. V oznámení Objednatel vadu popíše a uvede jím zvolený nárok z odpovědnosti za vady. Objednatel je oprávněn požadovat dle své volby odstranění vady</w:t>
      </w:r>
      <w:r w:rsidR="00782FBF" w:rsidRPr="00624B05">
        <w:rPr>
          <w:rFonts w:ascii="Verdana" w:hAnsi="Verdana"/>
        </w:rPr>
        <w:t>, a to buď opravou a/nebo výměnou vadné části Díla,</w:t>
      </w:r>
      <w:r w:rsidRPr="00624B05">
        <w:rPr>
          <w:rFonts w:ascii="Verdana" w:hAnsi="Verdana"/>
        </w:rPr>
        <w:t xml:space="preserve"> či přiměřenou slevu z ceny Díla v poměru k nákladům potřebným k odstranění vady.</w:t>
      </w:r>
    </w:p>
    <w:p w:rsidR="005C059F" w:rsidRPr="00624B05" w:rsidRDefault="005C059F" w:rsidP="00654DDC">
      <w:pPr>
        <w:numPr>
          <w:ilvl w:val="0"/>
          <w:numId w:val="60"/>
        </w:numPr>
        <w:suppressAutoHyphens/>
        <w:spacing w:before="120"/>
        <w:ind w:left="0" w:firstLine="0"/>
        <w:jc w:val="both"/>
        <w:rPr>
          <w:rFonts w:ascii="Verdana" w:hAnsi="Verdana"/>
        </w:rPr>
      </w:pPr>
      <w:r w:rsidRPr="00624B05">
        <w:rPr>
          <w:rFonts w:ascii="Verdana" w:hAnsi="Verdana" w:cs="Arial"/>
        </w:rPr>
        <w:t xml:space="preserve">Zhotovitel neodpovídá za vady, které vzniknou na </w:t>
      </w:r>
      <w:r w:rsidR="00DD6F6F" w:rsidRPr="00624B05">
        <w:rPr>
          <w:rFonts w:ascii="Verdana" w:hAnsi="Verdana" w:cs="Arial"/>
        </w:rPr>
        <w:t>Díl</w:t>
      </w:r>
      <w:r w:rsidRPr="00624B05">
        <w:rPr>
          <w:rFonts w:ascii="Verdana" w:hAnsi="Verdana" w:cs="Arial"/>
        </w:rPr>
        <w:t>e v</w:t>
      </w:r>
      <w:r w:rsidR="007214EC" w:rsidRPr="00624B05">
        <w:rPr>
          <w:rFonts w:ascii="Verdana" w:hAnsi="Verdana" w:cs="Arial"/>
        </w:rPr>
        <w:t> </w:t>
      </w:r>
      <w:r w:rsidRPr="00624B05">
        <w:rPr>
          <w:rFonts w:ascii="Verdana" w:hAnsi="Verdana" w:cs="Arial"/>
        </w:rPr>
        <w:t>průběhu záruční doby v důsledku neodborných zásahů ze strany Objednatele</w:t>
      </w:r>
      <w:r w:rsidR="0000132A">
        <w:rPr>
          <w:rFonts w:ascii="Verdana" w:hAnsi="Verdana" w:cs="Arial"/>
        </w:rPr>
        <w:t xml:space="preserve"> nebo třetí osoby</w:t>
      </w:r>
      <w:r w:rsidRPr="00624B05">
        <w:rPr>
          <w:rFonts w:ascii="Verdana" w:hAnsi="Verdana" w:cs="Arial"/>
        </w:rPr>
        <w:t>.</w:t>
      </w:r>
    </w:p>
    <w:p w:rsidR="000046CD" w:rsidRDefault="000046CD" w:rsidP="00094C99">
      <w:pPr>
        <w:suppressAutoHyphens/>
        <w:jc w:val="center"/>
        <w:rPr>
          <w:rFonts w:ascii="Verdana" w:hAnsi="Verdana"/>
        </w:rPr>
      </w:pPr>
    </w:p>
    <w:p w:rsidR="00654DDC" w:rsidRPr="00624B05" w:rsidRDefault="00654DDC" w:rsidP="00094C99">
      <w:pPr>
        <w:suppressAutoHyphens/>
        <w:jc w:val="center"/>
        <w:rPr>
          <w:rFonts w:ascii="Verdana" w:hAnsi="Verdana"/>
        </w:rPr>
      </w:pPr>
    </w:p>
    <w:p w:rsidR="005C059F" w:rsidRPr="00624B05" w:rsidRDefault="005C059F" w:rsidP="00094C99">
      <w:pPr>
        <w:pStyle w:val="Nadpis7"/>
        <w:suppressAutoHyphens/>
        <w:spacing w:line="240" w:lineRule="auto"/>
        <w:jc w:val="center"/>
        <w:rPr>
          <w:rFonts w:ascii="Verdana" w:hAnsi="Verdana" w:cs="Verdana"/>
          <w:u w:val="none"/>
        </w:rPr>
      </w:pPr>
      <w:r w:rsidRPr="00624B05">
        <w:rPr>
          <w:rFonts w:ascii="Verdana" w:hAnsi="Verdana" w:cs="Verdana"/>
          <w:u w:val="none"/>
        </w:rPr>
        <w:t>Čl. 8</w:t>
      </w:r>
    </w:p>
    <w:p w:rsidR="005C059F" w:rsidRPr="00174583" w:rsidRDefault="00174583" w:rsidP="00174583">
      <w:pPr>
        <w:pStyle w:val="Nadpis7"/>
        <w:suppressAutoHyphens/>
        <w:spacing w:line="240" w:lineRule="auto"/>
        <w:jc w:val="center"/>
        <w:rPr>
          <w:rFonts w:ascii="Verdana" w:hAnsi="Verdana" w:cs="Verdana"/>
          <w:u w:val="none"/>
          <w:lang w:val="cs-CZ"/>
        </w:rPr>
      </w:pPr>
      <w:r>
        <w:rPr>
          <w:rFonts w:ascii="Verdana" w:hAnsi="Verdana" w:cs="Verdana"/>
          <w:u w:val="none"/>
        </w:rPr>
        <w:t>Ostatní ujednání</w:t>
      </w:r>
    </w:p>
    <w:p w:rsidR="000046CD" w:rsidRPr="00624B05" w:rsidRDefault="005C059F" w:rsidP="00654DDC">
      <w:pPr>
        <w:pStyle w:val="Odstavecseseznamem"/>
        <w:suppressAutoHyphens/>
        <w:spacing w:before="120"/>
        <w:ind w:left="0"/>
        <w:jc w:val="both"/>
        <w:rPr>
          <w:rFonts w:ascii="Verdana" w:hAnsi="Verdana"/>
        </w:rPr>
      </w:pPr>
      <w:bookmarkStart w:id="17" w:name="_Ref332901079"/>
      <w:r w:rsidRPr="00624B05">
        <w:rPr>
          <w:rFonts w:ascii="Verdana" w:hAnsi="Verdana"/>
          <w:b/>
        </w:rPr>
        <w:t>8.1.</w:t>
      </w:r>
      <w:r w:rsidRPr="00624B05">
        <w:rPr>
          <w:rFonts w:ascii="Verdana" w:hAnsi="Verdana"/>
        </w:rPr>
        <w:tab/>
        <w:t>Zhotovitel je povinen předat Objednateli veškeré doklady, které souvisí s</w:t>
      </w:r>
      <w:r w:rsidR="00480197" w:rsidRPr="00624B05">
        <w:rPr>
          <w:rFonts w:ascii="Verdana" w:hAnsi="Verdana"/>
        </w:rPr>
        <w:t> </w:t>
      </w:r>
      <w:r w:rsidRPr="00624B05">
        <w:rPr>
          <w:rFonts w:ascii="Verdana" w:hAnsi="Verdana"/>
        </w:rPr>
        <w:t xml:space="preserve">jím zhotovovaným </w:t>
      </w:r>
      <w:r w:rsidR="00DD6F6F" w:rsidRPr="00624B05">
        <w:rPr>
          <w:rFonts w:ascii="Verdana" w:hAnsi="Verdana"/>
        </w:rPr>
        <w:t>Díl</w:t>
      </w:r>
      <w:r w:rsidRPr="00624B05">
        <w:rPr>
          <w:rFonts w:ascii="Verdana" w:hAnsi="Verdana"/>
        </w:rPr>
        <w:t xml:space="preserve">em. </w:t>
      </w:r>
      <w:bookmarkEnd w:id="17"/>
    </w:p>
    <w:p w:rsidR="005C059F" w:rsidRDefault="005C059F" w:rsidP="00094C99">
      <w:pPr>
        <w:suppressAutoHyphens/>
        <w:jc w:val="center"/>
        <w:rPr>
          <w:rFonts w:ascii="Verdana" w:hAnsi="Verdana"/>
        </w:rPr>
      </w:pPr>
    </w:p>
    <w:p w:rsidR="00654DDC" w:rsidRPr="00624B05" w:rsidRDefault="00654DDC" w:rsidP="00094C99">
      <w:pPr>
        <w:suppressAutoHyphens/>
        <w:jc w:val="center"/>
        <w:rPr>
          <w:rFonts w:ascii="Verdana" w:hAnsi="Verdana"/>
        </w:rPr>
      </w:pPr>
    </w:p>
    <w:p w:rsidR="005C059F" w:rsidRPr="00624B05" w:rsidRDefault="005C059F" w:rsidP="00094C99">
      <w:pPr>
        <w:pStyle w:val="Nadpis7"/>
        <w:suppressAutoHyphens/>
        <w:spacing w:line="240" w:lineRule="auto"/>
        <w:jc w:val="center"/>
        <w:rPr>
          <w:rFonts w:ascii="Verdana" w:hAnsi="Verdana" w:cs="Verdana"/>
          <w:u w:val="none"/>
        </w:rPr>
      </w:pPr>
      <w:r w:rsidRPr="00624B05">
        <w:rPr>
          <w:rFonts w:ascii="Verdana" w:hAnsi="Verdana" w:cs="Verdana"/>
          <w:u w:val="none"/>
        </w:rPr>
        <w:t>Čl. 9</w:t>
      </w:r>
    </w:p>
    <w:p w:rsidR="005C059F" w:rsidRPr="00624B05" w:rsidRDefault="005C059F" w:rsidP="00094C99">
      <w:pPr>
        <w:pStyle w:val="Nadpis7"/>
        <w:suppressAutoHyphens/>
        <w:spacing w:line="240" w:lineRule="auto"/>
        <w:jc w:val="center"/>
        <w:rPr>
          <w:rFonts w:ascii="Verdana" w:hAnsi="Verdana" w:cs="Verdana"/>
          <w:u w:val="none"/>
        </w:rPr>
      </w:pPr>
      <w:r w:rsidRPr="00624B05">
        <w:rPr>
          <w:rFonts w:ascii="Verdana" w:hAnsi="Verdana" w:cs="Verdana"/>
          <w:u w:val="none"/>
        </w:rPr>
        <w:t>Sankce za porušení smluvních povinností</w:t>
      </w:r>
    </w:p>
    <w:p w:rsidR="005C059F" w:rsidRPr="00624B05" w:rsidRDefault="005C059F" w:rsidP="00654DDC">
      <w:pPr>
        <w:pStyle w:val="Odstavecseseznamem"/>
        <w:numPr>
          <w:ilvl w:val="0"/>
          <w:numId w:val="4"/>
        </w:numPr>
        <w:tabs>
          <w:tab w:val="left" w:pos="709"/>
        </w:tabs>
        <w:suppressAutoHyphens/>
        <w:spacing w:before="120"/>
        <w:ind w:left="0" w:firstLine="0"/>
        <w:jc w:val="both"/>
        <w:rPr>
          <w:rFonts w:ascii="Verdana" w:hAnsi="Verdana"/>
        </w:rPr>
      </w:pPr>
      <w:r w:rsidRPr="00624B05">
        <w:rPr>
          <w:rFonts w:ascii="Verdana" w:hAnsi="Verdana"/>
        </w:rPr>
        <w:t xml:space="preserve">Pro případ prodlení Zhotovitele s provedením Díla v termínu stanoveném v odst. </w:t>
      </w:r>
      <w:r w:rsidRPr="00624B05">
        <w:rPr>
          <w:rFonts w:ascii="Verdana" w:hAnsi="Verdana"/>
        </w:rPr>
        <w:fldChar w:fldCharType="begin"/>
      </w:r>
      <w:r w:rsidRPr="00624B05">
        <w:rPr>
          <w:rFonts w:ascii="Verdana" w:hAnsi="Verdana"/>
        </w:rPr>
        <w:instrText xml:space="preserve"> REF _Ref361133669 \r \h  \* MERGEFORMAT </w:instrText>
      </w:r>
      <w:r w:rsidRPr="00624B05">
        <w:rPr>
          <w:rFonts w:ascii="Verdana" w:hAnsi="Verdana"/>
        </w:rPr>
      </w:r>
      <w:r w:rsidRPr="00624B05">
        <w:rPr>
          <w:rFonts w:ascii="Verdana" w:hAnsi="Verdana"/>
        </w:rPr>
        <w:fldChar w:fldCharType="separate"/>
      </w:r>
      <w:r w:rsidR="00C920AD" w:rsidRPr="00624B05">
        <w:rPr>
          <w:rFonts w:ascii="Verdana" w:hAnsi="Verdana"/>
        </w:rPr>
        <w:t>3.1</w:t>
      </w:r>
      <w:r w:rsidRPr="00624B05">
        <w:rPr>
          <w:rFonts w:ascii="Verdana" w:hAnsi="Verdana"/>
        </w:rPr>
        <w:fldChar w:fldCharType="end"/>
      </w:r>
      <w:r w:rsidRPr="00624B05">
        <w:rPr>
          <w:rFonts w:ascii="Verdana" w:hAnsi="Verdana"/>
        </w:rPr>
        <w:t xml:space="preserve">. této Smlouvy z důvodů na straně </w:t>
      </w:r>
      <w:r w:rsidR="00D12360" w:rsidRPr="00624B05">
        <w:rPr>
          <w:rFonts w:ascii="Verdana" w:hAnsi="Verdana"/>
        </w:rPr>
        <w:t>Zho</w:t>
      </w:r>
      <w:r w:rsidRPr="00624B05">
        <w:rPr>
          <w:rFonts w:ascii="Verdana" w:hAnsi="Verdana"/>
        </w:rPr>
        <w:t>tovitele vzniká Objednateli nárok na smluvní pokutu ve výši 0,</w:t>
      </w:r>
      <w:r w:rsidR="001013A3">
        <w:rPr>
          <w:rFonts w:ascii="Verdana" w:hAnsi="Verdana"/>
        </w:rPr>
        <w:t>0</w:t>
      </w:r>
      <w:r w:rsidR="000E47FF" w:rsidRPr="00624B05">
        <w:rPr>
          <w:rFonts w:ascii="Verdana" w:hAnsi="Verdana"/>
        </w:rPr>
        <w:t>2</w:t>
      </w:r>
      <w:r w:rsidR="00D561D7" w:rsidRPr="00624B05">
        <w:rPr>
          <w:rFonts w:ascii="Verdana" w:hAnsi="Verdana"/>
        </w:rPr>
        <w:t> </w:t>
      </w:r>
      <w:r w:rsidRPr="00624B05">
        <w:rPr>
          <w:rFonts w:ascii="Verdana" w:hAnsi="Verdana"/>
        </w:rPr>
        <w:t xml:space="preserve">% z celkové ceny Díla bez DPH za každý den prodlení. </w:t>
      </w:r>
    </w:p>
    <w:p w:rsidR="005C059F" w:rsidRPr="00624B05" w:rsidRDefault="005C059F" w:rsidP="00654DDC">
      <w:pPr>
        <w:numPr>
          <w:ilvl w:val="0"/>
          <w:numId w:val="4"/>
        </w:numPr>
        <w:suppressAutoHyphens/>
        <w:spacing w:before="120"/>
        <w:ind w:left="0" w:firstLine="0"/>
        <w:jc w:val="both"/>
        <w:rPr>
          <w:rFonts w:ascii="Verdana" w:hAnsi="Verdana"/>
        </w:rPr>
      </w:pPr>
      <w:r w:rsidRPr="00624B05">
        <w:rPr>
          <w:rFonts w:ascii="Verdana" w:hAnsi="Verdana"/>
          <w:bCs/>
        </w:rPr>
        <w:t>Pro případ prodlení se splněním povinnosti Objednatele uhradit řádně vystavenou fakturu, má Zhotovitel právo na úrok z prodlení ve výši 0,0</w:t>
      </w:r>
      <w:r w:rsidR="001013A3">
        <w:rPr>
          <w:rFonts w:ascii="Verdana" w:hAnsi="Verdana"/>
          <w:bCs/>
        </w:rPr>
        <w:t>2</w:t>
      </w:r>
      <w:r w:rsidR="00D561D7" w:rsidRPr="00624B05">
        <w:rPr>
          <w:rFonts w:ascii="Verdana" w:hAnsi="Verdana"/>
          <w:bCs/>
        </w:rPr>
        <w:t> </w:t>
      </w:r>
      <w:r w:rsidRPr="00624B05">
        <w:rPr>
          <w:rFonts w:ascii="Verdana" w:hAnsi="Verdana"/>
          <w:bCs/>
        </w:rPr>
        <w:t xml:space="preserve">% z dlužné částky za každý den prodlení. </w:t>
      </w:r>
      <w:r w:rsidRPr="00654DDC">
        <w:rPr>
          <w:rFonts w:ascii="Verdana" w:hAnsi="Verdana"/>
          <w:bCs/>
        </w:rPr>
        <w:t xml:space="preserve">Zhotovitel bude </w:t>
      </w:r>
      <w:r w:rsidR="00DD6F6F" w:rsidRPr="00654DDC">
        <w:rPr>
          <w:rFonts w:ascii="Verdana" w:hAnsi="Verdana"/>
          <w:bCs/>
        </w:rPr>
        <w:t>Objedn</w:t>
      </w:r>
      <w:r w:rsidRPr="00654DDC">
        <w:rPr>
          <w:rFonts w:ascii="Verdana" w:hAnsi="Verdana"/>
          <w:bCs/>
        </w:rPr>
        <w:t xml:space="preserve">atele o prodlení nejprve písemně informovat. Pokud nebude </w:t>
      </w:r>
      <w:r w:rsidR="00DD6F6F" w:rsidRPr="00654DDC">
        <w:rPr>
          <w:rFonts w:ascii="Verdana" w:hAnsi="Verdana"/>
          <w:bCs/>
        </w:rPr>
        <w:t>Objedn</w:t>
      </w:r>
      <w:r w:rsidRPr="00654DDC">
        <w:rPr>
          <w:rFonts w:ascii="Verdana" w:hAnsi="Verdana"/>
          <w:bCs/>
        </w:rPr>
        <w:t xml:space="preserve">atel na tuto výzvu reagovat, je oprávněn účtovat úrok z prodlení. </w:t>
      </w:r>
    </w:p>
    <w:p w:rsidR="005C059F" w:rsidRPr="00654DDC" w:rsidRDefault="005C059F" w:rsidP="00654DDC">
      <w:pPr>
        <w:numPr>
          <w:ilvl w:val="0"/>
          <w:numId w:val="4"/>
        </w:numPr>
        <w:suppressAutoHyphens/>
        <w:spacing w:before="120"/>
        <w:ind w:left="0" w:firstLine="0"/>
        <w:jc w:val="both"/>
        <w:rPr>
          <w:rFonts w:ascii="Verdana" w:hAnsi="Verdana"/>
        </w:rPr>
      </w:pPr>
      <w:r w:rsidRPr="00654DDC">
        <w:rPr>
          <w:rFonts w:ascii="Verdana" w:hAnsi="Verdana"/>
        </w:rPr>
        <w:t>Ujednání o smluvní pokutě nemá vliv na právo poškozené smluvní strany požadovat náhradu škody, a to škody v plném rozsahu vedle smluvní pokuty.</w:t>
      </w:r>
      <w:r w:rsidR="00F57983" w:rsidRPr="00654DDC">
        <w:rPr>
          <w:rFonts w:ascii="Verdana" w:hAnsi="Verdana"/>
        </w:rPr>
        <w:t xml:space="preserve"> </w:t>
      </w:r>
    </w:p>
    <w:p w:rsidR="005C059F" w:rsidRDefault="005C059F" w:rsidP="00347857">
      <w:pPr>
        <w:suppressAutoHyphens/>
        <w:rPr>
          <w:rFonts w:ascii="Verdana" w:hAnsi="Verdana"/>
        </w:rPr>
      </w:pPr>
    </w:p>
    <w:p w:rsidR="00654DDC" w:rsidRPr="00624B05" w:rsidRDefault="00654DDC" w:rsidP="00347857">
      <w:pPr>
        <w:suppressAutoHyphens/>
        <w:rPr>
          <w:rFonts w:ascii="Verdana" w:hAnsi="Verdana"/>
        </w:rPr>
      </w:pPr>
    </w:p>
    <w:p w:rsidR="005C059F" w:rsidRPr="00624B05" w:rsidRDefault="005C059F" w:rsidP="00094C99">
      <w:pPr>
        <w:pStyle w:val="Nadpis7"/>
        <w:suppressAutoHyphens/>
        <w:spacing w:line="240" w:lineRule="auto"/>
        <w:jc w:val="center"/>
        <w:rPr>
          <w:rFonts w:ascii="Verdana" w:hAnsi="Verdana" w:cs="Verdana"/>
          <w:u w:val="none"/>
        </w:rPr>
      </w:pPr>
      <w:r w:rsidRPr="00624B05">
        <w:rPr>
          <w:rFonts w:ascii="Verdana" w:hAnsi="Verdana" w:cs="Verdana"/>
          <w:u w:val="none"/>
        </w:rPr>
        <w:t>čl. 10</w:t>
      </w:r>
    </w:p>
    <w:p w:rsidR="005C059F" w:rsidRPr="00624B05" w:rsidRDefault="005C059F" w:rsidP="00094C99">
      <w:pPr>
        <w:pStyle w:val="Nadpis7"/>
        <w:suppressAutoHyphens/>
        <w:spacing w:line="240" w:lineRule="auto"/>
        <w:jc w:val="center"/>
        <w:rPr>
          <w:rFonts w:ascii="Verdana" w:hAnsi="Verdana" w:cs="Verdana"/>
          <w:u w:val="none"/>
        </w:rPr>
      </w:pPr>
      <w:r w:rsidRPr="00624B05">
        <w:rPr>
          <w:rFonts w:ascii="Verdana" w:hAnsi="Verdana" w:cs="Verdana"/>
          <w:u w:val="none"/>
        </w:rPr>
        <w:t>Odstoupení od Smlouvy</w:t>
      </w:r>
    </w:p>
    <w:p w:rsidR="005C059F" w:rsidRPr="00624B05" w:rsidRDefault="005C059F" w:rsidP="00654DDC">
      <w:pPr>
        <w:numPr>
          <w:ilvl w:val="0"/>
          <w:numId w:val="61"/>
        </w:numPr>
        <w:suppressAutoHyphens/>
        <w:spacing w:before="120"/>
        <w:ind w:left="0" w:firstLine="0"/>
        <w:jc w:val="both"/>
        <w:rPr>
          <w:rFonts w:ascii="Verdana" w:hAnsi="Verdana"/>
        </w:rPr>
      </w:pPr>
      <w:r w:rsidRPr="00624B05">
        <w:rPr>
          <w:rFonts w:ascii="Verdana" w:hAnsi="Verdana"/>
        </w:rPr>
        <w:t>Smluvní strana je oprávněna od této Smlouvy odstoupit pouze v případě podstatného porušení této Smlouvy druhou smluvní stranou a v případech sjednaných touto Smlouvou.</w:t>
      </w:r>
    </w:p>
    <w:p w:rsidR="005C059F" w:rsidRPr="00624B05" w:rsidRDefault="005C059F" w:rsidP="00654DDC">
      <w:pPr>
        <w:numPr>
          <w:ilvl w:val="0"/>
          <w:numId w:val="61"/>
        </w:numPr>
        <w:suppressAutoHyphens/>
        <w:spacing w:before="120"/>
        <w:ind w:left="0" w:firstLine="0"/>
        <w:jc w:val="both"/>
        <w:rPr>
          <w:rFonts w:ascii="Verdana" w:hAnsi="Verdana"/>
        </w:rPr>
      </w:pPr>
      <w:bookmarkStart w:id="18" w:name="_Ref229485"/>
      <w:r w:rsidRPr="00624B05">
        <w:rPr>
          <w:rFonts w:ascii="Verdana" w:hAnsi="Verdana"/>
        </w:rPr>
        <w:lastRenderedPageBreak/>
        <w:t>Za podstatné porušení této Smlouvy se považuje:</w:t>
      </w:r>
      <w:bookmarkEnd w:id="18"/>
    </w:p>
    <w:p w:rsidR="005C059F" w:rsidRPr="00624B05" w:rsidRDefault="005C059F" w:rsidP="00654DDC">
      <w:pPr>
        <w:numPr>
          <w:ilvl w:val="0"/>
          <w:numId w:val="14"/>
        </w:numPr>
        <w:tabs>
          <w:tab w:val="clear" w:pos="984"/>
          <w:tab w:val="num" w:pos="284"/>
        </w:tabs>
        <w:suppressAutoHyphens/>
        <w:spacing w:before="120"/>
        <w:ind w:left="284" w:hanging="284"/>
        <w:jc w:val="both"/>
        <w:rPr>
          <w:rFonts w:ascii="Verdana" w:hAnsi="Verdana"/>
        </w:rPr>
      </w:pPr>
      <w:r w:rsidRPr="00624B05">
        <w:rPr>
          <w:rFonts w:ascii="Verdana" w:hAnsi="Verdana"/>
          <w:u w:val="single"/>
        </w:rPr>
        <w:t>v případě Objednatele</w:t>
      </w:r>
      <w:r w:rsidRPr="00624B05">
        <w:rPr>
          <w:rFonts w:ascii="Verdana" w:hAnsi="Verdana"/>
        </w:rPr>
        <w:t xml:space="preserve">: </w:t>
      </w:r>
    </w:p>
    <w:p w:rsidR="005C059F" w:rsidRPr="00624B05" w:rsidRDefault="005C059F" w:rsidP="001856D6">
      <w:pPr>
        <w:numPr>
          <w:ilvl w:val="0"/>
          <w:numId w:val="27"/>
        </w:numPr>
        <w:suppressAutoHyphens/>
        <w:ind w:left="709" w:hanging="425"/>
        <w:jc w:val="both"/>
        <w:rPr>
          <w:rFonts w:ascii="Verdana" w:hAnsi="Verdana"/>
        </w:rPr>
      </w:pPr>
      <w:r w:rsidRPr="00624B05">
        <w:rPr>
          <w:rFonts w:ascii="Verdana" w:hAnsi="Verdana"/>
        </w:rPr>
        <w:t xml:space="preserve">prodlení s uhrazením ceny Díla či její části </w:t>
      </w:r>
      <w:r w:rsidR="00F57983" w:rsidRPr="00624B05">
        <w:rPr>
          <w:rFonts w:ascii="Verdana" w:hAnsi="Verdana"/>
        </w:rPr>
        <w:t xml:space="preserve">i přes písemné upozornění Zhotovitele </w:t>
      </w:r>
      <w:r w:rsidRPr="00624B05">
        <w:rPr>
          <w:rFonts w:ascii="Verdana" w:hAnsi="Verdana"/>
        </w:rPr>
        <w:t>po dobu delší než 1 měsíc, nebo</w:t>
      </w:r>
    </w:p>
    <w:p w:rsidR="005C059F" w:rsidRPr="00624B05" w:rsidRDefault="005C059F" w:rsidP="001856D6">
      <w:pPr>
        <w:numPr>
          <w:ilvl w:val="0"/>
          <w:numId w:val="27"/>
        </w:numPr>
        <w:suppressAutoHyphens/>
        <w:ind w:left="709" w:hanging="425"/>
        <w:jc w:val="both"/>
        <w:rPr>
          <w:rFonts w:ascii="Verdana" w:hAnsi="Verdana"/>
        </w:rPr>
      </w:pPr>
      <w:r w:rsidRPr="00624B05">
        <w:rPr>
          <w:rFonts w:ascii="Verdana" w:hAnsi="Verdana"/>
        </w:rPr>
        <w:t xml:space="preserve">prodlení s poskytnutím sjednané součinnosti </w:t>
      </w:r>
      <w:r w:rsidR="00F57983" w:rsidRPr="00624B05">
        <w:rPr>
          <w:rFonts w:ascii="Verdana" w:hAnsi="Verdana"/>
        </w:rPr>
        <w:t xml:space="preserve">i přes písemné upozornění Zhotovitele </w:t>
      </w:r>
      <w:r w:rsidRPr="00624B05">
        <w:rPr>
          <w:rFonts w:ascii="Verdana" w:hAnsi="Verdana"/>
        </w:rPr>
        <w:t>po dobu delší než 1 měsíc, nebo</w:t>
      </w:r>
    </w:p>
    <w:p w:rsidR="005C059F" w:rsidRPr="00624B05" w:rsidRDefault="005C059F" w:rsidP="001856D6">
      <w:pPr>
        <w:numPr>
          <w:ilvl w:val="0"/>
          <w:numId w:val="27"/>
        </w:numPr>
        <w:suppressAutoHyphens/>
        <w:ind w:left="709" w:hanging="425"/>
        <w:jc w:val="both"/>
        <w:rPr>
          <w:rFonts w:ascii="Verdana" w:hAnsi="Verdana"/>
        </w:rPr>
      </w:pPr>
      <w:r w:rsidRPr="00624B05">
        <w:rPr>
          <w:rFonts w:ascii="Verdana" w:hAnsi="Verdana"/>
        </w:rPr>
        <w:t>Objednatel vstoupil do likvidace, nebo</w:t>
      </w:r>
    </w:p>
    <w:p w:rsidR="005C059F" w:rsidRPr="00624B05" w:rsidRDefault="005C059F" w:rsidP="001856D6">
      <w:pPr>
        <w:numPr>
          <w:ilvl w:val="0"/>
          <w:numId w:val="27"/>
        </w:numPr>
        <w:suppressAutoHyphens/>
        <w:ind w:left="709" w:hanging="425"/>
        <w:jc w:val="both"/>
        <w:rPr>
          <w:rFonts w:ascii="Verdana" w:hAnsi="Verdana"/>
        </w:rPr>
      </w:pPr>
      <w:r w:rsidRPr="00624B05">
        <w:rPr>
          <w:rFonts w:ascii="Verdana" w:hAnsi="Verdana"/>
        </w:rPr>
        <w:t xml:space="preserve">insolvenčním soudem byl zjištěn úpadek Objednatele. </w:t>
      </w:r>
    </w:p>
    <w:p w:rsidR="005C059F" w:rsidRPr="00624B05" w:rsidRDefault="005C059F" w:rsidP="00654DDC">
      <w:pPr>
        <w:keepNext/>
        <w:numPr>
          <w:ilvl w:val="0"/>
          <w:numId w:val="14"/>
        </w:numPr>
        <w:tabs>
          <w:tab w:val="clear" w:pos="984"/>
          <w:tab w:val="left" w:pos="284"/>
        </w:tabs>
        <w:suppressAutoHyphens/>
        <w:spacing w:before="120"/>
        <w:ind w:left="284" w:hanging="284"/>
        <w:jc w:val="both"/>
        <w:rPr>
          <w:rFonts w:ascii="Verdana" w:hAnsi="Verdana"/>
        </w:rPr>
      </w:pPr>
      <w:r w:rsidRPr="00624B05">
        <w:rPr>
          <w:rFonts w:ascii="Verdana" w:hAnsi="Verdana"/>
          <w:u w:val="single"/>
        </w:rPr>
        <w:t>v případě Zhotovitele</w:t>
      </w:r>
      <w:r w:rsidRPr="00624B05">
        <w:rPr>
          <w:rFonts w:ascii="Verdana" w:hAnsi="Verdana"/>
        </w:rPr>
        <w:t xml:space="preserve">: </w:t>
      </w:r>
    </w:p>
    <w:p w:rsidR="005C059F" w:rsidRPr="00624B05" w:rsidRDefault="005C059F" w:rsidP="001856D6">
      <w:pPr>
        <w:numPr>
          <w:ilvl w:val="0"/>
          <w:numId w:val="15"/>
        </w:numPr>
        <w:suppressAutoHyphens/>
        <w:ind w:left="709" w:hanging="425"/>
        <w:jc w:val="both"/>
        <w:rPr>
          <w:rFonts w:ascii="Verdana" w:hAnsi="Verdana"/>
        </w:rPr>
      </w:pPr>
      <w:r w:rsidRPr="00624B05">
        <w:rPr>
          <w:rFonts w:ascii="Verdana" w:hAnsi="Verdana" w:cs="Verdana"/>
        </w:rPr>
        <w:t xml:space="preserve">Zhotovitel z důvodů na straně Zhotovitele nezahájil provádění Díla ani do 14 dnů po sjednaném termínu zahájení provádění Díla dle odst. </w:t>
      </w:r>
      <w:r w:rsidR="00F57983" w:rsidRPr="00624B05">
        <w:rPr>
          <w:rFonts w:ascii="Verdana" w:hAnsi="Verdana" w:cs="Verdana"/>
        </w:rPr>
        <w:fldChar w:fldCharType="begin"/>
      </w:r>
      <w:r w:rsidR="00F57983" w:rsidRPr="00624B05">
        <w:rPr>
          <w:rFonts w:ascii="Verdana" w:hAnsi="Verdana" w:cs="Verdana"/>
        </w:rPr>
        <w:instrText xml:space="preserve"> REF _Ref361133669 \r \h </w:instrText>
      </w:r>
      <w:r w:rsidR="00624B05" w:rsidRPr="00624B05">
        <w:rPr>
          <w:rFonts w:ascii="Verdana" w:hAnsi="Verdana" w:cs="Verdana"/>
        </w:rPr>
        <w:instrText xml:space="preserve"> \* MERGEFORMAT </w:instrText>
      </w:r>
      <w:r w:rsidR="00F57983" w:rsidRPr="00624B05">
        <w:rPr>
          <w:rFonts w:ascii="Verdana" w:hAnsi="Verdana" w:cs="Verdana"/>
        </w:rPr>
      </w:r>
      <w:r w:rsidR="00F57983" w:rsidRPr="00624B05">
        <w:rPr>
          <w:rFonts w:ascii="Verdana" w:hAnsi="Verdana" w:cs="Verdana"/>
        </w:rPr>
        <w:fldChar w:fldCharType="separate"/>
      </w:r>
      <w:r w:rsidR="00C920AD" w:rsidRPr="00624B05">
        <w:rPr>
          <w:rFonts w:ascii="Verdana" w:hAnsi="Verdana" w:cs="Verdana"/>
        </w:rPr>
        <w:t>3.1</w:t>
      </w:r>
      <w:r w:rsidR="00F57983" w:rsidRPr="00624B05">
        <w:rPr>
          <w:rFonts w:ascii="Verdana" w:hAnsi="Verdana" w:cs="Verdana"/>
        </w:rPr>
        <w:fldChar w:fldCharType="end"/>
      </w:r>
      <w:r w:rsidRPr="00624B05">
        <w:rPr>
          <w:rFonts w:ascii="Verdana" w:hAnsi="Verdana" w:cs="Verdana"/>
        </w:rPr>
        <w:t>. této Smlouvy, nebo</w:t>
      </w:r>
    </w:p>
    <w:p w:rsidR="005C059F" w:rsidRPr="00624B05" w:rsidRDefault="005C059F" w:rsidP="001856D6">
      <w:pPr>
        <w:numPr>
          <w:ilvl w:val="0"/>
          <w:numId w:val="15"/>
        </w:numPr>
        <w:suppressAutoHyphens/>
        <w:ind w:left="709" w:hanging="425"/>
        <w:jc w:val="both"/>
        <w:rPr>
          <w:rFonts w:ascii="Verdana" w:hAnsi="Verdana"/>
        </w:rPr>
      </w:pPr>
      <w:r w:rsidRPr="00624B05">
        <w:rPr>
          <w:rFonts w:ascii="Verdana" w:hAnsi="Verdana"/>
        </w:rPr>
        <w:t xml:space="preserve">prodlení Zhotovitele s provedením Díla v dohodnutém termínu z důvodů na straně </w:t>
      </w:r>
      <w:r w:rsidR="00D12360" w:rsidRPr="00624B05">
        <w:rPr>
          <w:rFonts w:ascii="Verdana" w:hAnsi="Verdana"/>
        </w:rPr>
        <w:t>Zho</w:t>
      </w:r>
      <w:r w:rsidRPr="00624B05">
        <w:rPr>
          <w:rFonts w:ascii="Verdana" w:hAnsi="Verdana"/>
        </w:rPr>
        <w:t xml:space="preserve">tovitele činí více než 30 dnů, </w:t>
      </w:r>
      <w:r w:rsidRPr="00624B05">
        <w:rPr>
          <w:rFonts w:ascii="Verdana" w:hAnsi="Verdana" w:cs="Verdana"/>
        </w:rPr>
        <w:t>nebo</w:t>
      </w:r>
    </w:p>
    <w:p w:rsidR="005C059F" w:rsidRPr="00624B05" w:rsidRDefault="005C059F" w:rsidP="001856D6">
      <w:pPr>
        <w:numPr>
          <w:ilvl w:val="0"/>
          <w:numId w:val="15"/>
        </w:numPr>
        <w:suppressAutoHyphens/>
        <w:ind w:left="709" w:hanging="425"/>
        <w:jc w:val="both"/>
        <w:rPr>
          <w:rFonts w:ascii="Verdana" w:hAnsi="Verdana"/>
        </w:rPr>
      </w:pPr>
      <w:r w:rsidRPr="00624B05">
        <w:rPr>
          <w:rFonts w:ascii="Verdana" w:hAnsi="Verdana"/>
        </w:rPr>
        <w:t>bylo zahájeno insolvenční řízení vůči Zhotoviteli nebo insolvenčním soudem byl zjištěn úpadek Zhotovitele nebo Zhotovitel, pokud je právnickou osobou, vstoupil do likvidace,</w:t>
      </w:r>
    </w:p>
    <w:p w:rsidR="005C059F" w:rsidRPr="00624B05" w:rsidRDefault="005C059F" w:rsidP="00654DDC">
      <w:pPr>
        <w:numPr>
          <w:ilvl w:val="0"/>
          <w:numId w:val="61"/>
        </w:numPr>
        <w:suppressAutoHyphens/>
        <w:spacing w:before="120"/>
        <w:ind w:left="0" w:firstLine="0"/>
        <w:jc w:val="both"/>
        <w:rPr>
          <w:rFonts w:ascii="Verdana" w:hAnsi="Verdana" w:cs="Verdana"/>
        </w:rPr>
      </w:pPr>
      <w:bookmarkStart w:id="19" w:name="_Ref333916322"/>
      <w:r w:rsidRPr="00624B05">
        <w:rPr>
          <w:rFonts w:ascii="Verdana" w:hAnsi="Verdana" w:cs="Verdana"/>
        </w:rPr>
        <w:t xml:space="preserve">Právní účinky odstoupení nastávají okamžikem doručení písemného oznámení o odstoupení druhé smluvní straně. </w:t>
      </w:r>
    </w:p>
    <w:bookmarkEnd w:id="19"/>
    <w:p w:rsidR="005C059F" w:rsidRPr="00624B05" w:rsidRDefault="005C059F" w:rsidP="00654DDC">
      <w:pPr>
        <w:numPr>
          <w:ilvl w:val="0"/>
          <w:numId w:val="61"/>
        </w:numPr>
        <w:suppressAutoHyphens/>
        <w:spacing w:before="120"/>
        <w:ind w:left="0" w:firstLine="0"/>
        <w:jc w:val="both"/>
        <w:rPr>
          <w:rFonts w:ascii="Verdana" w:hAnsi="Verdana" w:cs="Arial"/>
        </w:rPr>
      </w:pPr>
      <w:r w:rsidRPr="00624B05">
        <w:rPr>
          <w:rFonts w:ascii="Verdana" w:hAnsi="Verdana" w:cs="Arial"/>
        </w:rPr>
        <w:t xml:space="preserve">Objednatel se v případě zrušení této Smlouvy odstoupením zavazuje převzít a Zhotovitel se zavazuje předat dosud provedené práce i nedokončené dodávky do 5 dnů ode dne účinnosti odstoupení. O tomto předání a převzetí bude pořízen oběma stranami zápis, v němž bude v něm podrobně popsán stav rozpracovanosti Díla. </w:t>
      </w:r>
    </w:p>
    <w:p w:rsidR="005C059F" w:rsidRPr="00624B05" w:rsidRDefault="005C059F" w:rsidP="00094C99">
      <w:pPr>
        <w:pStyle w:val="Seznam3"/>
        <w:suppressAutoHyphens/>
        <w:ind w:left="0" w:firstLine="0"/>
        <w:contextualSpacing w:val="0"/>
        <w:jc w:val="both"/>
        <w:rPr>
          <w:rFonts w:ascii="Verdana" w:hAnsi="Verdana" w:cs="Arial"/>
          <w:sz w:val="20"/>
          <w:szCs w:val="20"/>
        </w:rPr>
      </w:pPr>
    </w:p>
    <w:p w:rsidR="005C059F" w:rsidRPr="00624B05" w:rsidRDefault="005C059F" w:rsidP="00654DDC">
      <w:pPr>
        <w:pStyle w:val="Seznam3"/>
        <w:suppressAutoHyphens/>
        <w:spacing w:before="120"/>
        <w:ind w:left="0" w:firstLine="0"/>
        <w:contextualSpacing w:val="0"/>
        <w:jc w:val="both"/>
        <w:rPr>
          <w:rFonts w:ascii="Verdana" w:hAnsi="Verdana" w:cs="Arial"/>
          <w:sz w:val="20"/>
          <w:szCs w:val="20"/>
        </w:rPr>
      </w:pPr>
      <w:r w:rsidRPr="00654DDC">
        <w:rPr>
          <w:rFonts w:ascii="Verdana" w:hAnsi="Verdana" w:cs="Arial"/>
          <w:sz w:val="20"/>
          <w:szCs w:val="20"/>
        </w:rPr>
        <w:t>V případě odstoupení od Smlouvy</w:t>
      </w:r>
      <w:r w:rsidRPr="00624B05">
        <w:rPr>
          <w:rFonts w:ascii="Verdana" w:hAnsi="Verdana" w:cs="Arial"/>
        </w:rPr>
        <w:t xml:space="preserve"> </w:t>
      </w:r>
      <w:r w:rsidRPr="00624B05">
        <w:rPr>
          <w:rFonts w:ascii="Verdana" w:hAnsi="Verdana" w:cs="Arial"/>
          <w:sz w:val="20"/>
          <w:szCs w:val="20"/>
        </w:rPr>
        <w:t xml:space="preserve">z důvodu podstatného porušení této Smlouvy </w:t>
      </w:r>
      <w:r w:rsidR="00D04905">
        <w:rPr>
          <w:rFonts w:ascii="Verdana" w:hAnsi="Verdana" w:cs="Arial"/>
          <w:sz w:val="20"/>
          <w:szCs w:val="20"/>
        </w:rPr>
        <w:t>Zhotovitelem</w:t>
      </w:r>
      <w:r w:rsidRPr="00624B05">
        <w:rPr>
          <w:rFonts w:ascii="Verdana" w:hAnsi="Verdana" w:cs="Arial"/>
          <w:sz w:val="20"/>
          <w:szCs w:val="20"/>
        </w:rPr>
        <w:t xml:space="preserve"> je Objednatel povinen zaplatit Zhotoviteli práce provedené Zhotovitelem v ceně dle výkazu výměr</w:t>
      </w:r>
      <w:r w:rsidR="001B43E8" w:rsidRPr="00624B05">
        <w:rPr>
          <w:rFonts w:ascii="Verdana" w:hAnsi="Verdana" w:cs="Arial"/>
          <w:sz w:val="20"/>
          <w:szCs w:val="20"/>
        </w:rPr>
        <w:t xml:space="preserve"> </w:t>
      </w:r>
      <w:r w:rsidR="001B43E8" w:rsidRPr="00624B05">
        <w:rPr>
          <w:rFonts w:ascii="Verdana" w:hAnsi="Verdana" w:cs="Arial"/>
          <w:color w:val="000000"/>
          <w:sz w:val="20"/>
          <w:szCs w:val="20"/>
        </w:rPr>
        <w:t>v rozsahu řádně provedených prací na Díle</w:t>
      </w:r>
      <w:r w:rsidRPr="00624B05">
        <w:rPr>
          <w:rFonts w:ascii="Verdana" w:hAnsi="Verdana" w:cs="Arial"/>
          <w:sz w:val="20"/>
          <w:szCs w:val="20"/>
        </w:rPr>
        <w:t xml:space="preserve">, po odečtení a zohlednění předpokládaných nákladů na odstranění případných vad, pokud zhotovená část </w:t>
      </w:r>
      <w:r w:rsidR="00DD6F6F" w:rsidRPr="00624B05">
        <w:rPr>
          <w:rFonts w:ascii="Verdana" w:hAnsi="Verdana" w:cs="Arial"/>
          <w:sz w:val="20"/>
          <w:szCs w:val="20"/>
        </w:rPr>
        <w:t>Díl</w:t>
      </w:r>
      <w:r w:rsidRPr="00624B05">
        <w:rPr>
          <w:rFonts w:ascii="Verdana" w:hAnsi="Verdana" w:cs="Arial"/>
          <w:sz w:val="20"/>
          <w:szCs w:val="20"/>
        </w:rPr>
        <w:t xml:space="preserve">a takové vady vykazuje. </w:t>
      </w:r>
    </w:p>
    <w:p w:rsidR="0058508F" w:rsidRDefault="0058508F" w:rsidP="00347857">
      <w:pPr>
        <w:pStyle w:val="Odstavecseseznamem"/>
        <w:suppressAutoHyphens/>
        <w:ind w:left="0"/>
        <w:rPr>
          <w:rFonts w:ascii="Verdana" w:hAnsi="Verdana" w:cs="Verdana"/>
        </w:rPr>
      </w:pPr>
    </w:p>
    <w:p w:rsidR="000046CD" w:rsidRPr="00624B05" w:rsidRDefault="000046CD" w:rsidP="00094C99">
      <w:pPr>
        <w:pStyle w:val="Odstavecseseznamem"/>
        <w:suppressAutoHyphens/>
        <w:ind w:left="0"/>
        <w:jc w:val="center"/>
        <w:rPr>
          <w:rFonts w:ascii="Verdana" w:hAnsi="Verdana" w:cs="Verdana"/>
        </w:rPr>
      </w:pPr>
    </w:p>
    <w:p w:rsidR="0058508F" w:rsidRPr="00624B05" w:rsidRDefault="0058508F" w:rsidP="0058508F">
      <w:pPr>
        <w:pStyle w:val="Nadpis7"/>
        <w:suppressAutoHyphens/>
        <w:spacing w:line="240" w:lineRule="auto"/>
        <w:jc w:val="center"/>
        <w:rPr>
          <w:rFonts w:ascii="Verdana" w:hAnsi="Verdana" w:cs="Verdana"/>
          <w:u w:val="none"/>
        </w:rPr>
      </w:pPr>
      <w:r w:rsidRPr="00624B05">
        <w:rPr>
          <w:rFonts w:ascii="Verdana" w:hAnsi="Verdana" w:cs="Verdana"/>
          <w:u w:val="none"/>
        </w:rPr>
        <w:t>Článek 11</w:t>
      </w:r>
    </w:p>
    <w:p w:rsidR="0058508F" w:rsidRPr="00624B05" w:rsidRDefault="0058508F" w:rsidP="0058508F">
      <w:pPr>
        <w:pStyle w:val="Nadpis7"/>
        <w:suppressAutoHyphens/>
        <w:spacing w:line="240" w:lineRule="auto"/>
        <w:jc w:val="center"/>
        <w:rPr>
          <w:rFonts w:ascii="Verdana" w:hAnsi="Verdana" w:cs="Verdana"/>
          <w:u w:val="none"/>
        </w:rPr>
      </w:pPr>
      <w:r w:rsidRPr="00624B05">
        <w:rPr>
          <w:rFonts w:ascii="Verdana" w:hAnsi="Verdana" w:cs="Verdana"/>
          <w:u w:val="none"/>
        </w:rPr>
        <w:t>Řešení sporů</w:t>
      </w:r>
    </w:p>
    <w:p w:rsidR="0058508F" w:rsidRPr="00624B05" w:rsidRDefault="0058508F" w:rsidP="00654DDC">
      <w:pPr>
        <w:numPr>
          <w:ilvl w:val="0"/>
          <w:numId w:val="63"/>
        </w:numPr>
        <w:tabs>
          <w:tab w:val="left" w:pos="0"/>
        </w:tabs>
        <w:spacing w:before="120"/>
        <w:ind w:left="0" w:firstLine="0"/>
        <w:jc w:val="both"/>
        <w:rPr>
          <w:rStyle w:val="Zdraznn"/>
          <w:rFonts w:ascii="Verdana" w:hAnsi="Verdana" w:cs="Verdana"/>
          <w:i w:val="0"/>
          <w:iCs w:val="0"/>
        </w:rPr>
      </w:pPr>
      <w:r w:rsidRPr="00624B05">
        <w:rPr>
          <w:rFonts w:ascii="Verdana" w:hAnsi="Verdana"/>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w:t>
      </w:r>
    </w:p>
    <w:p w:rsidR="0058508F" w:rsidRDefault="0058508F" w:rsidP="00654DDC">
      <w:pPr>
        <w:numPr>
          <w:ilvl w:val="0"/>
          <w:numId w:val="63"/>
        </w:numPr>
        <w:tabs>
          <w:tab w:val="left" w:pos="0"/>
        </w:tabs>
        <w:spacing w:before="120"/>
        <w:ind w:left="0" w:firstLine="0"/>
        <w:jc w:val="both"/>
        <w:rPr>
          <w:rFonts w:ascii="Verdana" w:hAnsi="Verdana"/>
        </w:rPr>
      </w:pPr>
      <w:r w:rsidRPr="00624B05">
        <w:rPr>
          <w:rFonts w:ascii="Verdana" w:hAnsi="Verdana"/>
        </w:rPr>
        <w:t>Pokud by nevedla smírná jednání k vyřešení sporu, smluvní strany se výslovně dohodly na tom, že k projednání veškerých sporů vzniklých na základě této Smlouvy a/nebo v souvislosti s ní, budou místně příslušné soudy dle adresy sídla Objednatele zapsané v obchodním rejstříku v době, kdy dochází k zahájení soudního řízení.</w:t>
      </w:r>
    </w:p>
    <w:p w:rsidR="00D04905" w:rsidRDefault="00D04905" w:rsidP="00D04905">
      <w:pPr>
        <w:tabs>
          <w:tab w:val="left" w:pos="0"/>
        </w:tabs>
        <w:jc w:val="both"/>
        <w:rPr>
          <w:rFonts w:ascii="Verdana" w:hAnsi="Verdana"/>
        </w:rPr>
      </w:pPr>
    </w:p>
    <w:p w:rsidR="00FB3ADD" w:rsidRPr="00624B05" w:rsidRDefault="00FB3ADD" w:rsidP="00D04905">
      <w:pPr>
        <w:tabs>
          <w:tab w:val="left" w:pos="0"/>
        </w:tabs>
        <w:jc w:val="both"/>
        <w:rPr>
          <w:rFonts w:ascii="Verdana" w:hAnsi="Verdana"/>
        </w:rPr>
      </w:pPr>
    </w:p>
    <w:p w:rsidR="005C059F" w:rsidRPr="00624B05" w:rsidRDefault="005C059F" w:rsidP="00094C99">
      <w:pPr>
        <w:pStyle w:val="Nadpis7"/>
        <w:suppressAutoHyphens/>
        <w:spacing w:line="240" w:lineRule="auto"/>
        <w:jc w:val="center"/>
        <w:rPr>
          <w:rFonts w:ascii="Verdana" w:hAnsi="Verdana" w:cs="Verdana"/>
          <w:u w:val="none"/>
        </w:rPr>
      </w:pPr>
      <w:r w:rsidRPr="00624B05">
        <w:rPr>
          <w:rFonts w:ascii="Verdana" w:hAnsi="Verdana" w:cs="Verdana"/>
          <w:u w:val="none"/>
        </w:rPr>
        <w:t>Čl. 1</w:t>
      </w:r>
      <w:r w:rsidR="0058508F" w:rsidRPr="00624B05">
        <w:rPr>
          <w:rFonts w:ascii="Verdana" w:hAnsi="Verdana" w:cs="Verdana"/>
          <w:u w:val="none"/>
          <w:lang w:val="cs-CZ"/>
        </w:rPr>
        <w:t>2</w:t>
      </w:r>
      <w:r w:rsidRPr="00624B05">
        <w:rPr>
          <w:rFonts w:ascii="Verdana" w:hAnsi="Verdana" w:cs="Verdana"/>
          <w:u w:val="none"/>
        </w:rPr>
        <w:t xml:space="preserve"> </w:t>
      </w:r>
    </w:p>
    <w:p w:rsidR="005C059F" w:rsidRPr="00D04905" w:rsidRDefault="00D04905" w:rsidP="00D04905">
      <w:pPr>
        <w:pStyle w:val="Nadpis7"/>
        <w:suppressAutoHyphens/>
        <w:spacing w:line="240" w:lineRule="auto"/>
        <w:jc w:val="center"/>
        <w:rPr>
          <w:rFonts w:ascii="Verdana" w:hAnsi="Verdana" w:cs="Verdana"/>
          <w:u w:val="none"/>
          <w:lang w:val="cs-CZ"/>
        </w:rPr>
      </w:pPr>
      <w:r>
        <w:rPr>
          <w:rFonts w:ascii="Verdana" w:hAnsi="Verdana" w:cs="Verdana"/>
          <w:u w:val="none"/>
        </w:rPr>
        <w:t>Závěrečná ustanovení</w:t>
      </w:r>
    </w:p>
    <w:p w:rsidR="005C059F" w:rsidRPr="00624B05" w:rsidRDefault="005C059F" w:rsidP="00FB3ADD">
      <w:pPr>
        <w:pStyle w:val="Odstavecseseznamem"/>
        <w:numPr>
          <w:ilvl w:val="1"/>
          <w:numId w:val="18"/>
        </w:numPr>
        <w:suppressAutoHyphens/>
        <w:spacing w:before="120"/>
        <w:jc w:val="both"/>
        <w:rPr>
          <w:rFonts w:ascii="Verdana" w:hAnsi="Verdana" w:cs="Verdana"/>
        </w:rPr>
      </w:pPr>
      <w:r w:rsidRPr="00624B05">
        <w:rPr>
          <w:rFonts w:ascii="Verdana" w:hAnsi="Verdana" w:cs="Verdana"/>
        </w:rPr>
        <w:t>Smlouva nabývá platnosti dnem podpisu oběma smluvními stranami</w:t>
      </w:r>
      <w:r w:rsidR="008B6CF3">
        <w:rPr>
          <w:rFonts w:ascii="Verdana" w:hAnsi="Verdana" w:cs="Verdana"/>
        </w:rPr>
        <w:t xml:space="preserve"> a účinnosti dnem zveřejnění smlouvy v registru smluv</w:t>
      </w:r>
      <w:r w:rsidRPr="00624B05">
        <w:rPr>
          <w:rFonts w:ascii="Verdana" w:hAnsi="Verdana" w:cs="Verdana"/>
        </w:rPr>
        <w:t>.</w:t>
      </w:r>
    </w:p>
    <w:p w:rsidR="005C059F" w:rsidRPr="00624B05" w:rsidRDefault="005C059F" w:rsidP="00FB3ADD">
      <w:pPr>
        <w:pStyle w:val="Odstavecseseznamem"/>
        <w:numPr>
          <w:ilvl w:val="1"/>
          <w:numId w:val="18"/>
        </w:numPr>
        <w:suppressAutoHyphens/>
        <w:spacing w:before="120"/>
        <w:ind w:left="0" w:firstLine="0"/>
        <w:jc w:val="both"/>
        <w:rPr>
          <w:rFonts w:ascii="Verdana" w:hAnsi="Verdana" w:cs="Verdana"/>
        </w:rPr>
      </w:pPr>
      <w:r w:rsidRPr="00624B05">
        <w:rPr>
          <w:rFonts w:ascii="Verdana" w:hAnsi="Verdana" w:cs="Verdana"/>
        </w:rPr>
        <w:t>Tato Smlouva je vyhotovena ve dvou</w:t>
      </w:r>
      <w:r w:rsidR="0058508F" w:rsidRPr="00624B05">
        <w:rPr>
          <w:rFonts w:ascii="Verdana" w:hAnsi="Verdana" w:cs="Verdana"/>
        </w:rPr>
        <w:t xml:space="preserve"> (2)</w:t>
      </w:r>
      <w:r w:rsidRPr="00624B05">
        <w:rPr>
          <w:rFonts w:ascii="Verdana" w:hAnsi="Verdana" w:cs="Verdana"/>
        </w:rPr>
        <w:t xml:space="preserve"> stejnopisech s platností originálu, z nichž </w:t>
      </w:r>
      <w:r w:rsidRPr="00FB3ADD">
        <w:rPr>
          <w:rFonts w:ascii="Verdana" w:hAnsi="Verdana" w:cs="Verdana"/>
        </w:rPr>
        <w:t xml:space="preserve">každá stran obdrží jedno </w:t>
      </w:r>
      <w:r w:rsidR="0058508F" w:rsidRPr="00FB3ADD">
        <w:rPr>
          <w:rFonts w:ascii="Verdana" w:hAnsi="Verdana" w:cs="Verdana"/>
        </w:rPr>
        <w:t xml:space="preserve">(1) </w:t>
      </w:r>
      <w:r w:rsidRPr="00FB3ADD">
        <w:rPr>
          <w:rFonts w:ascii="Verdana" w:hAnsi="Verdana" w:cs="Verdana"/>
        </w:rPr>
        <w:t>vyhotovení</w:t>
      </w:r>
      <w:r w:rsidRPr="00624B05">
        <w:rPr>
          <w:rFonts w:ascii="Verdana" w:hAnsi="Verdana" w:cs="Verdana"/>
        </w:rPr>
        <w:t>.</w:t>
      </w:r>
    </w:p>
    <w:p w:rsidR="005C059F" w:rsidRPr="00624B05" w:rsidRDefault="005C059F" w:rsidP="00FB3ADD">
      <w:pPr>
        <w:pStyle w:val="Odstavecseseznamem"/>
        <w:numPr>
          <w:ilvl w:val="1"/>
          <w:numId w:val="18"/>
        </w:numPr>
        <w:suppressAutoHyphens/>
        <w:spacing w:before="120"/>
        <w:ind w:left="0" w:firstLine="0"/>
        <w:jc w:val="both"/>
        <w:rPr>
          <w:rFonts w:ascii="Verdana" w:hAnsi="Verdana" w:cs="Verdana"/>
        </w:rPr>
      </w:pPr>
      <w:r w:rsidRPr="00624B05">
        <w:rPr>
          <w:rFonts w:ascii="Verdana" w:hAnsi="Verdana" w:cs="Verdana"/>
        </w:rPr>
        <w:t>Veškeré změny této Smlouvy musí být provedeny v písemné formě</w:t>
      </w:r>
      <w:r w:rsidR="0030673C" w:rsidRPr="00624B05">
        <w:rPr>
          <w:rFonts w:ascii="Verdana" w:hAnsi="Verdana" w:cs="Verdana"/>
        </w:rPr>
        <w:t xml:space="preserve"> formou dodatku</w:t>
      </w:r>
      <w:r w:rsidRPr="00624B05">
        <w:rPr>
          <w:rFonts w:ascii="Verdana" w:hAnsi="Verdana" w:cs="Verdana"/>
        </w:rPr>
        <w:t xml:space="preserve">. E-mail bez zaručeného elektronického podpisu není písemnou formou pro účely této Smlouvy. </w:t>
      </w:r>
    </w:p>
    <w:p w:rsidR="005C059F" w:rsidRPr="00624B05" w:rsidRDefault="005C059F" w:rsidP="00FB3ADD">
      <w:pPr>
        <w:pStyle w:val="Odstavecseseznamem"/>
        <w:numPr>
          <w:ilvl w:val="1"/>
          <w:numId w:val="18"/>
        </w:numPr>
        <w:suppressAutoHyphens/>
        <w:spacing w:before="120"/>
        <w:ind w:left="0" w:firstLine="0"/>
        <w:jc w:val="both"/>
        <w:rPr>
          <w:rFonts w:ascii="Verdana" w:hAnsi="Verdana" w:cs="Verdana"/>
        </w:rPr>
      </w:pPr>
      <w:r w:rsidRPr="00624B05">
        <w:rPr>
          <w:rFonts w:ascii="Verdana" w:hAnsi="Verdana"/>
        </w:rPr>
        <w:lastRenderedPageBreak/>
        <w:t xml:space="preserve">Pro případ, že některá ustanovení této Smlouvy jsou nebo se stanou z jakéhokoliv důvodu neúčinná nebo neplatná, nebude to mít za následek neplatnost či neúčinnost této Smlouvy jako celku. Příslušné neplatné ustanovení se smluvní strany zavazují nahradit takovým platným ustanovením, jehož věcný obsah bude shodný nebo co nejvíc podobný nahrazovanému ustanovení, přičemž účel a smysl této Smlouvy zůstane zachován. </w:t>
      </w:r>
    </w:p>
    <w:p w:rsidR="005C059F" w:rsidRPr="00624B05" w:rsidRDefault="005C059F" w:rsidP="00F3530B">
      <w:pPr>
        <w:pStyle w:val="Odstavecseseznamem"/>
        <w:numPr>
          <w:ilvl w:val="1"/>
          <w:numId w:val="18"/>
        </w:numPr>
        <w:suppressAutoHyphens/>
        <w:spacing w:before="120"/>
        <w:ind w:left="0" w:firstLine="0"/>
        <w:jc w:val="both"/>
        <w:rPr>
          <w:rFonts w:ascii="Verdana" w:hAnsi="Verdana" w:cs="Verdana"/>
        </w:rPr>
      </w:pPr>
      <w:r w:rsidRPr="00624B05">
        <w:rPr>
          <w:rFonts w:ascii="Verdana" w:hAnsi="Verdana"/>
        </w:rPr>
        <w:t xml:space="preserve">Zhotovitel prohlašuje, že se ve smyslu </w:t>
      </w:r>
      <w:r w:rsidR="000B4F6A" w:rsidRPr="00624B05">
        <w:rPr>
          <w:rFonts w:ascii="Verdana" w:hAnsi="Verdana"/>
        </w:rPr>
        <w:t>§ </w:t>
      </w:r>
      <w:r w:rsidRPr="00624B05">
        <w:rPr>
          <w:rFonts w:ascii="Verdana" w:hAnsi="Verdana"/>
        </w:rPr>
        <w:t>1794 odst.</w:t>
      </w:r>
      <w:r w:rsidR="000B4F6A" w:rsidRPr="00624B05">
        <w:rPr>
          <w:rFonts w:ascii="Verdana" w:hAnsi="Verdana"/>
        </w:rPr>
        <w:t> </w:t>
      </w:r>
      <w:r w:rsidRPr="00624B05">
        <w:rPr>
          <w:rFonts w:ascii="Verdana" w:hAnsi="Verdana"/>
        </w:rPr>
        <w:t xml:space="preserve">2 občanského zákoníku souhlasí s výší ceny za Dílo dle této Smlouvy, a to bez ohledu na to, zda by </w:t>
      </w:r>
      <w:r w:rsidR="0058508F" w:rsidRPr="00624B05">
        <w:rPr>
          <w:rFonts w:ascii="Verdana" w:hAnsi="Verdana"/>
        </w:rPr>
        <w:t>se,</w:t>
      </w:r>
      <w:r w:rsidRPr="00624B05">
        <w:rPr>
          <w:rFonts w:ascii="Verdana" w:hAnsi="Verdana"/>
        </w:rPr>
        <w:t xml:space="preserve"> byť i potenciálně</w:t>
      </w:r>
      <w:r w:rsidR="0058508F" w:rsidRPr="00624B05">
        <w:rPr>
          <w:rFonts w:ascii="Verdana" w:hAnsi="Verdana"/>
        </w:rPr>
        <w:t>,</w:t>
      </w:r>
      <w:r w:rsidRPr="00624B05">
        <w:rPr>
          <w:rFonts w:ascii="Verdana" w:hAnsi="Verdana"/>
        </w:rPr>
        <w:t xml:space="preserve"> mohlo jednat o cenu za Dílo neúměrnou. Zhotovitel prohlašuje, že je mu známa obvyklá cena za plnění dle této Smlouvy (cena za Dílo).</w:t>
      </w:r>
    </w:p>
    <w:p w:rsidR="005C059F" w:rsidRPr="00624B05" w:rsidRDefault="005C059F" w:rsidP="00F3530B">
      <w:pPr>
        <w:pStyle w:val="Odstavecseseznamem"/>
        <w:numPr>
          <w:ilvl w:val="1"/>
          <w:numId w:val="18"/>
        </w:numPr>
        <w:suppressAutoHyphens/>
        <w:spacing w:before="120"/>
        <w:ind w:left="0" w:firstLine="0"/>
        <w:jc w:val="both"/>
        <w:rPr>
          <w:rFonts w:ascii="Verdana" w:hAnsi="Verdana" w:cs="Verdana"/>
        </w:rPr>
      </w:pPr>
      <w:r w:rsidRPr="00624B05">
        <w:rPr>
          <w:rFonts w:ascii="Verdana" w:hAnsi="Verdana" w:cs="Verdana"/>
        </w:rPr>
        <w:t>Není-li ujednáno jinak, řídí se práva a povinnosti smluvních stran příslušnými ustanoveními občanského zákoníku.</w:t>
      </w:r>
    </w:p>
    <w:p w:rsidR="005C059F" w:rsidRPr="00624B05" w:rsidRDefault="005C059F" w:rsidP="00F3530B">
      <w:pPr>
        <w:pStyle w:val="Odstavecseseznamem"/>
        <w:numPr>
          <w:ilvl w:val="1"/>
          <w:numId w:val="18"/>
        </w:numPr>
        <w:suppressAutoHyphens/>
        <w:spacing w:before="120"/>
        <w:ind w:left="0" w:firstLine="0"/>
        <w:jc w:val="both"/>
        <w:rPr>
          <w:rFonts w:ascii="Verdana" w:hAnsi="Verdana" w:cs="Verdana"/>
        </w:rPr>
      </w:pPr>
      <w:r w:rsidRPr="00624B05">
        <w:rPr>
          <w:rFonts w:ascii="Verdana" w:hAnsi="Verdana" w:cs="Verdana"/>
        </w:rPr>
        <w:t>Nedílnou součástí této Smlouvy jsou tyto přílohy:</w:t>
      </w:r>
    </w:p>
    <w:p w:rsidR="00DB20EC" w:rsidRPr="00624B05" w:rsidRDefault="00DB20EC" w:rsidP="00F3530B">
      <w:pPr>
        <w:pStyle w:val="Odstavecseseznamem"/>
        <w:suppressAutoHyphens/>
        <w:spacing w:before="120"/>
        <w:ind w:left="0"/>
        <w:jc w:val="both"/>
        <w:rPr>
          <w:rFonts w:ascii="Verdana" w:hAnsi="Verdana" w:cs="Verdana"/>
        </w:rPr>
      </w:pPr>
      <w:bookmarkStart w:id="20" w:name="_GoBack"/>
      <w:bookmarkEnd w:id="20"/>
    </w:p>
    <w:p w:rsidR="005C059F" w:rsidRPr="00624B05" w:rsidRDefault="005C059F" w:rsidP="00094C99">
      <w:pPr>
        <w:pStyle w:val="Odstavecseseznamem"/>
        <w:suppressAutoHyphens/>
        <w:ind w:left="708"/>
        <w:jc w:val="both"/>
        <w:rPr>
          <w:rFonts w:ascii="Verdana" w:hAnsi="Verdana"/>
        </w:rPr>
      </w:pPr>
    </w:p>
    <w:tbl>
      <w:tblPr>
        <w:tblW w:w="5000" w:type="pct"/>
        <w:tblCellMar>
          <w:left w:w="0" w:type="dxa"/>
          <w:right w:w="0" w:type="dxa"/>
        </w:tblCellMar>
        <w:tblLook w:val="04A0" w:firstRow="1" w:lastRow="0" w:firstColumn="1" w:lastColumn="0" w:noHBand="0" w:noVBand="1"/>
      </w:tblPr>
      <w:tblGrid>
        <w:gridCol w:w="4536"/>
        <w:gridCol w:w="4536"/>
      </w:tblGrid>
      <w:tr w:rsidR="00946A12" w:rsidRPr="00B443C2" w:rsidTr="002C0A23">
        <w:tc>
          <w:tcPr>
            <w:tcW w:w="2500" w:type="pct"/>
            <w:shd w:val="clear" w:color="auto" w:fill="auto"/>
          </w:tcPr>
          <w:p w:rsidR="00946A12" w:rsidRPr="003B7443" w:rsidRDefault="00946A12" w:rsidP="002C0A23">
            <w:pPr>
              <w:keepNext/>
              <w:suppressAutoHyphens/>
            </w:pPr>
            <w:bookmarkStart w:id="21" w:name="_Hlk36022211"/>
            <w:r w:rsidRPr="00624B05">
              <w:rPr>
                <w:rFonts w:ascii="Verdana" w:hAnsi="Verdana"/>
              </w:rPr>
              <w:t>V</w:t>
            </w:r>
            <w:r w:rsidR="003E4C98">
              <w:rPr>
                <w:rFonts w:ascii="Verdana" w:hAnsi="Verdana"/>
              </w:rPr>
              <w:t> Mladé Boleslavi</w:t>
            </w:r>
            <w:r w:rsidRPr="00624B05">
              <w:rPr>
                <w:rFonts w:ascii="Verdana" w:hAnsi="Verdana"/>
              </w:rPr>
              <w:t xml:space="preserve"> dne</w:t>
            </w:r>
            <w:r w:rsidR="00F3530B">
              <w:rPr>
                <w:rFonts w:ascii="Verdana" w:hAnsi="Verdana"/>
              </w:rPr>
              <w:t>:</w:t>
            </w:r>
          </w:p>
          <w:p w:rsidR="00946A12" w:rsidRPr="00624B05" w:rsidRDefault="00946A12" w:rsidP="002C0A23">
            <w:pPr>
              <w:keepNext/>
              <w:suppressAutoHyphens/>
              <w:rPr>
                <w:rFonts w:ascii="Verdana" w:hAnsi="Verdana"/>
                <w:b/>
              </w:rPr>
            </w:pPr>
          </w:p>
        </w:tc>
        <w:tc>
          <w:tcPr>
            <w:tcW w:w="2500" w:type="pct"/>
            <w:shd w:val="clear" w:color="auto" w:fill="auto"/>
          </w:tcPr>
          <w:p w:rsidR="00946A12" w:rsidRPr="003B7443" w:rsidRDefault="00946A12" w:rsidP="002C0A23">
            <w:pPr>
              <w:keepNext/>
              <w:suppressAutoHyphens/>
              <w:rPr>
                <w:rFonts w:ascii="Verdana" w:hAnsi="Verdana"/>
              </w:rPr>
            </w:pPr>
            <w:r w:rsidRPr="003B7443">
              <w:rPr>
                <w:rFonts w:ascii="Verdana" w:hAnsi="Verdana"/>
              </w:rPr>
              <w:t>V </w:t>
            </w:r>
            <w:r w:rsidR="003D45AC">
              <w:rPr>
                <w:rFonts w:ascii="Verdana" w:hAnsi="Verdana"/>
              </w:rPr>
              <w:t>Kosmonosech</w:t>
            </w:r>
            <w:r w:rsidRPr="003B7443">
              <w:rPr>
                <w:rFonts w:ascii="Verdana" w:hAnsi="Verdana"/>
              </w:rPr>
              <w:t xml:space="preserve"> dne</w:t>
            </w:r>
            <w:r w:rsidR="00F3530B">
              <w:rPr>
                <w:rFonts w:ascii="Verdana" w:hAnsi="Verdana"/>
              </w:rPr>
              <w:t>:</w:t>
            </w:r>
          </w:p>
          <w:p w:rsidR="00946A12" w:rsidRPr="003B7443" w:rsidRDefault="00946A12" w:rsidP="002C0A23">
            <w:pPr>
              <w:keepNext/>
              <w:suppressAutoHyphens/>
              <w:rPr>
                <w:rFonts w:ascii="Verdana" w:hAnsi="Verdana"/>
              </w:rPr>
            </w:pPr>
          </w:p>
        </w:tc>
      </w:tr>
      <w:tr w:rsidR="00946A12" w:rsidRPr="00624B05" w:rsidTr="002C0A23">
        <w:tc>
          <w:tcPr>
            <w:tcW w:w="2500" w:type="pct"/>
            <w:shd w:val="clear" w:color="auto" w:fill="auto"/>
          </w:tcPr>
          <w:p w:rsidR="00946A12" w:rsidRPr="00624B05" w:rsidRDefault="00946A12" w:rsidP="002C0A23">
            <w:pPr>
              <w:keepNext/>
              <w:suppressAutoHyphens/>
              <w:rPr>
                <w:rFonts w:ascii="Verdana" w:hAnsi="Verdana"/>
                <w:b/>
              </w:rPr>
            </w:pPr>
            <w:r w:rsidRPr="00624B05">
              <w:rPr>
                <w:rFonts w:ascii="Verdana" w:hAnsi="Verdana"/>
                <w:b/>
              </w:rPr>
              <w:t>Objednatel:</w:t>
            </w:r>
          </w:p>
        </w:tc>
        <w:tc>
          <w:tcPr>
            <w:tcW w:w="2500" w:type="pct"/>
            <w:shd w:val="clear" w:color="auto" w:fill="auto"/>
          </w:tcPr>
          <w:p w:rsidR="00946A12" w:rsidRPr="003B7443" w:rsidRDefault="00946A12" w:rsidP="002C0A23">
            <w:pPr>
              <w:keepNext/>
              <w:suppressAutoHyphens/>
              <w:rPr>
                <w:rFonts w:ascii="Verdana" w:hAnsi="Verdana"/>
              </w:rPr>
            </w:pPr>
            <w:r w:rsidRPr="00814885">
              <w:rPr>
                <w:rFonts w:ascii="Verdana" w:hAnsi="Verdana"/>
                <w:b/>
              </w:rPr>
              <w:t>Zhotovitel:</w:t>
            </w:r>
          </w:p>
        </w:tc>
      </w:tr>
      <w:tr w:rsidR="00946A12" w:rsidRPr="00624B05" w:rsidTr="002C0A23">
        <w:tc>
          <w:tcPr>
            <w:tcW w:w="2500" w:type="pct"/>
            <w:shd w:val="clear" w:color="auto" w:fill="auto"/>
          </w:tcPr>
          <w:p w:rsidR="00946A12" w:rsidRPr="00624B05" w:rsidRDefault="00946A12" w:rsidP="002C0A23">
            <w:pPr>
              <w:keepNext/>
              <w:suppressAutoHyphens/>
              <w:rPr>
                <w:rFonts w:ascii="Verdana" w:hAnsi="Verdana"/>
              </w:rPr>
            </w:pPr>
          </w:p>
          <w:p w:rsidR="00946A12" w:rsidRDefault="00946A12" w:rsidP="002C0A23">
            <w:pPr>
              <w:keepNext/>
              <w:suppressAutoHyphens/>
              <w:rPr>
                <w:rFonts w:ascii="Verdana" w:hAnsi="Verdana"/>
              </w:rPr>
            </w:pPr>
          </w:p>
          <w:p w:rsidR="00F3530B" w:rsidRDefault="00F3530B" w:rsidP="002C0A23">
            <w:pPr>
              <w:keepNext/>
              <w:suppressAutoHyphens/>
              <w:rPr>
                <w:rFonts w:ascii="Verdana" w:hAnsi="Verdana"/>
              </w:rPr>
            </w:pPr>
          </w:p>
          <w:p w:rsidR="00F3530B" w:rsidRPr="00624B05" w:rsidRDefault="00F3530B" w:rsidP="002C0A23">
            <w:pPr>
              <w:keepNext/>
              <w:suppressAutoHyphens/>
              <w:rPr>
                <w:rFonts w:ascii="Verdana" w:hAnsi="Verdana"/>
              </w:rPr>
            </w:pPr>
          </w:p>
          <w:p w:rsidR="00946A12" w:rsidRPr="00624B05" w:rsidRDefault="00946A12" w:rsidP="002C0A23">
            <w:pPr>
              <w:keepNext/>
              <w:suppressAutoHyphens/>
              <w:rPr>
                <w:rFonts w:ascii="Verdana" w:hAnsi="Verdana"/>
              </w:rPr>
            </w:pPr>
          </w:p>
          <w:p w:rsidR="00946A12" w:rsidRPr="00624B05" w:rsidRDefault="00946A12" w:rsidP="002C0A23">
            <w:pPr>
              <w:keepNext/>
              <w:suppressAutoHyphens/>
              <w:rPr>
                <w:rFonts w:ascii="Verdana" w:hAnsi="Verdana"/>
              </w:rPr>
            </w:pPr>
            <w:r w:rsidRPr="00624B05">
              <w:rPr>
                <w:rFonts w:ascii="Verdana" w:hAnsi="Verdana"/>
              </w:rPr>
              <w:t>_________________________________</w:t>
            </w:r>
          </w:p>
          <w:p w:rsidR="003F0541" w:rsidRPr="00624B05" w:rsidRDefault="00896594" w:rsidP="003F0541">
            <w:pPr>
              <w:keepNext/>
              <w:suppressAutoHyphens/>
              <w:rPr>
                <w:rFonts w:ascii="Verdana" w:hAnsi="Verdana"/>
                <w:b/>
              </w:rPr>
            </w:pPr>
            <w:r>
              <w:rPr>
                <w:rFonts w:ascii="Verdana" w:hAnsi="Verdana"/>
                <w:b/>
              </w:rPr>
              <w:t>Zaměstnanecká pojišťovna Škoda</w:t>
            </w:r>
          </w:p>
          <w:p w:rsidR="00946A12" w:rsidRDefault="00896594" w:rsidP="003F0541">
            <w:pPr>
              <w:keepNext/>
              <w:suppressAutoHyphens/>
              <w:rPr>
                <w:rFonts w:ascii="Verdana" w:hAnsi="Verdana"/>
              </w:rPr>
            </w:pPr>
            <w:r>
              <w:rPr>
                <w:rFonts w:ascii="Verdana" w:hAnsi="Verdana"/>
              </w:rPr>
              <w:t>Ing. Darina Ulmanová, MBA</w:t>
            </w:r>
          </w:p>
          <w:p w:rsidR="00F3530B" w:rsidRPr="00624B05" w:rsidRDefault="00896594" w:rsidP="003F0541">
            <w:pPr>
              <w:keepNext/>
              <w:suppressAutoHyphens/>
              <w:rPr>
                <w:rFonts w:ascii="Verdana" w:hAnsi="Verdana"/>
              </w:rPr>
            </w:pPr>
            <w:r>
              <w:rPr>
                <w:rFonts w:ascii="Verdana" w:hAnsi="Verdana"/>
              </w:rPr>
              <w:t>ředitelka ZPŠ</w:t>
            </w:r>
          </w:p>
        </w:tc>
        <w:tc>
          <w:tcPr>
            <w:tcW w:w="2500" w:type="pct"/>
            <w:shd w:val="clear" w:color="auto" w:fill="auto"/>
          </w:tcPr>
          <w:p w:rsidR="00946A12" w:rsidRPr="00624B05" w:rsidRDefault="00946A12" w:rsidP="002C0A23">
            <w:pPr>
              <w:keepNext/>
              <w:suppressAutoHyphens/>
              <w:rPr>
                <w:rFonts w:ascii="Verdana" w:hAnsi="Verdana"/>
              </w:rPr>
            </w:pPr>
          </w:p>
          <w:p w:rsidR="00946A12" w:rsidRDefault="00946A12" w:rsidP="002C0A23">
            <w:pPr>
              <w:keepNext/>
              <w:suppressAutoHyphens/>
              <w:rPr>
                <w:rFonts w:ascii="Verdana" w:hAnsi="Verdana"/>
              </w:rPr>
            </w:pPr>
          </w:p>
          <w:p w:rsidR="00F3530B" w:rsidRDefault="00F3530B" w:rsidP="002C0A23">
            <w:pPr>
              <w:keepNext/>
              <w:suppressAutoHyphens/>
              <w:rPr>
                <w:rFonts w:ascii="Verdana" w:hAnsi="Verdana"/>
              </w:rPr>
            </w:pPr>
          </w:p>
          <w:p w:rsidR="00F3530B" w:rsidRPr="00624B05" w:rsidRDefault="00F3530B" w:rsidP="002C0A23">
            <w:pPr>
              <w:keepNext/>
              <w:suppressAutoHyphens/>
              <w:rPr>
                <w:rFonts w:ascii="Verdana" w:hAnsi="Verdana"/>
              </w:rPr>
            </w:pPr>
          </w:p>
          <w:p w:rsidR="00946A12" w:rsidRPr="00624B05" w:rsidRDefault="00946A12" w:rsidP="002C0A23">
            <w:pPr>
              <w:keepNext/>
              <w:suppressAutoHyphens/>
              <w:rPr>
                <w:rFonts w:ascii="Verdana" w:hAnsi="Verdana"/>
              </w:rPr>
            </w:pPr>
          </w:p>
          <w:p w:rsidR="00946A12" w:rsidRPr="00624B05" w:rsidRDefault="00946A12" w:rsidP="002C0A23">
            <w:pPr>
              <w:keepNext/>
              <w:suppressAutoHyphens/>
              <w:rPr>
                <w:rFonts w:ascii="Verdana" w:hAnsi="Verdana"/>
              </w:rPr>
            </w:pPr>
            <w:r w:rsidRPr="00624B05">
              <w:rPr>
                <w:rFonts w:ascii="Verdana" w:hAnsi="Verdana"/>
              </w:rPr>
              <w:t>_________________________________</w:t>
            </w:r>
          </w:p>
          <w:p w:rsidR="00E251AD" w:rsidRPr="00814885" w:rsidRDefault="003D45AC" w:rsidP="002C0A23">
            <w:pPr>
              <w:keepNext/>
              <w:suppressAutoHyphens/>
              <w:rPr>
                <w:rFonts w:ascii="Verdana" w:hAnsi="Verdana"/>
                <w:b/>
              </w:rPr>
            </w:pPr>
            <w:proofErr w:type="spellStart"/>
            <w:r>
              <w:rPr>
                <w:rFonts w:ascii="Verdana" w:hAnsi="Verdana"/>
                <w:b/>
              </w:rPr>
              <w:t>truconneXion</w:t>
            </w:r>
            <w:proofErr w:type="spellEnd"/>
            <w:r>
              <w:rPr>
                <w:rFonts w:ascii="Verdana" w:hAnsi="Verdana"/>
                <w:b/>
              </w:rPr>
              <w:t>, a.s.</w:t>
            </w:r>
          </w:p>
          <w:p w:rsidR="00F3530B" w:rsidRDefault="003D45AC" w:rsidP="002C0A23">
            <w:pPr>
              <w:keepNext/>
              <w:suppressAutoHyphens/>
              <w:rPr>
                <w:rFonts w:ascii="Verdana" w:hAnsi="Verdana"/>
              </w:rPr>
            </w:pPr>
            <w:r>
              <w:rPr>
                <w:rFonts w:ascii="Verdana" w:hAnsi="Verdana"/>
              </w:rPr>
              <w:t>Chrudoš Šilhavý</w:t>
            </w:r>
          </w:p>
          <w:p w:rsidR="00663A11" w:rsidRPr="00814885" w:rsidRDefault="003D45AC" w:rsidP="002C0A23">
            <w:pPr>
              <w:keepNext/>
              <w:suppressAutoHyphens/>
              <w:rPr>
                <w:rFonts w:ascii="Verdana" w:hAnsi="Verdana"/>
              </w:rPr>
            </w:pPr>
            <w:r>
              <w:rPr>
                <w:rFonts w:ascii="Verdana" w:hAnsi="Verdana"/>
              </w:rPr>
              <w:t>předseda představenstva</w:t>
            </w:r>
          </w:p>
        </w:tc>
      </w:tr>
      <w:tr w:rsidR="0064131F" w:rsidRPr="00624B05" w:rsidTr="002C0A23">
        <w:tc>
          <w:tcPr>
            <w:tcW w:w="2500" w:type="pct"/>
            <w:shd w:val="clear" w:color="auto" w:fill="auto"/>
          </w:tcPr>
          <w:p w:rsidR="0064131F" w:rsidRPr="00624B05" w:rsidRDefault="0064131F" w:rsidP="002C0A23">
            <w:pPr>
              <w:keepNext/>
              <w:suppressAutoHyphens/>
              <w:rPr>
                <w:rFonts w:ascii="Verdana" w:hAnsi="Verdana"/>
              </w:rPr>
            </w:pPr>
          </w:p>
        </w:tc>
        <w:tc>
          <w:tcPr>
            <w:tcW w:w="2500" w:type="pct"/>
            <w:shd w:val="clear" w:color="auto" w:fill="auto"/>
          </w:tcPr>
          <w:p w:rsidR="0064131F" w:rsidRPr="00624B05" w:rsidRDefault="0064131F" w:rsidP="002C0A23">
            <w:pPr>
              <w:keepNext/>
              <w:suppressAutoHyphens/>
              <w:rPr>
                <w:rFonts w:ascii="Verdana" w:hAnsi="Verdana"/>
              </w:rPr>
            </w:pPr>
          </w:p>
        </w:tc>
      </w:tr>
      <w:bookmarkEnd w:id="21"/>
      <w:tr w:rsidR="0064131F" w:rsidRPr="00624B05" w:rsidTr="00242C34">
        <w:tc>
          <w:tcPr>
            <w:tcW w:w="2500" w:type="pct"/>
            <w:shd w:val="clear" w:color="auto" w:fill="auto"/>
          </w:tcPr>
          <w:p w:rsidR="0064131F" w:rsidRPr="00624B05" w:rsidRDefault="0064131F" w:rsidP="00242C34">
            <w:pPr>
              <w:keepNext/>
              <w:suppressAutoHyphens/>
              <w:rPr>
                <w:rFonts w:ascii="Verdana" w:hAnsi="Verdana"/>
              </w:rPr>
            </w:pPr>
          </w:p>
          <w:p w:rsidR="0064131F" w:rsidRDefault="0064131F" w:rsidP="00242C34">
            <w:pPr>
              <w:keepNext/>
              <w:suppressAutoHyphens/>
              <w:rPr>
                <w:rFonts w:ascii="Verdana" w:hAnsi="Verdana"/>
              </w:rPr>
            </w:pPr>
          </w:p>
          <w:p w:rsidR="0064131F" w:rsidRDefault="0064131F" w:rsidP="00242C34">
            <w:pPr>
              <w:keepNext/>
              <w:suppressAutoHyphens/>
              <w:rPr>
                <w:rFonts w:ascii="Verdana" w:hAnsi="Verdana"/>
              </w:rPr>
            </w:pPr>
          </w:p>
          <w:p w:rsidR="0064131F" w:rsidRPr="00624B05" w:rsidRDefault="0064131F" w:rsidP="00242C34">
            <w:pPr>
              <w:keepNext/>
              <w:suppressAutoHyphens/>
              <w:rPr>
                <w:rFonts w:ascii="Verdana" w:hAnsi="Verdana"/>
              </w:rPr>
            </w:pPr>
          </w:p>
          <w:p w:rsidR="0064131F" w:rsidRPr="00624B05" w:rsidRDefault="0064131F" w:rsidP="00242C34">
            <w:pPr>
              <w:keepNext/>
              <w:suppressAutoHyphens/>
              <w:rPr>
                <w:rFonts w:ascii="Verdana" w:hAnsi="Verdana"/>
              </w:rPr>
            </w:pPr>
          </w:p>
          <w:p w:rsidR="003D45AC" w:rsidRPr="00624B05" w:rsidRDefault="003D45AC" w:rsidP="003D45AC">
            <w:pPr>
              <w:keepNext/>
              <w:suppressAutoHyphens/>
              <w:rPr>
                <w:rFonts w:ascii="Verdana" w:hAnsi="Verdana"/>
              </w:rPr>
            </w:pPr>
          </w:p>
          <w:p w:rsidR="0064131F" w:rsidRPr="00624B05" w:rsidRDefault="0064131F" w:rsidP="00242C34">
            <w:pPr>
              <w:keepNext/>
              <w:suppressAutoHyphens/>
              <w:rPr>
                <w:rFonts w:ascii="Verdana" w:hAnsi="Verdana"/>
              </w:rPr>
            </w:pPr>
          </w:p>
        </w:tc>
        <w:tc>
          <w:tcPr>
            <w:tcW w:w="2500" w:type="pct"/>
            <w:shd w:val="clear" w:color="auto" w:fill="auto"/>
          </w:tcPr>
          <w:p w:rsidR="003D45AC" w:rsidRPr="00624B05" w:rsidRDefault="003D45AC" w:rsidP="003D45AC">
            <w:pPr>
              <w:keepNext/>
              <w:suppressAutoHyphens/>
              <w:rPr>
                <w:rFonts w:ascii="Verdana" w:hAnsi="Verdana"/>
              </w:rPr>
            </w:pPr>
          </w:p>
          <w:p w:rsidR="003D45AC" w:rsidRDefault="003D45AC" w:rsidP="003D45AC">
            <w:pPr>
              <w:keepNext/>
              <w:suppressAutoHyphens/>
              <w:rPr>
                <w:rFonts w:ascii="Verdana" w:hAnsi="Verdana"/>
              </w:rPr>
            </w:pPr>
          </w:p>
          <w:p w:rsidR="003D45AC" w:rsidRPr="00624B05" w:rsidRDefault="003D45AC" w:rsidP="003D45AC">
            <w:pPr>
              <w:keepNext/>
              <w:suppressAutoHyphens/>
              <w:rPr>
                <w:rFonts w:ascii="Verdana" w:hAnsi="Verdana"/>
              </w:rPr>
            </w:pPr>
          </w:p>
          <w:p w:rsidR="003D45AC" w:rsidRPr="00624B05" w:rsidRDefault="003D45AC" w:rsidP="003D45AC">
            <w:pPr>
              <w:keepNext/>
              <w:suppressAutoHyphens/>
              <w:rPr>
                <w:rFonts w:ascii="Verdana" w:hAnsi="Verdana"/>
              </w:rPr>
            </w:pPr>
          </w:p>
          <w:p w:rsidR="003D45AC" w:rsidRPr="00624B05" w:rsidRDefault="003D45AC" w:rsidP="003D45AC">
            <w:pPr>
              <w:keepNext/>
              <w:suppressAutoHyphens/>
              <w:rPr>
                <w:rFonts w:ascii="Verdana" w:hAnsi="Verdana"/>
                <w:b/>
              </w:rPr>
            </w:pPr>
            <w:r w:rsidRPr="00624B05">
              <w:rPr>
                <w:rFonts w:ascii="Verdana" w:hAnsi="Verdana"/>
              </w:rPr>
              <w:t>_________________________________</w:t>
            </w:r>
            <w:r>
              <w:rPr>
                <w:rFonts w:ascii="Verdana" w:hAnsi="Verdana"/>
                <w:b/>
              </w:rPr>
              <w:t xml:space="preserve"> </w:t>
            </w:r>
            <w:proofErr w:type="spellStart"/>
            <w:r>
              <w:rPr>
                <w:rFonts w:ascii="Verdana" w:hAnsi="Verdana"/>
                <w:b/>
              </w:rPr>
              <w:t>truconneXion</w:t>
            </w:r>
            <w:proofErr w:type="spellEnd"/>
            <w:r>
              <w:rPr>
                <w:rFonts w:ascii="Verdana" w:hAnsi="Verdana"/>
                <w:b/>
              </w:rPr>
              <w:t>, a.s.</w:t>
            </w:r>
          </w:p>
          <w:p w:rsidR="003D45AC" w:rsidRDefault="003D45AC" w:rsidP="003D45AC">
            <w:pPr>
              <w:keepNext/>
              <w:suppressAutoHyphens/>
              <w:rPr>
                <w:rFonts w:ascii="Verdana" w:hAnsi="Verdana"/>
              </w:rPr>
            </w:pPr>
            <w:r>
              <w:rPr>
                <w:rFonts w:ascii="Verdana" w:hAnsi="Verdana"/>
              </w:rPr>
              <w:t>Mgr. Radko Pavlů</w:t>
            </w:r>
            <w:r w:rsidR="003E4C98">
              <w:rPr>
                <w:rFonts w:ascii="Verdana" w:hAnsi="Verdana"/>
              </w:rPr>
              <w:t>, ředitel společnosti a</w:t>
            </w:r>
          </w:p>
          <w:p w:rsidR="0064131F" w:rsidRPr="00624B05" w:rsidRDefault="003D45AC" w:rsidP="003D45AC">
            <w:pPr>
              <w:keepNext/>
              <w:suppressAutoHyphens/>
              <w:rPr>
                <w:rFonts w:ascii="Verdana" w:hAnsi="Verdana"/>
              </w:rPr>
            </w:pPr>
            <w:r>
              <w:rPr>
                <w:rFonts w:ascii="Verdana" w:hAnsi="Verdana"/>
              </w:rPr>
              <w:t>místopředs</w:t>
            </w:r>
            <w:r w:rsidR="003E4C98">
              <w:rPr>
                <w:rFonts w:ascii="Verdana" w:hAnsi="Verdana"/>
              </w:rPr>
              <w:t>e</w:t>
            </w:r>
            <w:r>
              <w:rPr>
                <w:rFonts w:ascii="Verdana" w:hAnsi="Verdana"/>
              </w:rPr>
              <w:t>da představenstva</w:t>
            </w:r>
          </w:p>
          <w:p w:rsidR="0064131F" w:rsidRPr="00814885" w:rsidRDefault="0064131F" w:rsidP="00242C34">
            <w:pPr>
              <w:keepNext/>
              <w:suppressAutoHyphens/>
              <w:rPr>
                <w:rFonts w:ascii="Verdana" w:hAnsi="Verdana"/>
              </w:rPr>
            </w:pPr>
          </w:p>
        </w:tc>
      </w:tr>
    </w:tbl>
    <w:p w:rsidR="005C059F" w:rsidRPr="00624B05" w:rsidRDefault="005C059F" w:rsidP="00094C99">
      <w:pPr>
        <w:suppressAutoHyphens/>
        <w:rPr>
          <w:rFonts w:ascii="Verdana" w:hAnsi="Verdana"/>
        </w:rPr>
      </w:pPr>
    </w:p>
    <w:sectPr w:rsidR="005C059F" w:rsidRPr="00624B0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468" w:rsidRDefault="002B7468">
      <w:r>
        <w:separator/>
      </w:r>
    </w:p>
  </w:endnote>
  <w:endnote w:type="continuationSeparator" w:id="0">
    <w:p w:rsidR="002B7468" w:rsidRDefault="002B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4EC" w:rsidRDefault="007214EC">
    <w:pPr>
      <w:pStyle w:val="Zpat"/>
      <w:jc w:val="center"/>
      <w:rPr>
        <w:rFonts w:ascii="Verdana" w:hAnsi="Verdana"/>
        <w:b/>
        <w:sz w:val="16"/>
        <w:szCs w:val="16"/>
      </w:rPr>
    </w:pPr>
    <w:r>
      <w:rPr>
        <w:rFonts w:ascii="Verdana" w:hAnsi="Verdana"/>
        <w:b/>
        <w:sz w:val="16"/>
        <w:szCs w:val="16"/>
      </w:rPr>
      <w:t>Smlouva o dílo</w:t>
    </w:r>
  </w:p>
  <w:p w:rsidR="007214EC" w:rsidRDefault="007214EC">
    <w:pPr>
      <w:pStyle w:val="Zpat"/>
      <w:jc w:val="center"/>
      <w:rPr>
        <w:rFonts w:ascii="Verdana" w:hAnsi="Verdana"/>
        <w:b/>
        <w:sz w:val="16"/>
        <w:szCs w:val="16"/>
      </w:rPr>
    </w:pPr>
    <w:r>
      <w:rPr>
        <w:rFonts w:ascii="Verdana" w:hAnsi="Verdana"/>
        <w:b/>
        <w:sz w:val="16"/>
        <w:szCs w:val="16"/>
      </w:rPr>
      <w:t xml:space="preserve">Stránka </w:t>
    </w:r>
    <w:r>
      <w:rPr>
        <w:rFonts w:ascii="Verdana" w:hAnsi="Verdana"/>
        <w:b/>
        <w:sz w:val="16"/>
        <w:szCs w:val="16"/>
      </w:rPr>
      <w:fldChar w:fldCharType="begin"/>
    </w:r>
    <w:r>
      <w:rPr>
        <w:rFonts w:ascii="Verdana" w:hAnsi="Verdana"/>
        <w:b/>
        <w:sz w:val="16"/>
        <w:szCs w:val="16"/>
      </w:rPr>
      <w:instrText>PAGE</w:instrText>
    </w:r>
    <w:r>
      <w:rPr>
        <w:rFonts w:ascii="Verdana" w:hAnsi="Verdana"/>
        <w:b/>
        <w:sz w:val="16"/>
        <w:szCs w:val="16"/>
      </w:rPr>
      <w:fldChar w:fldCharType="separate"/>
    </w:r>
    <w:r w:rsidR="00663A11">
      <w:rPr>
        <w:rFonts w:ascii="Verdana" w:hAnsi="Verdana"/>
        <w:b/>
        <w:noProof/>
        <w:sz w:val="16"/>
        <w:szCs w:val="16"/>
      </w:rPr>
      <w:t>16</w:t>
    </w:r>
    <w:r>
      <w:rPr>
        <w:rFonts w:ascii="Verdana" w:hAnsi="Verdana"/>
        <w:b/>
        <w:sz w:val="16"/>
        <w:szCs w:val="16"/>
      </w:rPr>
      <w:fldChar w:fldCharType="end"/>
    </w:r>
    <w:r>
      <w:rPr>
        <w:rFonts w:ascii="Verdana" w:hAnsi="Verdana"/>
        <w:b/>
        <w:sz w:val="16"/>
        <w:szCs w:val="16"/>
      </w:rPr>
      <w:t xml:space="preserve"> z </w:t>
    </w:r>
    <w:r>
      <w:rPr>
        <w:rFonts w:ascii="Verdana" w:hAnsi="Verdana"/>
        <w:b/>
        <w:sz w:val="16"/>
        <w:szCs w:val="16"/>
      </w:rPr>
      <w:fldChar w:fldCharType="begin"/>
    </w:r>
    <w:r>
      <w:rPr>
        <w:rFonts w:ascii="Verdana" w:hAnsi="Verdana"/>
        <w:b/>
        <w:sz w:val="16"/>
        <w:szCs w:val="16"/>
      </w:rPr>
      <w:instrText>NUMPAGES</w:instrText>
    </w:r>
    <w:r>
      <w:rPr>
        <w:rFonts w:ascii="Verdana" w:hAnsi="Verdana"/>
        <w:b/>
        <w:sz w:val="16"/>
        <w:szCs w:val="16"/>
      </w:rPr>
      <w:fldChar w:fldCharType="separate"/>
    </w:r>
    <w:r w:rsidR="00663A11">
      <w:rPr>
        <w:rFonts w:ascii="Verdana" w:hAnsi="Verdana"/>
        <w:b/>
        <w:noProof/>
        <w:sz w:val="16"/>
        <w:szCs w:val="16"/>
      </w:rPr>
      <w:t>16</w:t>
    </w:r>
    <w:r>
      <w:rPr>
        <w:rFonts w:ascii="Verdana" w:hAnsi="Verdana"/>
        <w:b/>
        <w:sz w:val="16"/>
        <w:szCs w:val="16"/>
      </w:rPr>
      <w:fldChar w:fldCharType="end"/>
    </w:r>
  </w:p>
  <w:p w:rsidR="007214EC" w:rsidRDefault="007214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468" w:rsidRDefault="002B7468">
      <w:r>
        <w:separator/>
      </w:r>
    </w:p>
  </w:footnote>
  <w:footnote w:type="continuationSeparator" w:id="0">
    <w:p w:rsidR="002B7468" w:rsidRDefault="002B7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F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A37D56"/>
    <w:multiLevelType w:val="multilevel"/>
    <w:tmpl w:val="BB32EE50"/>
    <w:lvl w:ilvl="0">
      <w:start w:val="5"/>
      <w:numFmt w:val="decimal"/>
      <w:lvlText w:val="%1."/>
      <w:lvlJc w:val="left"/>
      <w:pPr>
        <w:tabs>
          <w:tab w:val="num" w:pos="539"/>
        </w:tabs>
        <w:ind w:left="539" w:hanging="539"/>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39"/>
        </w:tabs>
        <w:ind w:left="539" w:hanging="53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F94950"/>
    <w:multiLevelType w:val="hybridMultilevel"/>
    <w:tmpl w:val="0E6A63B2"/>
    <w:lvl w:ilvl="0" w:tplc="39E2FDF0">
      <w:start w:val="1"/>
      <w:numFmt w:val="decimal"/>
      <w:lvlText w:val="2.%1."/>
      <w:lvlJc w:val="left"/>
      <w:pPr>
        <w:ind w:left="720" w:hanging="360"/>
      </w:pPr>
      <w:rPr>
        <w:rFonts w:ascii="Verdana" w:hAnsi="Verdana" w:hint="default"/>
        <w:b/>
        <w:sz w:val="20"/>
        <w:szCs w:val="2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2576B27"/>
    <w:multiLevelType w:val="hybridMultilevel"/>
    <w:tmpl w:val="778496A8"/>
    <w:lvl w:ilvl="0" w:tplc="2F9242F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905BBC"/>
    <w:multiLevelType w:val="singleLevel"/>
    <w:tmpl w:val="075A797C"/>
    <w:lvl w:ilvl="0">
      <w:start w:val="1"/>
      <w:numFmt w:val="decimal"/>
      <w:lvlText w:val="%1."/>
      <w:lvlJc w:val="left"/>
      <w:pPr>
        <w:tabs>
          <w:tab w:val="num" w:pos="720"/>
        </w:tabs>
        <w:ind w:left="720" w:hanging="720"/>
      </w:pPr>
      <w:rPr>
        <w:rFonts w:hint="default"/>
        <w:b/>
      </w:rPr>
    </w:lvl>
  </w:abstractNum>
  <w:abstractNum w:abstractNumId="5" w15:restartNumberingAfterBreak="0">
    <w:nsid w:val="067E444C"/>
    <w:multiLevelType w:val="hybridMultilevel"/>
    <w:tmpl w:val="CF766F04"/>
    <w:lvl w:ilvl="0" w:tplc="EDF0C65A">
      <w:start w:val="5"/>
      <w:numFmt w:val="decimal"/>
      <w:lvlText w:val="%1."/>
      <w:lvlJc w:val="left"/>
      <w:pPr>
        <w:tabs>
          <w:tab w:val="num" w:pos="360"/>
        </w:tabs>
        <w:ind w:left="357" w:hanging="357"/>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6B4558C"/>
    <w:multiLevelType w:val="hybridMultilevel"/>
    <w:tmpl w:val="71541208"/>
    <w:lvl w:ilvl="0" w:tplc="31945F54">
      <w:start w:val="1"/>
      <w:numFmt w:val="bullet"/>
      <w:lvlText w:val="-"/>
      <w:lvlJc w:val="left"/>
      <w:pPr>
        <w:tabs>
          <w:tab w:val="num" w:pos="984"/>
        </w:tabs>
        <w:ind w:left="984" w:hanging="360"/>
      </w:pPr>
      <w:rPr>
        <w:rFonts w:ascii="Times New Roman" w:eastAsia="Times New Roman" w:hAnsi="Times New Roman" w:cs="Times New Roman" w:hint="default"/>
      </w:rPr>
    </w:lvl>
    <w:lvl w:ilvl="1" w:tplc="04050003" w:tentative="1">
      <w:start w:val="1"/>
      <w:numFmt w:val="bullet"/>
      <w:lvlText w:val="o"/>
      <w:lvlJc w:val="left"/>
      <w:pPr>
        <w:tabs>
          <w:tab w:val="num" w:pos="1704"/>
        </w:tabs>
        <w:ind w:left="1704" w:hanging="360"/>
      </w:pPr>
      <w:rPr>
        <w:rFonts w:ascii="Courier New" w:hAnsi="Courier New" w:cs="Courier New" w:hint="default"/>
      </w:rPr>
    </w:lvl>
    <w:lvl w:ilvl="2" w:tplc="04050005" w:tentative="1">
      <w:start w:val="1"/>
      <w:numFmt w:val="bullet"/>
      <w:lvlText w:val=""/>
      <w:lvlJc w:val="left"/>
      <w:pPr>
        <w:tabs>
          <w:tab w:val="num" w:pos="2424"/>
        </w:tabs>
        <w:ind w:left="2424" w:hanging="360"/>
      </w:pPr>
      <w:rPr>
        <w:rFonts w:ascii="Wingdings" w:hAnsi="Wingdings" w:hint="default"/>
      </w:rPr>
    </w:lvl>
    <w:lvl w:ilvl="3" w:tplc="04050001" w:tentative="1">
      <w:start w:val="1"/>
      <w:numFmt w:val="bullet"/>
      <w:lvlText w:val=""/>
      <w:lvlJc w:val="left"/>
      <w:pPr>
        <w:tabs>
          <w:tab w:val="num" w:pos="3144"/>
        </w:tabs>
        <w:ind w:left="3144" w:hanging="360"/>
      </w:pPr>
      <w:rPr>
        <w:rFonts w:ascii="Symbol" w:hAnsi="Symbol" w:hint="default"/>
      </w:rPr>
    </w:lvl>
    <w:lvl w:ilvl="4" w:tplc="04050003" w:tentative="1">
      <w:start w:val="1"/>
      <w:numFmt w:val="bullet"/>
      <w:lvlText w:val="o"/>
      <w:lvlJc w:val="left"/>
      <w:pPr>
        <w:tabs>
          <w:tab w:val="num" w:pos="3864"/>
        </w:tabs>
        <w:ind w:left="3864" w:hanging="360"/>
      </w:pPr>
      <w:rPr>
        <w:rFonts w:ascii="Courier New" w:hAnsi="Courier New" w:cs="Courier New" w:hint="default"/>
      </w:rPr>
    </w:lvl>
    <w:lvl w:ilvl="5" w:tplc="04050005" w:tentative="1">
      <w:start w:val="1"/>
      <w:numFmt w:val="bullet"/>
      <w:lvlText w:val=""/>
      <w:lvlJc w:val="left"/>
      <w:pPr>
        <w:tabs>
          <w:tab w:val="num" w:pos="4584"/>
        </w:tabs>
        <w:ind w:left="4584" w:hanging="360"/>
      </w:pPr>
      <w:rPr>
        <w:rFonts w:ascii="Wingdings" w:hAnsi="Wingdings" w:hint="default"/>
      </w:rPr>
    </w:lvl>
    <w:lvl w:ilvl="6" w:tplc="04050001" w:tentative="1">
      <w:start w:val="1"/>
      <w:numFmt w:val="bullet"/>
      <w:lvlText w:val=""/>
      <w:lvlJc w:val="left"/>
      <w:pPr>
        <w:tabs>
          <w:tab w:val="num" w:pos="5304"/>
        </w:tabs>
        <w:ind w:left="5304" w:hanging="360"/>
      </w:pPr>
      <w:rPr>
        <w:rFonts w:ascii="Symbol" w:hAnsi="Symbol" w:hint="default"/>
      </w:rPr>
    </w:lvl>
    <w:lvl w:ilvl="7" w:tplc="04050003" w:tentative="1">
      <w:start w:val="1"/>
      <w:numFmt w:val="bullet"/>
      <w:lvlText w:val="o"/>
      <w:lvlJc w:val="left"/>
      <w:pPr>
        <w:tabs>
          <w:tab w:val="num" w:pos="6024"/>
        </w:tabs>
        <w:ind w:left="6024" w:hanging="360"/>
      </w:pPr>
      <w:rPr>
        <w:rFonts w:ascii="Courier New" w:hAnsi="Courier New" w:cs="Courier New" w:hint="default"/>
      </w:rPr>
    </w:lvl>
    <w:lvl w:ilvl="8" w:tplc="04050005" w:tentative="1">
      <w:start w:val="1"/>
      <w:numFmt w:val="bullet"/>
      <w:lvlText w:val=""/>
      <w:lvlJc w:val="left"/>
      <w:pPr>
        <w:tabs>
          <w:tab w:val="num" w:pos="6744"/>
        </w:tabs>
        <w:ind w:left="6744" w:hanging="360"/>
      </w:pPr>
      <w:rPr>
        <w:rFonts w:ascii="Wingdings" w:hAnsi="Wingdings" w:hint="default"/>
      </w:rPr>
    </w:lvl>
  </w:abstractNum>
  <w:abstractNum w:abstractNumId="7" w15:restartNumberingAfterBreak="0">
    <w:nsid w:val="085A26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5921AC"/>
    <w:multiLevelType w:val="hybridMultilevel"/>
    <w:tmpl w:val="A7669E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B0F7BAB"/>
    <w:multiLevelType w:val="multilevel"/>
    <w:tmpl w:val="6DACDAB6"/>
    <w:lvl w:ilvl="0">
      <w:start w:val="11"/>
      <w:numFmt w:val="decimal"/>
      <w:lvlText w:val="%1."/>
      <w:lvlJc w:val="left"/>
      <w:pPr>
        <w:ind w:left="510" w:hanging="510"/>
      </w:pPr>
      <w:rPr>
        <w:rFonts w:hint="default"/>
      </w:rPr>
    </w:lvl>
    <w:lvl w:ilvl="1">
      <w:start w:val="1"/>
      <w:numFmt w:val="decimal"/>
      <w:lvlText w:val="12.%2."/>
      <w:lvlJc w:val="left"/>
      <w:pPr>
        <w:ind w:left="720" w:hanging="720"/>
      </w:pPr>
      <w:rPr>
        <w:rFonts w:ascii="Verdana" w:hAnsi="Verdana" w:hint="default"/>
        <w:b/>
        <w:sz w:val="20"/>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D2D24A1"/>
    <w:multiLevelType w:val="hybridMultilevel"/>
    <w:tmpl w:val="B59CCB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F3F155B"/>
    <w:multiLevelType w:val="multilevel"/>
    <w:tmpl w:val="02B8C5D0"/>
    <w:lvl w:ilvl="0">
      <w:start w:val="3"/>
      <w:numFmt w:val="decimal"/>
      <w:lvlText w:val="%1."/>
      <w:lvlJc w:val="left"/>
      <w:pPr>
        <w:ind w:left="390" w:hanging="390"/>
      </w:pPr>
      <w:rPr>
        <w:rFonts w:cs="Times New Roman" w:hint="default"/>
      </w:rPr>
    </w:lvl>
    <w:lvl w:ilvl="1">
      <w:start w:val="8"/>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15:restartNumberingAfterBreak="0">
    <w:nsid w:val="12951AA1"/>
    <w:multiLevelType w:val="hybridMultilevel"/>
    <w:tmpl w:val="745661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31C5CB0"/>
    <w:multiLevelType w:val="multilevel"/>
    <w:tmpl w:val="23EEC51C"/>
    <w:lvl w:ilvl="0">
      <w:start w:val="8"/>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4" w15:restartNumberingAfterBreak="0">
    <w:nsid w:val="1585558A"/>
    <w:multiLevelType w:val="hybridMultilevel"/>
    <w:tmpl w:val="0A72F678"/>
    <w:lvl w:ilvl="0" w:tplc="1D30FF0E">
      <w:start w:val="1"/>
      <w:numFmt w:val="lowerLetter"/>
      <w:lvlText w:val="%1)"/>
      <w:lvlJc w:val="left"/>
      <w:pPr>
        <w:ind w:left="1725" w:hanging="360"/>
      </w:pPr>
      <w:rPr>
        <w:b/>
        <w:sz w:val="20"/>
        <w:szCs w:val="20"/>
      </w:rPr>
    </w:lvl>
    <w:lvl w:ilvl="1" w:tplc="04050019" w:tentative="1">
      <w:start w:val="1"/>
      <w:numFmt w:val="lowerLetter"/>
      <w:lvlText w:val="%2."/>
      <w:lvlJc w:val="left"/>
      <w:pPr>
        <w:ind w:left="2445" w:hanging="360"/>
      </w:pPr>
    </w:lvl>
    <w:lvl w:ilvl="2" w:tplc="0405001B" w:tentative="1">
      <w:start w:val="1"/>
      <w:numFmt w:val="lowerRoman"/>
      <w:lvlText w:val="%3."/>
      <w:lvlJc w:val="right"/>
      <w:pPr>
        <w:ind w:left="3165" w:hanging="180"/>
      </w:pPr>
    </w:lvl>
    <w:lvl w:ilvl="3" w:tplc="0405000F" w:tentative="1">
      <w:start w:val="1"/>
      <w:numFmt w:val="decimal"/>
      <w:lvlText w:val="%4."/>
      <w:lvlJc w:val="left"/>
      <w:pPr>
        <w:ind w:left="3885" w:hanging="360"/>
      </w:pPr>
    </w:lvl>
    <w:lvl w:ilvl="4" w:tplc="04050019" w:tentative="1">
      <w:start w:val="1"/>
      <w:numFmt w:val="lowerLetter"/>
      <w:lvlText w:val="%5."/>
      <w:lvlJc w:val="left"/>
      <w:pPr>
        <w:ind w:left="4605" w:hanging="360"/>
      </w:pPr>
    </w:lvl>
    <w:lvl w:ilvl="5" w:tplc="0405001B" w:tentative="1">
      <w:start w:val="1"/>
      <w:numFmt w:val="lowerRoman"/>
      <w:lvlText w:val="%6."/>
      <w:lvlJc w:val="right"/>
      <w:pPr>
        <w:ind w:left="5325" w:hanging="180"/>
      </w:pPr>
    </w:lvl>
    <w:lvl w:ilvl="6" w:tplc="0405000F" w:tentative="1">
      <w:start w:val="1"/>
      <w:numFmt w:val="decimal"/>
      <w:lvlText w:val="%7."/>
      <w:lvlJc w:val="left"/>
      <w:pPr>
        <w:ind w:left="6045" w:hanging="360"/>
      </w:pPr>
    </w:lvl>
    <w:lvl w:ilvl="7" w:tplc="04050019" w:tentative="1">
      <w:start w:val="1"/>
      <w:numFmt w:val="lowerLetter"/>
      <w:lvlText w:val="%8."/>
      <w:lvlJc w:val="left"/>
      <w:pPr>
        <w:ind w:left="6765" w:hanging="360"/>
      </w:pPr>
    </w:lvl>
    <w:lvl w:ilvl="8" w:tplc="0405001B" w:tentative="1">
      <w:start w:val="1"/>
      <w:numFmt w:val="lowerRoman"/>
      <w:lvlText w:val="%9."/>
      <w:lvlJc w:val="right"/>
      <w:pPr>
        <w:ind w:left="7485" w:hanging="180"/>
      </w:pPr>
    </w:lvl>
  </w:abstractNum>
  <w:abstractNum w:abstractNumId="15" w15:restartNumberingAfterBreak="0">
    <w:nsid w:val="174728D0"/>
    <w:multiLevelType w:val="hybridMultilevel"/>
    <w:tmpl w:val="91086306"/>
    <w:lvl w:ilvl="0" w:tplc="E0386102">
      <w:start w:val="1"/>
      <w:numFmt w:val="decimal"/>
      <w:lvlText w:val="5.%1."/>
      <w:lvlJc w:val="left"/>
      <w:pPr>
        <w:ind w:left="2136" w:hanging="360"/>
      </w:pPr>
      <w:rPr>
        <w:rFonts w:ascii="Verdana" w:hAnsi="Verdana" w:hint="default"/>
        <w:b/>
        <w:bCs w:val="0"/>
        <w:sz w:val="20"/>
        <w:szCs w:val="20"/>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16" w15:restartNumberingAfterBreak="0">
    <w:nsid w:val="1BFE1FB7"/>
    <w:multiLevelType w:val="hybridMultilevel"/>
    <w:tmpl w:val="A36E61B4"/>
    <w:lvl w:ilvl="0" w:tplc="B1D6CD16">
      <w:start w:val="1"/>
      <w:numFmt w:val="lowerRoman"/>
      <w:lvlRestart w:val="0"/>
      <w:lvlText w:val="(%1)"/>
      <w:lvlJc w:val="left"/>
      <w:pPr>
        <w:tabs>
          <w:tab w:val="num" w:pos="1531"/>
        </w:tabs>
        <w:ind w:left="1531" w:hanging="567"/>
      </w:pPr>
      <w:rPr>
        <w:b/>
      </w:r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17" w15:restartNumberingAfterBreak="0">
    <w:nsid w:val="1CF527D4"/>
    <w:multiLevelType w:val="multilevel"/>
    <w:tmpl w:val="ECE0FF2E"/>
    <w:lvl w:ilvl="0">
      <w:start w:val="1"/>
      <w:numFmt w:val="decimal"/>
      <w:pStyle w:val="SheadingL1"/>
      <w:lvlText w:val="%1."/>
      <w:lvlJc w:val="left"/>
      <w:pPr>
        <w:tabs>
          <w:tab w:val="num" w:pos="964"/>
        </w:tabs>
        <w:ind w:left="964" w:hanging="964"/>
      </w:pPr>
      <w:rPr>
        <w:rFonts w:hint="default"/>
        <w:b/>
      </w:rPr>
    </w:lvl>
    <w:lvl w:ilvl="1">
      <w:start w:val="5"/>
      <w:numFmt w:val="decimal"/>
      <w:pStyle w:val="SheadingL2"/>
      <w:lvlText w:val="%1.%2"/>
      <w:lvlJc w:val="left"/>
      <w:pPr>
        <w:tabs>
          <w:tab w:val="num" w:pos="964"/>
        </w:tabs>
        <w:ind w:left="964" w:hanging="964"/>
      </w:pPr>
      <w:rPr>
        <w:rFonts w:hint="default"/>
        <w:b w:val="0"/>
        <w:strike w:val="0"/>
      </w:rPr>
    </w:lvl>
    <w:lvl w:ilvl="2">
      <w:start w:val="1"/>
      <w:numFmt w:val="decimal"/>
      <w:pStyle w:val="SheadingL3"/>
      <w:lvlText w:val="%1.%2.%3"/>
      <w:lvlJc w:val="left"/>
      <w:pPr>
        <w:tabs>
          <w:tab w:val="num" w:pos="1271"/>
        </w:tabs>
        <w:ind w:left="1271" w:hanging="964"/>
      </w:pPr>
      <w:rPr>
        <w:rFonts w:hint="default"/>
      </w:rPr>
    </w:lvl>
    <w:lvl w:ilvl="3">
      <w:start w:val="1"/>
      <w:numFmt w:val="decimal"/>
      <w:pStyle w:val="SheadingL4"/>
      <w:lvlText w:val="%1.%2.%3.%4"/>
      <w:lvlJc w:val="left"/>
      <w:pPr>
        <w:tabs>
          <w:tab w:val="num" w:pos="964"/>
        </w:tabs>
        <w:ind w:left="964" w:hanging="964"/>
      </w:pPr>
      <w:rPr>
        <w:rFonts w:hint="default"/>
      </w:rPr>
    </w:lvl>
    <w:lvl w:ilvl="4">
      <w:start w:val="1"/>
      <w:numFmt w:val="decimal"/>
      <w:pStyle w:val="SheadingL5"/>
      <w:lvlText w:val="%1.%2.%3.%4.%5"/>
      <w:lvlJc w:val="left"/>
      <w:pPr>
        <w:tabs>
          <w:tab w:val="num" w:pos="964"/>
        </w:tabs>
        <w:ind w:left="964" w:hanging="964"/>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8" w15:restartNumberingAfterBreak="0">
    <w:nsid w:val="1D24222B"/>
    <w:multiLevelType w:val="multilevel"/>
    <w:tmpl w:val="E42041B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0191825"/>
    <w:multiLevelType w:val="hybridMultilevel"/>
    <w:tmpl w:val="ED80D78A"/>
    <w:lvl w:ilvl="0" w:tplc="5C02316C">
      <w:start w:val="1"/>
      <w:numFmt w:val="decimal"/>
      <w:lvlText w:val="4.%1."/>
      <w:lvlJc w:val="left"/>
      <w:pPr>
        <w:ind w:left="2136" w:hanging="360"/>
      </w:pPr>
      <w:rPr>
        <w:rFonts w:ascii="Verdana" w:hAnsi="Verdana" w:cs="Times New Roman" w:hint="default"/>
        <w:b/>
        <w:bCs w:val="0"/>
        <w:sz w:val="20"/>
        <w:szCs w:val="20"/>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20" w15:restartNumberingAfterBreak="0">
    <w:nsid w:val="24A03A8B"/>
    <w:multiLevelType w:val="hybridMultilevel"/>
    <w:tmpl w:val="CA6E9468"/>
    <w:lvl w:ilvl="0" w:tplc="01D489D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6CD35B1"/>
    <w:multiLevelType w:val="multilevel"/>
    <w:tmpl w:val="55729220"/>
    <w:lvl w:ilvl="0">
      <w:start w:val="2"/>
      <w:numFmt w:val="decimal"/>
      <w:lvlText w:val="%1."/>
      <w:lvlJc w:val="left"/>
      <w:pPr>
        <w:ind w:left="390" w:hanging="39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27022795"/>
    <w:multiLevelType w:val="multilevel"/>
    <w:tmpl w:val="651C6E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7B46DC1"/>
    <w:multiLevelType w:val="hybridMultilevel"/>
    <w:tmpl w:val="DC6EEDD8"/>
    <w:lvl w:ilvl="0" w:tplc="3C0E3B48">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9C2329A"/>
    <w:multiLevelType w:val="hybridMultilevel"/>
    <w:tmpl w:val="82AA504E"/>
    <w:lvl w:ilvl="0" w:tplc="41889054">
      <w:start w:val="1"/>
      <w:numFmt w:val="lowerLetter"/>
      <w:lvlText w:val="%1)"/>
      <w:lvlJc w:val="left"/>
      <w:pPr>
        <w:ind w:left="927" w:hanging="360"/>
      </w:pPr>
      <w:rPr>
        <w:rFonts w:ascii="Verdana" w:hAnsi="Verdana" w:hint="default"/>
        <w:b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34903EE9"/>
    <w:multiLevelType w:val="hybridMultilevel"/>
    <w:tmpl w:val="711816BE"/>
    <w:lvl w:ilvl="0" w:tplc="E50EC512">
      <w:start w:val="1"/>
      <w:numFmt w:val="lowerRoman"/>
      <w:lvlRestart w:val="0"/>
      <w:lvlText w:val="(%1)"/>
      <w:lvlJc w:val="left"/>
      <w:pPr>
        <w:tabs>
          <w:tab w:val="num" w:pos="1531"/>
        </w:tabs>
        <w:ind w:left="1531" w:hanging="567"/>
      </w:pPr>
      <w:rPr>
        <w:b/>
      </w:r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26" w15:restartNumberingAfterBreak="0">
    <w:nsid w:val="370C1813"/>
    <w:multiLevelType w:val="hybridMultilevel"/>
    <w:tmpl w:val="EF64734C"/>
    <w:lvl w:ilvl="0" w:tplc="AD9A72B4">
      <w:start w:val="1"/>
      <w:numFmt w:val="bullet"/>
      <w:lvlText w:val="-"/>
      <w:lvlJc w:val="left"/>
      <w:pPr>
        <w:tabs>
          <w:tab w:val="num" w:pos="984"/>
        </w:tabs>
        <w:ind w:left="984" w:hanging="360"/>
      </w:pPr>
      <w:rPr>
        <w:rFonts w:ascii="Times New Roman" w:eastAsia="Times New Roman" w:hAnsi="Times New Roman" w:cs="Times New Roman" w:hint="default"/>
      </w:rPr>
    </w:lvl>
    <w:lvl w:ilvl="1" w:tplc="04050003" w:tentative="1">
      <w:start w:val="1"/>
      <w:numFmt w:val="bullet"/>
      <w:lvlText w:val="o"/>
      <w:lvlJc w:val="left"/>
      <w:pPr>
        <w:tabs>
          <w:tab w:val="num" w:pos="1704"/>
        </w:tabs>
        <w:ind w:left="1704" w:hanging="360"/>
      </w:pPr>
      <w:rPr>
        <w:rFonts w:ascii="Courier New" w:hAnsi="Courier New" w:cs="Courier New" w:hint="default"/>
      </w:rPr>
    </w:lvl>
    <w:lvl w:ilvl="2" w:tplc="04050005" w:tentative="1">
      <w:start w:val="1"/>
      <w:numFmt w:val="bullet"/>
      <w:lvlText w:val=""/>
      <w:lvlJc w:val="left"/>
      <w:pPr>
        <w:tabs>
          <w:tab w:val="num" w:pos="2424"/>
        </w:tabs>
        <w:ind w:left="2424" w:hanging="360"/>
      </w:pPr>
      <w:rPr>
        <w:rFonts w:ascii="Wingdings" w:hAnsi="Wingdings" w:hint="default"/>
      </w:rPr>
    </w:lvl>
    <w:lvl w:ilvl="3" w:tplc="04050001" w:tentative="1">
      <w:start w:val="1"/>
      <w:numFmt w:val="bullet"/>
      <w:lvlText w:val=""/>
      <w:lvlJc w:val="left"/>
      <w:pPr>
        <w:tabs>
          <w:tab w:val="num" w:pos="3144"/>
        </w:tabs>
        <w:ind w:left="3144" w:hanging="360"/>
      </w:pPr>
      <w:rPr>
        <w:rFonts w:ascii="Symbol" w:hAnsi="Symbol" w:hint="default"/>
      </w:rPr>
    </w:lvl>
    <w:lvl w:ilvl="4" w:tplc="04050003" w:tentative="1">
      <w:start w:val="1"/>
      <w:numFmt w:val="bullet"/>
      <w:lvlText w:val="o"/>
      <w:lvlJc w:val="left"/>
      <w:pPr>
        <w:tabs>
          <w:tab w:val="num" w:pos="3864"/>
        </w:tabs>
        <w:ind w:left="3864" w:hanging="360"/>
      </w:pPr>
      <w:rPr>
        <w:rFonts w:ascii="Courier New" w:hAnsi="Courier New" w:cs="Courier New" w:hint="default"/>
      </w:rPr>
    </w:lvl>
    <w:lvl w:ilvl="5" w:tplc="04050005" w:tentative="1">
      <w:start w:val="1"/>
      <w:numFmt w:val="bullet"/>
      <w:lvlText w:val=""/>
      <w:lvlJc w:val="left"/>
      <w:pPr>
        <w:tabs>
          <w:tab w:val="num" w:pos="4584"/>
        </w:tabs>
        <w:ind w:left="4584" w:hanging="360"/>
      </w:pPr>
      <w:rPr>
        <w:rFonts w:ascii="Wingdings" w:hAnsi="Wingdings" w:hint="default"/>
      </w:rPr>
    </w:lvl>
    <w:lvl w:ilvl="6" w:tplc="04050001" w:tentative="1">
      <w:start w:val="1"/>
      <w:numFmt w:val="bullet"/>
      <w:lvlText w:val=""/>
      <w:lvlJc w:val="left"/>
      <w:pPr>
        <w:tabs>
          <w:tab w:val="num" w:pos="5304"/>
        </w:tabs>
        <w:ind w:left="5304" w:hanging="360"/>
      </w:pPr>
      <w:rPr>
        <w:rFonts w:ascii="Symbol" w:hAnsi="Symbol" w:hint="default"/>
      </w:rPr>
    </w:lvl>
    <w:lvl w:ilvl="7" w:tplc="04050003" w:tentative="1">
      <w:start w:val="1"/>
      <w:numFmt w:val="bullet"/>
      <w:lvlText w:val="o"/>
      <w:lvlJc w:val="left"/>
      <w:pPr>
        <w:tabs>
          <w:tab w:val="num" w:pos="6024"/>
        </w:tabs>
        <w:ind w:left="6024" w:hanging="360"/>
      </w:pPr>
      <w:rPr>
        <w:rFonts w:ascii="Courier New" w:hAnsi="Courier New" w:cs="Courier New" w:hint="default"/>
      </w:rPr>
    </w:lvl>
    <w:lvl w:ilvl="8" w:tplc="04050005" w:tentative="1">
      <w:start w:val="1"/>
      <w:numFmt w:val="bullet"/>
      <w:lvlText w:val=""/>
      <w:lvlJc w:val="left"/>
      <w:pPr>
        <w:tabs>
          <w:tab w:val="num" w:pos="6744"/>
        </w:tabs>
        <w:ind w:left="6744" w:hanging="360"/>
      </w:pPr>
      <w:rPr>
        <w:rFonts w:ascii="Wingdings" w:hAnsi="Wingdings" w:hint="default"/>
      </w:rPr>
    </w:lvl>
  </w:abstractNum>
  <w:abstractNum w:abstractNumId="27" w15:restartNumberingAfterBreak="0">
    <w:nsid w:val="37556E88"/>
    <w:multiLevelType w:val="multilevel"/>
    <w:tmpl w:val="DA7C603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EE47875"/>
    <w:multiLevelType w:val="multilevel"/>
    <w:tmpl w:val="C7DE1B1A"/>
    <w:lvl w:ilvl="0">
      <w:start w:val="7"/>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9" w15:restartNumberingAfterBreak="0">
    <w:nsid w:val="419E189C"/>
    <w:multiLevelType w:val="hybridMultilevel"/>
    <w:tmpl w:val="6F9660C0"/>
    <w:lvl w:ilvl="0" w:tplc="21AE7CD0">
      <w:start w:val="1"/>
      <w:numFmt w:val="lowerRoman"/>
      <w:lvlRestart w:val="0"/>
      <w:lvlText w:val="(%1)"/>
      <w:lvlJc w:val="left"/>
      <w:pPr>
        <w:tabs>
          <w:tab w:val="num" w:pos="1531"/>
        </w:tabs>
        <w:ind w:left="1531" w:hanging="567"/>
      </w:p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30" w15:restartNumberingAfterBreak="0">
    <w:nsid w:val="42DA733E"/>
    <w:multiLevelType w:val="hybridMultilevel"/>
    <w:tmpl w:val="A9C8F94C"/>
    <w:lvl w:ilvl="0" w:tplc="77D81624">
      <w:start w:val="1"/>
      <w:numFmt w:val="decimal"/>
      <w:lvlText w:val="6.%1."/>
      <w:lvlJc w:val="left"/>
      <w:pPr>
        <w:ind w:left="720" w:hanging="360"/>
      </w:pPr>
      <w:rPr>
        <w:rFonts w:ascii="Verdana" w:hAnsi="Verdana" w:cs="Times New Roman" w:hint="default"/>
        <w:b/>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2DF395E"/>
    <w:multiLevelType w:val="hybridMultilevel"/>
    <w:tmpl w:val="14067EFC"/>
    <w:lvl w:ilvl="0" w:tplc="16923FF6">
      <w:start w:val="1"/>
      <w:numFmt w:val="bullet"/>
      <w:lvlText w:val=""/>
      <w:lvlJc w:val="left"/>
      <w:pPr>
        <w:ind w:left="3552" w:hanging="360"/>
      </w:pPr>
      <w:rPr>
        <w:rFonts w:ascii="Symbol" w:hAnsi="Symbol"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32" w15:restartNumberingAfterBreak="0">
    <w:nsid w:val="44715F71"/>
    <w:multiLevelType w:val="hybridMultilevel"/>
    <w:tmpl w:val="FEC68788"/>
    <w:lvl w:ilvl="0" w:tplc="71C4E976">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82A44A3"/>
    <w:multiLevelType w:val="hybridMultilevel"/>
    <w:tmpl w:val="E4AC538A"/>
    <w:lvl w:ilvl="0" w:tplc="04050001">
      <w:start w:val="1"/>
      <w:numFmt w:val="bullet"/>
      <w:lvlText w:val=""/>
      <w:lvlJc w:val="left"/>
      <w:pPr>
        <w:ind w:left="3552" w:hanging="360"/>
      </w:pPr>
      <w:rPr>
        <w:rFonts w:ascii="Symbol" w:hAnsi="Symbol"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34" w15:restartNumberingAfterBreak="0">
    <w:nsid w:val="4AAA32F7"/>
    <w:multiLevelType w:val="hybridMultilevel"/>
    <w:tmpl w:val="B1464152"/>
    <w:lvl w:ilvl="0" w:tplc="91F272F4">
      <w:start w:val="1"/>
      <w:numFmt w:val="decimal"/>
      <w:lvlText w:val="11.%1."/>
      <w:lvlJc w:val="left"/>
      <w:pPr>
        <w:ind w:left="720" w:hanging="360"/>
      </w:pPr>
      <w:rPr>
        <w:rFonts w:hint="default"/>
        <w:b/>
        <w:bCs w:val="0"/>
        <w:sz w:val="20"/>
        <w:szCs w:val="20"/>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B22C52"/>
    <w:multiLevelType w:val="hybridMultilevel"/>
    <w:tmpl w:val="23DC32E8"/>
    <w:lvl w:ilvl="0" w:tplc="94D8C230">
      <w:start w:val="2"/>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EDE4E17"/>
    <w:multiLevelType w:val="hybridMultilevel"/>
    <w:tmpl w:val="3D2C1860"/>
    <w:lvl w:ilvl="0" w:tplc="5EA209B8">
      <w:start w:val="1"/>
      <w:numFmt w:val="decimal"/>
      <w:lvlText w:val="9.%1."/>
      <w:lvlJc w:val="left"/>
      <w:pPr>
        <w:ind w:left="360" w:hanging="360"/>
      </w:pPr>
      <w:rPr>
        <w:rFonts w:ascii="Verdana" w:hAnsi="Verdana" w:hint="default"/>
        <w:b/>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7" w15:restartNumberingAfterBreak="0">
    <w:nsid w:val="4FD861EC"/>
    <w:multiLevelType w:val="multilevel"/>
    <w:tmpl w:val="DDA0E99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42004D5"/>
    <w:multiLevelType w:val="hybridMultilevel"/>
    <w:tmpl w:val="42869940"/>
    <w:lvl w:ilvl="0" w:tplc="70748DE6">
      <w:start w:val="1"/>
      <w:numFmt w:val="decimal"/>
      <w:lvlText w:val="10.%1."/>
      <w:lvlJc w:val="left"/>
      <w:pPr>
        <w:ind w:left="1353" w:hanging="360"/>
      </w:pPr>
      <w:rPr>
        <w:rFonts w:ascii="Verdana" w:hAnsi="Verdana" w:hint="default"/>
        <w:b/>
        <w:bCs w:val="0"/>
        <w:strike w:val="0"/>
        <w:dstrike w:val="0"/>
        <w:sz w:val="20"/>
        <w:szCs w:val="2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9460D69"/>
    <w:multiLevelType w:val="hybridMultilevel"/>
    <w:tmpl w:val="336E5C94"/>
    <w:lvl w:ilvl="0" w:tplc="F18C248A">
      <w:start w:val="1"/>
      <w:numFmt w:val="low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A577F87"/>
    <w:multiLevelType w:val="multilevel"/>
    <w:tmpl w:val="6666E61C"/>
    <w:lvl w:ilvl="0">
      <w:start w:val="4"/>
      <w:numFmt w:val="decimal"/>
      <w:lvlText w:val="%1."/>
      <w:lvlJc w:val="left"/>
      <w:pPr>
        <w:ind w:left="408" w:hanging="40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5CB2707B"/>
    <w:multiLevelType w:val="multilevel"/>
    <w:tmpl w:val="C4BA8918"/>
    <w:lvl w:ilvl="0">
      <w:start w:val="6"/>
      <w:numFmt w:val="decimal"/>
      <w:lvlText w:val="%1."/>
      <w:lvlJc w:val="left"/>
      <w:pPr>
        <w:ind w:left="510" w:hanging="51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E9D7258"/>
    <w:multiLevelType w:val="hybridMultilevel"/>
    <w:tmpl w:val="B5064B22"/>
    <w:lvl w:ilvl="0" w:tplc="B3B225CA">
      <w:start w:val="1"/>
      <w:numFmt w:val="lowerLetter"/>
      <w:lvlText w:val="%1)"/>
      <w:lvlJc w:val="left"/>
      <w:pPr>
        <w:ind w:left="1305" w:hanging="360"/>
      </w:pPr>
      <w:rPr>
        <w:rFonts w:hint="default"/>
        <w:b/>
      </w:rPr>
    </w:lvl>
    <w:lvl w:ilvl="1" w:tplc="04050019" w:tentative="1">
      <w:start w:val="1"/>
      <w:numFmt w:val="lowerLetter"/>
      <w:lvlText w:val="%2."/>
      <w:lvlJc w:val="left"/>
      <w:pPr>
        <w:ind w:left="2025" w:hanging="360"/>
      </w:pPr>
    </w:lvl>
    <w:lvl w:ilvl="2" w:tplc="0405001B" w:tentative="1">
      <w:start w:val="1"/>
      <w:numFmt w:val="lowerRoman"/>
      <w:lvlText w:val="%3."/>
      <w:lvlJc w:val="right"/>
      <w:pPr>
        <w:ind w:left="2745" w:hanging="180"/>
      </w:pPr>
    </w:lvl>
    <w:lvl w:ilvl="3" w:tplc="0405000F" w:tentative="1">
      <w:start w:val="1"/>
      <w:numFmt w:val="decimal"/>
      <w:lvlText w:val="%4."/>
      <w:lvlJc w:val="left"/>
      <w:pPr>
        <w:ind w:left="3465" w:hanging="360"/>
      </w:pPr>
    </w:lvl>
    <w:lvl w:ilvl="4" w:tplc="04050019" w:tentative="1">
      <w:start w:val="1"/>
      <w:numFmt w:val="lowerLetter"/>
      <w:lvlText w:val="%5."/>
      <w:lvlJc w:val="left"/>
      <w:pPr>
        <w:ind w:left="4185" w:hanging="360"/>
      </w:pPr>
    </w:lvl>
    <w:lvl w:ilvl="5" w:tplc="0405001B" w:tentative="1">
      <w:start w:val="1"/>
      <w:numFmt w:val="lowerRoman"/>
      <w:lvlText w:val="%6."/>
      <w:lvlJc w:val="right"/>
      <w:pPr>
        <w:ind w:left="4905" w:hanging="180"/>
      </w:pPr>
    </w:lvl>
    <w:lvl w:ilvl="6" w:tplc="0405000F" w:tentative="1">
      <w:start w:val="1"/>
      <w:numFmt w:val="decimal"/>
      <w:lvlText w:val="%7."/>
      <w:lvlJc w:val="left"/>
      <w:pPr>
        <w:ind w:left="5625" w:hanging="360"/>
      </w:pPr>
    </w:lvl>
    <w:lvl w:ilvl="7" w:tplc="04050019" w:tentative="1">
      <w:start w:val="1"/>
      <w:numFmt w:val="lowerLetter"/>
      <w:lvlText w:val="%8."/>
      <w:lvlJc w:val="left"/>
      <w:pPr>
        <w:ind w:left="6345" w:hanging="360"/>
      </w:pPr>
    </w:lvl>
    <w:lvl w:ilvl="8" w:tplc="0405001B" w:tentative="1">
      <w:start w:val="1"/>
      <w:numFmt w:val="lowerRoman"/>
      <w:lvlText w:val="%9."/>
      <w:lvlJc w:val="right"/>
      <w:pPr>
        <w:ind w:left="7065" w:hanging="180"/>
      </w:pPr>
    </w:lvl>
  </w:abstractNum>
  <w:abstractNum w:abstractNumId="43" w15:restartNumberingAfterBreak="0">
    <w:nsid w:val="62122A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2F35D9A"/>
    <w:multiLevelType w:val="multilevel"/>
    <w:tmpl w:val="BEE03F6E"/>
    <w:lvl w:ilvl="0">
      <w:start w:val="5"/>
      <w:numFmt w:val="decimal"/>
      <w:lvlText w:val="%1."/>
      <w:lvlJc w:val="left"/>
      <w:pPr>
        <w:tabs>
          <w:tab w:val="num" w:pos="539"/>
        </w:tabs>
        <w:ind w:left="539" w:hanging="539"/>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539"/>
        </w:tabs>
        <w:ind w:left="539" w:hanging="53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64F42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7F4407"/>
    <w:multiLevelType w:val="hybridMultilevel"/>
    <w:tmpl w:val="1E6A12A0"/>
    <w:lvl w:ilvl="0" w:tplc="0A6898C6">
      <w:start w:val="1"/>
      <w:numFmt w:val="decimal"/>
      <w:lvlText w:val="6.%1."/>
      <w:lvlJc w:val="left"/>
      <w:pPr>
        <w:ind w:left="502" w:hanging="360"/>
      </w:pPr>
      <w:rPr>
        <w:rFonts w:ascii="Verdana" w:hAnsi="Verdana" w:cs="Times New Roman" w:hint="default"/>
        <w:b/>
        <w:bCs w:val="0"/>
        <w:strike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8961EFB"/>
    <w:multiLevelType w:val="hybridMultilevel"/>
    <w:tmpl w:val="6F9660C0"/>
    <w:lvl w:ilvl="0" w:tplc="21AE7CD0">
      <w:start w:val="1"/>
      <w:numFmt w:val="lowerRoman"/>
      <w:lvlRestart w:val="0"/>
      <w:lvlText w:val="(%1)"/>
      <w:lvlJc w:val="left"/>
      <w:pPr>
        <w:tabs>
          <w:tab w:val="num" w:pos="1531"/>
        </w:tabs>
        <w:ind w:left="1531" w:hanging="567"/>
      </w:p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48" w15:restartNumberingAfterBreak="0">
    <w:nsid w:val="6CA40D0C"/>
    <w:multiLevelType w:val="hybridMultilevel"/>
    <w:tmpl w:val="637A9E50"/>
    <w:lvl w:ilvl="0" w:tplc="EE46A368">
      <w:start w:val="1"/>
      <w:numFmt w:val="decimal"/>
      <w:lvlText w:val="3.%1."/>
      <w:lvlJc w:val="left"/>
      <w:pPr>
        <w:ind w:left="720" w:hanging="360"/>
      </w:pPr>
      <w:rPr>
        <w:rFonts w:ascii="Verdana" w:hAnsi="Verdana" w:cs="Times New Roman" w:hint="default"/>
        <w:b/>
        <w:bCs w:val="0"/>
        <w:sz w:val="20"/>
        <w:szCs w:val="2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9" w15:restartNumberingAfterBreak="0">
    <w:nsid w:val="6E185E86"/>
    <w:multiLevelType w:val="hybridMultilevel"/>
    <w:tmpl w:val="E6D64C72"/>
    <w:lvl w:ilvl="0" w:tplc="2BC6C39E">
      <w:start w:val="1"/>
      <w:numFmt w:val="decimal"/>
      <w:lvlText w:val="1.%1."/>
      <w:lvlJc w:val="left"/>
      <w:pPr>
        <w:ind w:left="720" w:hanging="360"/>
      </w:pPr>
      <w:rPr>
        <w:rFonts w:ascii="Verdana" w:hAnsi="Verdan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EC24BC6"/>
    <w:multiLevelType w:val="multilevel"/>
    <w:tmpl w:val="61A20724"/>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1" w15:restartNumberingAfterBreak="0">
    <w:nsid w:val="71EC3935"/>
    <w:multiLevelType w:val="hybridMultilevel"/>
    <w:tmpl w:val="DE10891E"/>
    <w:lvl w:ilvl="0" w:tplc="16923FF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2" w15:restartNumberingAfterBreak="0">
    <w:nsid w:val="7534254C"/>
    <w:multiLevelType w:val="hybridMultilevel"/>
    <w:tmpl w:val="1F36D2E4"/>
    <w:lvl w:ilvl="0" w:tplc="E466BADE">
      <w:start w:val="1"/>
      <w:numFmt w:val="decimal"/>
      <w:lvlText w:val="7.%1."/>
      <w:lvlJc w:val="left"/>
      <w:pPr>
        <w:ind w:left="720" w:hanging="360"/>
      </w:pPr>
      <w:rPr>
        <w:rFonts w:ascii="Verdana" w:hAnsi="Verdana" w:cs="Times New Roman" w:hint="default"/>
        <w:b/>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7694A9C"/>
    <w:multiLevelType w:val="multilevel"/>
    <w:tmpl w:val="F454DAC6"/>
    <w:lvl w:ilvl="0">
      <w:start w:val="5"/>
      <w:numFmt w:val="decimal"/>
      <w:lvlText w:val="%1."/>
      <w:lvlJc w:val="left"/>
      <w:pPr>
        <w:ind w:left="360" w:hanging="360"/>
      </w:pPr>
      <w:rPr>
        <w:rFonts w:hint="default"/>
        <w:color w:val="auto"/>
      </w:rPr>
    </w:lvl>
    <w:lvl w:ilvl="1">
      <w:start w:val="1"/>
      <w:numFmt w:val="decimal"/>
      <w:lvlText w:val="%1.%2."/>
      <w:lvlJc w:val="left"/>
      <w:pPr>
        <w:ind w:left="750" w:hanging="36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1890" w:hanging="72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030" w:hanging="1080"/>
      </w:pPr>
      <w:rPr>
        <w:rFonts w:hint="default"/>
        <w:color w:val="auto"/>
      </w:rPr>
    </w:lvl>
    <w:lvl w:ilvl="6">
      <w:start w:val="1"/>
      <w:numFmt w:val="decimal"/>
      <w:lvlText w:val="%1.%2.%3.%4.%5.%6.%7."/>
      <w:lvlJc w:val="left"/>
      <w:pPr>
        <w:ind w:left="3420" w:hanging="1080"/>
      </w:pPr>
      <w:rPr>
        <w:rFonts w:hint="default"/>
        <w:color w:val="auto"/>
      </w:rPr>
    </w:lvl>
    <w:lvl w:ilvl="7">
      <w:start w:val="1"/>
      <w:numFmt w:val="decimal"/>
      <w:lvlText w:val="%1.%2.%3.%4.%5.%6.%7.%8."/>
      <w:lvlJc w:val="left"/>
      <w:pPr>
        <w:ind w:left="4170" w:hanging="1440"/>
      </w:pPr>
      <w:rPr>
        <w:rFonts w:hint="default"/>
        <w:color w:val="auto"/>
      </w:rPr>
    </w:lvl>
    <w:lvl w:ilvl="8">
      <w:start w:val="1"/>
      <w:numFmt w:val="decimal"/>
      <w:lvlText w:val="%1.%2.%3.%4.%5.%6.%7.%8.%9."/>
      <w:lvlJc w:val="left"/>
      <w:pPr>
        <w:ind w:left="4560" w:hanging="1440"/>
      </w:pPr>
      <w:rPr>
        <w:rFonts w:hint="default"/>
        <w:color w:val="auto"/>
      </w:rPr>
    </w:lvl>
  </w:abstractNum>
  <w:abstractNum w:abstractNumId="54" w15:restartNumberingAfterBreak="0">
    <w:nsid w:val="780D5593"/>
    <w:multiLevelType w:val="multilevel"/>
    <w:tmpl w:val="77D214FE"/>
    <w:lvl w:ilvl="0">
      <w:start w:val="3"/>
      <w:numFmt w:val="decimal"/>
      <w:lvlText w:val="%1."/>
      <w:lvlJc w:val="left"/>
      <w:pPr>
        <w:ind w:left="390" w:hanging="390"/>
      </w:pPr>
      <w:rPr>
        <w:rFonts w:cs="Times New Roman" w:hint="default"/>
      </w:rPr>
    </w:lvl>
    <w:lvl w:ilvl="1">
      <w:start w:val="5"/>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5" w15:restartNumberingAfterBreak="0">
    <w:nsid w:val="787904A6"/>
    <w:multiLevelType w:val="multilevel"/>
    <w:tmpl w:val="E6BEC31A"/>
    <w:lvl w:ilvl="0">
      <w:start w:val="7"/>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B024098"/>
    <w:multiLevelType w:val="hybridMultilevel"/>
    <w:tmpl w:val="4296C282"/>
    <w:lvl w:ilvl="0" w:tplc="444211A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BC03782"/>
    <w:multiLevelType w:val="singleLevel"/>
    <w:tmpl w:val="6BD41B26"/>
    <w:lvl w:ilvl="0">
      <w:start w:val="1"/>
      <w:numFmt w:val="bullet"/>
      <w:lvlText w:val="-"/>
      <w:lvlJc w:val="left"/>
      <w:pPr>
        <w:tabs>
          <w:tab w:val="num" w:pos="1080"/>
        </w:tabs>
        <w:ind w:left="1080" w:hanging="360"/>
      </w:pPr>
      <w:rPr>
        <w:rFonts w:hint="default"/>
      </w:rPr>
    </w:lvl>
  </w:abstractNum>
  <w:abstractNum w:abstractNumId="58" w15:restartNumberingAfterBreak="0">
    <w:nsid w:val="7C10441C"/>
    <w:multiLevelType w:val="hybridMultilevel"/>
    <w:tmpl w:val="3B5EF16A"/>
    <w:lvl w:ilvl="0" w:tplc="DB12BAB2">
      <w:start w:val="1"/>
      <w:numFmt w:val="decimal"/>
      <w:lvlText w:val="%1."/>
      <w:lvlJc w:val="left"/>
      <w:pPr>
        <w:tabs>
          <w:tab w:val="num" w:pos="360"/>
        </w:tabs>
        <w:ind w:left="360" w:hanging="36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7C5F190C"/>
    <w:multiLevelType w:val="multilevel"/>
    <w:tmpl w:val="3BAA47A4"/>
    <w:lvl w:ilvl="0">
      <w:start w:val="2"/>
      <w:numFmt w:val="decimal"/>
      <w:lvlText w:val="%1."/>
      <w:lvlJc w:val="left"/>
      <w:pPr>
        <w:ind w:left="390" w:hanging="390"/>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0" w15:restartNumberingAfterBreak="0">
    <w:nsid w:val="7D533C3D"/>
    <w:multiLevelType w:val="hybridMultilevel"/>
    <w:tmpl w:val="7DC0D4C6"/>
    <w:lvl w:ilvl="0" w:tplc="A0B821B2">
      <w:start w:val="1"/>
      <w:numFmt w:val="lowerRoman"/>
      <w:lvlRestart w:val="0"/>
      <w:lvlText w:val="(%1)"/>
      <w:lvlJc w:val="left"/>
      <w:pPr>
        <w:tabs>
          <w:tab w:val="num" w:pos="1531"/>
        </w:tabs>
        <w:ind w:left="1531" w:hanging="567"/>
      </w:p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num w:numId="1">
    <w:abstractNumId w:val="2"/>
  </w:num>
  <w:num w:numId="2">
    <w:abstractNumId w:val="48"/>
  </w:num>
  <w:num w:numId="3">
    <w:abstractNumId w:val="19"/>
  </w:num>
  <w:num w:numId="4">
    <w:abstractNumId w:val="36"/>
  </w:num>
  <w:num w:numId="5">
    <w:abstractNumId w:val="50"/>
  </w:num>
  <w:num w:numId="6">
    <w:abstractNumId w:val="12"/>
  </w:num>
  <w:num w:numId="7">
    <w:abstractNumId w:val="49"/>
  </w:num>
  <w:num w:numId="8">
    <w:abstractNumId w:val="59"/>
  </w:num>
  <w:num w:numId="9">
    <w:abstractNumId w:val="18"/>
  </w:num>
  <w:num w:numId="10">
    <w:abstractNumId w:val="54"/>
  </w:num>
  <w:num w:numId="11">
    <w:abstractNumId w:val="28"/>
  </w:num>
  <w:num w:numId="12">
    <w:abstractNumId w:val="13"/>
  </w:num>
  <w:num w:numId="13">
    <w:abstractNumId w:val="26"/>
  </w:num>
  <w:num w:numId="14">
    <w:abstractNumId w:val="6"/>
  </w:num>
  <w:num w:numId="15">
    <w:abstractNumId w:val="14"/>
  </w:num>
  <w:num w:numId="16">
    <w:abstractNumId w:val="35"/>
  </w:num>
  <w:num w:numId="17">
    <w:abstractNumId w:val="11"/>
  </w:num>
  <w:num w:numId="18">
    <w:abstractNumId w:val="9"/>
  </w:num>
  <w:num w:numId="19">
    <w:abstractNumId w:val="21"/>
  </w:num>
  <w:num w:numId="20">
    <w:abstractNumId w:val="2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5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58"/>
  </w:num>
  <w:num w:numId="29">
    <w:abstractNumId w:val="37"/>
  </w:num>
  <w:num w:numId="30">
    <w:abstractNumId w:val="57"/>
  </w:num>
  <w:num w:numId="31">
    <w:abstractNumId w:val="5"/>
  </w:num>
  <w:num w:numId="32">
    <w:abstractNumId w:val="41"/>
  </w:num>
  <w:num w:numId="33">
    <w:abstractNumId w:val="55"/>
  </w:num>
  <w:num w:numId="34">
    <w:abstractNumId w:val="56"/>
  </w:num>
  <w:num w:numId="35">
    <w:abstractNumId w:val="4"/>
  </w:num>
  <w:num w:numId="36">
    <w:abstractNumId w:val="1"/>
  </w:num>
  <w:num w:numId="37">
    <w:abstractNumId w:val="44"/>
  </w:num>
  <w:num w:numId="38">
    <w:abstractNumId w:val="51"/>
  </w:num>
  <w:num w:numId="39">
    <w:abstractNumId w:val="33"/>
  </w:num>
  <w:num w:numId="40">
    <w:abstractNumId w:val="31"/>
  </w:num>
  <w:num w:numId="41">
    <w:abstractNumId w:val="32"/>
  </w:num>
  <w:num w:numId="42">
    <w:abstractNumId w:val="17"/>
  </w:num>
  <w:num w:numId="43">
    <w:abstractNumId w:val="47"/>
  </w:num>
  <w:num w:numId="44">
    <w:abstractNumId w:val="60"/>
  </w:num>
  <w:num w:numId="45">
    <w:abstractNumId w:val="25"/>
  </w:num>
  <w:num w:numId="46">
    <w:abstractNumId w:val="1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43"/>
  </w:num>
  <w:num w:numId="49">
    <w:abstractNumId w:val="0"/>
  </w:num>
  <w:num w:numId="50">
    <w:abstractNumId w:val="45"/>
  </w:num>
  <w:num w:numId="51">
    <w:abstractNumId w:val="15"/>
  </w:num>
  <w:num w:numId="52">
    <w:abstractNumId w:val="29"/>
  </w:num>
  <w:num w:numId="53">
    <w:abstractNumId w:val="16"/>
  </w:num>
  <w:num w:numId="54">
    <w:abstractNumId w:val="46"/>
  </w:num>
  <w:num w:numId="55">
    <w:abstractNumId w:val="23"/>
  </w:num>
  <w:num w:numId="56">
    <w:abstractNumId w:val="8"/>
  </w:num>
  <w:num w:numId="57">
    <w:abstractNumId w:val="20"/>
  </w:num>
  <w:num w:numId="58">
    <w:abstractNumId w:val="39"/>
  </w:num>
  <w:num w:numId="59">
    <w:abstractNumId w:val="3"/>
  </w:num>
  <w:num w:numId="60">
    <w:abstractNumId w:val="52"/>
  </w:num>
  <w:num w:numId="61">
    <w:abstractNumId w:val="38"/>
  </w:num>
  <w:num w:numId="62">
    <w:abstractNumId w:val="10"/>
  </w:num>
  <w:num w:numId="63">
    <w:abstractNumId w:val="34"/>
  </w:num>
  <w:num w:numId="64">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oNotTrackMoves/>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5C1A"/>
    <w:rsid w:val="0000132A"/>
    <w:rsid w:val="000046CD"/>
    <w:rsid w:val="00014616"/>
    <w:rsid w:val="000275C0"/>
    <w:rsid w:val="00042B82"/>
    <w:rsid w:val="00045356"/>
    <w:rsid w:val="00053199"/>
    <w:rsid w:val="00053CD4"/>
    <w:rsid w:val="000606B4"/>
    <w:rsid w:val="00091D27"/>
    <w:rsid w:val="00093F06"/>
    <w:rsid w:val="00094C99"/>
    <w:rsid w:val="000A5739"/>
    <w:rsid w:val="000B4F6A"/>
    <w:rsid w:val="000E0590"/>
    <w:rsid w:val="000E1230"/>
    <w:rsid w:val="000E47FF"/>
    <w:rsid w:val="0010061F"/>
    <w:rsid w:val="001013A3"/>
    <w:rsid w:val="0010249E"/>
    <w:rsid w:val="001067C0"/>
    <w:rsid w:val="00126040"/>
    <w:rsid w:val="00147BEE"/>
    <w:rsid w:val="00153BD5"/>
    <w:rsid w:val="00166EF6"/>
    <w:rsid w:val="00174583"/>
    <w:rsid w:val="0018022C"/>
    <w:rsid w:val="00182C3F"/>
    <w:rsid w:val="001856D6"/>
    <w:rsid w:val="00186685"/>
    <w:rsid w:val="00190E90"/>
    <w:rsid w:val="001A219F"/>
    <w:rsid w:val="001A73B7"/>
    <w:rsid w:val="001B43E8"/>
    <w:rsid w:val="001B5EA3"/>
    <w:rsid w:val="001C1D67"/>
    <w:rsid w:val="001C2450"/>
    <w:rsid w:val="001D020D"/>
    <w:rsid w:val="001D224C"/>
    <w:rsid w:val="001D3B51"/>
    <w:rsid w:val="001D71C4"/>
    <w:rsid w:val="001E0172"/>
    <w:rsid w:val="001F56AA"/>
    <w:rsid w:val="00213EA5"/>
    <w:rsid w:val="00227403"/>
    <w:rsid w:val="00237FE0"/>
    <w:rsid w:val="002407BE"/>
    <w:rsid w:val="00242C34"/>
    <w:rsid w:val="0024582E"/>
    <w:rsid w:val="002501B8"/>
    <w:rsid w:val="0028095D"/>
    <w:rsid w:val="00290ACD"/>
    <w:rsid w:val="00292E2E"/>
    <w:rsid w:val="002B7468"/>
    <w:rsid w:val="002C0317"/>
    <w:rsid w:val="002C0A23"/>
    <w:rsid w:val="002D2223"/>
    <w:rsid w:val="002F73B4"/>
    <w:rsid w:val="00304D01"/>
    <w:rsid w:val="0030673C"/>
    <w:rsid w:val="003137D2"/>
    <w:rsid w:val="003152F4"/>
    <w:rsid w:val="00315887"/>
    <w:rsid w:val="00315EBF"/>
    <w:rsid w:val="00316FE9"/>
    <w:rsid w:val="003306D7"/>
    <w:rsid w:val="00331B05"/>
    <w:rsid w:val="00337CD6"/>
    <w:rsid w:val="00347857"/>
    <w:rsid w:val="003557F8"/>
    <w:rsid w:val="00365E2B"/>
    <w:rsid w:val="00375567"/>
    <w:rsid w:val="003808D1"/>
    <w:rsid w:val="0038194F"/>
    <w:rsid w:val="003864AB"/>
    <w:rsid w:val="003871FD"/>
    <w:rsid w:val="00390D14"/>
    <w:rsid w:val="003A174B"/>
    <w:rsid w:val="003A53B2"/>
    <w:rsid w:val="003B238D"/>
    <w:rsid w:val="003B7443"/>
    <w:rsid w:val="003B7DB5"/>
    <w:rsid w:val="003C264A"/>
    <w:rsid w:val="003D0246"/>
    <w:rsid w:val="003D454B"/>
    <w:rsid w:val="003D45AC"/>
    <w:rsid w:val="003E4C98"/>
    <w:rsid w:val="003F0541"/>
    <w:rsid w:val="003F3AFF"/>
    <w:rsid w:val="004008DB"/>
    <w:rsid w:val="00410F75"/>
    <w:rsid w:val="00421E63"/>
    <w:rsid w:val="004224C3"/>
    <w:rsid w:val="00431183"/>
    <w:rsid w:val="00432EA8"/>
    <w:rsid w:val="00434CAD"/>
    <w:rsid w:val="004376E3"/>
    <w:rsid w:val="004454DC"/>
    <w:rsid w:val="0045153E"/>
    <w:rsid w:val="004661A7"/>
    <w:rsid w:val="00470DB5"/>
    <w:rsid w:val="00472E82"/>
    <w:rsid w:val="00480197"/>
    <w:rsid w:val="00491DFF"/>
    <w:rsid w:val="00492BD9"/>
    <w:rsid w:val="00494721"/>
    <w:rsid w:val="004A6D2E"/>
    <w:rsid w:val="004B34CB"/>
    <w:rsid w:val="004B6ABD"/>
    <w:rsid w:val="004C2D3C"/>
    <w:rsid w:val="004D3B46"/>
    <w:rsid w:val="004E0D7C"/>
    <w:rsid w:val="004E50AB"/>
    <w:rsid w:val="005130E4"/>
    <w:rsid w:val="0051532A"/>
    <w:rsid w:val="00517817"/>
    <w:rsid w:val="0052464E"/>
    <w:rsid w:val="005325AF"/>
    <w:rsid w:val="005353E9"/>
    <w:rsid w:val="005512C8"/>
    <w:rsid w:val="005602DE"/>
    <w:rsid w:val="00566AEB"/>
    <w:rsid w:val="00574A0F"/>
    <w:rsid w:val="00575F59"/>
    <w:rsid w:val="00581851"/>
    <w:rsid w:val="0058508F"/>
    <w:rsid w:val="00587CD7"/>
    <w:rsid w:val="0059312D"/>
    <w:rsid w:val="00597012"/>
    <w:rsid w:val="005A035D"/>
    <w:rsid w:val="005A3046"/>
    <w:rsid w:val="005A764D"/>
    <w:rsid w:val="005B0746"/>
    <w:rsid w:val="005B78CC"/>
    <w:rsid w:val="005C059F"/>
    <w:rsid w:val="005C0B00"/>
    <w:rsid w:val="005C4822"/>
    <w:rsid w:val="005C6938"/>
    <w:rsid w:val="005E32B5"/>
    <w:rsid w:val="00606DAB"/>
    <w:rsid w:val="0061260C"/>
    <w:rsid w:val="0061270E"/>
    <w:rsid w:val="00624B05"/>
    <w:rsid w:val="00634EE5"/>
    <w:rsid w:val="0064131F"/>
    <w:rsid w:val="00654DDC"/>
    <w:rsid w:val="00654EF6"/>
    <w:rsid w:val="006557BC"/>
    <w:rsid w:val="00663A11"/>
    <w:rsid w:val="0066481B"/>
    <w:rsid w:val="0066489C"/>
    <w:rsid w:val="006937EF"/>
    <w:rsid w:val="00697600"/>
    <w:rsid w:val="006C3D7D"/>
    <w:rsid w:val="006C7FC6"/>
    <w:rsid w:val="006D0107"/>
    <w:rsid w:val="006E1821"/>
    <w:rsid w:val="006E638E"/>
    <w:rsid w:val="006F493C"/>
    <w:rsid w:val="007214EC"/>
    <w:rsid w:val="00725C7A"/>
    <w:rsid w:val="00730341"/>
    <w:rsid w:val="007378C1"/>
    <w:rsid w:val="007570AB"/>
    <w:rsid w:val="00773E1D"/>
    <w:rsid w:val="00782FBF"/>
    <w:rsid w:val="00791C45"/>
    <w:rsid w:val="00793476"/>
    <w:rsid w:val="007A7EB5"/>
    <w:rsid w:val="007B0E1D"/>
    <w:rsid w:val="007B7CF6"/>
    <w:rsid w:val="00803928"/>
    <w:rsid w:val="0080503D"/>
    <w:rsid w:val="00814885"/>
    <w:rsid w:val="00840036"/>
    <w:rsid w:val="00846414"/>
    <w:rsid w:val="00846A1E"/>
    <w:rsid w:val="008563DA"/>
    <w:rsid w:val="00864F68"/>
    <w:rsid w:val="00876AFB"/>
    <w:rsid w:val="00894A0B"/>
    <w:rsid w:val="00896594"/>
    <w:rsid w:val="008B4979"/>
    <w:rsid w:val="008B6CF3"/>
    <w:rsid w:val="008C26A6"/>
    <w:rsid w:val="008C2F52"/>
    <w:rsid w:val="008C6797"/>
    <w:rsid w:val="008D2FA8"/>
    <w:rsid w:val="008E6885"/>
    <w:rsid w:val="00915BE4"/>
    <w:rsid w:val="00926C98"/>
    <w:rsid w:val="009379CA"/>
    <w:rsid w:val="00941211"/>
    <w:rsid w:val="00944577"/>
    <w:rsid w:val="00944761"/>
    <w:rsid w:val="00945C1A"/>
    <w:rsid w:val="00946A12"/>
    <w:rsid w:val="0094755C"/>
    <w:rsid w:val="00955312"/>
    <w:rsid w:val="00960BE1"/>
    <w:rsid w:val="00962331"/>
    <w:rsid w:val="0096644A"/>
    <w:rsid w:val="00981FE5"/>
    <w:rsid w:val="00984A1B"/>
    <w:rsid w:val="009864FB"/>
    <w:rsid w:val="009A7432"/>
    <w:rsid w:val="009B5575"/>
    <w:rsid w:val="009C2BDE"/>
    <w:rsid w:val="009D1231"/>
    <w:rsid w:val="009D57D9"/>
    <w:rsid w:val="009D7F9E"/>
    <w:rsid w:val="009E797B"/>
    <w:rsid w:val="009F3504"/>
    <w:rsid w:val="00A10AB4"/>
    <w:rsid w:val="00A138A9"/>
    <w:rsid w:val="00A45417"/>
    <w:rsid w:val="00A5230A"/>
    <w:rsid w:val="00A70602"/>
    <w:rsid w:val="00A72F66"/>
    <w:rsid w:val="00A734E9"/>
    <w:rsid w:val="00A84F99"/>
    <w:rsid w:val="00A91EAB"/>
    <w:rsid w:val="00A94D03"/>
    <w:rsid w:val="00AA48A7"/>
    <w:rsid w:val="00AC4CC1"/>
    <w:rsid w:val="00AD1D66"/>
    <w:rsid w:val="00AD6DC0"/>
    <w:rsid w:val="00AF1ED3"/>
    <w:rsid w:val="00AF3CB2"/>
    <w:rsid w:val="00B11E66"/>
    <w:rsid w:val="00B131DF"/>
    <w:rsid w:val="00B24E2F"/>
    <w:rsid w:val="00B323EF"/>
    <w:rsid w:val="00B375CE"/>
    <w:rsid w:val="00B404D9"/>
    <w:rsid w:val="00B426A1"/>
    <w:rsid w:val="00B443C2"/>
    <w:rsid w:val="00B47D99"/>
    <w:rsid w:val="00B5180E"/>
    <w:rsid w:val="00B624E3"/>
    <w:rsid w:val="00B65D6D"/>
    <w:rsid w:val="00B83C06"/>
    <w:rsid w:val="00B97C1D"/>
    <w:rsid w:val="00BA4F32"/>
    <w:rsid w:val="00BA713A"/>
    <w:rsid w:val="00BA7CB2"/>
    <w:rsid w:val="00BB3EEA"/>
    <w:rsid w:val="00BC186D"/>
    <w:rsid w:val="00BE38A4"/>
    <w:rsid w:val="00BE5262"/>
    <w:rsid w:val="00BF116B"/>
    <w:rsid w:val="00BF3B66"/>
    <w:rsid w:val="00C10E68"/>
    <w:rsid w:val="00C179BF"/>
    <w:rsid w:val="00C25FD4"/>
    <w:rsid w:val="00C3087B"/>
    <w:rsid w:val="00C402B8"/>
    <w:rsid w:val="00C4063F"/>
    <w:rsid w:val="00C44166"/>
    <w:rsid w:val="00C50F49"/>
    <w:rsid w:val="00C53F77"/>
    <w:rsid w:val="00C57900"/>
    <w:rsid w:val="00C7091D"/>
    <w:rsid w:val="00C71A67"/>
    <w:rsid w:val="00C77AC8"/>
    <w:rsid w:val="00C86BAF"/>
    <w:rsid w:val="00C920AD"/>
    <w:rsid w:val="00C96C78"/>
    <w:rsid w:val="00CB360A"/>
    <w:rsid w:val="00CB5012"/>
    <w:rsid w:val="00CB73BD"/>
    <w:rsid w:val="00CD140B"/>
    <w:rsid w:val="00CD1F5B"/>
    <w:rsid w:val="00CE32A4"/>
    <w:rsid w:val="00CF26F9"/>
    <w:rsid w:val="00CF794D"/>
    <w:rsid w:val="00D01656"/>
    <w:rsid w:val="00D01B4C"/>
    <w:rsid w:val="00D04905"/>
    <w:rsid w:val="00D12360"/>
    <w:rsid w:val="00D17679"/>
    <w:rsid w:val="00D22AA4"/>
    <w:rsid w:val="00D25016"/>
    <w:rsid w:val="00D4007F"/>
    <w:rsid w:val="00D47F08"/>
    <w:rsid w:val="00D503BD"/>
    <w:rsid w:val="00D520DE"/>
    <w:rsid w:val="00D561D7"/>
    <w:rsid w:val="00D6034D"/>
    <w:rsid w:val="00D6689D"/>
    <w:rsid w:val="00D74ACD"/>
    <w:rsid w:val="00D85498"/>
    <w:rsid w:val="00DA718B"/>
    <w:rsid w:val="00DA7B8A"/>
    <w:rsid w:val="00DB20EC"/>
    <w:rsid w:val="00DB7EBC"/>
    <w:rsid w:val="00DD6F6F"/>
    <w:rsid w:val="00DE7DB5"/>
    <w:rsid w:val="00DF008F"/>
    <w:rsid w:val="00DF67D4"/>
    <w:rsid w:val="00DF6F8C"/>
    <w:rsid w:val="00DF7D64"/>
    <w:rsid w:val="00E121DF"/>
    <w:rsid w:val="00E12C41"/>
    <w:rsid w:val="00E13F81"/>
    <w:rsid w:val="00E251AD"/>
    <w:rsid w:val="00E3259D"/>
    <w:rsid w:val="00E325E0"/>
    <w:rsid w:val="00E3674A"/>
    <w:rsid w:val="00E54D58"/>
    <w:rsid w:val="00E6021F"/>
    <w:rsid w:val="00E7630A"/>
    <w:rsid w:val="00E91F15"/>
    <w:rsid w:val="00E9730B"/>
    <w:rsid w:val="00EA0CE1"/>
    <w:rsid w:val="00EA2569"/>
    <w:rsid w:val="00EA7580"/>
    <w:rsid w:val="00EA7F21"/>
    <w:rsid w:val="00ED35A3"/>
    <w:rsid w:val="00ED3F2D"/>
    <w:rsid w:val="00EE6649"/>
    <w:rsid w:val="00EE7FD2"/>
    <w:rsid w:val="00EF4A77"/>
    <w:rsid w:val="00F0156A"/>
    <w:rsid w:val="00F05595"/>
    <w:rsid w:val="00F11B1C"/>
    <w:rsid w:val="00F14223"/>
    <w:rsid w:val="00F2273A"/>
    <w:rsid w:val="00F235AE"/>
    <w:rsid w:val="00F25158"/>
    <w:rsid w:val="00F3530B"/>
    <w:rsid w:val="00F5355B"/>
    <w:rsid w:val="00F57983"/>
    <w:rsid w:val="00F617F1"/>
    <w:rsid w:val="00F64641"/>
    <w:rsid w:val="00F7164F"/>
    <w:rsid w:val="00F76578"/>
    <w:rsid w:val="00F9094B"/>
    <w:rsid w:val="00FB3ADD"/>
    <w:rsid w:val="00FC6751"/>
    <w:rsid w:val="00FD0255"/>
    <w:rsid w:val="00FD21FF"/>
    <w:rsid w:val="00FD7C4F"/>
    <w:rsid w:val="00FE553A"/>
    <w:rsid w:val="00FF0832"/>
    <w:rsid w:val="00FF114C"/>
    <w:rsid w:val="00FF2C23"/>
    <w:rsid w:val="00FF4661"/>
    <w:rsid w:val="00FF6D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3E749C"/>
  <w15:chartTrackingRefBased/>
  <w15:docId w15:val="{8C4BCD5E-19A0-4ED4-8863-1AAD4A71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rPr>
  </w:style>
  <w:style w:type="paragraph" w:styleId="Nadpis5">
    <w:name w:val="heading 5"/>
    <w:basedOn w:val="Normln"/>
    <w:next w:val="Normln"/>
    <w:link w:val="Nadpis5Char"/>
    <w:uiPriority w:val="99"/>
    <w:qFormat/>
    <w:pPr>
      <w:keepNext/>
      <w:keepLines/>
      <w:spacing w:before="200"/>
      <w:outlineLvl w:val="4"/>
    </w:pPr>
    <w:rPr>
      <w:rFonts w:ascii="Cambria" w:eastAsia="Calibri" w:hAnsi="Cambria"/>
      <w:color w:val="243F60"/>
      <w:lang w:val="x-none" w:eastAsia="x-none"/>
    </w:rPr>
  </w:style>
  <w:style w:type="paragraph" w:styleId="Nadpis7">
    <w:name w:val="heading 7"/>
    <w:basedOn w:val="Normln"/>
    <w:next w:val="Normln"/>
    <w:link w:val="Nadpis7Char"/>
    <w:uiPriority w:val="99"/>
    <w:qFormat/>
    <w:pPr>
      <w:keepNext/>
      <w:spacing w:line="264" w:lineRule="auto"/>
      <w:ind w:right="-1"/>
      <w:outlineLvl w:val="6"/>
    </w:pPr>
    <w:rPr>
      <w:rFonts w:ascii="Arial" w:eastAsia="Calibri" w:hAnsi="Arial"/>
      <w:b/>
      <w:bCs/>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locked/>
    <w:rPr>
      <w:rFonts w:ascii="Cambria" w:hAnsi="Cambria" w:cs="Times New Roman"/>
      <w:color w:val="243F60"/>
      <w:sz w:val="20"/>
      <w:szCs w:val="20"/>
    </w:rPr>
  </w:style>
  <w:style w:type="character" w:customStyle="1" w:styleId="Nadpis7Char">
    <w:name w:val="Nadpis 7 Char"/>
    <w:link w:val="Nadpis7"/>
    <w:uiPriority w:val="99"/>
    <w:locked/>
    <w:rPr>
      <w:rFonts w:ascii="Arial" w:hAnsi="Arial" w:cs="Arial"/>
      <w:b/>
      <w:bCs/>
      <w:sz w:val="20"/>
      <w:szCs w:val="20"/>
      <w:u w:val="single"/>
      <w:lang w:eastAsia="cs-CZ"/>
    </w:rPr>
  </w:style>
  <w:style w:type="paragraph" w:styleId="Nzev">
    <w:name w:val="Title"/>
    <w:basedOn w:val="Normln"/>
    <w:link w:val="NzevChar"/>
    <w:uiPriority w:val="99"/>
    <w:qFormat/>
    <w:pPr>
      <w:tabs>
        <w:tab w:val="left" w:pos="2552"/>
      </w:tabs>
      <w:spacing w:line="283" w:lineRule="auto"/>
      <w:ind w:right="-1"/>
      <w:jc w:val="center"/>
    </w:pPr>
    <w:rPr>
      <w:rFonts w:ascii="Arial" w:eastAsia="Calibri" w:hAnsi="Arial"/>
      <w:b/>
      <w:bCs/>
      <w:lang w:val="x-none"/>
    </w:rPr>
  </w:style>
  <w:style w:type="character" w:customStyle="1" w:styleId="NzevChar">
    <w:name w:val="Název Char"/>
    <w:link w:val="Nzev"/>
    <w:uiPriority w:val="99"/>
    <w:locked/>
    <w:rPr>
      <w:rFonts w:ascii="Arial" w:hAnsi="Arial" w:cs="Arial"/>
      <w:b/>
      <w:bCs/>
      <w:sz w:val="20"/>
      <w:szCs w:val="20"/>
      <w:lang w:eastAsia="cs-CZ"/>
    </w:rPr>
  </w:style>
  <w:style w:type="character" w:customStyle="1" w:styleId="tsubjname">
    <w:name w:val="tsubjname"/>
    <w:uiPriority w:val="99"/>
    <w:rPr>
      <w:rFonts w:cs="Times New Roman"/>
    </w:rPr>
  </w:style>
  <w:style w:type="paragraph" w:styleId="Odstavecseseznamem">
    <w:name w:val="List Paragraph"/>
    <w:basedOn w:val="Normln"/>
    <w:uiPriority w:val="99"/>
    <w:qFormat/>
    <w:pPr>
      <w:ind w:left="720"/>
    </w:pPr>
  </w:style>
  <w:style w:type="character" w:styleId="Odkaznakoment">
    <w:name w:val="annotation reference"/>
    <w:uiPriority w:val="99"/>
    <w:semiHidden/>
    <w:rPr>
      <w:rFonts w:cs="Times New Roman"/>
      <w:sz w:val="16"/>
      <w:szCs w:val="16"/>
    </w:rPr>
  </w:style>
  <w:style w:type="paragraph" w:styleId="Textkomente">
    <w:name w:val="annotation text"/>
    <w:aliases w:val="Comment Text Char,Comment Text Char Char Char"/>
    <w:basedOn w:val="Normln"/>
    <w:link w:val="TextkomenteChar"/>
    <w:rPr>
      <w:rFonts w:eastAsia="Calibri"/>
      <w:lang w:val="x-none"/>
    </w:rPr>
  </w:style>
  <w:style w:type="character" w:customStyle="1" w:styleId="TextkomenteChar">
    <w:name w:val="Text komentáře Char"/>
    <w:aliases w:val="Comment Text Char Char,Comment Text Char Char Char Char"/>
    <w:link w:val="Textkomente"/>
    <w:locked/>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link w:val="Pedmtkomente"/>
    <w:uiPriority w:val="99"/>
    <w:semiHidden/>
    <w:locked/>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Pr>
      <w:rFonts w:ascii="Tahoma" w:eastAsia="Calibri" w:hAnsi="Tahoma"/>
      <w:sz w:val="16"/>
      <w:szCs w:val="16"/>
      <w:lang w:val="x-none"/>
    </w:rPr>
  </w:style>
  <w:style w:type="character" w:customStyle="1" w:styleId="TextbublinyChar">
    <w:name w:val="Text bubliny Char"/>
    <w:link w:val="Textbubliny"/>
    <w:uiPriority w:val="99"/>
    <w:semiHidden/>
    <w:locked/>
    <w:rPr>
      <w:rFonts w:ascii="Tahoma" w:hAnsi="Tahoma" w:cs="Tahoma"/>
      <w:sz w:val="16"/>
      <w:szCs w:val="16"/>
      <w:lang w:eastAsia="cs-CZ"/>
    </w:rPr>
  </w:style>
  <w:style w:type="paragraph" w:styleId="Zhlav">
    <w:name w:val="header"/>
    <w:basedOn w:val="Normln"/>
    <w:link w:val="ZhlavChar"/>
    <w:uiPriority w:val="99"/>
    <w:semiHidden/>
    <w:pPr>
      <w:tabs>
        <w:tab w:val="center" w:pos="4536"/>
        <w:tab w:val="right" w:pos="9072"/>
      </w:tabs>
    </w:pPr>
    <w:rPr>
      <w:rFonts w:eastAsia="Calibri"/>
      <w:lang w:val="x-none" w:eastAsia="x-none"/>
    </w:rPr>
  </w:style>
  <w:style w:type="character" w:customStyle="1" w:styleId="ZhlavChar">
    <w:name w:val="Záhlaví Char"/>
    <w:link w:val="Zhlav"/>
    <w:uiPriority w:val="99"/>
    <w:semiHidden/>
    <w:locked/>
    <w:rPr>
      <w:rFonts w:ascii="Times New Roman" w:hAnsi="Times New Roman" w:cs="Times New Roman"/>
      <w:sz w:val="20"/>
      <w:szCs w:val="20"/>
    </w:rPr>
  </w:style>
  <w:style w:type="paragraph" w:styleId="Zpat">
    <w:name w:val="footer"/>
    <w:basedOn w:val="Normln"/>
    <w:link w:val="ZpatChar"/>
    <w:uiPriority w:val="99"/>
    <w:pPr>
      <w:tabs>
        <w:tab w:val="center" w:pos="4536"/>
        <w:tab w:val="right" w:pos="9072"/>
      </w:tabs>
    </w:pPr>
    <w:rPr>
      <w:rFonts w:eastAsia="Calibri"/>
      <w:lang w:val="x-none" w:eastAsia="x-none"/>
    </w:rPr>
  </w:style>
  <w:style w:type="character" w:customStyle="1" w:styleId="ZpatChar">
    <w:name w:val="Zápatí Char"/>
    <w:link w:val="Zpat"/>
    <w:uiPriority w:val="99"/>
    <w:locked/>
    <w:rPr>
      <w:rFonts w:ascii="Times New Roman" w:hAnsi="Times New Roman" w:cs="Times New Roman"/>
      <w:sz w:val="20"/>
      <w:szCs w:val="20"/>
    </w:rPr>
  </w:style>
  <w:style w:type="paragraph" w:customStyle="1" w:styleId="Standard">
    <w:name w:val="Standard"/>
    <w:uiPriority w:val="99"/>
    <w:pPr>
      <w:suppressAutoHyphens/>
      <w:autoSpaceDN w:val="0"/>
    </w:pPr>
    <w:rPr>
      <w:rFonts w:ascii="Times New Roman" w:eastAsia="Times New Roman" w:hAnsi="Times New Roman"/>
      <w:kern w:val="3"/>
      <w:sz w:val="24"/>
      <w:szCs w:val="24"/>
    </w:rPr>
  </w:style>
  <w:style w:type="paragraph" w:customStyle="1" w:styleId="slodst2">
    <w:name w:val="čísl.odst.2.ú."/>
    <w:basedOn w:val="Normln"/>
    <w:uiPriority w:val="99"/>
    <w:pPr>
      <w:tabs>
        <w:tab w:val="num" w:pos="567"/>
      </w:tabs>
      <w:spacing w:before="60"/>
      <w:ind w:left="567" w:hanging="567"/>
      <w:jc w:val="both"/>
    </w:pPr>
    <w:rPr>
      <w:rFonts w:ascii="Arial" w:hAnsi="Arial"/>
      <w:szCs w:val="24"/>
    </w:rPr>
  </w:style>
  <w:style w:type="paragraph" w:styleId="Revize">
    <w:name w:val="Revision"/>
    <w:hidden/>
    <w:uiPriority w:val="99"/>
    <w:semiHidden/>
    <w:rPr>
      <w:rFonts w:ascii="Times New Roman" w:eastAsia="Times New Roman" w:hAnsi="Times New Roman"/>
    </w:rPr>
  </w:style>
  <w:style w:type="numbering" w:customStyle="1" w:styleId="WW8Num12">
    <w:name w:val="WW8Num12"/>
    <w:pPr>
      <w:numPr>
        <w:numId w:val="5"/>
      </w:numPr>
    </w:pPr>
  </w:style>
  <w:style w:type="character" w:customStyle="1" w:styleId="platne1">
    <w:name w:val="platne1"/>
    <w:uiPriority w:val="99"/>
    <w:rPr>
      <w:rFonts w:cs="Times New Roman"/>
    </w:rPr>
  </w:style>
  <w:style w:type="character" w:styleId="Hypertextovodkaz">
    <w:name w:val="Hyperlink"/>
    <w:uiPriority w:val="99"/>
    <w:unhideWhenUsed/>
    <w:rPr>
      <w:color w:val="0000FF"/>
      <w:u w:val="single"/>
    </w:rPr>
  </w:style>
  <w:style w:type="paragraph" w:styleId="Zkladntext2">
    <w:name w:val="Body Text 2"/>
    <w:basedOn w:val="Normln"/>
    <w:link w:val="Zkladntext2Char"/>
    <w:pPr>
      <w:jc w:val="both"/>
    </w:pPr>
    <w:rPr>
      <w:rFonts w:ascii="Arial" w:hAnsi="Arial"/>
      <w:lang w:val="x-none" w:eastAsia="x-none"/>
    </w:rPr>
  </w:style>
  <w:style w:type="character" w:customStyle="1" w:styleId="Zkladntext2Char">
    <w:name w:val="Základní text 2 Char"/>
    <w:link w:val="Zkladntext2"/>
    <w:rPr>
      <w:rFonts w:ascii="Arial" w:eastAsia="Times New Roman" w:hAnsi="Arial"/>
      <w:szCs w:val="20"/>
    </w:rPr>
  </w:style>
  <w:style w:type="paragraph" w:styleId="Zkladntext">
    <w:name w:val="Body Text"/>
    <w:basedOn w:val="Normln"/>
    <w:link w:val="ZkladntextChar"/>
    <w:unhideWhenUsed/>
    <w:pPr>
      <w:spacing w:after="120"/>
    </w:pPr>
    <w:rPr>
      <w:lang w:val="x-none" w:eastAsia="x-none"/>
    </w:rPr>
  </w:style>
  <w:style w:type="character" w:customStyle="1" w:styleId="ZkladntextChar">
    <w:name w:val="Základní text Char"/>
    <w:link w:val="Zkladntext"/>
    <w:rPr>
      <w:rFonts w:ascii="Times New Roman" w:eastAsia="Times New Roman" w:hAnsi="Times New Roman"/>
      <w:sz w:val="20"/>
      <w:szCs w:val="20"/>
    </w:rPr>
  </w:style>
  <w:style w:type="paragraph" w:customStyle="1" w:styleId="Default">
    <w:name w:val="Default"/>
    <w:pPr>
      <w:autoSpaceDE w:val="0"/>
      <w:autoSpaceDN w:val="0"/>
      <w:adjustRightInd w:val="0"/>
    </w:pPr>
    <w:rPr>
      <w:rFonts w:ascii="JohnSans Text Pro" w:hAnsi="JohnSans Text Pro" w:cs="JohnSans Text Pro"/>
      <w:color w:val="000000"/>
      <w:sz w:val="24"/>
      <w:szCs w:val="24"/>
    </w:rPr>
  </w:style>
  <w:style w:type="paragraph" w:styleId="Seznam3">
    <w:name w:val="List 3"/>
    <w:basedOn w:val="Normln"/>
    <w:uiPriority w:val="99"/>
    <w:unhideWhenUsed/>
    <w:pPr>
      <w:ind w:left="849" w:hanging="283"/>
      <w:contextualSpacing/>
    </w:pPr>
    <w:rPr>
      <w:sz w:val="24"/>
      <w:szCs w:val="24"/>
    </w:rPr>
  </w:style>
  <w:style w:type="character" w:styleId="Zdraznn">
    <w:name w:val="Emphasis"/>
    <w:qFormat/>
    <w:locked/>
    <w:rPr>
      <w:i/>
      <w:iCs/>
    </w:rPr>
  </w:style>
  <w:style w:type="paragraph" w:styleId="Textvbloku">
    <w:name w:val="Block Text"/>
    <w:basedOn w:val="Normln"/>
    <w:pPr>
      <w:tabs>
        <w:tab w:val="left" w:pos="9496"/>
      </w:tabs>
      <w:ind w:left="720" w:right="-2"/>
      <w:jc w:val="both"/>
    </w:pPr>
    <w:rPr>
      <w:sz w:val="24"/>
    </w:rPr>
  </w:style>
  <w:style w:type="paragraph" w:styleId="Zkladntext3">
    <w:name w:val="Body Text 3"/>
    <w:basedOn w:val="Normln"/>
    <w:link w:val="Zkladntext3Char"/>
    <w:pPr>
      <w:spacing w:after="120"/>
    </w:pPr>
    <w:rPr>
      <w:sz w:val="16"/>
      <w:szCs w:val="16"/>
      <w:lang w:val="x-none" w:eastAsia="x-none"/>
    </w:rPr>
  </w:style>
  <w:style w:type="character" w:customStyle="1" w:styleId="Zkladntext3Char">
    <w:name w:val="Základní text 3 Char"/>
    <w:link w:val="Zkladntext3"/>
    <w:rPr>
      <w:rFonts w:ascii="Times New Roman" w:eastAsia="Times New Roman" w:hAnsi="Times New Roman"/>
      <w:sz w:val="16"/>
      <w:szCs w:val="16"/>
    </w:rPr>
  </w:style>
  <w:style w:type="paragraph" w:customStyle="1" w:styleId="Stext2">
    <w:name w:val="S_text 2"/>
    <w:basedOn w:val="Normln"/>
    <w:qFormat/>
    <w:pPr>
      <w:tabs>
        <w:tab w:val="left" w:pos="680"/>
      </w:tabs>
      <w:spacing w:before="120" w:after="60" w:line="280" w:lineRule="atLeast"/>
      <w:ind w:left="680"/>
      <w:jc w:val="both"/>
    </w:pPr>
    <w:rPr>
      <w:rFonts w:ascii="Verdana" w:hAnsi="Verdana"/>
      <w:lang w:val="de-AT" w:eastAsia="zh-TW"/>
    </w:rPr>
  </w:style>
  <w:style w:type="paragraph" w:styleId="Seznam">
    <w:name w:val="List"/>
    <w:basedOn w:val="Normln"/>
    <w:uiPriority w:val="99"/>
    <w:semiHidden/>
    <w:unhideWhenUsed/>
    <w:pPr>
      <w:ind w:left="283" w:hanging="283"/>
      <w:contextualSpacing/>
    </w:pPr>
  </w:style>
  <w:style w:type="paragraph" w:customStyle="1" w:styleId="SheadingL1">
    <w:name w:val="S_headingL1"/>
    <w:next w:val="Normln"/>
    <w:qFormat/>
    <w:rsid w:val="00ED35A3"/>
    <w:pPr>
      <w:keepNext/>
      <w:numPr>
        <w:numId w:val="42"/>
      </w:numPr>
      <w:spacing w:before="360" w:after="120" w:line="280" w:lineRule="atLeast"/>
      <w:jc w:val="both"/>
    </w:pPr>
    <w:rPr>
      <w:rFonts w:ascii="Verdana" w:eastAsia="Times New Roman" w:hAnsi="Verdana"/>
      <w:b/>
      <w:lang w:val="de-AT" w:eastAsia="en-US"/>
    </w:rPr>
  </w:style>
  <w:style w:type="paragraph" w:customStyle="1" w:styleId="SheadingL2">
    <w:name w:val="S_headingL2"/>
    <w:basedOn w:val="Normln"/>
    <w:next w:val="Normln"/>
    <w:qFormat/>
    <w:rsid w:val="00ED35A3"/>
    <w:pPr>
      <w:numPr>
        <w:ilvl w:val="1"/>
        <w:numId w:val="42"/>
      </w:numPr>
      <w:spacing w:before="240" w:after="60" w:line="280" w:lineRule="atLeast"/>
      <w:jc w:val="both"/>
    </w:pPr>
    <w:rPr>
      <w:rFonts w:ascii="Verdana" w:hAnsi="Verdana"/>
      <w:lang w:val="de-AT" w:eastAsia="en-US"/>
    </w:rPr>
  </w:style>
  <w:style w:type="paragraph" w:customStyle="1" w:styleId="SheadingL3">
    <w:name w:val="S_headingL3"/>
    <w:next w:val="Normln"/>
    <w:qFormat/>
    <w:rsid w:val="00ED35A3"/>
    <w:pPr>
      <w:numPr>
        <w:ilvl w:val="2"/>
        <w:numId w:val="42"/>
      </w:numPr>
      <w:spacing w:before="240" w:after="60" w:line="280" w:lineRule="atLeast"/>
      <w:jc w:val="both"/>
    </w:pPr>
    <w:rPr>
      <w:rFonts w:ascii="Verdana" w:eastAsia="Times New Roman" w:hAnsi="Verdana"/>
      <w:lang w:val="de-AT" w:eastAsia="en-US"/>
    </w:rPr>
  </w:style>
  <w:style w:type="paragraph" w:customStyle="1" w:styleId="SheadingL4">
    <w:name w:val="S_headingL4"/>
    <w:next w:val="Normln"/>
    <w:qFormat/>
    <w:rsid w:val="00ED35A3"/>
    <w:pPr>
      <w:numPr>
        <w:ilvl w:val="3"/>
        <w:numId w:val="42"/>
      </w:numPr>
      <w:spacing w:before="240" w:after="60" w:line="280" w:lineRule="atLeast"/>
      <w:jc w:val="both"/>
    </w:pPr>
    <w:rPr>
      <w:rFonts w:ascii="Verdana" w:eastAsia="Times New Roman" w:hAnsi="Verdana"/>
      <w:lang w:val="de-AT" w:eastAsia="en-US"/>
    </w:rPr>
  </w:style>
  <w:style w:type="paragraph" w:customStyle="1" w:styleId="SheadingL5">
    <w:name w:val="S_headingL5"/>
    <w:next w:val="Normln"/>
    <w:qFormat/>
    <w:rsid w:val="00ED35A3"/>
    <w:pPr>
      <w:numPr>
        <w:ilvl w:val="4"/>
        <w:numId w:val="42"/>
      </w:numPr>
      <w:spacing w:before="240" w:after="60" w:line="280" w:lineRule="atLeast"/>
      <w:jc w:val="both"/>
    </w:pPr>
    <w:rPr>
      <w:rFonts w:ascii="Verdana" w:eastAsia="Times New Roman" w:hAnsi="Verdana"/>
      <w:lang w:val="de-AT" w:eastAsia="en-US"/>
    </w:rPr>
  </w:style>
  <w:style w:type="paragraph" w:customStyle="1" w:styleId="Stextbilingual">
    <w:name w:val="S_text bilingual"/>
    <w:qFormat/>
    <w:rsid w:val="00ED35A3"/>
    <w:pPr>
      <w:tabs>
        <w:tab w:val="left" w:pos="964"/>
      </w:tabs>
      <w:spacing w:before="240" w:after="60" w:line="280" w:lineRule="atLeast"/>
      <w:ind w:left="964"/>
      <w:jc w:val="both"/>
    </w:pPr>
    <w:rPr>
      <w:rFonts w:ascii="Verdana" w:eastAsia="Times New Roman" w:hAnsi="Verdana"/>
      <w:lang w:val="de-AT" w:eastAsia="en-US"/>
    </w:rPr>
  </w:style>
  <w:style w:type="table" w:styleId="Mkatabulky">
    <w:name w:val="Table Grid"/>
    <w:basedOn w:val="Normlntabulka"/>
    <w:uiPriority w:val="39"/>
    <w:locked/>
    <w:rsid w:val="00946A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
    <w:name w:val="data"/>
    <w:rsid w:val="00315EBF"/>
  </w:style>
  <w:style w:type="character" w:styleId="Nevyeenzmnka">
    <w:name w:val="Unresolved Mention"/>
    <w:uiPriority w:val="99"/>
    <w:semiHidden/>
    <w:unhideWhenUsed/>
    <w:rsid w:val="00814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2905">
      <w:bodyDiv w:val="1"/>
      <w:marLeft w:val="0"/>
      <w:marRight w:val="0"/>
      <w:marTop w:val="0"/>
      <w:marBottom w:val="0"/>
      <w:divBdr>
        <w:top w:val="none" w:sz="0" w:space="0" w:color="auto"/>
        <w:left w:val="none" w:sz="0" w:space="0" w:color="auto"/>
        <w:bottom w:val="none" w:sz="0" w:space="0" w:color="auto"/>
        <w:right w:val="none" w:sz="0" w:space="0" w:color="auto"/>
      </w:divBdr>
    </w:div>
    <w:div w:id="130027133">
      <w:bodyDiv w:val="1"/>
      <w:marLeft w:val="0"/>
      <w:marRight w:val="0"/>
      <w:marTop w:val="0"/>
      <w:marBottom w:val="0"/>
      <w:divBdr>
        <w:top w:val="none" w:sz="0" w:space="0" w:color="auto"/>
        <w:left w:val="none" w:sz="0" w:space="0" w:color="auto"/>
        <w:bottom w:val="none" w:sz="0" w:space="0" w:color="auto"/>
        <w:right w:val="none" w:sz="0" w:space="0" w:color="auto"/>
      </w:divBdr>
    </w:div>
    <w:div w:id="899555183">
      <w:bodyDiv w:val="1"/>
      <w:marLeft w:val="0"/>
      <w:marRight w:val="0"/>
      <w:marTop w:val="0"/>
      <w:marBottom w:val="0"/>
      <w:divBdr>
        <w:top w:val="none" w:sz="0" w:space="0" w:color="auto"/>
        <w:left w:val="none" w:sz="0" w:space="0" w:color="auto"/>
        <w:bottom w:val="none" w:sz="0" w:space="0" w:color="auto"/>
        <w:right w:val="none" w:sz="0" w:space="0" w:color="auto"/>
      </w:divBdr>
    </w:div>
    <w:div w:id="1099563082">
      <w:bodyDiv w:val="1"/>
      <w:marLeft w:val="0"/>
      <w:marRight w:val="0"/>
      <w:marTop w:val="0"/>
      <w:marBottom w:val="0"/>
      <w:divBdr>
        <w:top w:val="none" w:sz="0" w:space="0" w:color="auto"/>
        <w:left w:val="none" w:sz="0" w:space="0" w:color="auto"/>
        <w:bottom w:val="none" w:sz="0" w:space="0" w:color="auto"/>
        <w:right w:val="none" w:sz="0" w:space="0" w:color="auto"/>
      </w:divBdr>
    </w:div>
    <w:div w:id="1244337108">
      <w:bodyDiv w:val="1"/>
      <w:marLeft w:val="0"/>
      <w:marRight w:val="0"/>
      <w:marTop w:val="0"/>
      <w:marBottom w:val="0"/>
      <w:divBdr>
        <w:top w:val="none" w:sz="0" w:space="0" w:color="auto"/>
        <w:left w:val="none" w:sz="0" w:space="0" w:color="auto"/>
        <w:bottom w:val="none" w:sz="0" w:space="0" w:color="auto"/>
        <w:right w:val="none" w:sz="0" w:space="0" w:color="auto"/>
      </w:divBdr>
    </w:div>
    <w:div w:id="1379820081">
      <w:bodyDiv w:val="1"/>
      <w:marLeft w:val="0"/>
      <w:marRight w:val="0"/>
      <w:marTop w:val="0"/>
      <w:marBottom w:val="0"/>
      <w:divBdr>
        <w:top w:val="none" w:sz="0" w:space="0" w:color="auto"/>
        <w:left w:val="none" w:sz="0" w:space="0" w:color="auto"/>
        <w:bottom w:val="none" w:sz="0" w:space="0" w:color="auto"/>
        <w:right w:val="none" w:sz="0" w:space="0" w:color="auto"/>
      </w:divBdr>
    </w:div>
    <w:div w:id="1489322573">
      <w:bodyDiv w:val="1"/>
      <w:marLeft w:val="0"/>
      <w:marRight w:val="0"/>
      <w:marTop w:val="0"/>
      <w:marBottom w:val="0"/>
      <w:divBdr>
        <w:top w:val="none" w:sz="0" w:space="0" w:color="auto"/>
        <w:left w:val="none" w:sz="0" w:space="0" w:color="auto"/>
        <w:bottom w:val="none" w:sz="0" w:space="0" w:color="auto"/>
        <w:right w:val="none" w:sz="0" w:space="0" w:color="auto"/>
      </w:divBdr>
    </w:div>
    <w:div w:id="1800805874">
      <w:bodyDiv w:val="1"/>
      <w:marLeft w:val="0"/>
      <w:marRight w:val="0"/>
      <w:marTop w:val="0"/>
      <w:marBottom w:val="0"/>
      <w:divBdr>
        <w:top w:val="none" w:sz="0" w:space="0" w:color="auto"/>
        <w:left w:val="none" w:sz="0" w:space="0" w:color="auto"/>
        <w:bottom w:val="none" w:sz="0" w:space="0" w:color="auto"/>
        <w:right w:val="none" w:sz="0" w:space="0" w:color="auto"/>
      </w:divBdr>
    </w:div>
    <w:div w:id="2036416995">
      <w:bodyDiv w:val="1"/>
      <w:marLeft w:val="0"/>
      <w:marRight w:val="0"/>
      <w:marTop w:val="0"/>
      <w:marBottom w:val="0"/>
      <w:divBdr>
        <w:top w:val="none" w:sz="0" w:space="0" w:color="auto"/>
        <w:left w:val="none" w:sz="0" w:space="0" w:color="auto"/>
        <w:bottom w:val="none" w:sz="0" w:space="0" w:color="auto"/>
        <w:right w:val="none" w:sz="0" w:space="0" w:color="auto"/>
      </w:divBdr>
    </w:div>
    <w:div w:id="208649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dek.pavlu@txn.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D7487-FE69-4A6E-9CFA-E23EF212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3099</Words>
  <Characters>18290</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Continental AG</Company>
  <LinksUpToDate>false</LinksUpToDate>
  <CharactersWithSpaces>21347</CharactersWithSpaces>
  <SharedDoc>false</SharedDoc>
  <HLinks>
    <vt:vector size="30" baseType="variant">
      <vt:variant>
        <vt:i4>4653162</vt:i4>
      </vt:variant>
      <vt:variant>
        <vt:i4>24</vt:i4>
      </vt:variant>
      <vt:variant>
        <vt:i4>0</vt:i4>
      </vt:variant>
      <vt:variant>
        <vt:i4>5</vt:i4>
      </vt:variant>
      <vt:variant>
        <vt:lpwstr>mailto:ucto@eproznov.cz</vt:lpwstr>
      </vt:variant>
      <vt:variant>
        <vt:lpwstr/>
      </vt:variant>
      <vt:variant>
        <vt:i4>8192013</vt:i4>
      </vt:variant>
      <vt:variant>
        <vt:i4>9</vt:i4>
      </vt:variant>
      <vt:variant>
        <vt:i4>0</vt:i4>
      </vt:variant>
      <vt:variant>
        <vt:i4>5</vt:i4>
      </vt:variant>
      <vt:variant>
        <vt:lpwstr>mailto:pavel.tuma@txn.cz</vt:lpwstr>
      </vt:variant>
      <vt:variant>
        <vt:lpwstr/>
      </vt:variant>
      <vt:variant>
        <vt:i4>4784179</vt:i4>
      </vt:variant>
      <vt:variant>
        <vt:i4>6</vt:i4>
      </vt:variant>
      <vt:variant>
        <vt:i4>0</vt:i4>
      </vt:variant>
      <vt:variant>
        <vt:i4>5</vt:i4>
      </vt:variant>
      <vt:variant>
        <vt:lpwstr>mailto:p.barton@eproznov.cz</vt:lpwstr>
      </vt:variant>
      <vt:variant>
        <vt:lpwstr/>
      </vt:variant>
      <vt:variant>
        <vt:i4>2293838</vt:i4>
      </vt:variant>
      <vt:variant>
        <vt:i4>3</vt:i4>
      </vt:variant>
      <vt:variant>
        <vt:i4>0</vt:i4>
      </vt:variant>
      <vt:variant>
        <vt:i4>5</vt:i4>
      </vt:variant>
      <vt:variant>
        <vt:lpwstr>mailto:v.nohavica@eproznov.cz</vt:lpwstr>
      </vt:variant>
      <vt:variant>
        <vt:lpwstr/>
      </vt:variant>
      <vt:variant>
        <vt:i4>5177397</vt:i4>
      </vt:variant>
      <vt:variant>
        <vt:i4>0</vt:i4>
      </vt:variant>
      <vt:variant>
        <vt:i4>0</vt:i4>
      </vt:variant>
      <vt:variant>
        <vt:i4>5</vt:i4>
      </vt:variant>
      <vt:variant>
        <vt:lpwstr>mailto:v.slizek@eproznov.cz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Vitásek, Zdeněk</dc:creator>
  <cp:keywords/>
  <cp:lastModifiedBy>Vávrová, Vlasta</cp:lastModifiedBy>
  <cp:revision>10</cp:revision>
  <cp:lastPrinted>2017-03-14T11:54:00Z</cp:lastPrinted>
  <dcterms:created xsi:type="dcterms:W3CDTF">2020-06-29T06:40:00Z</dcterms:created>
  <dcterms:modified xsi:type="dcterms:W3CDTF">2020-07-21T12:53:00Z</dcterms:modified>
</cp:coreProperties>
</file>