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B32F8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074531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531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1203230140</w:t>
                  </w:r>
                </w:p>
              </w:tc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ind w:right="40"/>
              <w:jc w:val="right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7E0E14">
            <w:pPr>
              <w:ind w:right="20"/>
              <w:jc w:val="right"/>
            </w:pPr>
            <w:r>
              <w:rPr>
                <w:sz w:val="16"/>
              </w:rPr>
              <w:t xml:space="preserve">1203230140 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2092461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4617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ind w:right="40"/>
              <w:jc w:val="right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ind w:right="40"/>
              <w:jc w:val="right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ind w:right="40"/>
              <w:jc w:val="right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bookmarkStart w:id="0" w:name="JR_PAGE_ANCHOR_0_1"/>
            <w:bookmarkEnd w:id="0"/>
          </w:p>
          <w:p w:rsidR="00B32F8A" w:rsidRDefault="007E0E14">
            <w:r>
              <w:br w:type="page"/>
            </w:r>
          </w:p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r>
              <w:rPr>
                <w:b/>
              </w:rPr>
              <w:t>60459441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r>
              <w:rPr>
                <w:b/>
              </w:rPr>
              <w:t>CZ60459441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F8A" w:rsidRDefault="007E0E14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WATERS </w:t>
                  </w:r>
                  <w:proofErr w:type="spellStart"/>
                  <w:r>
                    <w:rPr>
                      <w:b/>
                      <w:sz w:val="24"/>
                    </w:rPr>
                    <w:t>Gesellschaft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m.b.H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>, organizační složka</w:t>
                  </w:r>
                  <w:r>
                    <w:rPr>
                      <w:b/>
                      <w:sz w:val="24"/>
                    </w:rPr>
                    <w:br/>
                    <w:t>Psohlavců 506/43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F8A" w:rsidRDefault="00B32F8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F8A" w:rsidRDefault="007E0E14">
                  <w:pPr>
                    <w:ind w:left="60" w:right="60"/>
                  </w:pPr>
                  <w:r>
                    <w:rPr>
                      <w:b/>
                    </w:rPr>
                    <w:t>Ústav analýzy potravin a výživy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NS323 Ústav analýzy potravin a výživy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F8A" w:rsidRDefault="00B32F8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F8A" w:rsidRDefault="002B06F2" w:rsidP="002B06F2">
                  <w:pPr>
                    <w:ind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xxxxxxxxxxxxxxxxxxxx</w:t>
                  </w:r>
                  <w:proofErr w:type="spellEnd"/>
                </w:p>
              </w:tc>
            </w:tr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F8A" w:rsidRDefault="002B06F2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xxxxxxxxxxxxxxxxxxxx</w:t>
                  </w:r>
                  <w:proofErr w:type="spellEnd"/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/>
              <w:jc w:val="center"/>
            </w:pPr>
            <w:proofErr w:type="gramStart"/>
            <w:r>
              <w:rPr>
                <w:b/>
              </w:rPr>
              <w:t>30.07.2020</w:t>
            </w:r>
            <w:proofErr w:type="gramEnd"/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ind w:left="40"/>
              <w:jc w:val="center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B32F8A"/>
              </w:tc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B32F8A"/>
              </w:tc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F8A" w:rsidRDefault="00B32F8A">
                  <w:pPr>
                    <w:pStyle w:val="EMPTYCELLSTYLE"/>
                  </w:pPr>
                </w:p>
              </w:tc>
            </w:tr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32F8A" w:rsidRDefault="00B32F8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/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spacing w:after="280"/>
              <w:ind w:left="40" w:right="40"/>
            </w:pPr>
            <w:r>
              <w:rPr>
                <w:sz w:val="18"/>
              </w:rPr>
              <w:t>Dle nabídky č.: 22354182 u Vás objednáváme opravu čerpadla pro LC s inventárním číslem 00-0032135/00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B32F8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B32F8A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B32F8A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B32F8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B32F8A">
                  <w:pPr>
                    <w:ind w:right="40"/>
                    <w:jc w:val="center"/>
                  </w:pP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spacing w:after="280"/>
              <w:ind w:left="40" w:right="40"/>
            </w:pPr>
            <w:r>
              <w:rPr>
                <w:sz w:val="18"/>
              </w:rPr>
              <w:t xml:space="preserve">700002985 UPLC ACTUATOR, </w:t>
            </w:r>
            <w:proofErr w:type="spellStart"/>
            <w:r>
              <w:rPr>
                <w:sz w:val="18"/>
              </w:rPr>
              <w:t>Without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Checkvalve</w:t>
            </w:r>
            <w:proofErr w:type="spellEnd"/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81 090.00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81 090.00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spacing w:after="280"/>
              <w:ind w:left="40" w:right="40"/>
            </w:pPr>
            <w:r>
              <w:rPr>
                <w:sz w:val="18"/>
              </w:rPr>
              <w:t xml:space="preserve">741000122 Práce servis. </w:t>
            </w:r>
            <w:proofErr w:type="gramStart"/>
            <w:r>
              <w:rPr>
                <w:sz w:val="18"/>
              </w:rPr>
              <w:t>technika</w:t>
            </w:r>
            <w:proofErr w:type="gramEnd"/>
            <w:r>
              <w:rPr>
                <w:sz w:val="18"/>
              </w:rPr>
              <w:t xml:space="preserve"> u zákazníka, 1hod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hod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1 800.00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spacing w:after="280"/>
              <w:ind w:left="40" w:right="40"/>
            </w:pPr>
            <w:r>
              <w:rPr>
                <w:sz w:val="18"/>
              </w:rPr>
              <w:t xml:space="preserve">741000125 Doprava, </w:t>
            </w:r>
            <w:proofErr w:type="spellStart"/>
            <w:r>
              <w:rPr>
                <w:sz w:val="18"/>
              </w:rPr>
              <w:t>zona</w:t>
            </w:r>
            <w:proofErr w:type="spellEnd"/>
            <w:r>
              <w:rPr>
                <w:sz w:val="18"/>
              </w:rPr>
              <w:t xml:space="preserve"> 1, do 50 km</w:t>
            </w: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85 990.00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F8A" w:rsidRDefault="007E0E14">
            <w:pPr>
              <w:ind w:left="40"/>
            </w:pPr>
            <w:proofErr w:type="gramStart"/>
            <w:r>
              <w:rPr>
                <w:sz w:val="24"/>
              </w:rPr>
              <w:t>16.07.2020</w:t>
            </w:r>
            <w:proofErr w:type="gramEnd"/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2B06F2">
              <w:rPr>
                <w:rFonts w:ascii="Times New Roman" w:eastAsia="Times New Roman" w:hAnsi="Times New Roman" w:cs="Times New Roman"/>
              </w:rPr>
              <w:br/>
              <w:t>xxxxxxxxxxxxxxxxxxxxxxx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3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5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3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7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8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2F8A" w:rsidRDefault="007E0E14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323</w:t>
            </w:r>
            <w:proofErr w:type="gramEnd"/>
            <w:r>
              <w:rPr>
                <w:b/>
                <w:sz w:val="14"/>
              </w:rPr>
              <w:t xml:space="preserve"> \ 85 \ 0053 000 RVO \ 1   Deník: 1 \ Neinvestiční objednávky</w:t>
            </w: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80" w:type="dxa"/>
            <w:gridSpan w:val="5"/>
          </w:tcPr>
          <w:p w:rsidR="00B32F8A" w:rsidRDefault="00B32F8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32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2F8A" w:rsidRDefault="007E0E1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1203230140</w:t>
                  </w:r>
                </w:p>
              </w:tc>
              <w:tc>
                <w:tcPr>
                  <w:tcW w:w="20" w:type="dxa"/>
                </w:tcPr>
                <w:p w:rsidR="00B32F8A" w:rsidRDefault="00B32F8A">
                  <w:pPr>
                    <w:pStyle w:val="EMPTYCELLSTYLE"/>
                  </w:pPr>
                </w:p>
              </w:tc>
            </w:tr>
          </w:tbl>
          <w:p w:rsidR="00B32F8A" w:rsidRDefault="00B32F8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80" w:type="dxa"/>
            <w:gridSpan w:val="5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1380" w:type="dxa"/>
            <w:gridSpan w:val="5"/>
          </w:tcPr>
          <w:p w:rsidR="00B32F8A" w:rsidRDefault="00B32F8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pPr>
              <w:pStyle w:val="Consolas7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>, o zvláštních podmínkách účinnosti některých smluv, uveřejňování těchto smluv a o registru smluv (dále jen ZRS), v platném znění. Na smlouvy uzavírané s tímto subjek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a to v případě, že jsou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splněny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</w:t>
            </w:r>
            <w:r>
              <w:rPr>
                <w:rFonts w:ascii="Times New Roman" w:eastAsia="Times New Roman" w:hAnsi="Times New Roman" w:cs="Times New Roman"/>
                <w:sz w:val="14"/>
              </w:rPr>
              <w:t>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 </w:t>
            </w: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1980"/>
        </w:trPr>
        <w:tc>
          <w:tcPr>
            <w:tcW w:w="1380" w:type="dxa"/>
            <w:gridSpan w:val="5"/>
          </w:tcPr>
          <w:p w:rsidR="00B32F8A" w:rsidRDefault="00B32F8A">
            <w:pPr>
              <w:pStyle w:val="EMPTYCELLSTYLE"/>
            </w:pPr>
          </w:p>
        </w:tc>
        <w:tc>
          <w:tcPr>
            <w:tcW w:w="2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B32F8A" w:rsidRDefault="00B32F8A">
            <w:pPr>
              <w:pStyle w:val="EMPTYCELLSTYLE"/>
            </w:pPr>
          </w:p>
        </w:tc>
        <w:tc>
          <w:tcPr>
            <w:tcW w:w="120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6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B32F8A" w:rsidRDefault="00B32F8A">
            <w:pPr>
              <w:pStyle w:val="EMPTYCELLSTYLE"/>
            </w:pP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B32F8A" w:rsidRDefault="00B32F8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2F8A" w:rsidRDefault="007E0E14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323</w:t>
            </w:r>
            <w:proofErr w:type="gramEnd"/>
            <w:r>
              <w:rPr>
                <w:b/>
                <w:sz w:val="14"/>
              </w:rPr>
              <w:t xml:space="preserve"> \ 85 \ 0053 000 RVO \ 1   Deník: 1 \ Neinvestiční objednávky</w:t>
            </w: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  <w:tr w:rsidR="00B32F8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B32F8A" w:rsidRDefault="00B32F8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F8A" w:rsidRDefault="007E0E14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B32F8A" w:rsidRDefault="00B32F8A">
            <w:pPr>
              <w:pStyle w:val="EMPTYCELLSTYLE"/>
            </w:pPr>
          </w:p>
        </w:tc>
        <w:tc>
          <w:tcPr>
            <w:tcW w:w="420" w:type="dxa"/>
          </w:tcPr>
          <w:p w:rsidR="00B32F8A" w:rsidRDefault="00B32F8A">
            <w:pPr>
              <w:pStyle w:val="EMPTYCELLSTYLE"/>
            </w:pPr>
          </w:p>
        </w:tc>
      </w:tr>
    </w:tbl>
    <w:p w:rsidR="007E0E14" w:rsidRDefault="007E0E14"/>
    <w:sectPr w:rsidR="007E0E1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32F8A"/>
    <w:rsid w:val="002B06F2"/>
    <w:rsid w:val="007E0E14"/>
    <w:rsid w:val="00B3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C0B4"/>
  <w15:docId w15:val="{EB63C350-E660-4204-A4B4-26A150BA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Kovacova Dagmar</cp:lastModifiedBy>
  <cp:revision>2</cp:revision>
  <dcterms:created xsi:type="dcterms:W3CDTF">2020-07-20T07:12:00Z</dcterms:created>
  <dcterms:modified xsi:type="dcterms:W3CDTF">2020-07-20T07:14:00Z</dcterms:modified>
</cp:coreProperties>
</file>