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3C7" w:rsidRPr="00A333C7" w:rsidRDefault="00A333C7" w:rsidP="00A333C7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RÁMCOVÁ</w:t>
      </w:r>
      <w:r w:rsidR="00F6053E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SMLOUVA</w:t>
      </w:r>
    </w:p>
    <w:p w:rsidR="00A333C7" w:rsidRDefault="00A333C7" w:rsidP="00A333C7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 zajištění údržby bytových a nebytových prostor v majetku RÚ Kladruby</w:t>
      </w:r>
    </w:p>
    <w:p w:rsidR="00A333C7" w:rsidRDefault="00A333C7" w:rsidP="00A333C7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(instalatérské</w:t>
      </w:r>
      <w:r w:rsidR="0073378D">
        <w:rPr>
          <w:rFonts w:ascii="Times New Roman" w:eastAsia="Times New Roman" w:hAnsi="Times New Roman"/>
          <w:b/>
          <w:sz w:val="24"/>
        </w:rPr>
        <w:t xml:space="preserve"> a topenářské</w:t>
      </w:r>
      <w:r>
        <w:rPr>
          <w:rFonts w:ascii="Times New Roman" w:eastAsia="Times New Roman" w:hAnsi="Times New Roman"/>
          <w:b/>
          <w:sz w:val="24"/>
        </w:rPr>
        <w:t xml:space="preserve"> práce)</w:t>
      </w:r>
    </w:p>
    <w:p w:rsidR="00A333C7" w:rsidRDefault="00A333C7" w:rsidP="00A333C7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420"/>
        <w:gridCol w:w="340"/>
        <w:gridCol w:w="7120"/>
      </w:tblGrid>
      <w:tr w:rsidR="00A333C7" w:rsidTr="00F97134">
        <w:trPr>
          <w:trHeight w:val="276"/>
        </w:trPr>
        <w:tc>
          <w:tcPr>
            <w:tcW w:w="1180" w:type="dxa"/>
            <w:shd w:val="clear" w:color="auto" w:fill="auto"/>
            <w:vAlign w:val="bottom"/>
          </w:tcPr>
          <w:p w:rsidR="00A333C7" w:rsidRDefault="00A333C7" w:rsidP="00F9713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333C7" w:rsidRDefault="00A333C7" w:rsidP="00F9713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333C7" w:rsidRDefault="00A333C7" w:rsidP="00F9713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120" w:type="dxa"/>
            <w:shd w:val="clear" w:color="auto" w:fill="auto"/>
            <w:vAlign w:val="bottom"/>
          </w:tcPr>
          <w:p w:rsidR="00A333C7" w:rsidRDefault="00A333C7" w:rsidP="00F97134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uzavřená níže uvedeného dne, měsíce a roku mezi</w:t>
            </w:r>
          </w:p>
        </w:tc>
      </w:tr>
    </w:tbl>
    <w:p w:rsidR="00A333C7" w:rsidRDefault="00A333C7" w:rsidP="00A333C7">
      <w:pPr>
        <w:jc w:val="both"/>
        <w:rPr>
          <w:rFonts w:ascii="Arial" w:hAnsi="Arial"/>
          <w:b/>
        </w:rPr>
      </w:pPr>
    </w:p>
    <w:p w:rsidR="0073378D" w:rsidRDefault="0073378D" w:rsidP="00A333C7">
      <w:pPr>
        <w:jc w:val="both"/>
        <w:rPr>
          <w:rFonts w:ascii="Arial" w:hAnsi="Arial"/>
          <w:b/>
        </w:rPr>
      </w:pPr>
    </w:p>
    <w:p w:rsidR="00A333C7" w:rsidRPr="00EF4584" w:rsidRDefault="00A333C7" w:rsidP="00A333C7">
      <w:pPr>
        <w:pStyle w:val="Zhlav"/>
        <w:tabs>
          <w:tab w:val="left" w:pos="0"/>
        </w:tabs>
        <w:rPr>
          <w:rFonts w:ascii="Arial" w:hAnsi="Arial"/>
          <w:b/>
          <w:bCs/>
        </w:rPr>
      </w:pPr>
      <w:r w:rsidRPr="00EF4584">
        <w:rPr>
          <w:rFonts w:ascii="Arial" w:hAnsi="Arial"/>
          <w:b/>
          <w:bCs/>
        </w:rPr>
        <w:t>Rehabilitační ústav Kladruby</w:t>
      </w:r>
    </w:p>
    <w:p w:rsidR="00A333C7" w:rsidRPr="00EF4584" w:rsidRDefault="00A333C7" w:rsidP="00A333C7">
      <w:pPr>
        <w:pStyle w:val="Zhlav"/>
        <w:tabs>
          <w:tab w:val="left" w:pos="0"/>
        </w:tabs>
        <w:rPr>
          <w:rFonts w:ascii="Arial" w:hAnsi="Arial"/>
          <w:bCs/>
        </w:rPr>
      </w:pPr>
      <w:r w:rsidRPr="00EF4584">
        <w:rPr>
          <w:rFonts w:ascii="Arial" w:hAnsi="Arial"/>
          <w:bCs/>
        </w:rPr>
        <w:t xml:space="preserve">státní příspěvková organizace </w:t>
      </w:r>
    </w:p>
    <w:p w:rsidR="00A333C7" w:rsidRPr="00EF4584" w:rsidRDefault="00A333C7" w:rsidP="00A333C7">
      <w:pPr>
        <w:pStyle w:val="Zhlav"/>
        <w:tabs>
          <w:tab w:val="left" w:pos="0"/>
        </w:tabs>
        <w:rPr>
          <w:rFonts w:ascii="Arial" w:hAnsi="Arial"/>
          <w:bCs/>
        </w:rPr>
      </w:pPr>
      <w:r w:rsidRPr="00EF4584">
        <w:rPr>
          <w:rFonts w:ascii="Arial" w:hAnsi="Arial"/>
          <w:bCs/>
        </w:rPr>
        <w:t>se sídlem: Kladruby 30, Kladruby u Vlašimi 257 62</w:t>
      </w:r>
    </w:p>
    <w:p w:rsidR="00A333C7" w:rsidRPr="00EF4584" w:rsidRDefault="00A333C7" w:rsidP="00A333C7">
      <w:pPr>
        <w:pStyle w:val="Zhlav"/>
        <w:tabs>
          <w:tab w:val="left" w:pos="0"/>
        </w:tabs>
        <w:rPr>
          <w:rFonts w:ascii="Arial" w:hAnsi="Arial"/>
          <w:bCs/>
        </w:rPr>
      </w:pPr>
      <w:r w:rsidRPr="00EF4584">
        <w:rPr>
          <w:rFonts w:ascii="Arial" w:hAnsi="Arial"/>
          <w:bCs/>
        </w:rPr>
        <w:t xml:space="preserve">zastoupený: Ing. Josefem Hendrychem, MBA </w:t>
      </w:r>
    </w:p>
    <w:p w:rsidR="00A333C7" w:rsidRPr="00EF4584" w:rsidRDefault="00A333C7" w:rsidP="00A333C7">
      <w:pPr>
        <w:pStyle w:val="Zhlav"/>
        <w:tabs>
          <w:tab w:val="left" w:pos="0"/>
        </w:tabs>
        <w:rPr>
          <w:rFonts w:ascii="Arial" w:hAnsi="Arial"/>
          <w:bCs/>
        </w:rPr>
      </w:pPr>
      <w:r w:rsidRPr="00EF4584">
        <w:rPr>
          <w:rFonts w:ascii="Arial" w:hAnsi="Arial"/>
          <w:bCs/>
        </w:rPr>
        <w:t>IČO: 00068705, DIČ: CZ00068705</w:t>
      </w:r>
    </w:p>
    <w:p w:rsidR="00A333C7" w:rsidRPr="00EF4584" w:rsidRDefault="00A333C7" w:rsidP="00A333C7">
      <w:pPr>
        <w:pStyle w:val="Zhlav"/>
        <w:tabs>
          <w:tab w:val="left" w:pos="0"/>
        </w:tabs>
        <w:rPr>
          <w:rFonts w:ascii="Arial" w:hAnsi="Arial"/>
          <w:bCs/>
        </w:rPr>
      </w:pPr>
      <w:r w:rsidRPr="00EF4584">
        <w:rPr>
          <w:rFonts w:ascii="Arial" w:hAnsi="Arial"/>
          <w:bCs/>
        </w:rPr>
        <w:t xml:space="preserve">bankovní spojení: </w:t>
      </w:r>
      <w:r>
        <w:rPr>
          <w:rFonts w:ascii="Arial" w:hAnsi="Arial"/>
          <w:bCs/>
        </w:rPr>
        <w:t>Česká národní banka</w:t>
      </w:r>
      <w:r w:rsidRPr="00EF4584">
        <w:rPr>
          <w:rFonts w:ascii="Arial" w:hAnsi="Arial"/>
          <w:bCs/>
        </w:rPr>
        <w:t xml:space="preserve"> </w:t>
      </w:r>
    </w:p>
    <w:p w:rsidR="00A333C7" w:rsidRPr="00EF4584" w:rsidRDefault="00A333C7" w:rsidP="00A333C7">
      <w:pPr>
        <w:pStyle w:val="Zhlav"/>
        <w:tabs>
          <w:tab w:val="left" w:pos="0"/>
        </w:tabs>
        <w:rPr>
          <w:rFonts w:ascii="Arial" w:hAnsi="Arial"/>
          <w:bCs/>
        </w:rPr>
      </w:pPr>
      <w:r w:rsidRPr="00EF4584">
        <w:rPr>
          <w:rFonts w:ascii="Arial" w:hAnsi="Arial"/>
          <w:bCs/>
        </w:rPr>
        <w:t xml:space="preserve">číslo účtu: </w:t>
      </w:r>
      <w:r>
        <w:rPr>
          <w:rFonts w:ascii="Arial" w:hAnsi="Arial"/>
          <w:bCs/>
        </w:rPr>
        <w:t>10033121/0710</w:t>
      </w:r>
      <w:r w:rsidRPr="00EF4584">
        <w:rPr>
          <w:rFonts w:ascii="Arial" w:hAnsi="Arial"/>
          <w:bCs/>
        </w:rPr>
        <w:t xml:space="preserve"> </w:t>
      </w:r>
    </w:p>
    <w:p w:rsidR="00A333C7" w:rsidRPr="00EF4584" w:rsidRDefault="00A333C7" w:rsidP="00A333C7">
      <w:pPr>
        <w:tabs>
          <w:tab w:val="left" w:pos="1276"/>
        </w:tabs>
        <w:jc w:val="both"/>
        <w:rPr>
          <w:rFonts w:ascii="Arial" w:hAnsi="Arial"/>
        </w:rPr>
      </w:pPr>
      <w:r w:rsidRPr="00EF4584">
        <w:rPr>
          <w:rFonts w:ascii="Arial" w:hAnsi="Arial"/>
        </w:rPr>
        <w:t>(dále jen „</w:t>
      </w:r>
      <w:r w:rsidR="00F6053E">
        <w:rPr>
          <w:rFonts w:ascii="Arial" w:hAnsi="Arial"/>
        </w:rPr>
        <w:t>objednatel</w:t>
      </w:r>
      <w:r w:rsidRPr="00EF4584">
        <w:rPr>
          <w:rFonts w:ascii="Arial" w:hAnsi="Arial"/>
        </w:rPr>
        <w:t>“)</w:t>
      </w:r>
    </w:p>
    <w:p w:rsidR="00A333C7" w:rsidRDefault="00A333C7" w:rsidP="00A333C7">
      <w:pPr>
        <w:tabs>
          <w:tab w:val="left" w:pos="1276"/>
        </w:tabs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:rsidR="00A333C7" w:rsidRDefault="00A333C7" w:rsidP="00A333C7">
      <w:pPr>
        <w:tabs>
          <w:tab w:val="left" w:pos="1276"/>
        </w:tabs>
        <w:jc w:val="center"/>
        <w:rPr>
          <w:rFonts w:ascii="Arial" w:hAnsi="Arial"/>
        </w:rPr>
      </w:pPr>
    </w:p>
    <w:p w:rsidR="00A333C7" w:rsidRDefault="00A333C7" w:rsidP="00A333C7">
      <w:pPr>
        <w:pStyle w:val="normln0"/>
        <w:tabs>
          <w:tab w:val="left" w:pos="1701"/>
        </w:tabs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Hynek MEJZLÍK</w:t>
      </w:r>
    </w:p>
    <w:p w:rsidR="00A333C7" w:rsidRDefault="00A333C7" w:rsidP="00A333C7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>se sídlem</w:t>
      </w:r>
      <w:r>
        <w:rPr>
          <w:rFonts w:cs="Arial"/>
          <w:bCs/>
          <w:sz w:val="20"/>
        </w:rPr>
        <w:t xml:space="preserve"> Ratajská 1791, 25801 Vlašim </w:t>
      </w:r>
      <w:r w:rsidRPr="00EF4584">
        <w:rPr>
          <w:rFonts w:cs="Arial"/>
          <w:bCs/>
          <w:sz w:val="20"/>
        </w:rPr>
        <w:t xml:space="preserve"> </w:t>
      </w:r>
    </w:p>
    <w:p w:rsidR="00A333C7" w:rsidRPr="00EF4584" w:rsidRDefault="00A333C7" w:rsidP="00A333C7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 xml:space="preserve">IČO: </w:t>
      </w:r>
      <w:proofErr w:type="gramStart"/>
      <w:r>
        <w:rPr>
          <w:rFonts w:cs="Arial"/>
          <w:bCs/>
          <w:sz w:val="20"/>
        </w:rPr>
        <w:t xml:space="preserve">10071504  </w:t>
      </w:r>
      <w:r w:rsidRPr="00EF4584">
        <w:rPr>
          <w:rFonts w:cs="Arial"/>
          <w:bCs/>
          <w:sz w:val="20"/>
        </w:rPr>
        <w:t>DIČ</w:t>
      </w:r>
      <w:proofErr w:type="gramEnd"/>
      <w:r w:rsidRPr="00EF4584">
        <w:rPr>
          <w:rFonts w:cs="Arial"/>
          <w:bCs/>
          <w:sz w:val="20"/>
        </w:rPr>
        <w:t>:</w:t>
      </w:r>
      <w:r>
        <w:rPr>
          <w:rFonts w:cs="Arial"/>
          <w:bCs/>
          <w:sz w:val="20"/>
        </w:rPr>
        <w:t xml:space="preserve"> CZ5809160654</w:t>
      </w:r>
    </w:p>
    <w:p w:rsidR="00A333C7" w:rsidRPr="00EF4584" w:rsidRDefault="00A333C7" w:rsidP="00A333C7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>bankovní spojení:</w:t>
      </w:r>
      <w:r>
        <w:rPr>
          <w:rFonts w:cs="Arial"/>
          <w:bCs/>
          <w:sz w:val="20"/>
        </w:rPr>
        <w:t xml:space="preserve"> </w:t>
      </w:r>
      <w:r w:rsidR="0073378D">
        <w:rPr>
          <w:rFonts w:cs="Arial"/>
          <w:bCs/>
          <w:sz w:val="20"/>
        </w:rPr>
        <w:t xml:space="preserve">Moneta Money Bank </w:t>
      </w:r>
      <w:proofErr w:type="gramStart"/>
      <w:r w:rsidR="0073378D">
        <w:rPr>
          <w:rFonts w:cs="Arial"/>
          <w:bCs/>
          <w:sz w:val="20"/>
        </w:rPr>
        <w:t>a.s.</w:t>
      </w:r>
      <w:r>
        <w:rPr>
          <w:rFonts w:cs="Arial"/>
          <w:bCs/>
          <w:sz w:val="20"/>
        </w:rPr>
        <w:t>.</w:t>
      </w:r>
      <w:proofErr w:type="gramEnd"/>
    </w:p>
    <w:p w:rsidR="00A333C7" w:rsidRPr="00EF4584" w:rsidRDefault="00A333C7" w:rsidP="00A333C7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 xml:space="preserve">číslo účtu: </w:t>
      </w:r>
      <w:r w:rsidR="0073378D">
        <w:rPr>
          <w:rFonts w:cs="Arial"/>
          <w:bCs/>
          <w:sz w:val="20"/>
        </w:rPr>
        <w:t>1125131674/0600</w:t>
      </w:r>
    </w:p>
    <w:p w:rsidR="00A333C7" w:rsidRPr="00EF4584" w:rsidRDefault="00A333C7" w:rsidP="00A333C7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>e-mail:</w:t>
      </w:r>
      <w:r>
        <w:rPr>
          <w:rFonts w:cs="Arial"/>
          <w:bCs/>
          <w:sz w:val="20"/>
        </w:rPr>
        <w:t xml:space="preserve"> </w:t>
      </w:r>
      <w:proofErr w:type="spellStart"/>
      <w:r w:rsidR="00F6053E">
        <w:rPr>
          <w:rFonts w:cs="Arial"/>
          <w:bCs/>
          <w:sz w:val="20"/>
        </w:rPr>
        <w:t>renata</w:t>
      </w:r>
      <w:proofErr w:type="spellEnd"/>
      <w:r w:rsidR="00F6053E">
        <w:rPr>
          <w:rFonts w:cs="Arial"/>
          <w:bCs/>
          <w:sz w:val="20"/>
        </w:rPr>
        <w:t>-m</w:t>
      </w:r>
      <w:r w:rsidR="00151161">
        <w:rPr>
          <w:rFonts w:cs="Arial"/>
          <w:bCs/>
          <w:sz w:val="20"/>
          <w:lang w:val="en-US"/>
        </w:rPr>
        <w:t>@c</w:t>
      </w:r>
      <w:r w:rsidR="00F6053E">
        <w:rPr>
          <w:rFonts w:cs="Arial"/>
          <w:bCs/>
          <w:sz w:val="20"/>
        </w:rPr>
        <w:t>entrum.cz</w:t>
      </w:r>
    </w:p>
    <w:p w:rsidR="00A333C7" w:rsidRPr="00EF4584" w:rsidRDefault="00A333C7" w:rsidP="00A333C7">
      <w:pPr>
        <w:tabs>
          <w:tab w:val="left" w:pos="567"/>
        </w:tabs>
        <w:jc w:val="both"/>
        <w:rPr>
          <w:rFonts w:ascii="Arial" w:hAnsi="Arial"/>
        </w:rPr>
      </w:pPr>
      <w:r w:rsidRPr="00EF4584">
        <w:rPr>
          <w:rFonts w:ascii="Arial" w:hAnsi="Arial"/>
        </w:rPr>
        <w:t>(dále jen „</w:t>
      </w:r>
      <w:r w:rsidR="00F6053E">
        <w:rPr>
          <w:rFonts w:ascii="Arial" w:hAnsi="Arial"/>
        </w:rPr>
        <w:t>zhotovitel</w:t>
      </w:r>
      <w:r w:rsidRPr="00EF4584">
        <w:rPr>
          <w:rFonts w:ascii="Arial" w:hAnsi="Arial"/>
        </w:rPr>
        <w:t>“)</w:t>
      </w:r>
    </w:p>
    <w:p w:rsidR="00A333C7" w:rsidRDefault="00A333C7" w:rsidP="00A333C7">
      <w:pPr>
        <w:rPr>
          <w:rFonts w:ascii="Arial" w:hAnsi="Arial"/>
        </w:rPr>
      </w:pPr>
    </w:p>
    <w:p w:rsidR="0073378D" w:rsidRDefault="0073378D" w:rsidP="00A333C7">
      <w:pPr>
        <w:rPr>
          <w:rFonts w:ascii="Arial" w:hAnsi="Arial"/>
        </w:rPr>
      </w:pPr>
    </w:p>
    <w:p w:rsidR="00A333C7" w:rsidRDefault="00A333C7" w:rsidP="00A333C7">
      <w:pPr>
        <w:rPr>
          <w:rFonts w:ascii="Arial" w:hAnsi="Arial"/>
        </w:rPr>
      </w:pPr>
    </w:p>
    <w:p w:rsidR="00A333C7" w:rsidRPr="007A279C" w:rsidRDefault="00A333C7" w:rsidP="00A333C7">
      <w:pPr>
        <w:jc w:val="both"/>
        <w:rPr>
          <w:rFonts w:ascii="Arial" w:hAnsi="Arial"/>
        </w:rPr>
      </w:pPr>
      <w:r w:rsidRPr="007A279C">
        <w:rPr>
          <w:rFonts w:ascii="Arial" w:hAnsi="Arial"/>
        </w:rPr>
        <w:t xml:space="preserve">Smluvní strany uzavřely níže uvedeného dne, měsíce a roku </w:t>
      </w:r>
      <w:r w:rsidR="00F6053E" w:rsidRPr="007A279C">
        <w:rPr>
          <w:rFonts w:ascii="Arial" w:hAnsi="Arial"/>
        </w:rPr>
        <w:t xml:space="preserve">tuto rámcovou smlouvu </w:t>
      </w:r>
      <w:r w:rsidRPr="007A279C">
        <w:rPr>
          <w:rFonts w:ascii="Arial" w:hAnsi="Arial"/>
          <w:bCs/>
        </w:rPr>
        <w:t>(dále jen „</w:t>
      </w:r>
      <w:r w:rsidR="00F6053E" w:rsidRPr="007A279C">
        <w:rPr>
          <w:rFonts w:ascii="Arial" w:hAnsi="Arial"/>
          <w:bCs/>
        </w:rPr>
        <w:t>smlouva</w:t>
      </w:r>
      <w:r w:rsidRPr="007A279C">
        <w:rPr>
          <w:rFonts w:ascii="Arial" w:hAnsi="Arial"/>
          <w:bCs/>
        </w:rPr>
        <w:t>“) v následují</w:t>
      </w:r>
      <w:r w:rsidRPr="007A279C">
        <w:rPr>
          <w:rFonts w:ascii="Arial" w:hAnsi="Arial"/>
        </w:rPr>
        <w:t>cím znění:</w:t>
      </w:r>
    </w:p>
    <w:p w:rsidR="00A333C7" w:rsidRPr="007A279C" w:rsidRDefault="00A333C7" w:rsidP="00014AE4">
      <w:pPr>
        <w:spacing w:line="0" w:lineRule="atLeast"/>
        <w:ind w:right="-339"/>
        <w:jc w:val="center"/>
        <w:rPr>
          <w:rFonts w:ascii="Arial" w:eastAsia="Times New Roman" w:hAnsi="Arial"/>
          <w:b/>
        </w:rPr>
      </w:pPr>
    </w:p>
    <w:p w:rsidR="00A333C7" w:rsidRPr="007A279C" w:rsidRDefault="00A333C7" w:rsidP="00014AE4">
      <w:pPr>
        <w:spacing w:line="0" w:lineRule="atLeast"/>
        <w:ind w:right="-339"/>
        <w:jc w:val="center"/>
        <w:rPr>
          <w:rFonts w:ascii="Arial" w:eastAsia="Times New Roman" w:hAnsi="Arial"/>
          <w:b/>
        </w:rPr>
      </w:pPr>
    </w:p>
    <w:p w:rsidR="00014AE4" w:rsidRPr="007A279C" w:rsidRDefault="00014AE4" w:rsidP="00014AE4">
      <w:pPr>
        <w:spacing w:line="0" w:lineRule="atLeast"/>
        <w:ind w:right="-339"/>
        <w:jc w:val="center"/>
        <w:rPr>
          <w:rFonts w:ascii="Arial" w:eastAsia="Times New Roman" w:hAnsi="Arial"/>
          <w:b/>
        </w:rPr>
      </w:pPr>
      <w:proofErr w:type="spellStart"/>
      <w:r w:rsidRPr="007A279C">
        <w:rPr>
          <w:rFonts w:ascii="Arial" w:eastAsia="Times New Roman" w:hAnsi="Arial"/>
          <w:b/>
        </w:rPr>
        <w:t>I.Předmět</w:t>
      </w:r>
      <w:proofErr w:type="spellEnd"/>
      <w:r w:rsidRPr="007A279C">
        <w:rPr>
          <w:rFonts w:ascii="Arial" w:eastAsia="Times New Roman" w:hAnsi="Arial"/>
          <w:b/>
        </w:rPr>
        <w:t xml:space="preserve"> smlouvy</w:t>
      </w:r>
    </w:p>
    <w:p w:rsidR="00014AE4" w:rsidRPr="007A279C" w:rsidRDefault="00014AE4" w:rsidP="00014AE4">
      <w:pPr>
        <w:spacing w:line="283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237" w:lineRule="auto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Předmětem smlouvy je provádění instalatérských a topenářských prací, drobných oprav, udržovacích, pomocných a jiných prací na nemovitém i movitém majetku RÚ Kladruby dle požadavků objednatele.</w:t>
      </w: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358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0" w:lineRule="atLeast"/>
        <w:ind w:right="20"/>
        <w:jc w:val="center"/>
        <w:rPr>
          <w:rFonts w:ascii="Arial" w:eastAsia="Times New Roman" w:hAnsi="Arial"/>
          <w:b/>
        </w:rPr>
      </w:pPr>
      <w:r w:rsidRPr="007A279C">
        <w:rPr>
          <w:rFonts w:ascii="Arial" w:eastAsia="Times New Roman" w:hAnsi="Arial"/>
          <w:b/>
        </w:rPr>
        <w:t>II. Rozsah smlouvy</w:t>
      </w:r>
    </w:p>
    <w:p w:rsidR="00014AE4" w:rsidRPr="007A279C" w:rsidRDefault="00014AE4" w:rsidP="00014AE4">
      <w:pPr>
        <w:spacing w:line="283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237" w:lineRule="auto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 xml:space="preserve">Při výkonu své činnosti je zhotovitel povinen postupovat v souladu s touto smlouvou, schváleným rozpočtem a pokyny objednatele, které mu budou v průběhu trvání této smlouvy pravidelně předávány. Zhotovitel je oprávněn odchýlit se od těchto pokynů pouze tehdy, je – </w:t>
      </w:r>
      <w:proofErr w:type="spellStart"/>
      <w:r w:rsidRPr="007A279C">
        <w:rPr>
          <w:rFonts w:ascii="Arial" w:eastAsia="Times New Roman" w:hAnsi="Arial"/>
        </w:rPr>
        <w:t>li</w:t>
      </w:r>
      <w:proofErr w:type="spellEnd"/>
      <w:r w:rsidRPr="007A279C">
        <w:rPr>
          <w:rFonts w:ascii="Arial" w:eastAsia="Times New Roman" w:hAnsi="Arial"/>
        </w:rPr>
        <w:t xml:space="preserve"> to v zájmu objednatele nutné a nemůže-li včas dosáhnout jeho písemn</w:t>
      </w:r>
      <w:r w:rsidR="00F6053E" w:rsidRPr="007A279C">
        <w:rPr>
          <w:rFonts w:ascii="Arial" w:eastAsia="Times New Roman" w:hAnsi="Arial"/>
        </w:rPr>
        <w:t>é</w:t>
      </w:r>
      <w:r w:rsidRPr="007A279C">
        <w:rPr>
          <w:rFonts w:ascii="Arial" w:eastAsia="Times New Roman" w:hAnsi="Arial"/>
        </w:rPr>
        <w:t>ho souhlasu.</w:t>
      </w:r>
    </w:p>
    <w:p w:rsidR="00014AE4" w:rsidRPr="007A279C" w:rsidRDefault="00014AE4" w:rsidP="00014AE4">
      <w:pPr>
        <w:spacing w:line="283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0" w:lineRule="atLeast"/>
        <w:ind w:right="20"/>
        <w:jc w:val="center"/>
        <w:rPr>
          <w:rFonts w:ascii="Arial" w:eastAsia="Times New Roman" w:hAnsi="Arial"/>
          <w:b/>
        </w:rPr>
      </w:pPr>
      <w:r w:rsidRPr="007A279C">
        <w:rPr>
          <w:rFonts w:ascii="Arial" w:eastAsia="Times New Roman" w:hAnsi="Arial"/>
          <w:b/>
        </w:rPr>
        <w:t>III. Základní povinnosti zhotovitele</w:t>
      </w:r>
    </w:p>
    <w:p w:rsidR="00014AE4" w:rsidRPr="007A279C" w:rsidRDefault="00014AE4" w:rsidP="00014AE4">
      <w:pPr>
        <w:spacing w:line="271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0" w:lineRule="atLeast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Zhotovitel:</w:t>
      </w:r>
    </w:p>
    <w:p w:rsidR="00014AE4" w:rsidRPr="007A279C" w:rsidRDefault="00014AE4" w:rsidP="00014AE4">
      <w:pPr>
        <w:spacing w:line="288" w:lineRule="exact"/>
        <w:rPr>
          <w:rFonts w:ascii="Arial" w:eastAsia="Times New Roman" w:hAnsi="Arial"/>
        </w:rPr>
      </w:pPr>
    </w:p>
    <w:p w:rsidR="00014AE4" w:rsidRPr="007A279C" w:rsidRDefault="00014AE4" w:rsidP="003E2279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20" w:hanging="364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Je povinen vést evidenci veškerých nahlášených úkolů a následně, po splnění úkolu do této evidence zaznamenat odpracované hodiny na každém úkolu.</w:t>
      </w:r>
    </w:p>
    <w:p w:rsidR="00014AE4" w:rsidRPr="007A279C" w:rsidRDefault="00014AE4" w:rsidP="003E2279">
      <w:pPr>
        <w:spacing w:line="13" w:lineRule="exact"/>
        <w:jc w:val="both"/>
        <w:rPr>
          <w:rFonts w:ascii="Arial" w:eastAsia="Times New Roman" w:hAnsi="Arial"/>
        </w:rPr>
      </w:pPr>
    </w:p>
    <w:p w:rsidR="00014AE4" w:rsidRPr="007A279C" w:rsidRDefault="00014AE4" w:rsidP="003E2279">
      <w:pPr>
        <w:numPr>
          <w:ilvl w:val="0"/>
          <w:numId w:val="1"/>
        </w:numPr>
        <w:tabs>
          <w:tab w:val="left" w:pos="720"/>
        </w:tabs>
        <w:spacing w:line="234" w:lineRule="auto"/>
        <w:ind w:left="720" w:hanging="364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Je povinen ve spolupráci s</w:t>
      </w:r>
      <w:r w:rsidR="0073378D" w:rsidRPr="007A279C">
        <w:rPr>
          <w:rFonts w:ascii="Arial" w:eastAsia="Times New Roman" w:hAnsi="Arial"/>
        </w:rPr>
        <w:t xml:space="preserve"> pracovníkem </w:t>
      </w:r>
      <w:r w:rsidRPr="007A279C">
        <w:rPr>
          <w:rFonts w:ascii="Arial" w:eastAsia="Times New Roman" w:hAnsi="Arial"/>
        </w:rPr>
        <w:t>techni</w:t>
      </w:r>
      <w:r w:rsidR="0073378D" w:rsidRPr="007A279C">
        <w:rPr>
          <w:rFonts w:ascii="Arial" w:eastAsia="Times New Roman" w:hAnsi="Arial"/>
        </w:rPr>
        <w:t>ckého úseku RÚ Kladruby</w:t>
      </w:r>
      <w:r w:rsidRPr="007A279C">
        <w:rPr>
          <w:rFonts w:ascii="Arial" w:eastAsia="Times New Roman" w:hAnsi="Arial"/>
        </w:rPr>
        <w:t xml:space="preserve"> navrhnout nejefektivnější způsob řešení úkolů.</w:t>
      </w:r>
    </w:p>
    <w:p w:rsidR="00014AE4" w:rsidRPr="007A279C" w:rsidRDefault="00014AE4" w:rsidP="003E2279">
      <w:pPr>
        <w:spacing w:line="1" w:lineRule="exact"/>
        <w:jc w:val="both"/>
        <w:rPr>
          <w:rFonts w:ascii="Arial" w:eastAsia="Times New Roman" w:hAnsi="Arial"/>
        </w:rPr>
      </w:pPr>
    </w:p>
    <w:p w:rsidR="00014AE4" w:rsidRPr="007A279C" w:rsidRDefault="00014AE4" w:rsidP="003E227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Zadané úkoly plnit neprodleně.</w:t>
      </w:r>
    </w:p>
    <w:p w:rsidR="00014AE4" w:rsidRPr="007A279C" w:rsidRDefault="00014AE4" w:rsidP="00014AE4">
      <w:pPr>
        <w:spacing w:line="12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20" w:hanging="364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 xml:space="preserve">V případě havárie, kdy dochází k ohrožení života či majetku </w:t>
      </w:r>
      <w:r w:rsidR="003E2279">
        <w:rPr>
          <w:rFonts w:ascii="Arial" w:eastAsia="Times New Roman" w:hAnsi="Arial"/>
        </w:rPr>
        <w:t>ústavu</w:t>
      </w:r>
      <w:r w:rsidRPr="007A279C">
        <w:rPr>
          <w:rFonts w:ascii="Arial" w:eastAsia="Times New Roman" w:hAnsi="Arial"/>
        </w:rPr>
        <w:t xml:space="preserve"> je povinen provést tyto práce okamžitě v kteroukoliv denní dobu.</w:t>
      </w:r>
    </w:p>
    <w:p w:rsidR="00014AE4" w:rsidRDefault="00014AE4" w:rsidP="00014AE4">
      <w:pPr>
        <w:spacing w:line="283" w:lineRule="exact"/>
        <w:rPr>
          <w:rFonts w:ascii="Arial" w:eastAsia="Times New Roman" w:hAnsi="Arial"/>
        </w:rPr>
      </w:pPr>
    </w:p>
    <w:p w:rsidR="005847B2" w:rsidRDefault="005847B2" w:rsidP="00014AE4">
      <w:pPr>
        <w:spacing w:line="283" w:lineRule="exact"/>
        <w:rPr>
          <w:rFonts w:ascii="Arial" w:eastAsia="Times New Roman" w:hAnsi="Arial"/>
        </w:rPr>
      </w:pPr>
    </w:p>
    <w:p w:rsidR="005847B2" w:rsidRPr="007A279C" w:rsidRDefault="005847B2" w:rsidP="00014AE4">
      <w:pPr>
        <w:spacing w:line="283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0" w:lineRule="atLeast"/>
        <w:ind w:right="20"/>
        <w:jc w:val="center"/>
        <w:rPr>
          <w:rFonts w:ascii="Arial" w:eastAsia="Times New Roman" w:hAnsi="Arial"/>
          <w:b/>
        </w:rPr>
      </w:pPr>
      <w:r w:rsidRPr="007A279C">
        <w:rPr>
          <w:rFonts w:ascii="Arial" w:eastAsia="Times New Roman" w:hAnsi="Arial"/>
          <w:b/>
        </w:rPr>
        <w:t>IV. Povinnosti objednatele</w:t>
      </w:r>
    </w:p>
    <w:p w:rsidR="00014AE4" w:rsidRPr="007A279C" w:rsidRDefault="00014AE4" w:rsidP="00014AE4">
      <w:pPr>
        <w:spacing w:line="271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0" w:lineRule="atLeast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Objednatel:</w:t>
      </w:r>
    </w:p>
    <w:p w:rsidR="00014AE4" w:rsidRPr="007A279C" w:rsidRDefault="00014AE4" w:rsidP="00014AE4">
      <w:pPr>
        <w:spacing w:line="276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Je povinen v dohodnutém termínu plnit finanční závazky vůči zhotoviteli.</w:t>
      </w:r>
    </w:p>
    <w:p w:rsidR="00014AE4" w:rsidRPr="007A279C" w:rsidRDefault="00014AE4" w:rsidP="00014AE4">
      <w:pPr>
        <w:spacing w:line="12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numPr>
          <w:ilvl w:val="0"/>
          <w:numId w:val="2"/>
        </w:numPr>
        <w:tabs>
          <w:tab w:val="left" w:pos="720"/>
        </w:tabs>
        <w:spacing w:line="236" w:lineRule="auto"/>
        <w:ind w:left="720" w:right="20" w:hanging="364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Je povinen průběžně kontrolovat plnění úkolů zhotovitele a pravidelně na schůzce se zhotovitelem písemně odsouhlasit rozsah a kvalitu splněných úkolů. Pro případ, že není splněn některý úkol či úkoly, je povinen stanovit náhradní termín plnění.</w:t>
      </w: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0" w:lineRule="atLeast"/>
        <w:jc w:val="center"/>
        <w:rPr>
          <w:rFonts w:ascii="Arial" w:eastAsia="Times New Roman" w:hAnsi="Arial"/>
          <w:b/>
        </w:rPr>
      </w:pPr>
      <w:r w:rsidRPr="007A279C">
        <w:rPr>
          <w:rFonts w:ascii="Arial" w:eastAsia="Times New Roman" w:hAnsi="Arial"/>
          <w:b/>
        </w:rPr>
        <w:t>V. Finanční plnění</w:t>
      </w:r>
    </w:p>
    <w:p w:rsidR="00014AE4" w:rsidRPr="007A279C" w:rsidRDefault="00014AE4" w:rsidP="00014AE4">
      <w:pPr>
        <w:spacing w:line="284" w:lineRule="exact"/>
        <w:rPr>
          <w:rFonts w:ascii="Arial" w:eastAsia="Times New Roman" w:hAnsi="Arial"/>
        </w:rPr>
      </w:pPr>
    </w:p>
    <w:p w:rsidR="00AC5054" w:rsidRDefault="00014AE4" w:rsidP="00AC5054">
      <w:pPr>
        <w:numPr>
          <w:ilvl w:val="0"/>
          <w:numId w:val="3"/>
        </w:numPr>
        <w:tabs>
          <w:tab w:val="left" w:pos="720"/>
        </w:tabs>
        <w:spacing w:line="237" w:lineRule="auto"/>
        <w:ind w:left="720" w:hanging="364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 xml:space="preserve">Zhotoviteli náleží za činnost dle této smlouvy odměna ve výši </w:t>
      </w:r>
      <w:r w:rsidR="0073378D" w:rsidRPr="00AC5054">
        <w:rPr>
          <w:rFonts w:ascii="Arial" w:eastAsia="Times New Roman" w:hAnsi="Arial"/>
          <w:b/>
          <w:u w:val="single"/>
        </w:rPr>
        <w:t>220</w:t>
      </w:r>
      <w:r w:rsidRPr="00AC5054">
        <w:rPr>
          <w:rFonts w:ascii="Arial" w:eastAsia="Times New Roman" w:hAnsi="Arial"/>
          <w:b/>
          <w:u w:val="single"/>
        </w:rPr>
        <w:t>,-</w:t>
      </w:r>
      <w:r w:rsidRPr="00AC5054">
        <w:rPr>
          <w:rFonts w:ascii="Arial" w:eastAsia="Times New Roman" w:hAnsi="Arial"/>
          <w:u w:val="single"/>
        </w:rPr>
        <w:t xml:space="preserve"> </w:t>
      </w:r>
      <w:r w:rsidRPr="00AC5054">
        <w:rPr>
          <w:rFonts w:ascii="Arial" w:eastAsia="Times New Roman" w:hAnsi="Arial"/>
          <w:b/>
          <w:u w:val="single"/>
        </w:rPr>
        <w:t>Kč bez DPH</w:t>
      </w:r>
      <w:r w:rsidRPr="007A279C">
        <w:rPr>
          <w:rFonts w:ascii="Arial" w:eastAsia="Times New Roman" w:hAnsi="Arial"/>
        </w:rPr>
        <w:t xml:space="preserve"> za hodinu skutečně odvedené práce při plnění jednotlivých úkolů. Úhrada bude prováděna na účet č. </w:t>
      </w:r>
      <w:r w:rsidR="0073378D" w:rsidRPr="007A279C">
        <w:rPr>
          <w:rFonts w:ascii="Arial" w:hAnsi="Arial"/>
          <w:bCs/>
        </w:rPr>
        <w:t>1125131674/0600</w:t>
      </w:r>
      <w:r w:rsidRPr="007A279C">
        <w:rPr>
          <w:rFonts w:ascii="Arial" w:eastAsia="Times New Roman" w:hAnsi="Arial"/>
        </w:rPr>
        <w:t xml:space="preserve">, vedený u </w:t>
      </w:r>
      <w:r w:rsidR="0073378D" w:rsidRPr="007A279C">
        <w:rPr>
          <w:rFonts w:ascii="Arial" w:eastAsia="Times New Roman" w:hAnsi="Arial"/>
        </w:rPr>
        <w:t>Moneta Money Bank</w:t>
      </w:r>
      <w:r w:rsidRPr="007A279C">
        <w:rPr>
          <w:rFonts w:ascii="Arial" w:eastAsia="Times New Roman" w:hAnsi="Arial"/>
        </w:rPr>
        <w:t>, a.s., na základě faktur vystavených zhotovitelem ve lhůtě 14 dnů od jejich doručení objednateli.</w:t>
      </w:r>
    </w:p>
    <w:p w:rsidR="00014AE4" w:rsidRPr="00AC5054" w:rsidRDefault="00014AE4" w:rsidP="00AC5054">
      <w:pPr>
        <w:numPr>
          <w:ilvl w:val="0"/>
          <w:numId w:val="3"/>
        </w:numPr>
        <w:tabs>
          <w:tab w:val="left" w:pos="720"/>
        </w:tabs>
        <w:spacing w:line="237" w:lineRule="auto"/>
        <w:ind w:left="720" w:hanging="364"/>
        <w:jc w:val="both"/>
        <w:rPr>
          <w:rFonts w:ascii="Arial" w:eastAsia="Times New Roman" w:hAnsi="Arial"/>
        </w:rPr>
      </w:pPr>
      <w:r w:rsidRPr="00AC5054">
        <w:rPr>
          <w:rFonts w:ascii="Arial" w:eastAsia="Times New Roman" w:hAnsi="Arial"/>
        </w:rPr>
        <w:t>Mimo odměny uvedené v bodu 1) tohoto článku budou zhotoviteli hrazeny nákupy materiálu potřebného k zajištění předmětu této smlouvy. Úhrada bude prováděna na účet uvedený v bodu 1) tohoto článku na základě faktur vystavených zhotovitelem ve lhůtě 14 dnů od jejich doručení objednateli.</w:t>
      </w: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0" w:lineRule="atLeast"/>
        <w:ind w:left="3400"/>
        <w:rPr>
          <w:rFonts w:ascii="Arial" w:eastAsia="Times New Roman" w:hAnsi="Arial"/>
          <w:b/>
        </w:rPr>
      </w:pPr>
      <w:r w:rsidRPr="007A279C">
        <w:rPr>
          <w:rFonts w:ascii="Arial" w:eastAsia="Times New Roman" w:hAnsi="Arial"/>
          <w:b/>
        </w:rPr>
        <w:t>VI. Závěrečná ustanovení</w:t>
      </w:r>
    </w:p>
    <w:p w:rsidR="00014AE4" w:rsidRPr="007A279C" w:rsidRDefault="00014AE4" w:rsidP="00014AE4">
      <w:pPr>
        <w:spacing w:line="283" w:lineRule="exact"/>
        <w:rPr>
          <w:rFonts w:ascii="Arial" w:eastAsia="Times New Roman" w:hAnsi="Arial"/>
        </w:rPr>
      </w:pPr>
    </w:p>
    <w:p w:rsidR="00014AE4" w:rsidRPr="007A279C" w:rsidRDefault="00014AE4" w:rsidP="00151161">
      <w:pPr>
        <w:numPr>
          <w:ilvl w:val="0"/>
          <w:numId w:val="5"/>
        </w:numPr>
        <w:tabs>
          <w:tab w:val="left" w:pos="720"/>
        </w:tabs>
        <w:spacing w:line="237" w:lineRule="auto"/>
        <w:ind w:left="720" w:right="20" w:hanging="364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Před vypršením této doby je objednatel oprávněn od této smlouvy odstoupit okamžitě v případě, že zhotovitel i přes písemné vyrozumění hrubě porušuje ustanovení této smlouvy, např. nepravdivým vykazováním odpracované doby. Odstoupení musí být písemné a musí být doručeno druhé smluvní straně.</w:t>
      </w:r>
    </w:p>
    <w:p w:rsidR="00014AE4" w:rsidRPr="007A279C" w:rsidRDefault="00014AE4" w:rsidP="00151161">
      <w:pPr>
        <w:spacing w:line="14" w:lineRule="exact"/>
        <w:jc w:val="both"/>
        <w:rPr>
          <w:rFonts w:ascii="Arial" w:eastAsia="Times New Roman" w:hAnsi="Arial"/>
        </w:rPr>
      </w:pPr>
    </w:p>
    <w:p w:rsidR="00014AE4" w:rsidRPr="007A279C" w:rsidRDefault="00014AE4" w:rsidP="00151161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20" w:hanging="364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Zhotovitel je oprávněn před vypršením doby, na kterou se smlouva sjednává, vypovědět smlouvu kdykoli. Výpověď musí být písemná.</w:t>
      </w:r>
    </w:p>
    <w:p w:rsidR="00014AE4" w:rsidRPr="007A279C" w:rsidRDefault="00014AE4" w:rsidP="00151161">
      <w:pPr>
        <w:spacing w:line="13" w:lineRule="exact"/>
        <w:jc w:val="both"/>
        <w:rPr>
          <w:rFonts w:ascii="Arial" w:eastAsia="Times New Roman" w:hAnsi="Arial"/>
        </w:rPr>
      </w:pPr>
    </w:p>
    <w:p w:rsidR="00014AE4" w:rsidRPr="007A279C" w:rsidRDefault="00014AE4" w:rsidP="00151161">
      <w:pPr>
        <w:numPr>
          <w:ilvl w:val="0"/>
          <w:numId w:val="5"/>
        </w:numPr>
        <w:tabs>
          <w:tab w:val="left" w:pos="720"/>
        </w:tabs>
        <w:spacing w:line="234" w:lineRule="auto"/>
        <w:ind w:left="720" w:hanging="364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Výpovědní lhůta se sjednává tříměsíční a počíná prvním dnem měsíce následujícího po jejím doručení druhé straně.</w:t>
      </w:r>
    </w:p>
    <w:p w:rsidR="00014AE4" w:rsidRPr="007A279C" w:rsidRDefault="00014AE4" w:rsidP="00151161">
      <w:pPr>
        <w:spacing w:line="13" w:lineRule="exact"/>
        <w:jc w:val="both"/>
        <w:rPr>
          <w:rFonts w:ascii="Arial" w:eastAsia="Times New Roman" w:hAnsi="Arial"/>
        </w:rPr>
      </w:pPr>
    </w:p>
    <w:p w:rsidR="00014AE4" w:rsidRPr="007A279C" w:rsidRDefault="00014AE4" w:rsidP="00151161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20" w:hanging="364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V otázkách, neupravených touto smlouvou, se vztah jejích účastníků řídí dle příslušných ustanovení obchodního zákoníku., event. občanského zákoníku.</w:t>
      </w:r>
    </w:p>
    <w:p w:rsidR="00014AE4" w:rsidRPr="007A279C" w:rsidRDefault="00014AE4" w:rsidP="00151161">
      <w:pPr>
        <w:spacing w:line="13" w:lineRule="exact"/>
        <w:jc w:val="both"/>
        <w:rPr>
          <w:rFonts w:ascii="Arial" w:eastAsia="Times New Roman" w:hAnsi="Arial"/>
        </w:rPr>
      </w:pPr>
    </w:p>
    <w:p w:rsidR="00151161" w:rsidRDefault="00014AE4" w:rsidP="00151161">
      <w:pPr>
        <w:numPr>
          <w:ilvl w:val="0"/>
          <w:numId w:val="5"/>
        </w:numPr>
        <w:tabs>
          <w:tab w:val="left" w:pos="720"/>
        </w:tabs>
        <w:spacing w:line="234" w:lineRule="auto"/>
        <w:ind w:left="720" w:hanging="364"/>
        <w:jc w:val="both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Smlouva se vyhovuje ve třech exemplářích s platností originálu, z toho 1x pro zhotovitele a 2 x pro objednatele.</w:t>
      </w:r>
    </w:p>
    <w:p w:rsidR="005847B2" w:rsidRDefault="005847B2" w:rsidP="00151161">
      <w:pPr>
        <w:numPr>
          <w:ilvl w:val="0"/>
          <w:numId w:val="5"/>
        </w:numPr>
        <w:tabs>
          <w:tab w:val="left" w:pos="720"/>
        </w:tabs>
        <w:spacing w:line="234" w:lineRule="auto"/>
        <w:ind w:left="720" w:hanging="364"/>
        <w:jc w:val="both"/>
        <w:rPr>
          <w:rFonts w:ascii="Arial" w:eastAsia="Times New Roman" w:hAnsi="Arial"/>
        </w:rPr>
      </w:pPr>
      <w:bookmarkStart w:id="1" w:name="_Hlk41550807"/>
      <w:r>
        <w:rPr>
          <w:rFonts w:ascii="Arial" w:eastAsia="Times New Roman" w:hAnsi="Arial"/>
        </w:rPr>
        <w:t>Smluvní strany se zavazují v rámci uzavřeného smluvního vztahu dodržovat Nařízení Evropského parlamentu a Rady (EU) 2016/679 ze dne 27.04.2016 o ochraně fyzických osob v souvislosti se zpracováním osobních údajů a o volném pohybu těchto údajů (dále jen „GDPR“). V případě porušení povinnosti vyplývajících z GDPR odpovídá za tato porušení ta ze smluvních stran, jejímž jednáním či opomenutím k porušení GDPR došlo. Smluvní strany souhlasí s uvedením osobních údajů ve smlouvě tak, jak jsou tyto ve smlouvě uvedeny a prohlašují, že nakládání s nimi i se smlouvou obsahující osobní údaje bude odpovídat povinnostem vyplývajícím z GDPR.</w:t>
      </w:r>
    </w:p>
    <w:bookmarkEnd w:id="1"/>
    <w:p w:rsidR="00151161" w:rsidRPr="00151161" w:rsidRDefault="00151161" w:rsidP="00151161">
      <w:pPr>
        <w:numPr>
          <w:ilvl w:val="0"/>
          <w:numId w:val="5"/>
        </w:numPr>
        <w:tabs>
          <w:tab w:val="left" w:pos="720"/>
        </w:tabs>
        <w:spacing w:line="234" w:lineRule="auto"/>
        <w:ind w:left="720" w:hanging="364"/>
        <w:jc w:val="both"/>
        <w:rPr>
          <w:rFonts w:ascii="Arial" w:eastAsia="Times New Roman" w:hAnsi="Arial"/>
        </w:rPr>
      </w:pPr>
      <w:r w:rsidRPr="00151161">
        <w:rPr>
          <w:rFonts w:ascii="Arial" w:hAnsi="Arial"/>
        </w:rPr>
        <w:t xml:space="preserve">Tato smlouva se uzavírá v souladu s čl. 11 odst. 5.3 </w:t>
      </w:r>
      <w:r w:rsidR="00AC5054">
        <w:rPr>
          <w:rFonts w:ascii="Arial" w:hAnsi="Arial"/>
        </w:rPr>
        <w:t>V</w:t>
      </w:r>
      <w:r w:rsidRPr="00151161">
        <w:rPr>
          <w:rFonts w:ascii="Arial" w:hAnsi="Arial"/>
        </w:rPr>
        <w:t xml:space="preserve">nitřní směrnice RÚ Kladruby pro postup při zadávání veřejných zakázek na dobu určitou, a to </w:t>
      </w:r>
      <w:r w:rsidRPr="00AC5054">
        <w:rPr>
          <w:rFonts w:ascii="Arial" w:hAnsi="Arial"/>
          <w:b/>
          <w:bCs/>
          <w:u w:val="single"/>
        </w:rPr>
        <w:t>do 31.5.2021</w:t>
      </w:r>
      <w:r w:rsidRPr="00151161">
        <w:rPr>
          <w:rFonts w:ascii="Arial" w:hAnsi="Arial"/>
        </w:rPr>
        <w:t xml:space="preserve">, ode dne nabytí její platnosti a účinnosti, resp. do vyčerpání prostředků určených na tuto smlouvu, podle toho, která skutečnost nastane dříve. Celková částka za </w:t>
      </w:r>
      <w:r w:rsidR="003E2279">
        <w:rPr>
          <w:rFonts w:ascii="Arial" w:hAnsi="Arial"/>
        </w:rPr>
        <w:t xml:space="preserve">práce a </w:t>
      </w:r>
      <w:r w:rsidRPr="00151161">
        <w:rPr>
          <w:rFonts w:ascii="Arial" w:hAnsi="Arial"/>
        </w:rPr>
        <w:t xml:space="preserve">zboží dodané po dobu trvání smlouvy nepřesáhne </w:t>
      </w:r>
      <w:proofErr w:type="gramStart"/>
      <w:r w:rsidRPr="00AC5054">
        <w:rPr>
          <w:rFonts w:ascii="Arial" w:hAnsi="Arial"/>
          <w:b/>
          <w:bCs/>
          <w:u w:val="single"/>
        </w:rPr>
        <w:t>744.589,-</w:t>
      </w:r>
      <w:proofErr w:type="gramEnd"/>
      <w:r w:rsidRPr="00AC5054">
        <w:rPr>
          <w:rFonts w:ascii="Arial" w:hAnsi="Arial"/>
          <w:b/>
          <w:bCs/>
          <w:u w:val="single"/>
        </w:rPr>
        <w:t xml:space="preserve"> Kč bez DPH</w:t>
      </w:r>
      <w:r>
        <w:rPr>
          <w:rFonts w:ascii="Arial" w:hAnsi="Arial"/>
        </w:rPr>
        <w:t>.</w:t>
      </w:r>
    </w:p>
    <w:p w:rsidR="00151161" w:rsidRPr="007A279C" w:rsidRDefault="00151161" w:rsidP="00151161">
      <w:pPr>
        <w:tabs>
          <w:tab w:val="left" w:pos="720"/>
        </w:tabs>
        <w:spacing w:line="234" w:lineRule="auto"/>
        <w:ind w:left="720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73378D" w:rsidP="00014AE4">
      <w:pPr>
        <w:tabs>
          <w:tab w:val="left" w:pos="4800"/>
        </w:tabs>
        <w:spacing w:line="0" w:lineRule="atLeast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V Kladrubech</w:t>
      </w:r>
      <w:r w:rsidR="00014AE4" w:rsidRPr="007A279C">
        <w:rPr>
          <w:rFonts w:ascii="Arial" w:eastAsia="Times New Roman" w:hAnsi="Arial"/>
        </w:rPr>
        <w:t xml:space="preserve"> dne:</w:t>
      </w:r>
      <w:r w:rsidR="00014AE4" w:rsidRPr="007A279C">
        <w:rPr>
          <w:rFonts w:ascii="Arial" w:eastAsia="Times New Roman" w:hAnsi="Arial"/>
        </w:rPr>
        <w:tab/>
      </w:r>
      <w:r w:rsidRPr="007A279C">
        <w:rPr>
          <w:rFonts w:ascii="Arial" w:eastAsia="Times New Roman" w:hAnsi="Arial"/>
        </w:rPr>
        <w:t xml:space="preserve">              Ve Vlašimi</w:t>
      </w:r>
      <w:r w:rsidR="00014AE4" w:rsidRPr="007A279C">
        <w:rPr>
          <w:rFonts w:ascii="Arial" w:eastAsia="Times New Roman" w:hAnsi="Arial"/>
        </w:rPr>
        <w:t xml:space="preserve"> dne:</w:t>
      </w:r>
    </w:p>
    <w:p w:rsidR="00014AE4" w:rsidRPr="007A279C" w:rsidRDefault="00014AE4" w:rsidP="00014AE4">
      <w:pPr>
        <w:tabs>
          <w:tab w:val="left" w:pos="4800"/>
        </w:tabs>
        <w:spacing w:line="0" w:lineRule="atLeast"/>
        <w:rPr>
          <w:rFonts w:ascii="Arial" w:eastAsia="Times New Roman" w:hAnsi="Arial"/>
        </w:rPr>
        <w:sectPr w:rsidR="00014AE4" w:rsidRPr="007A279C">
          <w:pgSz w:w="11900" w:h="16838"/>
          <w:pgMar w:top="1418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381" w:lineRule="exact"/>
        <w:rPr>
          <w:rFonts w:ascii="Arial" w:eastAsia="Times New Roman" w:hAnsi="Arial"/>
        </w:rPr>
      </w:pPr>
    </w:p>
    <w:p w:rsidR="0073378D" w:rsidRPr="007A279C" w:rsidRDefault="00014AE4" w:rsidP="0073378D">
      <w:pPr>
        <w:spacing w:line="0" w:lineRule="atLeast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……………………………..</w:t>
      </w:r>
    </w:p>
    <w:p w:rsidR="00014AE4" w:rsidRPr="007A279C" w:rsidRDefault="0073378D" w:rsidP="0073378D">
      <w:pPr>
        <w:spacing w:line="0" w:lineRule="atLeast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Ing. Josef Hendrych, MBA</w:t>
      </w:r>
    </w:p>
    <w:p w:rsidR="00014AE4" w:rsidRPr="007A279C" w:rsidRDefault="0073378D" w:rsidP="00014AE4">
      <w:pPr>
        <w:spacing w:line="0" w:lineRule="atLeast"/>
        <w:ind w:left="360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ředitel RÚ Kladruby</w:t>
      </w: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br w:type="column"/>
      </w: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200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381" w:lineRule="exact"/>
        <w:rPr>
          <w:rFonts w:ascii="Arial" w:eastAsia="Times New Roman" w:hAnsi="Arial"/>
        </w:rPr>
      </w:pPr>
    </w:p>
    <w:p w:rsidR="00014AE4" w:rsidRPr="007A279C" w:rsidRDefault="00014AE4" w:rsidP="00014AE4">
      <w:pPr>
        <w:spacing w:line="0" w:lineRule="atLeast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……………………………</w:t>
      </w:r>
    </w:p>
    <w:p w:rsidR="00014AE4" w:rsidRPr="007A279C" w:rsidRDefault="0073378D" w:rsidP="00014AE4">
      <w:pPr>
        <w:spacing w:line="0" w:lineRule="atLeast"/>
        <w:ind w:left="480"/>
        <w:rPr>
          <w:rFonts w:ascii="Arial" w:eastAsia="Times New Roman" w:hAnsi="Arial"/>
        </w:rPr>
      </w:pPr>
      <w:r w:rsidRPr="007A279C">
        <w:rPr>
          <w:rFonts w:ascii="Arial" w:eastAsia="Times New Roman" w:hAnsi="Arial"/>
        </w:rPr>
        <w:t>Hynek Mejzlík</w:t>
      </w:r>
    </w:p>
    <w:p w:rsidR="00A46A5B" w:rsidRPr="007A279C" w:rsidRDefault="0073378D">
      <w:pPr>
        <w:rPr>
          <w:rFonts w:ascii="Arial" w:hAnsi="Arial"/>
        </w:rPr>
      </w:pPr>
      <w:r w:rsidRPr="007A279C">
        <w:rPr>
          <w:rFonts w:ascii="Arial" w:eastAsia="Times New Roman" w:hAnsi="Arial"/>
        </w:rPr>
        <w:t xml:space="preserve">            zhotovitel</w:t>
      </w:r>
    </w:p>
    <w:sectPr w:rsidR="00A46A5B" w:rsidRPr="007A279C">
      <w:type w:val="continuous"/>
      <w:pgSz w:w="11900" w:h="16838"/>
      <w:pgMar w:top="1418" w:right="1406" w:bottom="1440" w:left="1420" w:header="0" w:footer="0" w:gutter="0"/>
      <w:cols w:num="2" w:space="0" w:equalWidth="0">
        <w:col w:w="4940" w:space="720"/>
        <w:col w:w="34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33C7" w:rsidRDefault="00A333C7" w:rsidP="00A333C7">
      <w:r>
        <w:separator/>
      </w:r>
    </w:p>
  </w:endnote>
  <w:endnote w:type="continuationSeparator" w:id="0">
    <w:p w:rsidR="00A333C7" w:rsidRDefault="00A333C7" w:rsidP="00A3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33C7" w:rsidRDefault="00A333C7" w:rsidP="00A333C7">
      <w:r>
        <w:separator/>
      </w:r>
    </w:p>
  </w:footnote>
  <w:footnote w:type="continuationSeparator" w:id="0">
    <w:p w:rsidR="00A333C7" w:rsidRDefault="00A333C7" w:rsidP="00A3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č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E4"/>
    <w:rsid w:val="00014AE4"/>
    <w:rsid w:val="00151161"/>
    <w:rsid w:val="003E2279"/>
    <w:rsid w:val="005342DF"/>
    <w:rsid w:val="005847B2"/>
    <w:rsid w:val="0073378D"/>
    <w:rsid w:val="007A279C"/>
    <w:rsid w:val="00A333C7"/>
    <w:rsid w:val="00A46A5B"/>
    <w:rsid w:val="00A54D14"/>
    <w:rsid w:val="00AC5054"/>
    <w:rsid w:val="00D17D98"/>
    <w:rsid w:val="00F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BC8779"/>
  <w15:chartTrackingRefBased/>
  <w15:docId w15:val="{0DF43B8B-5380-4E16-A3AD-999FDDBC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AE4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333C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33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33C7"/>
    <w:rPr>
      <w:rFonts w:ascii="Calibri" w:eastAsia="Calibri" w:hAnsi="Calibri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3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33C7"/>
    <w:rPr>
      <w:rFonts w:ascii="Calibri" w:eastAsia="Calibri" w:hAnsi="Calibri" w:cs="Arial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333C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normln0">
    <w:name w:val="normální"/>
    <w:basedOn w:val="Normln"/>
    <w:rsid w:val="00A333C7"/>
    <w:rPr>
      <w:rFonts w:ascii="Arial" w:eastAsia="Times New Roman" w:hAnsi="Arial" w:cs="Times New Roman"/>
      <w:sz w:val="24"/>
    </w:rPr>
  </w:style>
  <w:style w:type="paragraph" w:styleId="Odstavecseseznamem">
    <w:name w:val="List Paragraph"/>
    <w:basedOn w:val="Normln"/>
    <w:uiPriority w:val="34"/>
    <w:qFormat/>
    <w:rsid w:val="0015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Lipenský, Mgr.</dc:creator>
  <cp:keywords/>
  <dc:description/>
  <cp:lastModifiedBy>Jan Lipenský, Mgr.</cp:lastModifiedBy>
  <cp:revision>2</cp:revision>
  <cp:lastPrinted>2020-05-28T07:34:00Z</cp:lastPrinted>
  <dcterms:created xsi:type="dcterms:W3CDTF">2020-05-28T08:13:00Z</dcterms:created>
  <dcterms:modified xsi:type="dcterms:W3CDTF">2020-05-28T08:13:00Z</dcterms:modified>
</cp:coreProperties>
</file>