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764B5" w14:textId="5DB571DA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Dodatek č. 1</w:t>
      </w:r>
    </w:p>
    <w:p w14:paraId="14DD9901" w14:textId="7777777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</w:p>
    <w:p w14:paraId="7E6D30BC" w14:textId="46358A64" w:rsidR="00312D64" w:rsidRPr="004622E3" w:rsidRDefault="004622E3" w:rsidP="003A609C">
      <w:pPr>
        <w:keepNext/>
        <w:spacing w:line="240" w:lineRule="auto"/>
        <w:ind w:left="-181" w:right="-108"/>
        <w:jc w:val="center"/>
      </w:pPr>
      <w:r w:rsidRPr="004622E3">
        <w:t xml:space="preserve">ke </w:t>
      </w:r>
      <w:r w:rsidR="00B46F58" w:rsidRPr="004622E3">
        <w:t>Smlouv</w:t>
      </w:r>
      <w:r>
        <w:t>ě</w:t>
      </w:r>
      <w:r w:rsidR="00B46F58" w:rsidRPr="004622E3">
        <w:t xml:space="preserve"> o účasti na řešení projektu </w:t>
      </w:r>
    </w:p>
    <w:p w14:paraId="3DF39B73" w14:textId="27921D35" w:rsidR="00312D64" w:rsidRPr="00977959" w:rsidRDefault="00B46F58" w:rsidP="003A609C">
      <w:pPr>
        <w:keepNext/>
        <w:spacing w:line="240" w:lineRule="auto"/>
        <w:ind w:left="-181" w:right="-108"/>
        <w:jc w:val="center"/>
      </w:pPr>
      <w:r w:rsidRPr="00977959">
        <w:rPr>
          <w:b/>
        </w:rPr>
        <w:t xml:space="preserve"> „</w:t>
      </w:r>
      <w:r w:rsidR="00271546" w:rsidRPr="00977959">
        <w:rPr>
          <w:b/>
        </w:rPr>
        <w:t>Robotická obráběcí hlava</w:t>
      </w:r>
      <w:r w:rsidRPr="00977959">
        <w:rPr>
          <w:b/>
        </w:rPr>
        <w:t>“</w:t>
      </w:r>
      <w:r w:rsidR="004622E3" w:rsidRPr="00977959">
        <w:rPr>
          <w:b/>
        </w:rPr>
        <w:t xml:space="preserve"> </w:t>
      </w:r>
      <w:r w:rsidR="004622E3" w:rsidRPr="00977959">
        <w:t>ze dne 1</w:t>
      </w:r>
      <w:r w:rsidR="00271546" w:rsidRPr="00977959">
        <w:t>2</w:t>
      </w:r>
      <w:r w:rsidR="004622E3" w:rsidRPr="00977959">
        <w:t>. 1. 2017</w:t>
      </w:r>
    </w:p>
    <w:p w14:paraId="2C37C076" w14:textId="4CE87E62" w:rsidR="004622E3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0E454301" w14:textId="254EC311" w:rsidR="004622E3" w:rsidRPr="000E4DDB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4622E3">
        <w:rPr>
          <w:sz w:val="20"/>
          <w:szCs w:val="20"/>
        </w:rPr>
        <w:t>(dále jen</w:t>
      </w:r>
      <w:r>
        <w:rPr>
          <w:b/>
          <w:sz w:val="20"/>
          <w:szCs w:val="20"/>
        </w:rPr>
        <w:t xml:space="preserve"> „Dodatek č. 1</w:t>
      </w:r>
      <w:r w:rsidRPr="004622E3">
        <w:rPr>
          <w:sz w:val="20"/>
          <w:szCs w:val="20"/>
        </w:rPr>
        <w:t xml:space="preserve">“) </w:t>
      </w:r>
    </w:p>
    <w:p w14:paraId="20A20888" w14:textId="77777777" w:rsidR="00FD3E0C" w:rsidRPr="003A609C" w:rsidRDefault="00FD3E0C" w:rsidP="003A609C">
      <w:pPr>
        <w:keepNext/>
        <w:spacing w:line="240" w:lineRule="auto"/>
        <w:ind w:left="-181" w:right="-108"/>
        <w:jc w:val="center"/>
        <w:rPr>
          <w:sz w:val="20"/>
          <w:szCs w:val="20"/>
        </w:rPr>
      </w:pPr>
    </w:p>
    <w:p w14:paraId="17DDA9AC" w14:textId="20327F11" w:rsidR="00FD3E0C" w:rsidRPr="003A609C" w:rsidRDefault="00B60CDC" w:rsidP="002B7ED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4E02C7" w14:textId="19D8C405" w:rsidR="00312D64" w:rsidRPr="003A609C" w:rsidRDefault="00B60CDC" w:rsidP="003A609C">
      <w:pPr>
        <w:spacing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CD5128" w14:textId="6ED2FE5C" w:rsidR="00312D64" w:rsidRPr="000E4DDB" w:rsidRDefault="00B46F58" w:rsidP="00B60CDC">
      <w:pPr>
        <w:spacing w:line="240" w:lineRule="auto"/>
        <w:rPr>
          <w:b/>
          <w:sz w:val="20"/>
          <w:szCs w:val="20"/>
        </w:rPr>
      </w:pPr>
      <w:r w:rsidRPr="003A609C">
        <w:rPr>
          <w:b/>
          <w:sz w:val="20"/>
          <w:szCs w:val="20"/>
        </w:rPr>
        <w:t>Smluvní strany</w:t>
      </w:r>
      <w:r w:rsidR="00B60CDC">
        <w:rPr>
          <w:b/>
          <w:sz w:val="20"/>
          <w:szCs w:val="20"/>
        </w:rPr>
        <w:t>:</w:t>
      </w:r>
    </w:p>
    <w:p w14:paraId="2DC2DD04" w14:textId="77777777" w:rsidR="00FD3E0C" w:rsidRPr="00C1645A" w:rsidRDefault="00FD3E0C" w:rsidP="003A609C">
      <w:pPr>
        <w:spacing w:line="240" w:lineRule="auto"/>
        <w:jc w:val="center"/>
        <w:rPr>
          <w:b/>
          <w:sz w:val="20"/>
          <w:szCs w:val="20"/>
        </w:rPr>
      </w:pPr>
    </w:p>
    <w:p w14:paraId="2EAF1C3C" w14:textId="77966882" w:rsidR="00312D64" w:rsidRPr="00B60CDC" w:rsidRDefault="00B46F58" w:rsidP="00B60CDC">
      <w:pPr>
        <w:pStyle w:val="Odstavecseseznamem"/>
        <w:numPr>
          <w:ilvl w:val="0"/>
          <w:numId w:val="38"/>
        </w:numPr>
        <w:spacing w:line="240" w:lineRule="auto"/>
        <w:rPr>
          <w:sz w:val="20"/>
          <w:szCs w:val="20"/>
        </w:rPr>
      </w:pPr>
      <w:r w:rsidRPr="00B60CDC">
        <w:rPr>
          <w:b/>
          <w:sz w:val="20"/>
          <w:szCs w:val="20"/>
        </w:rPr>
        <w:t>Hlavní příjemce podpory</w:t>
      </w:r>
    </w:p>
    <w:p w14:paraId="0EDB0630" w14:textId="453C84D9" w:rsidR="00F7514F" w:rsidRPr="00D74D48" w:rsidRDefault="00DA51F1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D74D48">
        <w:rPr>
          <w:sz w:val="20"/>
          <w:szCs w:val="20"/>
        </w:rPr>
        <w:t>n</w:t>
      </w:r>
      <w:r w:rsidR="00F7514F" w:rsidRPr="00D74D48">
        <w:rPr>
          <w:sz w:val="20"/>
          <w:szCs w:val="20"/>
        </w:rPr>
        <w:t>ázev:</w:t>
      </w:r>
      <w:r w:rsidR="00F7514F" w:rsidRPr="00D74D48">
        <w:rPr>
          <w:sz w:val="20"/>
          <w:szCs w:val="20"/>
        </w:rPr>
        <w:tab/>
      </w:r>
      <w:r w:rsidR="00A56AC5" w:rsidRPr="00D74D48">
        <w:rPr>
          <w:sz w:val="20"/>
          <w:szCs w:val="20"/>
        </w:rPr>
        <w:tab/>
      </w:r>
      <w:r w:rsidR="00D74D48" w:rsidRPr="00D74D48">
        <w:rPr>
          <w:b/>
          <w:sz w:val="20"/>
          <w:szCs w:val="20"/>
        </w:rPr>
        <w:t>TRATEC - CS, s. r. o.</w:t>
      </w:r>
    </w:p>
    <w:p w14:paraId="0389117E" w14:textId="6E61323D" w:rsidR="00F7514F" w:rsidRPr="00D74D48" w:rsidRDefault="00F7514F" w:rsidP="00D74D48">
      <w:pPr>
        <w:pStyle w:val="Odstavecseseznamem"/>
        <w:spacing w:line="240" w:lineRule="auto"/>
        <w:ind w:left="360"/>
        <w:rPr>
          <w:sz w:val="20"/>
          <w:szCs w:val="20"/>
        </w:rPr>
      </w:pPr>
      <w:r w:rsidRPr="00D74D48">
        <w:rPr>
          <w:sz w:val="20"/>
          <w:szCs w:val="20"/>
        </w:rPr>
        <w:t>se sídlem:</w:t>
      </w:r>
      <w:r w:rsidRPr="00D74D48">
        <w:rPr>
          <w:sz w:val="20"/>
          <w:szCs w:val="20"/>
        </w:rPr>
        <w:tab/>
      </w:r>
      <w:r w:rsidR="00A56AC5" w:rsidRPr="00D74D48">
        <w:rPr>
          <w:sz w:val="20"/>
          <w:szCs w:val="20"/>
        </w:rPr>
        <w:tab/>
      </w:r>
      <w:r w:rsidR="00D74D48" w:rsidRPr="00D74D48">
        <w:rPr>
          <w:sz w:val="20"/>
          <w:szCs w:val="20"/>
        </w:rPr>
        <w:t>Brtnická 57, Velký Šenov, PSČ 407 78</w:t>
      </w:r>
    </w:p>
    <w:p w14:paraId="3C70CF23" w14:textId="207B03A4" w:rsidR="00F7514F" w:rsidRPr="00D74D48" w:rsidRDefault="00F7514F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D74D48">
        <w:rPr>
          <w:sz w:val="20"/>
          <w:szCs w:val="20"/>
        </w:rPr>
        <w:t>IČ</w:t>
      </w:r>
      <w:r w:rsidR="002B7EDA" w:rsidRPr="00D74D48">
        <w:rPr>
          <w:sz w:val="20"/>
          <w:szCs w:val="20"/>
        </w:rPr>
        <w:t>O</w:t>
      </w:r>
      <w:r w:rsidRPr="00D74D48">
        <w:rPr>
          <w:sz w:val="20"/>
          <w:szCs w:val="20"/>
        </w:rPr>
        <w:t xml:space="preserve">: </w:t>
      </w:r>
      <w:r w:rsidRPr="00D74D48">
        <w:rPr>
          <w:sz w:val="20"/>
          <w:szCs w:val="20"/>
        </w:rPr>
        <w:tab/>
      </w:r>
      <w:r w:rsidR="00A56AC5" w:rsidRPr="00D74D48">
        <w:rPr>
          <w:sz w:val="20"/>
          <w:szCs w:val="20"/>
        </w:rPr>
        <w:tab/>
      </w:r>
      <w:r w:rsidR="00D74D48" w:rsidRPr="00D74D48">
        <w:rPr>
          <w:sz w:val="20"/>
          <w:szCs w:val="20"/>
        </w:rPr>
        <w:t>43224806</w:t>
      </w:r>
    </w:p>
    <w:p w14:paraId="4EC74CAD" w14:textId="7B441BDA" w:rsidR="00F7514F" w:rsidRPr="00D74D48" w:rsidRDefault="00F7514F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D74D48">
        <w:rPr>
          <w:sz w:val="20"/>
          <w:szCs w:val="20"/>
        </w:rPr>
        <w:t>DIČ:</w:t>
      </w:r>
      <w:r w:rsidRPr="00D74D48">
        <w:rPr>
          <w:sz w:val="20"/>
          <w:szCs w:val="20"/>
        </w:rPr>
        <w:tab/>
      </w:r>
      <w:r w:rsidR="00A56AC5" w:rsidRPr="00D74D48">
        <w:rPr>
          <w:sz w:val="20"/>
          <w:szCs w:val="20"/>
        </w:rPr>
        <w:tab/>
      </w:r>
      <w:r w:rsidR="00D74D48" w:rsidRPr="00D74D48">
        <w:rPr>
          <w:sz w:val="20"/>
          <w:szCs w:val="20"/>
        </w:rPr>
        <w:t>CZ43224806</w:t>
      </w:r>
    </w:p>
    <w:p w14:paraId="6C8E541F" w14:textId="39B6D0FA" w:rsidR="00DA51F1" w:rsidRPr="00D74D48" w:rsidRDefault="00DA51F1" w:rsidP="002B7EDA">
      <w:pPr>
        <w:pStyle w:val="Odstavecseseznamem"/>
        <w:spacing w:line="240" w:lineRule="auto"/>
        <w:ind w:left="2160" w:hanging="1800"/>
        <w:rPr>
          <w:sz w:val="20"/>
          <w:szCs w:val="20"/>
        </w:rPr>
      </w:pPr>
      <w:r w:rsidRPr="00D74D48">
        <w:rPr>
          <w:sz w:val="20"/>
          <w:szCs w:val="20"/>
        </w:rPr>
        <w:t xml:space="preserve">zastoupen: </w:t>
      </w:r>
      <w:r w:rsidRPr="00D74D48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xxxxxxxxxxxxxxxxxxxxxxxxxxxxxxxxxx</w:t>
      </w:r>
      <w:proofErr w:type="spellEnd"/>
    </w:p>
    <w:p w14:paraId="5A7089F3" w14:textId="74E1464D" w:rsidR="00D74D48" w:rsidRPr="00D74D48" w:rsidRDefault="00D74D48" w:rsidP="00D74D48">
      <w:pPr>
        <w:tabs>
          <w:tab w:val="left" w:pos="1620"/>
        </w:tabs>
        <w:spacing w:line="240" w:lineRule="auto"/>
        <w:ind w:left="2160" w:hanging="2160"/>
        <w:rPr>
          <w:sz w:val="20"/>
          <w:szCs w:val="20"/>
        </w:rPr>
      </w:pPr>
      <w:r w:rsidRPr="00D74D48">
        <w:rPr>
          <w:sz w:val="20"/>
          <w:szCs w:val="20"/>
        </w:rPr>
        <w:t xml:space="preserve">      </w:t>
      </w:r>
      <w:r w:rsidR="002B7EDA" w:rsidRPr="00D74D48">
        <w:rPr>
          <w:sz w:val="20"/>
          <w:szCs w:val="20"/>
        </w:rPr>
        <w:t>z</w:t>
      </w:r>
      <w:r w:rsidR="00F7514F" w:rsidRPr="00D74D48">
        <w:rPr>
          <w:sz w:val="20"/>
          <w:szCs w:val="20"/>
        </w:rPr>
        <w:t>apsán</w:t>
      </w:r>
      <w:r w:rsidR="00A548EC" w:rsidRPr="00D74D48">
        <w:rPr>
          <w:sz w:val="20"/>
          <w:szCs w:val="20"/>
        </w:rPr>
        <w:t xml:space="preserve">:  </w:t>
      </w:r>
      <w:r w:rsidR="00A548EC" w:rsidRPr="00D74D48">
        <w:rPr>
          <w:sz w:val="20"/>
          <w:szCs w:val="20"/>
        </w:rPr>
        <w:tab/>
      </w:r>
      <w:r w:rsidRPr="00D74D48">
        <w:rPr>
          <w:sz w:val="20"/>
          <w:szCs w:val="20"/>
        </w:rPr>
        <w:tab/>
        <w:t>v obchodním rejstříku vedeném Krajským soudem v Ústí nad Labem, oddíl C, vložka 1073</w:t>
      </w:r>
    </w:p>
    <w:p w14:paraId="0C9BBE3E" w14:textId="213C7E67" w:rsidR="00F7514F" w:rsidRPr="00D74D48" w:rsidRDefault="00DA51F1" w:rsidP="00D74D48">
      <w:pPr>
        <w:pStyle w:val="Odstavecseseznamem"/>
        <w:spacing w:line="240" w:lineRule="auto"/>
        <w:ind w:left="2160" w:hanging="1800"/>
        <w:rPr>
          <w:sz w:val="20"/>
          <w:szCs w:val="20"/>
        </w:rPr>
      </w:pPr>
      <w:r w:rsidRPr="00D74D48">
        <w:rPr>
          <w:sz w:val="20"/>
          <w:szCs w:val="20"/>
        </w:rPr>
        <w:t>b</w:t>
      </w:r>
      <w:r w:rsidR="00F7514F" w:rsidRPr="00D74D48">
        <w:rPr>
          <w:sz w:val="20"/>
          <w:szCs w:val="20"/>
        </w:rPr>
        <w:t>an</w:t>
      </w:r>
      <w:r w:rsidRPr="00D74D48">
        <w:rPr>
          <w:sz w:val="20"/>
          <w:szCs w:val="20"/>
        </w:rPr>
        <w:t>kovní</w:t>
      </w:r>
      <w:r w:rsidR="00F7514F" w:rsidRPr="00D74D48">
        <w:rPr>
          <w:sz w:val="20"/>
          <w:szCs w:val="20"/>
        </w:rPr>
        <w:t xml:space="preserve"> spojení:</w:t>
      </w:r>
      <w:r w:rsidR="00F7514F" w:rsidRPr="00D74D48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</w:t>
      </w:r>
      <w:proofErr w:type="spellEnd"/>
    </w:p>
    <w:p w14:paraId="4DDDFAEF" w14:textId="21D1710F" w:rsidR="00F7514F" w:rsidRDefault="00DA51F1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D74D48">
        <w:rPr>
          <w:sz w:val="20"/>
          <w:szCs w:val="20"/>
        </w:rPr>
        <w:t>číslo</w:t>
      </w:r>
      <w:r w:rsidR="00F7514F" w:rsidRPr="00D74D48">
        <w:rPr>
          <w:sz w:val="20"/>
          <w:szCs w:val="20"/>
        </w:rPr>
        <w:t xml:space="preserve"> účtu:</w:t>
      </w:r>
      <w:r w:rsidR="00F7514F" w:rsidRPr="00D74D48">
        <w:rPr>
          <w:sz w:val="20"/>
          <w:szCs w:val="20"/>
        </w:rPr>
        <w:tab/>
      </w:r>
      <w:r w:rsidR="00A56AC5" w:rsidRPr="00D74D48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</w:t>
      </w:r>
      <w:proofErr w:type="spellEnd"/>
    </w:p>
    <w:p w14:paraId="4AE537BB" w14:textId="77777777" w:rsidR="00D74D48" w:rsidRPr="008B7B42" w:rsidRDefault="00D74D48" w:rsidP="00B60CDC">
      <w:pPr>
        <w:pStyle w:val="Odstavecseseznamem"/>
        <w:spacing w:line="240" w:lineRule="auto"/>
        <w:ind w:left="360"/>
        <w:rPr>
          <w:sz w:val="20"/>
          <w:szCs w:val="20"/>
          <w:highlight w:val="yellow"/>
        </w:rPr>
      </w:pPr>
    </w:p>
    <w:p w14:paraId="3ED1A41B" w14:textId="098E2405" w:rsidR="00312D64" w:rsidRPr="003A609C" w:rsidRDefault="00B46F58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3A609C">
        <w:rPr>
          <w:sz w:val="20"/>
          <w:szCs w:val="20"/>
        </w:rPr>
        <w:t xml:space="preserve">(dále jen </w:t>
      </w:r>
      <w:r w:rsidRPr="003A609C">
        <w:rPr>
          <w:b/>
          <w:sz w:val="20"/>
          <w:szCs w:val="20"/>
        </w:rPr>
        <w:t>„Hlavní příjemce</w:t>
      </w:r>
      <w:r w:rsidRPr="003A609C">
        <w:rPr>
          <w:sz w:val="20"/>
          <w:szCs w:val="20"/>
        </w:rPr>
        <w:t>“)</w:t>
      </w:r>
    </w:p>
    <w:p w14:paraId="47A4A243" w14:textId="77777777" w:rsidR="00B60CDC" w:rsidRDefault="00B60CDC" w:rsidP="00B60CDC">
      <w:pPr>
        <w:spacing w:line="240" w:lineRule="auto"/>
        <w:rPr>
          <w:b/>
          <w:sz w:val="20"/>
          <w:szCs w:val="20"/>
        </w:rPr>
      </w:pPr>
    </w:p>
    <w:p w14:paraId="0B916712" w14:textId="6DF0BD8C" w:rsidR="00312D64" w:rsidRPr="003A609C" w:rsidRDefault="00B46F58" w:rsidP="00B60CDC">
      <w:pPr>
        <w:spacing w:line="240" w:lineRule="auto"/>
        <w:rPr>
          <w:sz w:val="20"/>
          <w:szCs w:val="20"/>
        </w:rPr>
      </w:pPr>
      <w:r w:rsidRPr="003A609C">
        <w:rPr>
          <w:b/>
          <w:sz w:val="20"/>
          <w:szCs w:val="20"/>
        </w:rPr>
        <w:t>a</w:t>
      </w:r>
    </w:p>
    <w:p w14:paraId="5BDEF746" w14:textId="77777777" w:rsidR="00B60CDC" w:rsidRDefault="00B60CDC" w:rsidP="003A609C">
      <w:pPr>
        <w:spacing w:line="240" w:lineRule="auto"/>
        <w:rPr>
          <w:b/>
          <w:sz w:val="20"/>
          <w:szCs w:val="20"/>
        </w:rPr>
      </w:pPr>
    </w:p>
    <w:p w14:paraId="642BC70C" w14:textId="58695497" w:rsidR="00312D64" w:rsidRPr="003A609C" w:rsidRDefault="00B46F58" w:rsidP="003E7987">
      <w:pPr>
        <w:pStyle w:val="Odstavecseseznamem"/>
        <w:numPr>
          <w:ilvl w:val="0"/>
          <w:numId w:val="38"/>
        </w:numPr>
        <w:spacing w:line="240" w:lineRule="auto"/>
        <w:rPr>
          <w:sz w:val="20"/>
          <w:szCs w:val="20"/>
        </w:rPr>
      </w:pPr>
      <w:r w:rsidRPr="003A609C">
        <w:rPr>
          <w:b/>
          <w:sz w:val="20"/>
          <w:szCs w:val="20"/>
        </w:rPr>
        <w:t>Další účastník projektu</w:t>
      </w:r>
    </w:p>
    <w:p w14:paraId="7E800952" w14:textId="207BB19E" w:rsidR="00F7514F" w:rsidRPr="003A609C" w:rsidRDefault="00DA51F1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</w:t>
      </w:r>
      <w:r w:rsidR="00F7514F" w:rsidRPr="003A609C">
        <w:rPr>
          <w:sz w:val="20"/>
          <w:szCs w:val="20"/>
        </w:rPr>
        <w:t>ázev:</w:t>
      </w:r>
      <w:r w:rsidR="00F7514F" w:rsidRPr="003A609C">
        <w:rPr>
          <w:sz w:val="20"/>
          <w:szCs w:val="20"/>
        </w:rPr>
        <w:tab/>
      </w:r>
      <w:r w:rsidR="00A56AC5" w:rsidRPr="000E4DDB">
        <w:rPr>
          <w:sz w:val="20"/>
          <w:szCs w:val="20"/>
        </w:rPr>
        <w:tab/>
      </w:r>
      <w:r w:rsidR="00F7514F" w:rsidRPr="003A609C">
        <w:rPr>
          <w:b/>
          <w:sz w:val="20"/>
          <w:szCs w:val="20"/>
        </w:rPr>
        <w:t>České vysoké učení technické v Praze</w:t>
      </w:r>
    </w:p>
    <w:p w14:paraId="10F2998F" w14:textId="5602D562" w:rsidR="00F7514F" w:rsidRPr="003A609C" w:rsidRDefault="00F7514F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 w:rsidRPr="003A609C">
        <w:rPr>
          <w:sz w:val="20"/>
          <w:szCs w:val="20"/>
        </w:rPr>
        <w:t xml:space="preserve">se sídlem: </w:t>
      </w:r>
      <w:r w:rsidRPr="003A609C">
        <w:rPr>
          <w:sz w:val="20"/>
          <w:szCs w:val="20"/>
        </w:rPr>
        <w:tab/>
      </w:r>
      <w:r w:rsidR="00A56AC5" w:rsidRPr="000E4DDB">
        <w:rPr>
          <w:sz w:val="20"/>
          <w:szCs w:val="20"/>
        </w:rPr>
        <w:tab/>
      </w:r>
      <w:r w:rsidR="00BA0249" w:rsidRPr="00BA0249">
        <w:rPr>
          <w:sz w:val="20"/>
          <w:szCs w:val="20"/>
        </w:rPr>
        <w:t>Jugoslávských partyzánů 1580/3, Praha 6 – Dejvice, PSČ 160 00</w:t>
      </w:r>
    </w:p>
    <w:p w14:paraId="43B8FC9B" w14:textId="22AA6619" w:rsidR="00A56AC5" w:rsidRPr="003E7987" w:rsidRDefault="00DA51F1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="00A56AC5" w:rsidRPr="003E7987">
        <w:rPr>
          <w:sz w:val="20"/>
          <w:szCs w:val="20"/>
        </w:rPr>
        <w:t>oučást:</w:t>
      </w:r>
      <w:r w:rsidR="00A56AC5" w:rsidRPr="003E7987">
        <w:rPr>
          <w:sz w:val="20"/>
          <w:szCs w:val="20"/>
        </w:rPr>
        <w:tab/>
      </w:r>
      <w:r w:rsidR="00A56AC5" w:rsidRPr="003E7987">
        <w:rPr>
          <w:sz w:val="20"/>
          <w:szCs w:val="20"/>
        </w:rPr>
        <w:tab/>
      </w:r>
      <w:r w:rsidR="00A56AC5" w:rsidRPr="00DA51F1">
        <w:rPr>
          <w:b/>
          <w:sz w:val="20"/>
          <w:szCs w:val="20"/>
        </w:rPr>
        <w:t>Fakulta strojní</w:t>
      </w:r>
    </w:p>
    <w:p w14:paraId="2ABF9702" w14:textId="552939F2" w:rsidR="00A56AC5" w:rsidRPr="003E7987" w:rsidRDefault="00DA51F1" w:rsidP="00BA0249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r w:rsidR="00A56AC5" w:rsidRPr="003E7987">
        <w:rPr>
          <w:sz w:val="20"/>
          <w:szCs w:val="20"/>
        </w:rPr>
        <w:t>dresa:</w:t>
      </w:r>
      <w:r w:rsidR="00A56AC5" w:rsidRPr="003E7987">
        <w:rPr>
          <w:sz w:val="20"/>
          <w:szCs w:val="20"/>
        </w:rPr>
        <w:tab/>
      </w:r>
      <w:r w:rsidR="00A56AC5" w:rsidRPr="003E7987">
        <w:rPr>
          <w:sz w:val="20"/>
          <w:szCs w:val="20"/>
        </w:rPr>
        <w:tab/>
        <w:t>Technická 4, Praha 6,</w:t>
      </w:r>
      <w:r w:rsidR="00BA0249">
        <w:rPr>
          <w:sz w:val="20"/>
          <w:szCs w:val="20"/>
        </w:rPr>
        <w:t xml:space="preserve"> PSČ </w:t>
      </w:r>
      <w:r w:rsidR="00BA0249" w:rsidRPr="003E7987">
        <w:rPr>
          <w:sz w:val="20"/>
          <w:szCs w:val="20"/>
        </w:rPr>
        <w:t>16</w:t>
      </w:r>
      <w:r w:rsidR="00BA0249">
        <w:rPr>
          <w:sz w:val="20"/>
          <w:szCs w:val="20"/>
        </w:rPr>
        <w:t>0</w:t>
      </w:r>
      <w:r w:rsidR="00BA0249" w:rsidRPr="003E7987">
        <w:rPr>
          <w:sz w:val="20"/>
          <w:szCs w:val="20"/>
        </w:rPr>
        <w:t xml:space="preserve"> 0</w:t>
      </w:r>
      <w:r w:rsidR="00BA0249">
        <w:rPr>
          <w:sz w:val="20"/>
          <w:szCs w:val="20"/>
        </w:rPr>
        <w:t>0</w:t>
      </w:r>
    </w:p>
    <w:p w14:paraId="1310F342" w14:textId="69F70052" w:rsidR="00A56AC5" w:rsidRPr="003E7987" w:rsidRDefault="00A56AC5" w:rsidP="00BA0249">
      <w:pPr>
        <w:pStyle w:val="Odstavecseseznamem"/>
        <w:spacing w:line="240" w:lineRule="auto"/>
        <w:ind w:left="2160" w:hanging="1800"/>
        <w:rPr>
          <w:sz w:val="20"/>
          <w:szCs w:val="20"/>
        </w:rPr>
      </w:pPr>
      <w:r w:rsidRPr="003E7987">
        <w:rPr>
          <w:sz w:val="20"/>
          <w:szCs w:val="20"/>
        </w:rPr>
        <w:t>pracoviště:</w:t>
      </w:r>
      <w:r w:rsidRPr="003E7987">
        <w:rPr>
          <w:sz w:val="20"/>
          <w:szCs w:val="20"/>
        </w:rPr>
        <w:tab/>
      </w:r>
      <w:r w:rsidRPr="00BA0249">
        <w:rPr>
          <w:b/>
          <w:sz w:val="20"/>
          <w:szCs w:val="20"/>
        </w:rPr>
        <w:t>Ú12135</w:t>
      </w:r>
      <w:r w:rsidRPr="003E7987">
        <w:rPr>
          <w:sz w:val="20"/>
          <w:szCs w:val="20"/>
        </w:rPr>
        <w:t xml:space="preserve"> </w:t>
      </w:r>
      <w:r w:rsidRPr="0029479D">
        <w:rPr>
          <w:sz w:val="20"/>
          <w:szCs w:val="20"/>
        </w:rPr>
        <w:t>– Ústav výrobních strojů a zařízení | Výzkumné centrum pro strojírenskou výrobní techniku a technologii</w:t>
      </w:r>
    </w:p>
    <w:p w14:paraId="45F9C5B6" w14:textId="1877A71D" w:rsidR="00F7514F" w:rsidRPr="003A609C" w:rsidRDefault="00F7514F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 w:rsidRPr="003A609C">
        <w:rPr>
          <w:sz w:val="20"/>
          <w:szCs w:val="20"/>
        </w:rPr>
        <w:t>IČ</w:t>
      </w:r>
      <w:r w:rsidR="00DA51F1">
        <w:rPr>
          <w:sz w:val="20"/>
          <w:szCs w:val="20"/>
        </w:rPr>
        <w:t>O</w:t>
      </w:r>
      <w:r w:rsidRPr="003A609C">
        <w:rPr>
          <w:sz w:val="20"/>
          <w:szCs w:val="20"/>
        </w:rPr>
        <w:t xml:space="preserve">: </w:t>
      </w:r>
      <w:r w:rsidRPr="003A609C">
        <w:rPr>
          <w:sz w:val="20"/>
          <w:szCs w:val="20"/>
        </w:rPr>
        <w:tab/>
      </w:r>
      <w:r w:rsidR="00A56AC5" w:rsidRPr="000E4DDB">
        <w:rPr>
          <w:sz w:val="20"/>
          <w:szCs w:val="20"/>
        </w:rPr>
        <w:tab/>
      </w:r>
      <w:r w:rsidRPr="003A609C">
        <w:rPr>
          <w:sz w:val="20"/>
          <w:szCs w:val="20"/>
        </w:rPr>
        <w:t>68407700</w:t>
      </w:r>
    </w:p>
    <w:p w14:paraId="1A22AAE4" w14:textId="07F99559" w:rsidR="00F7514F" w:rsidRPr="003A609C" w:rsidRDefault="00F7514F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 w:rsidRPr="003A609C">
        <w:rPr>
          <w:sz w:val="20"/>
          <w:szCs w:val="20"/>
        </w:rPr>
        <w:t>DIČ:</w:t>
      </w:r>
      <w:r w:rsidRPr="003A609C">
        <w:rPr>
          <w:sz w:val="20"/>
          <w:szCs w:val="20"/>
        </w:rPr>
        <w:tab/>
      </w:r>
      <w:r w:rsidR="00A56AC5" w:rsidRPr="000E4DDB">
        <w:rPr>
          <w:sz w:val="20"/>
          <w:szCs w:val="20"/>
        </w:rPr>
        <w:tab/>
      </w:r>
      <w:r w:rsidRPr="003A609C">
        <w:rPr>
          <w:sz w:val="20"/>
          <w:szCs w:val="20"/>
        </w:rPr>
        <w:t>CZ68407700</w:t>
      </w:r>
    </w:p>
    <w:p w14:paraId="3DE3B7F6" w14:textId="30317167" w:rsidR="00F7514F" w:rsidRPr="003A609C" w:rsidRDefault="00BA0249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="00F7514F" w:rsidRPr="003A609C">
        <w:rPr>
          <w:sz w:val="20"/>
          <w:szCs w:val="20"/>
        </w:rPr>
        <w:t>tatutární zástupce:</w:t>
      </w:r>
      <w:r w:rsidR="00F7514F" w:rsidRPr="003A609C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xxxxxxxxxxxxxxxxxxxxxxxxxxxxxxxxxxxx</w:t>
      </w:r>
      <w:proofErr w:type="spellEnd"/>
      <w:r w:rsidRPr="00BA0249">
        <w:rPr>
          <w:sz w:val="20"/>
          <w:szCs w:val="20"/>
        </w:rPr>
        <w:t xml:space="preserve">  </w:t>
      </w:r>
    </w:p>
    <w:p w14:paraId="1C988867" w14:textId="190D1970" w:rsidR="00F7514F" w:rsidRPr="003A609C" w:rsidRDefault="00BA0249" w:rsidP="006F2DB6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z</w:t>
      </w:r>
      <w:r w:rsidR="00F7514F" w:rsidRPr="003A609C">
        <w:rPr>
          <w:sz w:val="20"/>
          <w:szCs w:val="20"/>
        </w:rPr>
        <w:t>astoupen:</w:t>
      </w:r>
      <w:r w:rsidR="00F7514F" w:rsidRPr="003A609C">
        <w:rPr>
          <w:sz w:val="20"/>
          <w:szCs w:val="20"/>
        </w:rPr>
        <w:tab/>
        <w:t xml:space="preserve">   </w:t>
      </w:r>
      <w:r w:rsidR="00A56AC5" w:rsidRPr="000E4DDB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xxxxxxxxxxxxxxxxxxxxxxxxxxxxxxxxxxxx</w:t>
      </w:r>
      <w:proofErr w:type="spellEnd"/>
    </w:p>
    <w:p w14:paraId="2AEE95BC" w14:textId="075E15EE" w:rsidR="00F7514F" w:rsidRPr="003A609C" w:rsidRDefault="00BA0249" w:rsidP="00BA0249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</w:t>
      </w:r>
      <w:r w:rsidR="006D0DC5" w:rsidRPr="003A609C">
        <w:rPr>
          <w:sz w:val="20"/>
          <w:szCs w:val="20"/>
        </w:rPr>
        <w:t>ankovní spojení:</w:t>
      </w:r>
      <w:r w:rsidR="00F7514F" w:rsidRPr="003A609C">
        <w:rPr>
          <w:sz w:val="20"/>
          <w:szCs w:val="20"/>
        </w:rPr>
        <w:t xml:space="preserve"> </w:t>
      </w:r>
      <w:r w:rsidR="005D079D" w:rsidRPr="000E4DDB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xxxxxxxxxxxxxxxxxxxxxxxxxxxxxxxxxxxx</w:t>
      </w:r>
      <w:proofErr w:type="spellEnd"/>
    </w:p>
    <w:p w14:paraId="1DF310E2" w14:textId="3CD2282C" w:rsidR="00F7514F" w:rsidRPr="003A609C" w:rsidRDefault="00BA0249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číslo</w:t>
      </w:r>
      <w:r w:rsidR="00F7514F" w:rsidRPr="003A609C">
        <w:rPr>
          <w:sz w:val="20"/>
          <w:szCs w:val="20"/>
        </w:rPr>
        <w:t xml:space="preserve"> účtu: </w:t>
      </w:r>
      <w:r w:rsidR="005D079D" w:rsidRPr="000E4DDB">
        <w:rPr>
          <w:sz w:val="20"/>
          <w:szCs w:val="20"/>
        </w:rPr>
        <w:tab/>
      </w:r>
      <w:r w:rsidR="005D079D" w:rsidRPr="000E4DDB">
        <w:rPr>
          <w:sz w:val="20"/>
          <w:szCs w:val="20"/>
        </w:rPr>
        <w:tab/>
      </w:r>
      <w:proofErr w:type="spellStart"/>
      <w:r w:rsidR="006F2DB6">
        <w:rPr>
          <w:sz w:val="20"/>
          <w:szCs w:val="20"/>
        </w:rPr>
        <w:t>xxxxxxxxxxxxxxxxxxxxxxxxxxxxxxxxxxxx</w:t>
      </w:r>
      <w:proofErr w:type="spellEnd"/>
    </w:p>
    <w:p w14:paraId="10DB81CD" w14:textId="3FEC440E" w:rsidR="00FC3DCF" w:rsidRPr="00C1645A" w:rsidRDefault="00BA0249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k</w:t>
      </w:r>
      <w:r w:rsidR="005D079D" w:rsidRPr="000E4DDB">
        <w:rPr>
          <w:sz w:val="20"/>
          <w:szCs w:val="20"/>
        </w:rPr>
        <w:t>orespon</w:t>
      </w:r>
      <w:proofErr w:type="spellEnd"/>
      <w:r w:rsidR="005D079D" w:rsidRPr="000E4DDB">
        <w:rPr>
          <w:sz w:val="20"/>
          <w:szCs w:val="20"/>
        </w:rPr>
        <w:t>. adresa:</w:t>
      </w:r>
      <w:r w:rsidR="005D079D" w:rsidRPr="000E4DDB">
        <w:rPr>
          <w:sz w:val="20"/>
          <w:szCs w:val="20"/>
        </w:rPr>
        <w:tab/>
        <w:t>Ú12135 FS ČVUT v Praze, Horská 3, Praha 2, PSČ 128 00</w:t>
      </w:r>
    </w:p>
    <w:p w14:paraId="04155633" w14:textId="77777777" w:rsidR="005D079D" w:rsidRPr="003A609C" w:rsidRDefault="005D079D" w:rsidP="003E7987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500F44D4" w14:textId="2C8E5F5B" w:rsidR="00312D64" w:rsidRPr="000E4DDB" w:rsidRDefault="00B46F58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 w:rsidRPr="003A609C">
        <w:rPr>
          <w:sz w:val="20"/>
          <w:szCs w:val="20"/>
        </w:rPr>
        <w:t>(dále jen „</w:t>
      </w:r>
      <w:r w:rsidRPr="00DA51F1">
        <w:rPr>
          <w:b/>
          <w:sz w:val="20"/>
          <w:szCs w:val="20"/>
        </w:rPr>
        <w:t>Další účastník</w:t>
      </w:r>
      <w:r w:rsidRPr="003A609C">
        <w:rPr>
          <w:sz w:val="20"/>
          <w:szCs w:val="20"/>
        </w:rPr>
        <w:t>“)</w:t>
      </w:r>
    </w:p>
    <w:p w14:paraId="160F9E31" w14:textId="77777777" w:rsidR="00FD3E0C" w:rsidRPr="00C1645A" w:rsidRDefault="00FD3E0C" w:rsidP="003E7987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9576688" w14:textId="60CE125D" w:rsidR="00FD3E0C" w:rsidRPr="0029479D" w:rsidRDefault="00FD3E0C" w:rsidP="003E7987">
      <w:pPr>
        <w:pStyle w:val="Odstavecseseznamem"/>
        <w:spacing w:line="240" w:lineRule="auto"/>
        <w:ind w:left="360"/>
        <w:rPr>
          <w:sz w:val="20"/>
          <w:szCs w:val="20"/>
        </w:rPr>
      </w:pPr>
      <w:r w:rsidRPr="006C57F8">
        <w:rPr>
          <w:sz w:val="20"/>
          <w:szCs w:val="20"/>
        </w:rPr>
        <w:t>(Hlavní příjemce a Další účastník dále každý samostatně také jen jako „</w:t>
      </w:r>
      <w:r w:rsidRPr="00DA51F1">
        <w:rPr>
          <w:b/>
          <w:sz w:val="20"/>
          <w:szCs w:val="20"/>
        </w:rPr>
        <w:t>Smluvní strana</w:t>
      </w:r>
      <w:r w:rsidRPr="006C57F8">
        <w:rPr>
          <w:sz w:val="20"/>
          <w:szCs w:val="20"/>
        </w:rPr>
        <w:t xml:space="preserve">“ nebo </w:t>
      </w:r>
      <w:r w:rsidRPr="003E7987">
        <w:rPr>
          <w:sz w:val="20"/>
          <w:szCs w:val="20"/>
        </w:rPr>
        <w:t>společně jen „</w:t>
      </w:r>
      <w:r w:rsidRPr="00DA51F1">
        <w:rPr>
          <w:b/>
          <w:sz w:val="20"/>
          <w:szCs w:val="20"/>
        </w:rPr>
        <w:t>Smluvní strany</w:t>
      </w:r>
      <w:r w:rsidRPr="003E7987">
        <w:rPr>
          <w:sz w:val="20"/>
          <w:szCs w:val="20"/>
        </w:rPr>
        <w:t>“)</w:t>
      </w:r>
    </w:p>
    <w:p w14:paraId="1D17ABB5" w14:textId="70428D71" w:rsidR="00F476A1" w:rsidRDefault="00F476A1" w:rsidP="00F476A1">
      <w:pPr>
        <w:ind w:left="360"/>
        <w:rPr>
          <w:sz w:val="18"/>
          <w:szCs w:val="18"/>
        </w:rPr>
      </w:pPr>
    </w:p>
    <w:p w14:paraId="4439257B" w14:textId="77777777" w:rsidR="00FA4147" w:rsidRDefault="00FA4147" w:rsidP="00F476A1">
      <w:pPr>
        <w:ind w:left="360"/>
        <w:rPr>
          <w:sz w:val="18"/>
          <w:szCs w:val="18"/>
        </w:rPr>
      </w:pPr>
    </w:p>
    <w:p w14:paraId="58FBAD85" w14:textId="77777777" w:rsidR="00F476A1" w:rsidRDefault="00F476A1" w:rsidP="00F476A1">
      <w:pPr>
        <w:ind w:left="360"/>
        <w:rPr>
          <w:sz w:val="18"/>
          <w:szCs w:val="18"/>
        </w:rPr>
      </w:pPr>
    </w:p>
    <w:p w14:paraId="4E19A214" w14:textId="1BE00196" w:rsidR="00312D64" w:rsidRPr="003A609C" w:rsidRDefault="00B46F58" w:rsidP="00FA4147">
      <w:pPr>
        <w:ind w:left="360"/>
        <w:jc w:val="center"/>
        <w:rPr>
          <w:sz w:val="20"/>
          <w:szCs w:val="20"/>
        </w:rPr>
      </w:pPr>
      <w:r w:rsidRPr="003A609C">
        <w:rPr>
          <w:b/>
          <w:sz w:val="20"/>
          <w:szCs w:val="20"/>
        </w:rPr>
        <w:t>Preambule</w:t>
      </w:r>
    </w:p>
    <w:p w14:paraId="09F359B7" w14:textId="640A150C" w:rsidR="00855252" w:rsidRDefault="00855252" w:rsidP="00855252">
      <w:pPr>
        <w:ind w:left="360"/>
        <w:rPr>
          <w:sz w:val="18"/>
          <w:szCs w:val="18"/>
        </w:rPr>
      </w:pPr>
    </w:p>
    <w:p w14:paraId="1F85FEC4" w14:textId="43B05C2D" w:rsidR="00855252" w:rsidRDefault="00FA4147" w:rsidP="0085525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EC453E9" w14:textId="2F172CF8" w:rsidR="00FA4147" w:rsidRPr="00F6683D" w:rsidRDefault="00FA4147" w:rsidP="00FA4147">
      <w:pPr>
        <w:jc w:val="both"/>
        <w:rPr>
          <w:sz w:val="20"/>
          <w:szCs w:val="20"/>
        </w:rPr>
      </w:pPr>
      <w:r w:rsidRPr="00F6683D">
        <w:rPr>
          <w:sz w:val="20"/>
          <w:szCs w:val="20"/>
        </w:rPr>
        <w:t>Vzhledem k tomu, že:</w:t>
      </w:r>
    </w:p>
    <w:p w14:paraId="2724F059" w14:textId="77777777" w:rsidR="00FA4147" w:rsidRPr="00F6683D" w:rsidRDefault="00FA4147" w:rsidP="00FA4147">
      <w:pPr>
        <w:jc w:val="both"/>
        <w:rPr>
          <w:sz w:val="20"/>
          <w:szCs w:val="20"/>
        </w:rPr>
      </w:pPr>
    </w:p>
    <w:p w14:paraId="4CD41B5D" w14:textId="0DB15A4C" w:rsidR="00FA4147" w:rsidRPr="00F6683D" w:rsidRDefault="00FA4147" w:rsidP="00271546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mez</w:t>
      </w:r>
      <w:r w:rsidR="00271546" w:rsidRPr="00F6683D">
        <w:rPr>
          <w:sz w:val="20"/>
          <w:szCs w:val="20"/>
        </w:rPr>
        <w:t>i Smluvními stranami byla dne 12</w:t>
      </w:r>
      <w:r w:rsidRPr="00F6683D">
        <w:rPr>
          <w:sz w:val="20"/>
          <w:szCs w:val="20"/>
        </w:rPr>
        <w:t>. 1. 2017 uzavřena Smlouva o účasti na řešení projektu „</w:t>
      </w:r>
      <w:r w:rsidR="00271546" w:rsidRPr="00F6683D">
        <w:rPr>
          <w:rFonts w:eastAsia="Calibri"/>
          <w:sz w:val="20"/>
          <w:szCs w:val="20"/>
        </w:rPr>
        <w:t>Robotická obráběcí hlava</w:t>
      </w:r>
      <w:r w:rsidRPr="00F6683D">
        <w:rPr>
          <w:sz w:val="20"/>
          <w:szCs w:val="20"/>
        </w:rPr>
        <w:t>“ (dále jen „</w:t>
      </w:r>
      <w:r w:rsidRPr="00F6683D">
        <w:rPr>
          <w:b/>
          <w:sz w:val="20"/>
          <w:szCs w:val="20"/>
        </w:rPr>
        <w:t>Smlouva</w:t>
      </w:r>
      <w:r w:rsidRPr="00F6683D">
        <w:rPr>
          <w:sz w:val="20"/>
          <w:szCs w:val="20"/>
        </w:rPr>
        <w:t>“)</w:t>
      </w:r>
      <w:r w:rsidRPr="00F6683D">
        <w:rPr>
          <w:sz w:val="20"/>
          <w:szCs w:val="20"/>
          <w:lang w:val="en-GB"/>
        </w:rPr>
        <w:t>;</w:t>
      </w:r>
      <w:r w:rsidRPr="00F6683D">
        <w:rPr>
          <w:sz w:val="20"/>
          <w:szCs w:val="20"/>
        </w:rPr>
        <w:t xml:space="preserve"> a</w:t>
      </w:r>
    </w:p>
    <w:p w14:paraId="002A933C" w14:textId="4DEA13FE" w:rsidR="00FA4147" w:rsidRPr="00F6683D" w:rsidRDefault="00FA4147" w:rsidP="00BD3B2A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F6683D">
        <w:rPr>
          <w:sz w:val="20"/>
          <w:szCs w:val="20"/>
        </w:rPr>
        <w:t xml:space="preserve">projekt č. </w:t>
      </w:r>
      <w:r w:rsidR="00BD3B2A" w:rsidRPr="00F6683D">
        <w:rPr>
          <w:sz w:val="20"/>
          <w:szCs w:val="20"/>
        </w:rPr>
        <w:t>TH02010942</w:t>
      </w:r>
      <w:r w:rsidRPr="00F6683D">
        <w:rPr>
          <w:sz w:val="20"/>
          <w:szCs w:val="20"/>
        </w:rPr>
        <w:t xml:space="preserve"> s názvem „</w:t>
      </w:r>
      <w:r w:rsidR="00BD3B2A" w:rsidRPr="00F6683D">
        <w:rPr>
          <w:rFonts w:eastAsia="Calibri"/>
          <w:sz w:val="20"/>
          <w:szCs w:val="20"/>
        </w:rPr>
        <w:t>Robotická obráběcí hlava</w:t>
      </w:r>
      <w:r w:rsidRPr="00F6683D">
        <w:rPr>
          <w:sz w:val="20"/>
          <w:szCs w:val="20"/>
        </w:rPr>
        <w:t xml:space="preserve">“ </w:t>
      </w:r>
      <w:r w:rsidR="004D5F0B" w:rsidRPr="00F6683D">
        <w:rPr>
          <w:sz w:val="20"/>
          <w:szCs w:val="20"/>
        </w:rPr>
        <w:t>(dále jen „</w:t>
      </w:r>
      <w:r w:rsidR="004D5F0B" w:rsidRPr="00F6683D">
        <w:rPr>
          <w:b/>
          <w:sz w:val="20"/>
          <w:szCs w:val="20"/>
        </w:rPr>
        <w:t>Projekt</w:t>
      </w:r>
      <w:r w:rsidR="004D5F0B" w:rsidRPr="00F6683D">
        <w:rPr>
          <w:sz w:val="20"/>
          <w:szCs w:val="20"/>
        </w:rPr>
        <w:t xml:space="preserve">“) </w:t>
      </w:r>
      <w:r w:rsidRPr="00F6683D">
        <w:rPr>
          <w:sz w:val="20"/>
          <w:szCs w:val="20"/>
        </w:rPr>
        <w:t xml:space="preserve">je realizován Smluvními stranami za podpory </w:t>
      </w:r>
      <w:r w:rsidR="001574B4" w:rsidRPr="00F6683D">
        <w:rPr>
          <w:sz w:val="20"/>
          <w:szCs w:val="20"/>
        </w:rPr>
        <w:t>TA ČR</w:t>
      </w:r>
      <w:r w:rsidRPr="00F6683D">
        <w:rPr>
          <w:sz w:val="20"/>
          <w:szCs w:val="20"/>
        </w:rPr>
        <w:t xml:space="preserve"> (dále jen „</w:t>
      </w:r>
      <w:r w:rsidRPr="00F6683D">
        <w:rPr>
          <w:b/>
          <w:sz w:val="20"/>
          <w:szCs w:val="20"/>
        </w:rPr>
        <w:t>Poskytovatel</w:t>
      </w:r>
      <w:r w:rsidRPr="00F6683D">
        <w:rPr>
          <w:sz w:val="20"/>
          <w:szCs w:val="20"/>
        </w:rPr>
        <w:t>“)</w:t>
      </w:r>
      <w:r w:rsidRPr="00F6683D">
        <w:rPr>
          <w:sz w:val="20"/>
          <w:szCs w:val="20"/>
          <w:lang w:val="en-GB"/>
        </w:rPr>
        <w:t>;</w:t>
      </w:r>
      <w:r w:rsidRPr="00F6683D">
        <w:rPr>
          <w:sz w:val="20"/>
          <w:szCs w:val="20"/>
        </w:rPr>
        <w:t xml:space="preserve"> a</w:t>
      </w:r>
      <w:r w:rsidR="00BD3B2A" w:rsidRPr="00F6683D">
        <w:rPr>
          <w:sz w:val="20"/>
          <w:szCs w:val="20"/>
        </w:rPr>
        <w:t xml:space="preserve"> </w:t>
      </w:r>
    </w:p>
    <w:p w14:paraId="7C5F0D1B" w14:textId="700031AD" w:rsidR="00FA4147" w:rsidRPr="00F6683D" w:rsidRDefault="004D5F0B" w:rsidP="0095657F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na základě kladně posouzené žádosti Hla</w:t>
      </w:r>
      <w:r w:rsidR="0095657F" w:rsidRPr="00F6683D">
        <w:rPr>
          <w:sz w:val="20"/>
          <w:szCs w:val="20"/>
        </w:rPr>
        <w:t xml:space="preserve">vního příjemce </w:t>
      </w:r>
      <w:r w:rsidR="00F6683D" w:rsidRPr="00F6683D">
        <w:rPr>
          <w:sz w:val="20"/>
          <w:szCs w:val="20"/>
        </w:rPr>
        <w:t xml:space="preserve">ve věci změny termínů dosažení výsledků a prodloužení doby řešení Projektu </w:t>
      </w:r>
      <w:r w:rsidRPr="00F6683D">
        <w:rPr>
          <w:sz w:val="20"/>
          <w:szCs w:val="20"/>
        </w:rPr>
        <w:t xml:space="preserve">byly Poskytovatelem vygenerovány </w:t>
      </w:r>
      <w:r w:rsidRPr="00F6683D">
        <w:rPr>
          <w:b/>
          <w:sz w:val="20"/>
          <w:szCs w:val="20"/>
        </w:rPr>
        <w:t xml:space="preserve">nové </w:t>
      </w:r>
      <w:r w:rsidRPr="00F6683D">
        <w:rPr>
          <w:b/>
          <w:sz w:val="20"/>
          <w:szCs w:val="20"/>
        </w:rPr>
        <w:lastRenderedPageBreak/>
        <w:t>„Závazné parametry řešení projektu“</w:t>
      </w:r>
      <w:r w:rsidR="008306CF" w:rsidRPr="00F6683D">
        <w:rPr>
          <w:sz w:val="20"/>
          <w:szCs w:val="20"/>
        </w:rPr>
        <w:t xml:space="preserve">, které </w:t>
      </w:r>
      <w:r w:rsidR="008306CF" w:rsidRPr="00F6683D">
        <w:rPr>
          <w:b/>
          <w:sz w:val="20"/>
          <w:szCs w:val="20"/>
        </w:rPr>
        <w:t>odrážejí dané změny</w:t>
      </w:r>
      <w:r w:rsidR="008306CF" w:rsidRPr="00F6683D">
        <w:rPr>
          <w:sz w:val="20"/>
          <w:szCs w:val="20"/>
        </w:rPr>
        <w:t xml:space="preserve"> a to</w:t>
      </w:r>
      <w:r w:rsidR="00485F5A" w:rsidRPr="00F6683D">
        <w:rPr>
          <w:sz w:val="20"/>
          <w:szCs w:val="20"/>
        </w:rPr>
        <w:t xml:space="preserve"> </w:t>
      </w:r>
      <w:r w:rsidR="00485F5A" w:rsidRPr="00F6683D">
        <w:rPr>
          <w:b/>
          <w:sz w:val="20"/>
          <w:szCs w:val="20"/>
        </w:rPr>
        <w:t>s</w:t>
      </w:r>
      <w:r w:rsidR="00CF449F" w:rsidRPr="00F6683D">
        <w:rPr>
          <w:b/>
          <w:sz w:val="20"/>
          <w:szCs w:val="20"/>
        </w:rPr>
        <w:t xml:space="preserve"> platností a </w:t>
      </w:r>
      <w:r w:rsidR="0095657F" w:rsidRPr="00F6683D">
        <w:rPr>
          <w:b/>
          <w:sz w:val="20"/>
          <w:szCs w:val="20"/>
        </w:rPr>
        <w:t xml:space="preserve">účinností od </w:t>
      </w:r>
      <w:r w:rsidR="00F6683D" w:rsidRPr="00F6683D">
        <w:rPr>
          <w:b/>
          <w:sz w:val="20"/>
          <w:szCs w:val="20"/>
        </w:rPr>
        <w:t>27. 4. 2020</w:t>
      </w:r>
      <w:r w:rsidR="0095657F" w:rsidRPr="00F6683D">
        <w:rPr>
          <w:sz w:val="20"/>
          <w:szCs w:val="20"/>
          <w:lang w:val="en-GB"/>
        </w:rPr>
        <w:t>;</w:t>
      </w:r>
      <w:r w:rsidR="0095657F" w:rsidRPr="00F6683D">
        <w:rPr>
          <w:sz w:val="20"/>
          <w:szCs w:val="20"/>
        </w:rPr>
        <w:t xml:space="preserve"> </w:t>
      </w:r>
      <w:r w:rsidR="00485F5A" w:rsidRPr="00F6683D">
        <w:rPr>
          <w:b/>
          <w:sz w:val="20"/>
          <w:szCs w:val="20"/>
        </w:rPr>
        <w:t xml:space="preserve">doba realizace Projektu se </w:t>
      </w:r>
      <w:r w:rsidR="0095657F" w:rsidRPr="00F6683D">
        <w:rPr>
          <w:b/>
          <w:sz w:val="20"/>
          <w:szCs w:val="20"/>
        </w:rPr>
        <w:t>tak</w:t>
      </w:r>
      <w:r w:rsidR="00485F5A" w:rsidRPr="00F6683D">
        <w:rPr>
          <w:b/>
          <w:sz w:val="20"/>
          <w:szCs w:val="20"/>
        </w:rPr>
        <w:t xml:space="preserve"> prodlužuje</w:t>
      </w:r>
      <w:r w:rsidR="00485F5A" w:rsidRPr="00F6683D">
        <w:rPr>
          <w:sz w:val="20"/>
          <w:szCs w:val="20"/>
        </w:rPr>
        <w:t xml:space="preserve"> </w:t>
      </w:r>
      <w:r w:rsidR="00CB7328" w:rsidRPr="00F6683D">
        <w:rPr>
          <w:sz w:val="20"/>
          <w:szCs w:val="20"/>
        </w:rPr>
        <w:t xml:space="preserve">z původního termínu </w:t>
      </w:r>
      <w:r w:rsidR="00F6683D" w:rsidRPr="00F6683D">
        <w:rPr>
          <w:sz w:val="20"/>
          <w:szCs w:val="20"/>
        </w:rPr>
        <w:t>30</w:t>
      </w:r>
      <w:r w:rsidR="00CB7328" w:rsidRPr="00F6683D">
        <w:rPr>
          <w:sz w:val="20"/>
          <w:szCs w:val="20"/>
        </w:rPr>
        <w:t xml:space="preserve">. </w:t>
      </w:r>
      <w:r w:rsidR="00F6683D" w:rsidRPr="00F6683D">
        <w:rPr>
          <w:sz w:val="20"/>
          <w:szCs w:val="20"/>
        </w:rPr>
        <w:t>6</w:t>
      </w:r>
      <w:r w:rsidR="00CB7328" w:rsidRPr="00F6683D">
        <w:rPr>
          <w:sz w:val="20"/>
          <w:szCs w:val="20"/>
        </w:rPr>
        <w:t>. 20</w:t>
      </w:r>
      <w:r w:rsidR="00F6683D" w:rsidRPr="00F6683D">
        <w:rPr>
          <w:sz w:val="20"/>
          <w:szCs w:val="20"/>
        </w:rPr>
        <w:t>20</w:t>
      </w:r>
      <w:r w:rsidR="00CB7328" w:rsidRPr="00F6683D">
        <w:rPr>
          <w:sz w:val="20"/>
          <w:szCs w:val="20"/>
        </w:rPr>
        <w:t xml:space="preserve"> </w:t>
      </w:r>
      <w:r w:rsidR="00485F5A" w:rsidRPr="00F6683D">
        <w:rPr>
          <w:b/>
          <w:sz w:val="20"/>
          <w:szCs w:val="20"/>
        </w:rPr>
        <w:t>do 31. 12. 2020</w:t>
      </w:r>
      <w:r w:rsidR="00E91059" w:rsidRPr="00F6683D">
        <w:rPr>
          <w:sz w:val="20"/>
          <w:szCs w:val="20"/>
          <w:lang w:val="en-GB"/>
        </w:rPr>
        <w:t>;</w:t>
      </w:r>
      <w:r w:rsidR="00485F5A" w:rsidRPr="00F6683D">
        <w:rPr>
          <w:sz w:val="20"/>
          <w:szCs w:val="20"/>
        </w:rPr>
        <w:t xml:space="preserve"> </w:t>
      </w:r>
      <w:r w:rsidR="003C078A" w:rsidRPr="00F6683D">
        <w:rPr>
          <w:sz w:val="20"/>
          <w:szCs w:val="20"/>
        </w:rPr>
        <w:t>a</w:t>
      </w:r>
      <w:r w:rsidRPr="00F6683D">
        <w:rPr>
          <w:sz w:val="20"/>
          <w:szCs w:val="20"/>
        </w:rPr>
        <w:t xml:space="preserve"> </w:t>
      </w:r>
      <w:r w:rsidR="00485F5A" w:rsidRPr="00F6683D">
        <w:rPr>
          <w:sz w:val="20"/>
          <w:szCs w:val="20"/>
        </w:rPr>
        <w:t xml:space="preserve"> </w:t>
      </w:r>
    </w:p>
    <w:p w14:paraId="6586BA5F" w14:textId="2C0F90D5" w:rsidR="00FA4147" w:rsidRPr="00F6683D" w:rsidRDefault="00FA4147" w:rsidP="00FA4147">
      <w:pPr>
        <w:pStyle w:val="Odstavecseseznamem"/>
        <w:numPr>
          <w:ilvl w:val="0"/>
          <w:numId w:val="39"/>
        </w:numPr>
        <w:spacing w:after="200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Smluvní strany projednaly změnu čl. III odst. 3.1 Smlouvy</w:t>
      </w:r>
      <w:r w:rsidR="003C078A" w:rsidRPr="00F6683D">
        <w:rPr>
          <w:sz w:val="20"/>
          <w:szCs w:val="20"/>
        </w:rPr>
        <w:t xml:space="preserve"> a </w:t>
      </w:r>
      <w:r w:rsidR="005156EC" w:rsidRPr="00F6683D">
        <w:rPr>
          <w:sz w:val="20"/>
          <w:szCs w:val="20"/>
        </w:rPr>
        <w:t>nahrazení</w:t>
      </w:r>
      <w:r w:rsidR="006E45EB" w:rsidRPr="00F6683D">
        <w:rPr>
          <w:sz w:val="20"/>
          <w:szCs w:val="20"/>
        </w:rPr>
        <w:t xml:space="preserve"> </w:t>
      </w:r>
      <w:r w:rsidR="003C078A" w:rsidRPr="00F6683D">
        <w:rPr>
          <w:sz w:val="20"/>
          <w:szCs w:val="20"/>
        </w:rPr>
        <w:t>přílohy č. 2 Smlouvy s názvem „</w:t>
      </w:r>
      <w:r w:rsidR="00A92C51" w:rsidRPr="00F6683D">
        <w:rPr>
          <w:sz w:val="20"/>
          <w:szCs w:val="20"/>
        </w:rPr>
        <w:t>Z</w:t>
      </w:r>
      <w:r w:rsidR="003C078A" w:rsidRPr="00F6683D">
        <w:rPr>
          <w:sz w:val="20"/>
          <w:szCs w:val="20"/>
        </w:rPr>
        <w:t>ávazné parametry řešení projektu“</w:t>
      </w:r>
      <w:r w:rsidR="005156EC" w:rsidRPr="00F6683D">
        <w:rPr>
          <w:sz w:val="20"/>
          <w:szCs w:val="20"/>
        </w:rPr>
        <w:t xml:space="preserve"> novým zněním</w:t>
      </w:r>
      <w:r w:rsidR="006E45EB" w:rsidRPr="00F6683D">
        <w:rPr>
          <w:sz w:val="20"/>
          <w:szCs w:val="20"/>
        </w:rPr>
        <w:t>,</w:t>
      </w:r>
      <w:r w:rsidR="00C06E72" w:rsidRPr="00F6683D">
        <w:rPr>
          <w:sz w:val="20"/>
          <w:szCs w:val="20"/>
        </w:rPr>
        <w:t xml:space="preserve"> </w:t>
      </w:r>
    </w:p>
    <w:p w14:paraId="7CA8B695" w14:textId="43156736" w:rsidR="00FA4147" w:rsidRPr="00F6683D" w:rsidRDefault="00FA4147" w:rsidP="00FA4147">
      <w:pPr>
        <w:jc w:val="both"/>
        <w:rPr>
          <w:sz w:val="20"/>
          <w:szCs w:val="20"/>
        </w:rPr>
      </w:pPr>
      <w:r w:rsidRPr="00F6683D">
        <w:rPr>
          <w:sz w:val="20"/>
          <w:szCs w:val="20"/>
        </w:rPr>
        <w:t xml:space="preserve">dohodly se Smluvní strany </w:t>
      </w:r>
      <w:r w:rsidR="00E91059" w:rsidRPr="00F6683D">
        <w:rPr>
          <w:sz w:val="20"/>
          <w:szCs w:val="20"/>
        </w:rPr>
        <w:t xml:space="preserve">v souladu s čl. XIV odst. 14.5 Smlouvy </w:t>
      </w:r>
      <w:r w:rsidRPr="00F6683D">
        <w:rPr>
          <w:sz w:val="20"/>
          <w:szCs w:val="20"/>
        </w:rPr>
        <w:t xml:space="preserve">na uzavření tohoto Dodatku č. </w:t>
      </w:r>
      <w:r w:rsidR="00F6683D" w:rsidRPr="00F6683D">
        <w:rPr>
          <w:sz w:val="20"/>
          <w:szCs w:val="20"/>
        </w:rPr>
        <w:t>1</w:t>
      </w:r>
      <w:r w:rsidRPr="00F6683D">
        <w:rPr>
          <w:sz w:val="20"/>
          <w:szCs w:val="20"/>
        </w:rPr>
        <w:t>:</w:t>
      </w:r>
    </w:p>
    <w:p w14:paraId="64541C85" w14:textId="77777777" w:rsidR="00855252" w:rsidRPr="008B7B42" w:rsidRDefault="00855252" w:rsidP="00855252">
      <w:pPr>
        <w:ind w:left="360"/>
        <w:rPr>
          <w:sz w:val="20"/>
          <w:szCs w:val="20"/>
          <w:highlight w:val="yellow"/>
        </w:rPr>
      </w:pPr>
    </w:p>
    <w:p w14:paraId="78A99AD5" w14:textId="77777777" w:rsidR="007A2460" w:rsidRPr="008B7B42" w:rsidRDefault="007A2460" w:rsidP="007A2460">
      <w:pPr>
        <w:pStyle w:val="Odstavecseseznamem"/>
        <w:ind w:left="1080"/>
        <w:jc w:val="both"/>
        <w:rPr>
          <w:sz w:val="18"/>
          <w:szCs w:val="18"/>
          <w:highlight w:val="yellow"/>
        </w:rPr>
      </w:pPr>
    </w:p>
    <w:p w14:paraId="1DA5CFDF" w14:textId="7DA69658" w:rsidR="007A2460" w:rsidRPr="00F0498F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F0498F">
        <w:rPr>
          <w:b/>
          <w:sz w:val="20"/>
          <w:szCs w:val="20"/>
        </w:rPr>
        <w:t xml:space="preserve">Předmět Dodatku č. </w:t>
      </w:r>
      <w:r w:rsidR="00992CBE" w:rsidRPr="00F0498F">
        <w:rPr>
          <w:b/>
          <w:sz w:val="20"/>
          <w:szCs w:val="20"/>
        </w:rPr>
        <w:t>1</w:t>
      </w:r>
    </w:p>
    <w:p w14:paraId="787BD5DE" w14:textId="77777777" w:rsidR="007A2460" w:rsidRPr="008B7B42" w:rsidRDefault="007A2460" w:rsidP="007A2460">
      <w:pPr>
        <w:pStyle w:val="Odstavecseseznamem"/>
        <w:ind w:left="1080"/>
        <w:rPr>
          <w:b/>
          <w:sz w:val="20"/>
          <w:szCs w:val="20"/>
          <w:highlight w:val="yellow"/>
        </w:rPr>
      </w:pPr>
    </w:p>
    <w:p w14:paraId="41C8A28E" w14:textId="25BD9A5F" w:rsidR="007A2460" w:rsidRPr="00F0498F" w:rsidRDefault="007A2460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F0498F">
        <w:rPr>
          <w:sz w:val="20"/>
          <w:szCs w:val="20"/>
        </w:rPr>
        <w:t xml:space="preserve">Předmětem Dodatku č. </w:t>
      </w:r>
      <w:r w:rsidR="009271CA" w:rsidRPr="00F0498F">
        <w:rPr>
          <w:sz w:val="20"/>
          <w:szCs w:val="20"/>
        </w:rPr>
        <w:t>1</w:t>
      </w:r>
      <w:r w:rsidRPr="00F0498F">
        <w:rPr>
          <w:sz w:val="20"/>
          <w:szCs w:val="20"/>
        </w:rPr>
        <w:t xml:space="preserve"> je změna doby řešení </w:t>
      </w:r>
      <w:r w:rsidR="00CB7328" w:rsidRPr="00F0498F">
        <w:rPr>
          <w:sz w:val="20"/>
          <w:szCs w:val="20"/>
        </w:rPr>
        <w:t>P</w:t>
      </w:r>
      <w:r w:rsidRPr="00F0498F">
        <w:rPr>
          <w:sz w:val="20"/>
          <w:szCs w:val="20"/>
        </w:rPr>
        <w:t xml:space="preserve">rojektu uvedené v čl. III odst. 3.1 Smlouvy, který </w:t>
      </w:r>
      <w:r w:rsidR="005156EC" w:rsidRPr="00F0498F">
        <w:rPr>
          <w:sz w:val="20"/>
          <w:szCs w:val="20"/>
        </w:rPr>
        <w:t xml:space="preserve">se tímto mění a </w:t>
      </w:r>
      <w:r w:rsidRPr="00F0498F">
        <w:rPr>
          <w:sz w:val="20"/>
          <w:szCs w:val="20"/>
        </w:rPr>
        <w:t>nově zní takto:</w:t>
      </w:r>
    </w:p>
    <w:p w14:paraId="4910F3A2" w14:textId="77777777" w:rsidR="007A2460" w:rsidRPr="00F0498F" w:rsidRDefault="007A2460" w:rsidP="007A2460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p w14:paraId="2A5F63B9" w14:textId="7DD1342F" w:rsidR="007A2460" w:rsidRPr="00F0498F" w:rsidRDefault="007A2460" w:rsidP="007A2460">
      <w:pPr>
        <w:spacing w:line="240" w:lineRule="auto"/>
        <w:ind w:left="708" w:hanging="360"/>
        <w:jc w:val="both"/>
        <w:rPr>
          <w:rFonts w:eastAsia="Calibri"/>
          <w:sz w:val="20"/>
          <w:szCs w:val="20"/>
        </w:rPr>
      </w:pPr>
      <w:r w:rsidRPr="00F0498F">
        <w:rPr>
          <w:sz w:val="20"/>
          <w:szCs w:val="20"/>
        </w:rPr>
        <w:t>3.1</w:t>
      </w:r>
      <w:r w:rsidRPr="00F0498F">
        <w:rPr>
          <w:sz w:val="20"/>
          <w:szCs w:val="20"/>
        </w:rPr>
        <w:tab/>
      </w:r>
      <w:r w:rsidRPr="00F0498F">
        <w:rPr>
          <w:rFonts w:eastAsia="Calibri"/>
          <w:b/>
          <w:sz w:val="20"/>
          <w:szCs w:val="20"/>
        </w:rPr>
        <w:t>Řešení Projektu bylo zahájeno dne</w:t>
      </w:r>
      <w:r w:rsidRPr="00F0498F">
        <w:rPr>
          <w:rFonts w:eastAsia="Calibri"/>
          <w:sz w:val="20"/>
          <w:szCs w:val="20"/>
        </w:rPr>
        <w:t xml:space="preserve"> </w:t>
      </w:r>
      <w:r w:rsidRPr="00F0498F">
        <w:rPr>
          <w:rFonts w:eastAsia="Calibri"/>
          <w:b/>
          <w:sz w:val="20"/>
          <w:szCs w:val="20"/>
        </w:rPr>
        <w:t>1. 1. 2017</w:t>
      </w:r>
      <w:r w:rsidRPr="00F0498F">
        <w:rPr>
          <w:rFonts w:eastAsia="Calibri"/>
          <w:sz w:val="20"/>
          <w:szCs w:val="20"/>
        </w:rPr>
        <w:t xml:space="preserve">. </w:t>
      </w:r>
      <w:r w:rsidRPr="00F0498F">
        <w:rPr>
          <w:rFonts w:eastAsia="Calibri"/>
          <w:b/>
          <w:sz w:val="20"/>
          <w:szCs w:val="20"/>
        </w:rPr>
        <w:t>Termín ukončení řešení Projektu je stanoven na 31. 12. 20</w:t>
      </w:r>
      <w:r w:rsidR="005156EC" w:rsidRPr="00F0498F">
        <w:rPr>
          <w:rFonts w:eastAsia="Calibri"/>
          <w:b/>
          <w:sz w:val="20"/>
          <w:szCs w:val="20"/>
        </w:rPr>
        <w:t>20</w:t>
      </w:r>
      <w:r w:rsidRPr="00F0498F">
        <w:rPr>
          <w:rFonts w:eastAsia="Calibri"/>
          <w:b/>
          <w:sz w:val="20"/>
          <w:szCs w:val="20"/>
        </w:rPr>
        <w:t>.</w:t>
      </w:r>
    </w:p>
    <w:p w14:paraId="288169D4" w14:textId="77777777" w:rsidR="007A2460" w:rsidRPr="00F0498F" w:rsidRDefault="007A2460" w:rsidP="007A2460">
      <w:pPr>
        <w:pStyle w:val="Odstavecseseznamem"/>
        <w:spacing w:after="120" w:line="240" w:lineRule="auto"/>
        <w:jc w:val="both"/>
        <w:rPr>
          <w:sz w:val="20"/>
          <w:szCs w:val="20"/>
        </w:rPr>
      </w:pPr>
    </w:p>
    <w:p w14:paraId="07C5B7A5" w14:textId="70981328" w:rsidR="007A2460" w:rsidRPr="00F0498F" w:rsidRDefault="007C25F7" w:rsidP="00661AD8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F0498F">
        <w:rPr>
          <w:sz w:val="20"/>
          <w:szCs w:val="20"/>
        </w:rPr>
        <w:t>Předmětem Dodatku č. 1 je dále změna přílohy č. 2 Smlouvy s názvem „Závazné parametry řešení projektu (dále jen „</w:t>
      </w:r>
      <w:r w:rsidRPr="00F0498F">
        <w:rPr>
          <w:b/>
          <w:sz w:val="20"/>
          <w:szCs w:val="20"/>
        </w:rPr>
        <w:t>Závazné parametry</w:t>
      </w:r>
      <w:r w:rsidRPr="00F0498F">
        <w:rPr>
          <w:sz w:val="20"/>
          <w:szCs w:val="20"/>
        </w:rPr>
        <w:t>“). Závazné parametry se tímto Dodatkem č. 1 zcela nahrazují novým zněním, které je přiloženo k</w:t>
      </w:r>
      <w:r w:rsidR="009A4D60" w:rsidRPr="00F0498F">
        <w:rPr>
          <w:sz w:val="20"/>
          <w:szCs w:val="20"/>
        </w:rPr>
        <w:t xml:space="preserve"> tomuto </w:t>
      </w:r>
      <w:r w:rsidR="00207B9D" w:rsidRPr="00F0498F">
        <w:rPr>
          <w:sz w:val="20"/>
          <w:szCs w:val="20"/>
        </w:rPr>
        <w:t xml:space="preserve">Dodatku č. 1 a tvoří jeho nedílnou součást. </w:t>
      </w:r>
      <w:r w:rsidRPr="00F0498F">
        <w:rPr>
          <w:sz w:val="20"/>
          <w:szCs w:val="20"/>
        </w:rPr>
        <w:t xml:space="preserve">   </w:t>
      </w:r>
    </w:p>
    <w:p w14:paraId="4722EF4F" w14:textId="77777777" w:rsidR="007A2460" w:rsidRPr="00F0498F" w:rsidRDefault="007A2460" w:rsidP="007A2460">
      <w:pPr>
        <w:pStyle w:val="Odstavecseseznamem"/>
        <w:spacing w:after="120" w:line="240" w:lineRule="auto"/>
        <w:ind w:left="360"/>
        <w:rPr>
          <w:sz w:val="20"/>
          <w:szCs w:val="20"/>
        </w:rPr>
      </w:pPr>
      <w:r w:rsidRPr="00F0498F">
        <w:rPr>
          <w:sz w:val="20"/>
          <w:szCs w:val="20"/>
        </w:rPr>
        <w:t xml:space="preserve"> </w:t>
      </w:r>
    </w:p>
    <w:p w14:paraId="224396A6" w14:textId="028F598F" w:rsidR="007A2460" w:rsidRPr="00F0498F" w:rsidRDefault="007A2460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F0498F">
        <w:rPr>
          <w:sz w:val="20"/>
          <w:szCs w:val="20"/>
        </w:rPr>
        <w:t xml:space="preserve">Ostatní ustanovení Smlouvy, která nejsou tímto Dodatkem č. </w:t>
      </w:r>
      <w:r w:rsidR="00661AD8" w:rsidRPr="00F0498F">
        <w:rPr>
          <w:sz w:val="20"/>
          <w:szCs w:val="20"/>
        </w:rPr>
        <w:t>1</w:t>
      </w:r>
      <w:r w:rsidRPr="00F0498F">
        <w:rPr>
          <w:sz w:val="20"/>
          <w:szCs w:val="20"/>
        </w:rPr>
        <w:t xml:space="preserve"> výslovně dotčena, zůstávají v platnosti a účinnosti beze změny. </w:t>
      </w:r>
    </w:p>
    <w:p w14:paraId="15F715D4" w14:textId="77777777" w:rsidR="007A2460" w:rsidRPr="00F0498F" w:rsidRDefault="007A2460" w:rsidP="007A2460">
      <w:pPr>
        <w:pStyle w:val="Odstavecseseznamem"/>
        <w:spacing w:after="120"/>
        <w:ind w:left="360"/>
        <w:rPr>
          <w:sz w:val="18"/>
          <w:szCs w:val="18"/>
        </w:rPr>
      </w:pPr>
    </w:p>
    <w:p w14:paraId="03D5BF76" w14:textId="7D71329F" w:rsidR="007A2460" w:rsidRPr="00F0498F" w:rsidRDefault="00661AD8" w:rsidP="007A2460">
      <w:pPr>
        <w:pStyle w:val="Odstavecseseznamem"/>
        <w:spacing w:after="120"/>
        <w:ind w:left="360"/>
        <w:rPr>
          <w:sz w:val="18"/>
          <w:szCs w:val="18"/>
        </w:rPr>
      </w:pPr>
      <w:r w:rsidRPr="00F0498F">
        <w:rPr>
          <w:color w:val="FF0000"/>
          <w:sz w:val="18"/>
          <w:szCs w:val="18"/>
        </w:rPr>
        <w:t xml:space="preserve"> </w:t>
      </w:r>
    </w:p>
    <w:p w14:paraId="3A1EB90E" w14:textId="77777777" w:rsidR="007A2460" w:rsidRPr="00F0498F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F0498F">
        <w:rPr>
          <w:b/>
          <w:sz w:val="20"/>
          <w:szCs w:val="20"/>
        </w:rPr>
        <w:t>Závěrečná ustanovení</w:t>
      </w:r>
    </w:p>
    <w:p w14:paraId="7F3BA0E5" w14:textId="0ED17394" w:rsidR="007A2460" w:rsidRPr="000A5C6A" w:rsidRDefault="007A2460" w:rsidP="007A2460">
      <w:pPr>
        <w:numPr>
          <w:ilvl w:val="0"/>
          <w:numId w:val="40"/>
        </w:numPr>
        <w:spacing w:after="120" w:line="240" w:lineRule="auto"/>
        <w:ind w:left="351" w:hanging="357"/>
        <w:jc w:val="both"/>
        <w:rPr>
          <w:sz w:val="20"/>
          <w:szCs w:val="20"/>
        </w:rPr>
      </w:pPr>
      <w:r w:rsidRPr="00F0498F">
        <w:rPr>
          <w:sz w:val="20"/>
          <w:szCs w:val="20"/>
        </w:rPr>
        <w:t xml:space="preserve">Dodatek č. </w:t>
      </w:r>
      <w:r w:rsidR="00661AD8" w:rsidRPr="00F0498F">
        <w:rPr>
          <w:sz w:val="20"/>
          <w:szCs w:val="20"/>
        </w:rPr>
        <w:t>1</w:t>
      </w:r>
      <w:r w:rsidRPr="00F0498F">
        <w:rPr>
          <w:sz w:val="20"/>
          <w:szCs w:val="20"/>
        </w:rPr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F0498F">
        <w:rPr>
          <w:b/>
          <w:sz w:val="20"/>
          <w:szCs w:val="20"/>
        </w:rPr>
        <w:t>Registr smluv</w:t>
      </w:r>
      <w:r w:rsidRPr="00F0498F">
        <w:rPr>
          <w:sz w:val="20"/>
          <w:szCs w:val="20"/>
        </w:rPr>
        <w:t xml:space="preserve">“). Smluvní strany jsou si plně vědomy zákonné povinnost uveřejnit tento Dodatek č. </w:t>
      </w:r>
      <w:r w:rsidR="00661AD8" w:rsidRPr="00F0498F">
        <w:rPr>
          <w:sz w:val="20"/>
          <w:szCs w:val="20"/>
        </w:rPr>
        <w:t>1</w:t>
      </w:r>
      <w:r w:rsidRPr="00F0498F">
        <w:rPr>
          <w:sz w:val="20"/>
          <w:szCs w:val="20"/>
        </w:rPr>
        <w:t xml:space="preserve"> v Registru smluv a dohodly se, že Dodatek č. </w:t>
      </w:r>
      <w:r w:rsidR="00661AD8" w:rsidRPr="00F0498F">
        <w:rPr>
          <w:sz w:val="20"/>
          <w:szCs w:val="20"/>
        </w:rPr>
        <w:t>1</w:t>
      </w:r>
      <w:r w:rsidR="00AE5F71" w:rsidRPr="00F0498F">
        <w:rPr>
          <w:sz w:val="20"/>
          <w:szCs w:val="20"/>
        </w:rPr>
        <w:t>, vyjma jeho přílohy (neboť obsahuje informace, které tvoří obchodní tajemství a informace, které jsou typicky předmětem ochrany duševního vlastnictví)</w:t>
      </w:r>
      <w:r w:rsidRPr="00F0498F">
        <w:rPr>
          <w:sz w:val="20"/>
          <w:szCs w:val="20"/>
        </w:rPr>
        <w:t xml:space="preserve"> zašle správci Registru smluv k uveřejnění </w:t>
      </w:r>
      <w:r w:rsidR="00F0498F" w:rsidRPr="00F0498F">
        <w:rPr>
          <w:sz w:val="20"/>
          <w:szCs w:val="20"/>
        </w:rPr>
        <w:t xml:space="preserve">Hlavní </w:t>
      </w:r>
      <w:r w:rsidR="00F0498F" w:rsidRPr="000A5C6A">
        <w:rPr>
          <w:sz w:val="20"/>
          <w:szCs w:val="20"/>
        </w:rPr>
        <w:t>příjemce</w:t>
      </w:r>
      <w:r w:rsidRPr="000A5C6A">
        <w:rPr>
          <w:sz w:val="20"/>
          <w:szCs w:val="20"/>
        </w:rPr>
        <w:t xml:space="preserve">.  </w:t>
      </w:r>
    </w:p>
    <w:p w14:paraId="4CCFDB07" w14:textId="1AAD79F1" w:rsidR="007A2460" w:rsidRPr="000A5C6A" w:rsidRDefault="007A2460" w:rsidP="007A2460">
      <w:pPr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sz w:val="20"/>
          <w:szCs w:val="20"/>
        </w:rPr>
      </w:pPr>
      <w:r w:rsidRPr="000A5C6A">
        <w:rPr>
          <w:sz w:val="20"/>
          <w:szCs w:val="20"/>
        </w:rPr>
        <w:t xml:space="preserve">Dodatek č. </w:t>
      </w:r>
      <w:r w:rsidR="00C82620" w:rsidRPr="000A5C6A">
        <w:rPr>
          <w:sz w:val="20"/>
          <w:szCs w:val="20"/>
        </w:rPr>
        <w:t>1</w:t>
      </w:r>
      <w:r w:rsidRPr="000A5C6A">
        <w:rPr>
          <w:sz w:val="20"/>
          <w:szCs w:val="20"/>
        </w:rPr>
        <w:t xml:space="preserve"> je vyhotoven v</w:t>
      </w:r>
      <w:r w:rsidR="00C82620" w:rsidRPr="000A5C6A">
        <w:rPr>
          <w:sz w:val="20"/>
          <w:szCs w:val="20"/>
        </w:rPr>
        <w:t>e</w:t>
      </w:r>
      <w:r w:rsidRPr="000A5C6A">
        <w:rPr>
          <w:sz w:val="20"/>
          <w:szCs w:val="20"/>
        </w:rPr>
        <w:t xml:space="preserve"> </w:t>
      </w:r>
      <w:r w:rsidR="00C82620" w:rsidRPr="000A5C6A">
        <w:rPr>
          <w:sz w:val="20"/>
          <w:szCs w:val="20"/>
        </w:rPr>
        <w:t>4</w:t>
      </w:r>
      <w:r w:rsidRPr="000A5C6A">
        <w:rPr>
          <w:sz w:val="20"/>
          <w:szCs w:val="20"/>
        </w:rPr>
        <w:t xml:space="preserve"> stejnopisech s platností originálu, z nichž je 1 vyhotovení obdrží </w:t>
      </w:r>
      <w:r w:rsidR="000A5C6A" w:rsidRPr="000A5C6A">
        <w:rPr>
          <w:sz w:val="20"/>
          <w:szCs w:val="20"/>
        </w:rPr>
        <w:t>Hlavní p</w:t>
      </w:r>
      <w:r w:rsidRPr="000A5C6A">
        <w:rPr>
          <w:sz w:val="20"/>
          <w:szCs w:val="20"/>
        </w:rPr>
        <w:t xml:space="preserve">říjemce, </w:t>
      </w:r>
      <w:r w:rsidR="00C82620" w:rsidRPr="000A5C6A">
        <w:rPr>
          <w:sz w:val="20"/>
          <w:szCs w:val="20"/>
        </w:rPr>
        <w:t>2</w:t>
      </w:r>
      <w:r w:rsidRPr="000A5C6A">
        <w:rPr>
          <w:sz w:val="20"/>
          <w:szCs w:val="20"/>
        </w:rPr>
        <w:t xml:space="preserve"> vyhotovení Další účastník a 1 vyhotovení je určeno pro Poskytovatele.</w:t>
      </w:r>
    </w:p>
    <w:p w14:paraId="7049F2AD" w14:textId="34A96EDC" w:rsidR="007A2460" w:rsidRPr="000A5C6A" w:rsidRDefault="007A2460" w:rsidP="007A2460">
      <w:pPr>
        <w:pStyle w:val="Odstavecseseznamem"/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 w:rsidRPr="000A5C6A">
        <w:rPr>
          <w:sz w:val="20"/>
          <w:szCs w:val="20"/>
        </w:rPr>
        <w:t xml:space="preserve">Smluvní strany potvrzují autentičnost tohoto Dodatku č. </w:t>
      </w:r>
      <w:r w:rsidR="00142B58" w:rsidRPr="000A5C6A">
        <w:rPr>
          <w:sz w:val="20"/>
          <w:szCs w:val="20"/>
        </w:rPr>
        <w:t>1</w:t>
      </w:r>
      <w:r w:rsidRPr="000A5C6A">
        <w:rPr>
          <w:sz w:val="20"/>
          <w:szCs w:val="20"/>
        </w:rPr>
        <w:t xml:space="preserve"> a prohlašují, že si tento Dodatek č. </w:t>
      </w:r>
      <w:r w:rsidR="00142B58" w:rsidRPr="000A5C6A">
        <w:rPr>
          <w:sz w:val="20"/>
          <w:szCs w:val="20"/>
        </w:rPr>
        <w:t>1</w:t>
      </w:r>
      <w:r w:rsidRPr="000A5C6A">
        <w:rPr>
          <w:sz w:val="20"/>
          <w:szCs w:val="20"/>
        </w:rPr>
        <w:t xml:space="preserve"> 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14:paraId="65B9B851" w14:textId="77777777" w:rsidR="005C6155" w:rsidRPr="000A5C6A" w:rsidRDefault="005C6155" w:rsidP="005C6155">
      <w:pPr>
        <w:spacing w:line="240" w:lineRule="auto"/>
        <w:jc w:val="both"/>
        <w:rPr>
          <w:sz w:val="20"/>
          <w:szCs w:val="20"/>
        </w:rPr>
      </w:pPr>
    </w:p>
    <w:p w14:paraId="39DFB8BA" w14:textId="0C9FB399" w:rsidR="00312D64" w:rsidRPr="000A5C6A" w:rsidRDefault="007A2460" w:rsidP="005C6155">
      <w:pPr>
        <w:spacing w:line="240" w:lineRule="auto"/>
        <w:jc w:val="both"/>
        <w:rPr>
          <w:sz w:val="20"/>
          <w:szCs w:val="20"/>
        </w:rPr>
      </w:pPr>
      <w:r w:rsidRPr="000A5C6A">
        <w:rPr>
          <w:sz w:val="20"/>
          <w:szCs w:val="20"/>
        </w:rPr>
        <w:t>P</w:t>
      </w:r>
      <w:r w:rsidR="00B46F58" w:rsidRPr="000A5C6A">
        <w:rPr>
          <w:sz w:val="20"/>
          <w:szCs w:val="20"/>
        </w:rPr>
        <w:t>říloh</w:t>
      </w:r>
      <w:r w:rsidRPr="000A5C6A">
        <w:rPr>
          <w:sz w:val="20"/>
          <w:szCs w:val="20"/>
        </w:rPr>
        <w:t>y</w:t>
      </w:r>
      <w:r w:rsidR="00B46F58" w:rsidRPr="000A5C6A">
        <w:rPr>
          <w:sz w:val="20"/>
          <w:szCs w:val="20"/>
        </w:rPr>
        <w:t xml:space="preserve">: </w:t>
      </w:r>
      <w:r w:rsidR="00894B0F" w:rsidRPr="000A5C6A">
        <w:rPr>
          <w:sz w:val="20"/>
          <w:szCs w:val="20"/>
        </w:rPr>
        <w:t xml:space="preserve"> </w:t>
      </w:r>
    </w:p>
    <w:p w14:paraId="56BE97C7" w14:textId="7752CF5E" w:rsidR="00312D64" w:rsidRPr="000A5C6A" w:rsidRDefault="00B93A3C" w:rsidP="005C6155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0A5C6A">
        <w:rPr>
          <w:sz w:val="20"/>
          <w:szCs w:val="20"/>
        </w:rPr>
        <w:t>Nov</w:t>
      </w:r>
      <w:r w:rsidR="009043E9" w:rsidRPr="000A5C6A">
        <w:rPr>
          <w:sz w:val="20"/>
          <w:szCs w:val="20"/>
        </w:rPr>
        <w:t>é</w:t>
      </w:r>
      <w:r w:rsidRPr="000A5C6A">
        <w:rPr>
          <w:sz w:val="20"/>
          <w:szCs w:val="20"/>
        </w:rPr>
        <w:t xml:space="preserve"> znění p</w:t>
      </w:r>
      <w:r w:rsidR="00A33C45" w:rsidRPr="000A5C6A">
        <w:rPr>
          <w:sz w:val="20"/>
          <w:szCs w:val="20"/>
        </w:rPr>
        <w:t>říloh</w:t>
      </w:r>
      <w:r w:rsidRPr="000A5C6A">
        <w:rPr>
          <w:sz w:val="20"/>
          <w:szCs w:val="20"/>
        </w:rPr>
        <w:t>y</w:t>
      </w:r>
      <w:r w:rsidR="00A33C45" w:rsidRPr="000A5C6A">
        <w:rPr>
          <w:sz w:val="20"/>
          <w:szCs w:val="20"/>
        </w:rPr>
        <w:t xml:space="preserve"> č. 2 </w:t>
      </w:r>
      <w:r w:rsidRPr="000A5C6A">
        <w:rPr>
          <w:sz w:val="20"/>
          <w:szCs w:val="20"/>
        </w:rPr>
        <w:t xml:space="preserve">Smlouvy </w:t>
      </w:r>
      <w:r w:rsidR="00A33C45" w:rsidRPr="000A5C6A">
        <w:rPr>
          <w:sz w:val="20"/>
          <w:szCs w:val="20"/>
        </w:rPr>
        <w:t xml:space="preserve">- </w:t>
      </w:r>
      <w:r w:rsidR="00B46F58" w:rsidRPr="000A5C6A">
        <w:rPr>
          <w:sz w:val="20"/>
          <w:szCs w:val="20"/>
        </w:rPr>
        <w:t>Závazné parametry řešení projektu</w:t>
      </w:r>
    </w:p>
    <w:p w14:paraId="712D718A" w14:textId="2FEEB720" w:rsidR="00A825F4" w:rsidRPr="008B7B42" w:rsidRDefault="00A825F4" w:rsidP="00A825F4">
      <w:pPr>
        <w:pStyle w:val="Odstavecseseznamem"/>
        <w:spacing w:after="120" w:line="240" w:lineRule="auto"/>
        <w:jc w:val="both"/>
        <w:rPr>
          <w:sz w:val="20"/>
          <w:szCs w:val="20"/>
          <w:highlight w:val="yellow"/>
        </w:rPr>
      </w:pPr>
    </w:p>
    <w:tbl>
      <w:tblPr>
        <w:tblStyle w:val="a0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312D64" w:rsidRPr="008B7B42" w14:paraId="26E3E643" w14:textId="77777777" w:rsidTr="003A609C">
        <w:trPr>
          <w:trHeight w:val="261"/>
        </w:trPr>
        <w:tc>
          <w:tcPr>
            <w:tcW w:w="4520" w:type="dxa"/>
          </w:tcPr>
          <w:p w14:paraId="716CD708" w14:textId="77777777" w:rsidR="005C6155" w:rsidRPr="000A5C6A" w:rsidRDefault="005C6155" w:rsidP="00CF449F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4761BBE3" w14:textId="31068F8C" w:rsidR="00312D64" w:rsidRPr="000A5C6A" w:rsidRDefault="000A5C6A" w:rsidP="00CF449F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>Ve Velkém Šenově</w:t>
            </w:r>
            <w:r w:rsidR="00B46F58" w:rsidRPr="000A5C6A">
              <w:rPr>
                <w:sz w:val="20"/>
                <w:szCs w:val="20"/>
              </w:rPr>
              <w:t xml:space="preserve">, </w:t>
            </w:r>
            <w:r w:rsidR="000352A7" w:rsidRPr="000A5C6A">
              <w:rPr>
                <w:sz w:val="20"/>
                <w:szCs w:val="20"/>
              </w:rPr>
              <w:t xml:space="preserve">dne: </w:t>
            </w:r>
            <w:r w:rsidR="00CF449F" w:rsidRPr="000A5C6A">
              <w:rPr>
                <w:sz w:val="20"/>
                <w:szCs w:val="20"/>
              </w:rPr>
              <w:t>……………...</w:t>
            </w:r>
          </w:p>
        </w:tc>
        <w:tc>
          <w:tcPr>
            <w:tcW w:w="4520" w:type="dxa"/>
          </w:tcPr>
          <w:p w14:paraId="4839090F" w14:textId="77777777" w:rsidR="005C6155" w:rsidRPr="000A5C6A" w:rsidRDefault="005C6155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0B71C6CA" w14:textId="1A584AC4" w:rsidR="00312D64" w:rsidRPr="000A5C6A" w:rsidRDefault="00B46F58" w:rsidP="003A609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 xml:space="preserve">V </w:t>
            </w:r>
            <w:r w:rsidR="00F7514F" w:rsidRPr="000A5C6A">
              <w:rPr>
                <w:sz w:val="20"/>
                <w:szCs w:val="20"/>
              </w:rPr>
              <w:t>Praze</w:t>
            </w:r>
            <w:r w:rsidRPr="000A5C6A">
              <w:rPr>
                <w:sz w:val="20"/>
                <w:szCs w:val="20"/>
              </w:rPr>
              <w:t xml:space="preserve">, </w:t>
            </w:r>
            <w:r w:rsidR="000352A7" w:rsidRPr="000A5C6A">
              <w:rPr>
                <w:sz w:val="20"/>
                <w:szCs w:val="20"/>
              </w:rPr>
              <w:t>dne: …………..</w:t>
            </w:r>
          </w:p>
        </w:tc>
      </w:tr>
      <w:tr w:rsidR="00312D64" w:rsidRPr="0029479D" w14:paraId="3E38276D" w14:textId="77777777" w:rsidTr="003A609C">
        <w:trPr>
          <w:trHeight w:val="904"/>
        </w:trPr>
        <w:tc>
          <w:tcPr>
            <w:tcW w:w="4520" w:type="dxa"/>
          </w:tcPr>
          <w:p w14:paraId="2905AB89" w14:textId="3784470C" w:rsidR="00D76FAE" w:rsidRPr="000A5C6A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>Za</w:t>
            </w:r>
            <w:r w:rsidR="006312A6" w:rsidRPr="000A5C6A">
              <w:rPr>
                <w:sz w:val="20"/>
                <w:szCs w:val="20"/>
              </w:rPr>
              <w:t xml:space="preserve"> </w:t>
            </w:r>
            <w:r w:rsidRPr="000A5C6A">
              <w:rPr>
                <w:sz w:val="20"/>
                <w:szCs w:val="20"/>
              </w:rPr>
              <w:t>Hlavního příjemc</w:t>
            </w:r>
            <w:r w:rsidR="00D76FAE" w:rsidRPr="000A5C6A">
              <w:rPr>
                <w:sz w:val="20"/>
                <w:szCs w:val="20"/>
              </w:rPr>
              <w:t>e</w:t>
            </w:r>
            <w:r w:rsidR="000A5C6A">
              <w:rPr>
                <w:sz w:val="20"/>
                <w:szCs w:val="20"/>
              </w:rPr>
              <w:t>:</w:t>
            </w:r>
          </w:p>
          <w:p w14:paraId="381732B9" w14:textId="238E7AE2" w:rsidR="006312A6" w:rsidRPr="000A5C6A" w:rsidRDefault="006312A6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2C0CF0C4" w14:textId="4812C797" w:rsidR="00596363" w:rsidRPr="000A5C6A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137FC639" w14:textId="77777777" w:rsidR="00596363" w:rsidRPr="000A5C6A" w:rsidRDefault="00596363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</w:p>
          <w:p w14:paraId="519700C7" w14:textId="5992670F" w:rsidR="00D76FAE" w:rsidRPr="000A5C6A" w:rsidRDefault="00D76FAE" w:rsidP="00A825F4">
            <w:pPr>
              <w:spacing w:line="240" w:lineRule="auto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>…………………………………………….</w:t>
            </w:r>
          </w:p>
          <w:p w14:paraId="5FEF314E" w14:textId="1486E5F1" w:rsidR="00D76FAE" w:rsidRPr="000A5C6A" w:rsidRDefault="006F2DB6" w:rsidP="00136AC0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xxxxxxxxxxxxxxxxxxxxxxxxx</w:t>
            </w:r>
            <w:proofErr w:type="spellEnd"/>
          </w:p>
          <w:p w14:paraId="3825EC7C" w14:textId="51E1E4C0" w:rsidR="00312D64" w:rsidRPr="000A5C6A" w:rsidRDefault="00A825F4" w:rsidP="006F2DB6">
            <w:pPr>
              <w:pStyle w:val="Odstavecseseznamem"/>
              <w:spacing w:line="240" w:lineRule="auto"/>
              <w:ind w:left="360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 xml:space="preserve">    </w:t>
            </w:r>
            <w:r w:rsidR="006F2DB6">
              <w:rPr>
                <w:sz w:val="20"/>
                <w:szCs w:val="20"/>
              </w:rPr>
              <w:t xml:space="preserve">    </w:t>
            </w:r>
            <w:proofErr w:type="spellStart"/>
            <w:r w:rsidR="006F2DB6">
              <w:rPr>
                <w:sz w:val="20"/>
                <w:szCs w:val="20"/>
              </w:rPr>
              <w:t>xxxxxxxxxxxxxxxxx</w:t>
            </w:r>
            <w:proofErr w:type="spellEnd"/>
            <w:r w:rsidR="00CF449F" w:rsidRPr="000A5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0" w:type="dxa"/>
          </w:tcPr>
          <w:p w14:paraId="21EE1C47" w14:textId="21E6D9DE" w:rsidR="00312D64" w:rsidRPr="000A5C6A" w:rsidRDefault="00B46F58" w:rsidP="00596363">
            <w:pPr>
              <w:spacing w:line="240" w:lineRule="auto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>Za Dalšího účastníka:</w:t>
            </w:r>
          </w:p>
          <w:p w14:paraId="72837472" w14:textId="6F881A7F" w:rsidR="006312A6" w:rsidRPr="000A5C6A" w:rsidRDefault="006312A6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536D6E93" w14:textId="6D2CED3A" w:rsidR="00596363" w:rsidRPr="000A5C6A" w:rsidRDefault="00596363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6F95B54A" w14:textId="77777777" w:rsidR="00596363" w:rsidRPr="000A5C6A" w:rsidRDefault="00596363" w:rsidP="00596363">
            <w:pPr>
              <w:spacing w:line="240" w:lineRule="auto"/>
              <w:rPr>
                <w:sz w:val="20"/>
                <w:szCs w:val="20"/>
              </w:rPr>
            </w:pPr>
          </w:p>
          <w:p w14:paraId="27EDFFED" w14:textId="0BA4EAD6" w:rsidR="00D76FAE" w:rsidRPr="000A5C6A" w:rsidRDefault="00D76FAE" w:rsidP="00596363">
            <w:pPr>
              <w:spacing w:line="240" w:lineRule="auto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>……………………………………………</w:t>
            </w:r>
          </w:p>
          <w:p w14:paraId="59040E9A" w14:textId="7F3326A5" w:rsidR="00D76FAE" w:rsidRPr="000A5C6A" w:rsidRDefault="00CF449F" w:rsidP="00596363">
            <w:pPr>
              <w:spacing w:line="240" w:lineRule="auto"/>
              <w:rPr>
                <w:sz w:val="20"/>
                <w:szCs w:val="20"/>
              </w:rPr>
            </w:pPr>
            <w:r w:rsidRPr="000A5C6A">
              <w:rPr>
                <w:sz w:val="20"/>
                <w:szCs w:val="20"/>
              </w:rPr>
              <w:t xml:space="preserve">   </w:t>
            </w:r>
            <w:r w:rsidR="000A5C6A">
              <w:rPr>
                <w:sz w:val="20"/>
                <w:szCs w:val="20"/>
              </w:rPr>
              <w:t xml:space="preserve"> </w:t>
            </w:r>
            <w:r w:rsidRPr="000A5C6A">
              <w:rPr>
                <w:sz w:val="20"/>
                <w:szCs w:val="20"/>
              </w:rPr>
              <w:t xml:space="preserve"> </w:t>
            </w:r>
            <w:proofErr w:type="spellStart"/>
            <w:r w:rsidR="006F2DB6">
              <w:rPr>
                <w:sz w:val="20"/>
                <w:szCs w:val="20"/>
              </w:rPr>
              <w:t>xxxxxxxxxxxxxxxxxxxxxxxxxxxx</w:t>
            </w:r>
            <w:proofErr w:type="spellEnd"/>
          </w:p>
          <w:p w14:paraId="46BF915B" w14:textId="21383045" w:rsidR="00A825F4" w:rsidRPr="000A5C6A" w:rsidRDefault="000A5C6A" w:rsidP="006F2D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449F" w:rsidRPr="000A5C6A">
              <w:rPr>
                <w:sz w:val="20"/>
                <w:szCs w:val="20"/>
              </w:rPr>
              <w:t xml:space="preserve"> </w:t>
            </w:r>
            <w:r w:rsidR="006F2DB6">
              <w:rPr>
                <w:sz w:val="20"/>
                <w:szCs w:val="20"/>
              </w:rPr>
              <w:t xml:space="preserve">          </w:t>
            </w:r>
            <w:proofErr w:type="spellStart"/>
            <w:r w:rsidR="006F2DB6">
              <w:rPr>
                <w:sz w:val="20"/>
                <w:szCs w:val="20"/>
              </w:rPr>
              <w:t>x</w:t>
            </w:r>
            <w:r w:rsidR="0027612F">
              <w:rPr>
                <w:sz w:val="20"/>
                <w:szCs w:val="20"/>
              </w:rPr>
              <w:t>xxxxxxxxxxxxxxxxxxxx</w:t>
            </w:r>
            <w:bookmarkStart w:id="1" w:name="_GoBack"/>
            <w:bookmarkEnd w:id="1"/>
            <w:proofErr w:type="spellEnd"/>
          </w:p>
        </w:tc>
      </w:tr>
    </w:tbl>
    <w:p w14:paraId="65705399" w14:textId="77777777" w:rsidR="00312D64" w:rsidRPr="003A609C" w:rsidRDefault="00312D64" w:rsidP="005C6155">
      <w:pPr>
        <w:spacing w:line="240" w:lineRule="auto"/>
        <w:rPr>
          <w:sz w:val="20"/>
          <w:szCs w:val="20"/>
        </w:rPr>
      </w:pPr>
    </w:p>
    <w:sectPr w:rsidR="00312D64" w:rsidRPr="003A609C" w:rsidSect="00004861">
      <w:footerReference w:type="default" r:id="rId7"/>
      <w:pgSz w:w="11909" w:h="16834"/>
      <w:pgMar w:top="1134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DF4F1" w14:textId="77777777" w:rsidR="003A609C" w:rsidRDefault="003A609C" w:rsidP="00F7514F">
      <w:pPr>
        <w:spacing w:line="240" w:lineRule="auto"/>
      </w:pPr>
      <w:r>
        <w:separator/>
      </w:r>
    </w:p>
  </w:endnote>
  <w:endnote w:type="continuationSeparator" w:id="0">
    <w:p w14:paraId="5EB650EB" w14:textId="77777777" w:rsidR="003A609C" w:rsidRDefault="003A609C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0570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F5896" w14:textId="624879D1" w:rsidR="00D0189E" w:rsidRDefault="00D0189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1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96363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0125848E" w14:textId="5DA1A9E3" w:rsidR="003A609C" w:rsidRPr="00F7514F" w:rsidRDefault="003A609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3127" w14:textId="77777777" w:rsidR="003A609C" w:rsidRDefault="003A609C" w:rsidP="00F7514F">
      <w:pPr>
        <w:spacing w:line="240" w:lineRule="auto"/>
      </w:pPr>
      <w:r>
        <w:separator/>
      </w:r>
    </w:p>
  </w:footnote>
  <w:footnote w:type="continuationSeparator" w:id="0">
    <w:p w14:paraId="4BA0740A" w14:textId="77777777" w:rsidR="003A609C" w:rsidRDefault="003A609C" w:rsidP="00F75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4" w15:restartNumberingAfterBreak="0">
    <w:nsid w:val="10610CB4"/>
    <w:multiLevelType w:val="hybridMultilevel"/>
    <w:tmpl w:val="307A1C9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6" w15:restartNumberingAfterBreak="0">
    <w:nsid w:val="3A2A25C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7" w15:restartNumberingAfterBreak="0">
    <w:nsid w:val="3B4D3D98"/>
    <w:multiLevelType w:val="hybridMultilevel"/>
    <w:tmpl w:val="2C02B25A"/>
    <w:lvl w:ilvl="0" w:tplc="B42EB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1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2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4BD4400D"/>
    <w:multiLevelType w:val="hybridMultilevel"/>
    <w:tmpl w:val="29F04FF4"/>
    <w:lvl w:ilvl="0" w:tplc="8A5C6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7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8" w15:restartNumberingAfterBreak="0">
    <w:nsid w:val="5A9F47CB"/>
    <w:multiLevelType w:val="multilevel"/>
    <w:tmpl w:val="0405001F"/>
    <w:numStyleLink w:val="Styl1"/>
  </w:abstractNum>
  <w:abstractNum w:abstractNumId="29" w15:restartNumberingAfterBreak="0">
    <w:nsid w:val="6287280C"/>
    <w:multiLevelType w:val="multilevel"/>
    <w:tmpl w:val="3ECA226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0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1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B421E64"/>
    <w:multiLevelType w:val="multilevel"/>
    <w:tmpl w:val="615EC336"/>
    <w:lvl w:ilvl="0">
      <w:start w:val="1"/>
      <w:numFmt w:val="decimal"/>
      <w:lvlText w:val="5.%1"/>
      <w:lvlJc w:val="left"/>
      <w:pPr>
        <w:ind w:left="720" w:firstLine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6" w15:restartNumberingAfterBreak="0">
    <w:nsid w:val="758A7B99"/>
    <w:multiLevelType w:val="multilevel"/>
    <w:tmpl w:val="7CE8486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760C7C0A"/>
    <w:multiLevelType w:val="hybridMultilevel"/>
    <w:tmpl w:val="BBBA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9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38"/>
  </w:num>
  <w:num w:numId="5">
    <w:abstractNumId w:val="20"/>
  </w:num>
  <w:num w:numId="6">
    <w:abstractNumId w:val="21"/>
  </w:num>
  <w:num w:numId="7">
    <w:abstractNumId w:val="24"/>
  </w:num>
  <w:num w:numId="8">
    <w:abstractNumId w:val="36"/>
  </w:num>
  <w:num w:numId="9">
    <w:abstractNumId w:val="26"/>
  </w:num>
  <w:num w:numId="10">
    <w:abstractNumId w:val="13"/>
  </w:num>
  <w:num w:numId="11">
    <w:abstractNumId w:val="2"/>
  </w:num>
  <w:num w:numId="12">
    <w:abstractNumId w:val="35"/>
  </w:num>
  <w:num w:numId="13">
    <w:abstractNumId w:val="11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7"/>
  </w:num>
  <w:num w:numId="19">
    <w:abstractNumId w:val="10"/>
  </w:num>
  <w:num w:numId="20">
    <w:abstractNumId w:val="31"/>
  </w:num>
  <w:num w:numId="21">
    <w:abstractNumId w:val="33"/>
  </w:num>
  <w:num w:numId="22">
    <w:abstractNumId w:val="22"/>
  </w:num>
  <w:num w:numId="23">
    <w:abstractNumId w:val="4"/>
  </w:num>
  <w:num w:numId="24">
    <w:abstractNumId w:val="37"/>
  </w:num>
  <w:num w:numId="25">
    <w:abstractNumId w:val="30"/>
  </w:num>
  <w:num w:numId="26">
    <w:abstractNumId w:val="32"/>
  </w:num>
  <w:num w:numId="27">
    <w:abstractNumId w:val="14"/>
  </w:num>
  <w:num w:numId="28">
    <w:abstractNumId w:val="39"/>
  </w:num>
  <w:num w:numId="29">
    <w:abstractNumId w:val="5"/>
  </w:num>
  <w:num w:numId="30">
    <w:abstractNumId w:val="2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00" w:themeColor="text1"/>
        </w:rPr>
      </w:lvl>
    </w:lvlOverride>
  </w:num>
  <w:num w:numId="31">
    <w:abstractNumId w:val="34"/>
  </w:num>
  <w:num w:numId="32">
    <w:abstractNumId w:val="15"/>
  </w:num>
  <w:num w:numId="3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</w:num>
  <w:num w:numId="36">
    <w:abstractNumId w:val="1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64"/>
    <w:rsid w:val="00004861"/>
    <w:rsid w:val="00014AD1"/>
    <w:rsid w:val="000210D2"/>
    <w:rsid w:val="00021A07"/>
    <w:rsid w:val="00023DB4"/>
    <w:rsid w:val="000252BB"/>
    <w:rsid w:val="00026309"/>
    <w:rsid w:val="00026B18"/>
    <w:rsid w:val="00035266"/>
    <w:rsid w:val="000352A7"/>
    <w:rsid w:val="00045C5E"/>
    <w:rsid w:val="000718E9"/>
    <w:rsid w:val="00087259"/>
    <w:rsid w:val="00090B8D"/>
    <w:rsid w:val="00093B19"/>
    <w:rsid w:val="000A5899"/>
    <w:rsid w:val="000A5C6A"/>
    <w:rsid w:val="000A7ED0"/>
    <w:rsid w:val="000B2AB4"/>
    <w:rsid w:val="000B37A8"/>
    <w:rsid w:val="000B5492"/>
    <w:rsid w:val="000C0D80"/>
    <w:rsid w:val="000C3E40"/>
    <w:rsid w:val="000C3F18"/>
    <w:rsid w:val="000D4CF0"/>
    <w:rsid w:val="000D51E8"/>
    <w:rsid w:val="000E0CA5"/>
    <w:rsid w:val="000E1823"/>
    <w:rsid w:val="000E25E1"/>
    <w:rsid w:val="000E3EA7"/>
    <w:rsid w:val="000E4DDB"/>
    <w:rsid w:val="000F4B5F"/>
    <w:rsid w:val="000F5DD7"/>
    <w:rsid w:val="000F7A90"/>
    <w:rsid w:val="00110A3D"/>
    <w:rsid w:val="00130DAF"/>
    <w:rsid w:val="00130DD1"/>
    <w:rsid w:val="00136AC0"/>
    <w:rsid w:val="001414EF"/>
    <w:rsid w:val="00142B58"/>
    <w:rsid w:val="001454ED"/>
    <w:rsid w:val="00153122"/>
    <w:rsid w:val="0015636A"/>
    <w:rsid w:val="001574B4"/>
    <w:rsid w:val="00157806"/>
    <w:rsid w:val="00162F9D"/>
    <w:rsid w:val="00167937"/>
    <w:rsid w:val="00177964"/>
    <w:rsid w:val="00180AF0"/>
    <w:rsid w:val="001961C1"/>
    <w:rsid w:val="001B3478"/>
    <w:rsid w:val="001F7CEB"/>
    <w:rsid w:val="001F7D6A"/>
    <w:rsid w:val="00201A04"/>
    <w:rsid w:val="00202DAF"/>
    <w:rsid w:val="00207B9D"/>
    <w:rsid w:val="00211085"/>
    <w:rsid w:val="00215454"/>
    <w:rsid w:val="002227DC"/>
    <w:rsid w:val="00222D67"/>
    <w:rsid w:val="00232E25"/>
    <w:rsid w:val="0023762A"/>
    <w:rsid w:val="00243ADE"/>
    <w:rsid w:val="00247F2F"/>
    <w:rsid w:val="0025617A"/>
    <w:rsid w:val="00271546"/>
    <w:rsid w:val="00274501"/>
    <w:rsid w:val="00274A44"/>
    <w:rsid w:val="0027612F"/>
    <w:rsid w:val="00287CD3"/>
    <w:rsid w:val="0029479D"/>
    <w:rsid w:val="002B048D"/>
    <w:rsid w:val="002B7235"/>
    <w:rsid w:val="002B79FD"/>
    <w:rsid w:val="002B7EDA"/>
    <w:rsid w:val="002C5524"/>
    <w:rsid w:val="00305EAC"/>
    <w:rsid w:val="00312D64"/>
    <w:rsid w:val="003155BF"/>
    <w:rsid w:val="00316C53"/>
    <w:rsid w:val="00317DD8"/>
    <w:rsid w:val="00322BD9"/>
    <w:rsid w:val="003318D5"/>
    <w:rsid w:val="00337030"/>
    <w:rsid w:val="0034101F"/>
    <w:rsid w:val="00353630"/>
    <w:rsid w:val="00361303"/>
    <w:rsid w:val="0036251D"/>
    <w:rsid w:val="00370DB4"/>
    <w:rsid w:val="0037622A"/>
    <w:rsid w:val="003820BF"/>
    <w:rsid w:val="003A5495"/>
    <w:rsid w:val="003A609C"/>
    <w:rsid w:val="003B114F"/>
    <w:rsid w:val="003B1BC2"/>
    <w:rsid w:val="003C078A"/>
    <w:rsid w:val="003D45C2"/>
    <w:rsid w:val="003E069B"/>
    <w:rsid w:val="003E15B8"/>
    <w:rsid w:val="003E1659"/>
    <w:rsid w:val="003E560A"/>
    <w:rsid w:val="003E7987"/>
    <w:rsid w:val="003F04AE"/>
    <w:rsid w:val="003F0FD2"/>
    <w:rsid w:val="0040422B"/>
    <w:rsid w:val="00416AB4"/>
    <w:rsid w:val="00424B71"/>
    <w:rsid w:val="00430803"/>
    <w:rsid w:val="0043508B"/>
    <w:rsid w:val="00435FDE"/>
    <w:rsid w:val="00436E25"/>
    <w:rsid w:val="004423E6"/>
    <w:rsid w:val="004510CF"/>
    <w:rsid w:val="00460404"/>
    <w:rsid w:val="004622E3"/>
    <w:rsid w:val="00470CE4"/>
    <w:rsid w:val="00485F5A"/>
    <w:rsid w:val="00493970"/>
    <w:rsid w:val="004A7D60"/>
    <w:rsid w:val="004B2541"/>
    <w:rsid w:val="004B36B0"/>
    <w:rsid w:val="004B44F6"/>
    <w:rsid w:val="004D4ADB"/>
    <w:rsid w:val="004D5F0B"/>
    <w:rsid w:val="004E29A6"/>
    <w:rsid w:val="004E6AAC"/>
    <w:rsid w:val="004F4BDA"/>
    <w:rsid w:val="0050056E"/>
    <w:rsid w:val="00502B79"/>
    <w:rsid w:val="00504F29"/>
    <w:rsid w:val="00512CE9"/>
    <w:rsid w:val="005156EC"/>
    <w:rsid w:val="00520541"/>
    <w:rsid w:val="00524256"/>
    <w:rsid w:val="00530611"/>
    <w:rsid w:val="005445E6"/>
    <w:rsid w:val="00550C0C"/>
    <w:rsid w:val="0055632E"/>
    <w:rsid w:val="00556F0A"/>
    <w:rsid w:val="005602FF"/>
    <w:rsid w:val="0056393F"/>
    <w:rsid w:val="00592998"/>
    <w:rsid w:val="00596363"/>
    <w:rsid w:val="00597A58"/>
    <w:rsid w:val="00597A59"/>
    <w:rsid w:val="005A4673"/>
    <w:rsid w:val="005A5B28"/>
    <w:rsid w:val="005B02F9"/>
    <w:rsid w:val="005C18A8"/>
    <w:rsid w:val="005C2EA0"/>
    <w:rsid w:val="005C3361"/>
    <w:rsid w:val="005C6155"/>
    <w:rsid w:val="005D079D"/>
    <w:rsid w:val="005D1E51"/>
    <w:rsid w:val="005D6EC7"/>
    <w:rsid w:val="005E2B42"/>
    <w:rsid w:val="005E652F"/>
    <w:rsid w:val="00605EF0"/>
    <w:rsid w:val="00616313"/>
    <w:rsid w:val="00617781"/>
    <w:rsid w:val="00621572"/>
    <w:rsid w:val="00627B91"/>
    <w:rsid w:val="006312A6"/>
    <w:rsid w:val="0064129E"/>
    <w:rsid w:val="00655AFB"/>
    <w:rsid w:val="00661AD8"/>
    <w:rsid w:val="006640C9"/>
    <w:rsid w:val="00673458"/>
    <w:rsid w:val="00685156"/>
    <w:rsid w:val="006856CD"/>
    <w:rsid w:val="00695C19"/>
    <w:rsid w:val="006C4137"/>
    <w:rsid w:val="006C57F8"/>
    <w:rsid w:val="006D0DC5"/>
    <w:rsid w:val="006D2842"/>
    <w:rsid w:val="006D7241"/>
    <w:rsid w:val="006E45EB"/>
    <w:rsid w:val="006F2DB6"/>
    <w:rsid w:val="006F72E7"/>
    <w:rsid w:val="0072277F"/>
    <w:rsid w:val="00727C25"/>
    <w:rsid w:val="00731B56"/>
    <w:rsid w:val="007342B8"/>
    <w:rsid w:val="00744314"/>
    <w:rsid w:val="00760CDB"/>
    <w:rsid w:val="00765216"/>
    <w:rsid w:val="00766EEE"/>
    <w:rsid w:val="00767B8F"/>
    <w:rsid w:val="00767CD1"/>
    <w:rsid w:val="00775C63"/>
    <w:rsid w:val="00780B2B"/>
    <w:rsid w:val="007837A4"/>
    <w:rsid w:val="007A2460"/>
    <w:rsid w:val="007A7068"/>
    <w:rsid w:val="007B1AB3"/>
    <w:rsid w:val="007B44ED"/>
    <w:rsid w:val="007C25F7"/>
    <w:rsid w:val="007C548D"/>
    <w:rsid w:val="007D3652"/>
    <w:rsid w:val="007D4FE3"/>
    <w:rsid w:val="007F0527"/>
    <w:rsid w:val="007F2C50"/>
    <w:rsid w:val="007F545B"/>
    <w:rsid w:val="008027FB"/>
    <w:rsid w:val="008033EF"/>
    <w:rsid w:val="00812278"/>
    <w:rsid w:val="00814DE8"/>
    <w:rsid w:val="00816989"/>
    <w:rsid w:val="00821056"/>
    <w:rsid w:val="00825E7B"/>
    <w:rsid w:val="008306CF"/>
    <w:rsid w:val="00854B5E"/>
    <w:rsid w:val="00855252"/>
    <w:rsid w:val="00855D7D"/>
    <w:rsid w:val="00860515"/>
    <w:rsid w:val="00865370"/>
    <w:rsid w:val="008777EE"/>
    <w:rsid w:val="00892967"/>
    <w:rsid w:val="00894B0F"/>
    <w:rsid w:val="008A3BA2"/>
    <w:rsid w:val="008A5B55"/>
    <w:rsid w:val="008B7B42"/>
    <w:rsid w:val="008C7B8A"/>
    <w:rsid w:val="008D09EC"/>
    <w:rsid w:val="008D1EB9"/>
    <w:rsid w:val="008D6813"/>
    <w:rsid w:val="008F7933"/>
    <w:rsid w:val="00901E23"/>
    <w:rsid w:val="009043E9"/>
    <w:rsid w:val="009044C9"/>
    <w:rsid w:val="009271CA"/>
    <w:rsid w:val="00930029"/>
    <w:rsid w:val="00942A7B"/>
    <w:rsid w:val="00950509"/>
    <w:rsid w:val="009519A1"/>
    <w:rsid w:val="009536D7"/>
    <w:rsid w:val="00955753"/>
    <w:rsid w:val="0095657F"/>
    <w:rsid w:val="009633C6"/>
    <w:rsid w:val="0097328F"/>
    <w:rsid w:val="0097490C"/>
    <w:rsid w:val="00977959"/>
    <w:rsid w:val="009909A6"/>
    <w:rsid w:val="00992CBE"/>
    <w:rsid w:val="009935FE"/>
    <w:rsid w:val="009A4D60"/>
    <w:rsid w:val="009A5C1F"/>
    <w:rsid w:val="009B01A6"/>
    <w:rsid w:val="009D2230"/>
    <w:rsid w:val="009D4682"/>
    <w:rsid w:val="009E3B86"/>
    <w:rsid w:val="009F09E4"/>
    <w:rsid w:val="009F2F56"/>
    <w:rsid w:val="009F2FC8"/>
    <w:rsid w:val="00A03DB6"/>
    <w:rsid w:val="00A3287D"/>
    <w:rsid w:val="00A33C45"/>
    <w:rsid w:val="00A53461"/>
    <w:rsid w:val="00A548EC"/>
    <w:rsid w:val="00A55342"/>
    <w:rsid w:val="00A56AC5"/>
    <w:rsid w:val="00A6536C"/>
    <w:rsid w:val="00A754F4"/>
    <w:rsid w:val="00A810C7"/>
    <w:rsid w:val="00A811ED"/>
    <w:rsid w:val="00A81F07"/>
    <w:rsid w:val="00A825F4"/>
    <w:rsid w:val="00A8285A"/>
    <w:rsid w:val="00A84577"/>
    <w:rsid w:val="00A9111F"/>
    <w:rsid w:val="00A92C51"/>
    <w:rsid w:val="00A93B97"/>
    <w:rsid w:val="00AB2462"/>
    <w:rsid w:val="00AB332C"/>
    <w:rsid w:val="00AB5E9E"/>
    <w:rsid w:val="00AC31E5"/>
    <w:rsid w:val="00AC31F1"/>
    <w:rsid w:val="00AE04C1"/>
    <w:rsid w:val="00AE5F71"/>
    <w:rsid w:val="00AE6FEC"/>
    <w:rsid w:val="00AF7C4F"/>
    <w:rsid w:val="00B03A00"/>
    <w:rsid w:val="00B044E1"/>
    <w:rsid w:val="00B1567A"/>
    <w:rsid w:val="00B2020B"/>
    <w:rsid w:val="00B36570"/>
    <w:rsid w:val="00B427D2"/>
    <w:rsid w:val="00B4332C"/>
    <w:rsid w:val="00B46769"/>
    <w:rsid w:val="00B46F58"/>
    <w:rsid w:val="00B51B5C"/>
    <w:rsid w:val="00B552AB"/>
    <w:rsid w:val="00B60CDC"/>
    <w:rsid w:val="00B655A3"/>
    <w:rsid w:val="00B72273"/>
    <w:rsid w:val="00B80A47"/>
    <w:rsid w:val="00B9109F"/>
    <w:rsid w:val="00B93A3C"/>
    <w:rsid w:val="00BA0249"/>
    <w:rsid w:val="00BA0B24"/>
    <w:rsid w:val="00BB1A1E"/>
    <w:rsid w:val="00BD3B2A"/>
    <w:rsid w:val="00BF0D1A"/>
    <w:rsid w:val="00C0448B"/>
    <w:rsid w:val="00C06DCE"/>
    <w:rsid w:val="00C06E72"/>
    <w:rsid w:val="00C10AAD"/>
    <w:rsid w:val="00C158CA"/>
    <w:rsid w:val="00C1645A"/>
    <w:rsid w:val="00C17821"/>
    <w:rsid w:val="00C21810"/>
    <w:rsid w:val="00C22788"/>
    <w:rsid w:val="00C23344"/>
    <w:rsid w:val="00C41178"/>
    <w:rsid w:val="00C41373"/>
    <w:rsid w:val="00C50EAA"/>
    <w:rsid w:val="00C537AA"/>
    <w:rsid w:val="00C5478A"/>
    <w:rsid w:val="00C6754F"/>
    <w:rsid w:val="00C73FD3"/>
    <w:rsid w:val="00C82620"/>
    <w:rsid w:val="00C84D79"/>
    <w:rsid w:val="00CA779E"/>
    <w:rsid w:val="00CB56BA"/>
    <w:rsid w:val="00CB7328"/>
    <w:rsid w:val="00CC02E0"/>
    <w:rsid w:val="00CC0354"/>
    <w:rsid w:val="00CC16EF"/>
    <w:rsid w:val="00CD0E67"/>
    <w:rsid w:val="00CD43C6"/>
    <w:rsid w:val="00CD7D3D"/>
    <w:rsid w:val="00CE50C2"/>
    <w:rsid w:val="00CF449F"/>
    <w:rsid w:val="00D01441"/>
    <w:rsid w:val="00D0189E"/>
    <w:rsid w:val="00D065BC"/>
    <w:rsid w:val="00D22228"/>
    <w:rsid w:val="00D274D0"/>
    <w:rsid w:val="00D34C2A"/>
    <w:rsid w:val="00D47D58"/>
    <w:rsid w:val="00D55F64"/>
    <w:rsid w:val="00D56B7D"/>
    <w:rsid w:val="00D574F6"/>
    <w:rsid w:val="00D60911"/>
    <w:rsid w:val="00D62904"/>
    <w:rsid w:val="00D65243"/>
    <w:rsid w:val="00D7158B"/>
    <w:rsid w:val="00D74D48"/>
    <w:rsid w:val="00D76FAE"/>
    <w:rsid w:val="00D94C95"/>
    <w:rsid w:val="00D95CAA"/>
    <w:rsid w:val="00DA0AC6"/>
    <w:rsid w:val="00DA29D0"/>
    <w:rsid w:val="00DA3AE4"/>
    <w:rsid w:val="00DA51F1"/>
    <w:rsid w:val="00DA75FB"/>
    <w:rsid w:val="00DB08B5"/>
    <w:rsid w:val="00DE2B47"/>
    <w:rsid w:val="00DE3245"/>
    <w:rsid w:val="00DF4F3E"/>
    <w:rsid w:val="00E10BF1"/>
    <w:rsid w:val="00E20288"/>
    <w:rsid w:val="00E35DF3"/>
    <w:rsid w:val="00E44B27"/>
    <w:rsid w:val="00E47917"/>
    <w:rsid w:val="00E51A35"/>
    <w:rsid w:val="00E75F28"/>
    <w:rsid w:val="00E879F7"/>
    <w:rsid w:val="00E905FE"/>
    <w:rsid w:val="00E91059"/>
    <w:rsid w:val="00E95952"/>
    <w:rsid w:val="00E9622A"/>
    <w:rsid w:val="00EC768E"/>
    <w:rsid w:val="00ED0976"/>
    <w:rsid w:val="00ED7B2E"/>
    <w:rsid w:val="00EE3D22"/>
    <w:rsid w:val="00EE4475"/>
    <w:rsid w:val="00EF086E"/>
    <w:rsid w:val="00EF0CEA"/>
    <w:rsid w:val="00EF2800"/>
    <w:rsid w:val="00EF2AB6"/>
    <w:rsid w:val="00EF307C"/>
    <w:rsid w:val="00EF4E5B"/>
    <w:rsid w:val="00F0316E"/>
    <w:rsid w:val="00F0498F"/>
    <w:rsid w:val="00F0738B"/>
    <w:rsid w:val="00F16C21"/>
    <w:rsid w:val="00F207BB"/>
    <w:rsid w:val="00F35491"/>
    <w:rsid w:val="00F476A1"/>
    <w:rsid w:val="00F53ACF"/>
    <w:rsid w:val="00F652EB"/>
    <w:rsid w:val="00F6683D"/>
    <w:rsid w:val="00F7514F"/>
    <w:rsid w:val="00F753A9"/>
    <w:rsid w:val="00FA4147"/>
    <w:rsid w:val="00FA6D05"/>
    <w:rsid w:val="00FC0E45"/>
    <w:rsid w:val="00FC3DCF"/>
    <w:rsid w:val="00FC527C"/>
    <w:rsid w:val="00FC7568"/>
    <w:rsid w:val="00FD05DA"/>
    <w:rsid w:val="00FD3E0C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C5EB"/>
  <w15:docId w15:val="{E00CB3C1-13BB-4A71-A7B5-B22E878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numbering" w:customStyle="1" w:styleId="Styl1">
    <w:name w:val="Styl1"/>
    <w:uiPriority w:val="99"/>
    <w:rsid w:val="00130DA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16</cp:revision>
  <dcterms:created xsi:type="dcterms:W3CDTF">2020-06-05T17:19:00Z</dcterms:created>
  <dcterms:modified xsi:type="dcterms:W3CDTF">2020-07-08T21:25:00Z</dcterms:modified>
</cp:coreProperties>
</file>