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E4" w:rsidRDefault="00A91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SMLOUVA  O  DÍLO  </w:t>
      </w:r>
      <w:r>
        <w:rPr>
          <w:rFonts w:ascii="Times New Roman" w:eastAsia="Times New Roman" w:hAnsi="Times New Roman" w:cs="Times New Roman"/>
          <w:b/>
          <w:color w:val="FFFFFF"/>
          <w:sz w:val="32"/>
        </w:rPr>
        <w:t>V</w:t>
      </w:r>
      <w:r>
        <w:rPr>
          <w:rFonts w:ascii="Times New Roman" w:eastAsia="Times New Roman" w:hAnsi="Times New Roman" w:cs="Times New Roman"/>
          <w:b/>
          <w:i/>
          <w:color w:val="FFFFFF"/>
          <w:sz w:val="32"/>
        </w:rPr>
        <w:t>ZO</w:t>
      </w:r>
    </w:p>
    <w:p w:rsidR="00F66FE4" w:rsidRDefault="00A91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color w:val="0000FF"/>
          <w:sz w:val="20"/>
        </w:rPr>
        <w:t> </w:t>
      </w:r>
    </w:p>
    <w:p w:rsidR="00F66FE4" w:rsidRDefault="00A91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uzavřená dle </w:t>
      </w:r>
      <w:r>
        <w:rPr>
          <w:rFonts w:ascii="Times New Roman" w:eastAsia="Times New Roman" w:hAnsi="Times New Roman" w:cs="Times New Roman"/>
          <w:sz w:val="20"/>
        </w:rPr>
        <w:t xml:space="preserve">§ 2586 zákona č. 89/2012 Sb., občanského zákoníku v platném znění </w:t>
      </w:r>
    </w:p>
    <w:p w:rsidR="00F66FE4" w:rsidRDefault="00A915D2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Smluvní strany :</w:t>
      </w:r>
    </w:p>
    <w:p w:rsidR="00F66FE4" w:rsidRDefault="00A915D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na straně jedné  </w:t>
      </w:r>
    </w:p>
    <w:p w:rsidR="00F66FE4" w:rsidRDefault="00A915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    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Statutární město Brno</w:t>
      </w:r>
      <w:r>
        <w:rPr>
          <w:rFonts w:ascii="Times New Roman" w:eastAsia="Times New Roman" w:hAnsi="Times New Roman" w:cs="Times New Roman"/>
        </w:rPr>
        <w:t xml:space="preserve">, 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Dominikánské nám. 1, 601 67 Brno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říjemce: Městská část Brno-střed, Dominikánská 2, Brno 60169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zastoupení: Správa nemovitostí MČBS, </w:t>
      </w:r>
      <w:proofErr w:type="spellStart"/>
      <w:r>
        <w:rPr>
          <w:rFonts w:ascii="Times New Roman" w:eastAsia="Times New Roman" w:hAnsi="Times New Roman" w:cs="Times New Roman"/>
        </w:rPr>
        <w:t>p.o</w:t>
      </w:r>
      <w:proofErr w:type="spellEnd"/>
      <w:r>
        <w:rPr>
          <w:rFonts w:ascii="Times New Roman" w:eastAsia="Times New Roman" w:hAnsi="Times New Roman" w:cs="Times New Roman"/>
        </w:rPr>
        <w:t>., Dominikánská 2, Brno 60 169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 44992785, DIČ: CZ 44992785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Zastoupen: Bc. Marie Pešáková 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(dále jen </w:t>
      </w:r>
      <w:r>
        <w:rPr>
          <w:rFonts w:ascii="Times New Roman" w:eastAsia="Times New Roman" w:hAnsi="Times New Roman" w:cs="Times New Roman"/>
          <w:b/>
          <w:i/>
          <w:sz w:val="24"/>
        </w:rPr>
        <w:t>„objednatel“</w:t>
      </w:r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</w:t>
      </w:r>
    </w:p>
    <w:p w:rsidR="00F66FE4" w:rsidRDefault="00A915D2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na straně druhé </w:t>
      </w:r>
    </w:p>
    <w:p w:rsidR="00F66FE4" w:rsidRDefault="00F66F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66FE4" w:rsidRDefault="00A915D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</w:rPr>
        <w:t>společnost:  Zednictví Vladimír Juříček</w:t>
      </w:r>
    </w:p>
    <w:p w:rsidR="00F66FE4" w:rsidRDefault="00A915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sídlem:   Vychodilova 12 , Brno 616 00</w:t>
      </w:r>
    </w:p>
    <w:p w:rsidR="00F66FE4" w:rsidRDefault="00A915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IČ:     70427801       DIČ: CZ </w:t>
      </w:r>
    </w:p>
    <w:p w:rsidR="00F66FE4" w:rsidRDefault="00A915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Zastoupen:   Vladimír Juříček</w:t>
      </w:r>
    </w:p>
    <w:p w:rsidR="00F66FE4" w:rsidRDefault="00A915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Kontaktní osoba:   Vladimír Juříček</w:t>
      </w:r>
    </w:p>
    <w:p w:rsidR="00F66FE4" w:rsidRDefault="00A915D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(dále jen </w:t>
      </w:r>
      <w:r>
        <w:rPr>
          <w:rFonts w:ascii="Times New Roman" w:eastAsia="Times New Roman" w:hAnsi="Times New Roman" w:cs="Times New Roman"/>
          <w:b/>
          <w:i/>
          <w:sz w:val="24"/>
        </w:rPr>
        <w:t>„zhotovitel“</w:t>
      </w:r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F66FE4" w:rsidRDefault="00A915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</w:t>
      </w:r>
    </w:p>
    <w:p w:rsidR="00F66FE4" w:rsidRDefault="00A915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uzav</w:t>
      </w: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řely níže uvedeného dne, měsíce a roku podle </w:t>
      </w:r>
      <w:proofErr w:type="spellStart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ust</w:t>
      </w:r>
      <w:proofErr w:type="spellEnd"/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. § 2586 a násl. občanského zákoníku tuto smlouvu o dílo:</w:t>
      </w:r>
    </w:p>
    <w:p w:rsidR="00F66FE4" w:rsidRDefault="00F66F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66FE4" w:rsidRDefault="00A915D2">
      <w:pPr>
        <w:numPr>
          <w:ilvl w:val="0"/>
          <w:numId w:val="3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Předmět plnění</w:t>
      </w:r>
    </w:p>
    <w:p w:rsidR="00F66FE4" w:rsidRDefault="00F66FE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Zhotovitel se  zavazuje provést  na svůj náklad a nebezpečí pro objednatele dílo, které spočívá v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částečná rekonstrukce bytu</w:t>
      </w:r>
      <w:r>
        <w:rPr>
          <w:rFonts w:ascii="Times New Roman" w:eastAsia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F66FE4" w:rsidRDefault="00F66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p w:rsidR="00F66FE4" w:rsidRDefault="00A915D2">
      <w:pPr>
        <w:numPr>
          <w:ilvl w:val="0"/>
          <w:numId w:val="4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Místo a čas plnění</w:t>
      </w:r>
    </w:p>
    <w:p w:rsidR="00F66FE4" w:rsidRDefault="00F66FE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Místem plnění: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je byt č. xx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    v domě   </w:t>
      </w:r>
      <w:r>
        <w:rPr>
          <w:rFonts w:ascii="Times New Roman" w:eastAsia="Times New Roman" w:hAnsi="Times New Roman" w:cs="Times New Roman"/>
          <w:b/>
        </w:rPr>
        <w:t>Pekařská 25</w:t>
      </w:r>
      <w:r>
        <w:rPr>
          <w:rFonts w:ascii="Times New Roman" w:eastAsia="Times New Roman" w:hAnsi="Times New Roman" w:cs="Times New Roman"/>
        </w:rPr>
        <w:t xml:space="preserve">   v Brně.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Čas plnění: 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termín zahájení prací na díle:                             3.1.2017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termín ukončení prací na díle a jeho předání:     25.1.2017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66FE4" w:rsidRDefault="00A915D2">
      <w:pPr>
        <w:numPr>
          <w:ilvl w:val="0"/>
          <w:numId w:val="5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Cena díla</w:t>
      </w:r>
    </w:p>
    <w:p w:rsidR="00F66FE4" w:rsidRDefault="00F66FE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  </w:t>
      </w:r>
      <w:r>
        <w:rPr>
          <w:rFonts w:ascii="Times New Roman" w:eastAsia="Times New Roman" w:hAnsi="Times New Roman" w:cs="Times New Roman"/>
          <w:b/>
          <w:color w:val="000000"/>
        </w:rPr>
        <w:t>98.000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,- </w:t>
      </w:r>
      <w:r>
        <w:rPr>
          <w:rFonts w:ascii="Times New Roman" w:eastAsia="Times New Roman" w:hAnsi="Times New Roman" w:cs="Times New Roman"/>
          <w:b/>
          <w:color w:val="000000"/>
        </w:rPr>
        <w:t xml:space="preserve">Kč </w:t>
      </w:r>
      <w:r>
        <w:rPr>
          <w:rFonts w:ascii="Times New Roman" w:eastAsia="Times New Roman" w:hAnsi="Times New Roman" w:cs="Times New Roman"/>
        </w:rPr>
        <w:t xml:space="preserve"> 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numPr>
          <w:ilvl w:val="0"/>
          <w:numId w:val="6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Platební podmínky</w:t>
      </w:r>
    </w:p>
    <w:p w:rsidR="00F66FE4" w:rsidRDefault="00F66FE4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Cena díla je splatná ve lh</w:t>
      </w:r>
      <w:r>
        <w:rPr>
          <w:rFonts w:ascii="Times New Roman" w:eastAsia="Times New Roman" w:hAnsi="Times New Roman" w:cs="Times New Roman"/>
          <w:color w:val="000000"/>
        </w:rPr>
        <w:t>ůtě 30 dnů od doručení daňového dokladu (faktury) objednateli.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Cena díla bude zaplacena formou bankovního převodu na účet zhotovitele uvedený v </w:t>
      </w:r>
      <w:r>
        <w:rPr>
          <w:rFonts w:ascii="Times New Roman" w:eastAsia="Times New Roman" w:hAnsi="Times New Roman" w:cs="Times New Roman"/>
          <w:color w:val="000000"/>
        </w:rPr>
        <w:t xml:space="preserve">záhlaví této smlouvy. 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numPr>
          <w:ilvl w:val="0"/>
          <w:numId w:val="7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Práva a povinnosti smluvních stran</w:t>
      </w:r>
    </w:p>
    <w:p w:rsidR="00F66FE4" w:rsidRDefault="00F66FE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Objednatel se zavazuje poskytovat Zhotoviteli sou</w:t>
      </w:r>
      <w:r>
        <w:rPr>
          <w:rFonts w:ascii="Times New Roman" w:eastAsia="Times New Roman" w:hAnsi="Times New Roman" w:cs="Times New Roman"/>
        </w:rPr>
        <w:t>činnost k provedení Díla, a to ve lhůtě, jíž mu Zhotovitel určí.</w:t>
      </w:r>
    </w:p>
    <w:p w:rsidR="00F66FE4" w:rsidRDefault="00F66FE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Zhotovitel postupuje při provádění Díla samostatně.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</w:t>
      </w:r>
      <w:r>
        <w:rPr>
          <w:rFonts w:ascii="Times New Roman" w:eastAsia="Times New Roman" w:hAnsi="Times New Roman" w:cs="Times New Roman"/>
          <w:color w:val="000000"/>
        </w:rPr>
        <w:t>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</w:t>
      </w:r>
      <w:r>
        <w:rPr>
          <w:rFonts w:ascii="Times New Roman" w:eastAsia="Times New Roman" w:hAnsi="Times New Roman" w:cs="Times New Roman"/>
          <w:color w:val="000000"/>
        </w:rPr>
        <w:t>vněn od smlouvy odstoupit.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</w:t>
      </w:r>
      <w:r>
        <w:rPr>
          <w:rFonts w:ascii="Times New Roman" w:eastAsia="Times New Roman" w:hAnsi="Times New Roman" w:cs="Times New Roman"/>
          <w:color w:val="000000"/>
        </w:rPr>
        <w:t>otovitel oprávněn provádění díla přerušit. 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numPr>
          <w:ilvl w:val="0"/>
          <w:numId w:val="8"/>
        </w:num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Předání a převzetí díla</w:t>
      </w:r>
    </w:p>
    <w:p w:rsidR="00F66FE4" w:rsidRDefault="00F66F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Zhotovitel předmět díla předá do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25.1.2017</w:t>
      </w:r>
      <w:r>
        <w:rPr>
          <w:rFonts w:ascii="Times New Roman" w:eastAsia="Times New Roman" w:hAnsi="Times New Roman" w:cs="Times New Roman"/>
          <w:color w:val="000000"/>
        </w:rPr>
        <w:t xml:space="preserve">  formou písemného předávacího protokolu, přičemž k převzetí předmětu díla poskytne objednatel nezbytnou součinnost.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 zhotovení díla vyzve zhotovitel objednatele (nebo jimi pověřené zástupce) k jeho předání a převzetí v místě plnění. O průběhu a výsledk</w:t>
      </w:r>
      <w:r>
        <w:rPr>
          <w:rFonts w:ascii="Times New Roman" w:eastAsia="Times New Roman" w:hAnsi="Times New Roman" w:cs="Times New Roman"/>
          <w:color w:val="000000"/>
        </w:rPr>
        <w:t xml:space="preserve">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F66FE4" w:rsidRDefault="00A915D2">
      <w:pPr>
        <w:numPr>
          <w:ilvl w:val="0"/>
          <w:numId w:val="9"/>
        </w:num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Odpovědnost za vady, reklamační ří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zení</w:t>
      </w:r>
    </w:p>
    <w:p w:rsidR="00F66FE4" w:rsidRDefault="00F66F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numPr>
          <w:ilvl w:val="0"/>
          <w:numId w:val="10"/>
        </w:num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Smluvní sankce </w:t>
      </w:r>
    </w:p>
    <w:p w:rsidR="00F66FE4" w:rsidRDefault="00F66F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 p</w:t>
      </w:r>
      <w:r>
        <w:rPr>
          <w:rFonts w:ascii="Times New Roman" w:eastAsia="Times New Roman" w:hAnsi="Times New Roman" w:cs="Times New Roman"/>
          <w:color w:val="000000"/>
        </w:rPr>
        <w:t>řípad prodlení objednatele se zaplacením ceny díla sjednávají smluvní strany smluvní pokutu ve výši 0,025% denně za prvých 30 dnů prodlení, dále pak 0,05% za každý další den prodlení.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numPr>
          <w:ilvl w:val="0"/>
          <w:numId w:val="11"/>
        </w:num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Doložka uveřejnění, informační doložka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Smluvní strany berou na vědom</w:t>
      </w:r>
      <w:r>
        <w:rPr>
          <w:rFonts w:ascii="Times New Roman" w:eastAsia="Times New Roman" w:hAnsi="Times New Roman" w:cs="Times New Roman"/>
          <w:color w:val="000000"/>
        </w:rPr>
        <w:t>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</w:t>
      </w:r>
      <w:r>
        <w:rPr>
          <w:rFonts w:ascii="Times New Roman" w:eastAsia="Times New Roman" w:hAnsi="Times New Roman" w:cs="Times New Roman"/>
          <w:color w:val="000000"/>
        </w:rPr>
        <w:t>ů, které požívají ochrany dle zvláštních zákonů, zejména osobní a citlivé údaje a  obchodní tajemství.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Smluvní strany berou na vědomí a souhlasí s tím, že tato smlouva, včetně jejích případných změn, bude zveřejněna na základě zákona č. 106/1999 Sb., o sv</w:t>
      </w:r>
      <w:r>
        <w:rPr>
          <w:rFonts w:ascii="Times New Roman" w:eastAsia="Times New Roman" w:hAnsi="Times New Roman" w:cs="Times New Roman"/>
          <w:color w:val="000000"/>
        </w:rPr>
        <w:t xml:space="preserve">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numPr>
          <w:ilvl w:val="0"/>
          <w:numId w:val="12"/>
        </w:num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Závěreč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ná ustanovení</w:t>
      </w:r>
    </w:p>
    <w:p w:rsidR="00F66FE4" w:rsidRDefault="00F66F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</w:t>
      </w:r>
      <w:r>
        <w:rPr>
          <w:rFonts w:ascii="Times New Roman" w:eastAsia="Times New Roman" w:hAnsi="Times New Roman" w:cs="Times New Roman"/>
          <w:color w:val="000000"/>
        </w:rPr>
        <w:t xml:space="preserve"> znění pozdějších předpisů.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Smluvní strany níže svým podpisem stvrzují, že si Smlouvu p</w:t>
      </w:r>
      <w:r>
        <w:rPr>
          <w:rFonts w:ascii="Times New Roman" w:eastAsia="Times New Roman" w:hAnsi="Times New Roman" w:cs="Times New Roman"/>
          <w:color w:val="000000"/>
        </w:rPr>
        <w:t>řed jejím podpisem přečetly, s jejím obsahem souhlasí, a tato je sepsána podle jejich pravé a skutečné vůle, srozumitelně a určitě, nikoli v tísni za nápadně nevýhodných podmínek.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Případné změny této smlouvy budou provedeny písemně formou dodatků.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říloha:</w:t>
      </w:r>
    </w:p>
    <w:p w:rsidR="00F66FE4" w:rsidRDefault="00F66F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66FE4" w:rsidRDefault="00F66FE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F66FE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 Brně dne:     2.1.2017</w:t>
      </w:r>
    </w:p>
    <w:p w:rsidR="00F66FE4" w:rsidRDefault="00F66FE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F66FE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F66FE4" w:rsidRDefault="00F66FE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6FE4" w:rsidRDefault="00A915D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           Bc. Marie Pešáková                                                      Vladimír Juříček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ředitelka organizace                                                      jednatel společnosti </w:t>
      </w:r>
    </w:p>
    <w:p w:rsidR="00F66FE4" w:rsidRDefault="00A9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Správa nemovitostí MČ Brno střed,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p.o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                                                             </w:t>
      </w:r>
    </w:p>
    <w:p w:rsidR="00F66FE4" w:rsidRDefault="00F66FE4">
      <w:pPr>
        <w:spacing w:after="0" w:line="240" w:lineRule="auto"/>
        <w:ind w:firstLine="703"/>
        <w:jc w:val="both"/>
        <w:rPr>
          <w:rFonts w:ascii="Calibri" w:eastAsia="Calibri" w:hAnsi="Calibri" w:cs="Calibri"/>
          <w:color w:val="000000"/>
        </w:rPr>
      </w:pPr>
    </w:p>
    <w:sectPr w:rsidR="00F66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0E23"/>
    <w:multiLevelType w:val="multilevel"/>
    <w:tmpl w:val="315E33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2A3A5B"/>
    <w:multiLevelType w:val="multilevel"/>
    <w:tmpl w:val="D5804E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8963B2"/>
    <w:multiLevelType w:val="multilevel"/>
    <w:tmpl w:val="BF92E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8E17BB"/>
    <w:multiLevelType w:val="multilevel"/>
    <w:tmpl w:val="3CF86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E64CAF"/>
    <w:multiLevelType w:val="multilevel"/>
    <w:tmpl w:val="3022E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7A25B2"/>
    <w:multiLevelType w:val="multilevel"/>
    <w:tmpl w:val="9B7437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A62735"/>
    <w:multiLevelType w:val="multilevel"/>
    <w:tmpl w:val="C6F89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061392"/>
    <w:multiLevelType w:val="multilevel"/>
    <w:tmpl w:val="EB1081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555E38"/>
    <w:multiLevelType w:val="multilevel"/>
    <w:tmpl w:val="96E085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08600B"/>
    <w:multiLevelType w:val="multilevel"/>
    <w:tmpl w:val="89286A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2A59A1"/>
    <w:multiLevelType w:val="multilevel"/>
    <w:tmpl w:val="8D2C72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90307E"/>
    <w:multiLevelType w:val="multilevel"/>
    <w:tmpl w:val="37BA63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1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E4"/>
    <w:rsid w:val="00A915D2"/>
    <w:rsid w:val="00F6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902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Olga Křížová</dc:creator>
  <cp:lastModifiedBy>Olga Křížová</cp:lastModifiedBy>
  <cp:revision>2</cp:revision>
  <dcterms:created xsi:type="dcterms:W3CDTF">2017-02-02T11:06:00Z</dcterms:created>
  <dcterms:modified xsi:type="dcterms:W3CDTF">2017-02-02T11:06:00Z</dcterms:modified>
</cp:coreProperties>
</file>