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0B56484F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923E0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 xml:space="preserve">89/2012 Sb., občanský zákoník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53183452" w:rsidR="00110AD7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29C0827" w14:textId="77777777" w:rsidR="00BF4615" w:rsidRPr="000E78B0" w:rsidRDefault="00BF4615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05F2E52E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211501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  <w:r w:rsidR="00211501">
        <w:rPr>
          <w:sz w:val="24"/>
          <w:szCs w:val="24"/>
        </w:rPr>
        <w:t>,</w:t>
      </w:r>
    </w:p>
    <w:p w14:paraId="343473E0" w14:textId="5103706D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211501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15B8E17E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7B31F1">
        <w:rPr>
          <w:sz w:val="24"/>
          <w:szCs w:val="24"/>
        </w:rPr>
        <w:t>XXXX</w:t>
      </w:r>
      <w:r w:rsidRPr="000E78B0">
        <w:rPr>
          <w:sz w:val="24"/>
          <w:szCs w:val="24"/>
        </w:rPr>
        <w:t xml:space="preserve"> </w:t>
      </w:r>
    </w:p>
    <w:p w14:paraId="71BA997E" w14:textId="00855274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7B31F1">
        <w:rPr>
          <w:sz w:val="24"/>
          <w:szCs w:val="24"/>
        </w:rPr>
        <w:t>XXXX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3CE41AF1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7B31F1">
        <w:rPr>
          <w:rFonts w:ascii="Times New Roman" w:hAnsi="Times New Roman"/>
          <w:sz w:val="24"/>
          <w:szCs w:val="24"/>
        </w:rPr>
        <w:t>XXXX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524EB8DA" w14:textId="55C54DC7" w:rsidR="00211501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7B31F1">
        <w:rPr>
          <w:rFonts w:ascii="Times New Roman" w:hAnsi="Times New Roman"/>
          <w:sz w:val="24"/>
          <w:szCs w:val="24"/>
        </w:rPr>
        <w:t>XXXX</w:t>
      </w:r>
      <w:r w:rsidRPr="000E78B0">
        <w:rPr>
          <w:rFonts w:ascii="Times New Roman" w:hAnsi="Times New Roman"/>
          <w:sz w:val="24"/>
          <w:szCs w:val="24"/>
        </w:rPr>
        <w:t xml:space="preserve">, </w:t>
      </w:r>
    </w:p>
    <w:p w14:paraId="195CCDDD" w14:textId="0E5ADC7D" w:rsidR="00A66240" w:rsidRPr="000E78B0" w:rsidRDefault="007B31F1" w:rsidP="00211501">
      <w:pPr>
        <w:pStyle w:val="Odstavecseseznamem"/>
        <w:spacing w:after="0" w:line="100" w:lineRule="atLeast"/>
        <w:ind w:left="2160"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33967CD7" w14:textId="77777777" w:rsidR="00211501" w:rsidRDefault="00211501" w:rsidP="00A66240">
      <w:pPr>
        <w:spacing w:line="100" w:lineRule="atLeast"/>
        <w:rPr>
          <w:sz w:val="24"/>
          <w:szCs w:val="24"/>
        </w:rPr>
      </w:pPr>
    </w:p>
    <w:p w14:paraId="4DFA0173" w14:textId="1EA17872" w:rsidR="00A66240" w:rsidRDefault="00211501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2785D56" w14:textId="77777777" w:rsidR="00211501" w:rsidRPr="000E78B0" w:rsidRDefault="00211501" w:rsidP="00A66240">
      <w:pPr>
        <w:spacing w:line="100" w:lineRule="atLeast"/>
        <w:rPr>
          <w:sz w:val="24"/>
          <w:szCs w:val="24"/>
        </w:rPr>
      </w:pPr>
    </w:p>
    <w:p w14:paraId="0B166C40" w14:textId="7680DDDC" w:rsidR="00A66240" w:rsidRPr="00470E59" w:rsidRDefault="00470E59" w:rsidP="00A66240">
      <w:pPr>
        <w:spacing w:line="100" w:lineRule="atLeast"/>
        <w:rPr>
          <w:b/>
          <w:sz w:val="24"/>
          <w:szCs w:val="24"/>
        </w:rPr>
      </w:pPr>
      <w:r w:rsidRPr="00470E59">
        <w:rPr>
          <w:b/>
          <w:sz w:val="24"/>
          <w:szCs w:val="24"/>
        </w:rPr>
        <w:t xml:space="preserve">ST </w:t>
      </w:r>
      <w:proofErr w:type="spellStart"/>
      <w:r w:rsidRPr="00470E59">
        <w:rPr>
          <w:b/>
          <w:sz w:val="24"/>
          <w:szCs w:val="24"/>
        </w:rPr>
        <w:t>Security</w:t>
      </w:r>
      <w:proofErr w:type="spellEnd"/>
      <w:r w:rsidRPr="00470E59">
        <w:rPr>
          <w:b/>
          <w:sz w:val="24"/>
          <w:szCs w:val="24"/>
        </w:rPr>
        <w:t xml:space="preserve"> a. s.</w:t>
      </w:r>
    </w:p>
    <w:p w14:paraId="7643940F" w14:textId="2DEC1BB0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470E59">
        <w:rPr>
          <w:sz w:val="24"/>
          <w:szCs w:val="24"/>
        </w:rPr>
        <w:t xml:space="preserve">Dobronická </w:t>
      </w:r>
      <w:r w:rsidR="00211501">
        <w:rPr>
          <w:sz w:val="24"/>
          <w:szCs w:val="24"/>
        </w:rPr>
        <w:t xml:space="preserve">1256, 148 00 </w:t>
      </w:r>
      <w:r w:rsidR="00470E59" w:rsidRPr="00DA7C16">
        <w:rPr>
          <w:sz w:val="24"/>
          <w:szCs w:val="24"/>
        </w:rPr>
        <w:t>Praha 4 - Kunratice</w:t>
      </w:r>
    </w:p>
    <w:p w14:paraId="1994083A" w14:textId="3FEBB820" w:rsid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3107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470E59">
        <w:rPr>
          <w:sz w:val="24"/>
          <w:szCs w:val="24"/>
        </w:rPr>
        <w:t>v obchodním rejstříku u Městského soudu v</w:t>
      </w:r>
      <w:r w:rsidR="00211501">
        <w:rPr>
          <w:sz w:val="24"/>
          <w:szCs w:val="24"/>
        </w:rPr>
        <w:t> </w:t>
      </w:r>
      <w:r w:rsidR="00470E59">
        <w:rPr>
          <w:sz w:val="24"/>
          <w:szCs w:val="24"/>
        </w:rPr>
        <w:t>Praze</w:t>
      </w:r>
      <w:r w:rsidR="00211501">
        <w:rPr>
          <w:sz w:val="24"/>
          <w:szCs w:val="24"/>
        </w:rPr>
        <w:t>,</w:t>
      </w:r>
      <w:r w:rsidR="00470E59">
        <w:rPr>
          <w:sz w:val="24"/>
          <w:szCs w:val="24"/>
        </w:rPr>
        <w:t xml:space="preserve"> </w:t>
      </w:r>
    </w:p>
    <w:p w14:paraId="4660CA28" w14:textId="727B87F9" w:rsidR="00470E59" w:rsidRPr="000E78B0" w:rsidRDefault="00470E59" w:rsidP="00A66240">
      <w:pPr>
        <w:spacing w:line="100" w:lineRule="atLeast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spisová zn. B 19122 </w:t>
      </w:r>
    </w:p>
    <w:p w14:paraId="5F0C4773" w14:textId="4BE79895" w:rsidR="00A6624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7B31F1">
        <w:rPr>
          <w:sz w:val="24"/>
          <w:szCs w:val="24"/>
        </w:rPr>
        <w:t>XXXX</w:t>
      </w:r>
      <w:r w:rsidR="00470E59">
        <w:rPr>
          <w:sz w:val="24"/>
          <w:szCs w:val="24"/>
        </w:rPr>
        <w:t>, předsedou představenstva</w:t>
      </w:r>
    </w:p>
    <w:p w14:paraId="28938A02" w14:textId="4A4BA1F8" w:rsidR="00470E59" w:rsidRPr="000E78B0" w:rsidRDefault="00470E59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31F1">
        <w:rPr>
          <w:sz w:val="24"/>
          <w:szCs w:val="24"/>
        </w:rPr>
        <w:t>XXXX</w:t>
      </w:r>
      <w:r>
        <w:rPr>
          <w:sz w:val="24"/>
          <w:szCs w:val="24"/>
        </w:rPr>
        <w:t>, členem představenstva</w:t>
      </w:r>
    </w:p>
    <w:p w14:paraId="751DF153" w14:textId="2D88860E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470E59">
        <w:rPr>
          <w:sz w:val="24"/>
          <w:szCs w:val="24"/>
        </w:rPr>
        <w:t>01676342</w:t>
      </w:r>
    </w:p>
    <w:p w14:paraId="18BFE23C" w14:textId="7079C494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470E59">
        <w:rPr>
          <w:sz w:val="24"/>
          <w:szCs w:val="24"/>
        </w:rPr>
        <w:t>CZ01676342</w:t>
      </w:r>
    </w:p>
    <w:p w14:paraId="1456CCA0" w14:textId="7A2370EA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470E59" w:rsidRPr="00470E59">
        <w:rPr>
          <w:sz w:val="24"/>
          <w:szCs w:val="24"/>
        </w:rPr>
        <w:t>bsqusdx</w:t>
      </w:r>
      <w:proofErr w:type="spellEnd"/>
    </w:p>
    <w:p w14:paraId="60F4CBC6" w14:textId="5FF3C15A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7B31F1">
        <w:rPr>
          <w:sz w:val="24"/>
          <w:szCs w:val="24"/>
        </w:rPr>
        <w:t>XXXX</w:t>
      </w:r>
    </w:p>
    <w:p w14:paraId="2A3A46DE" w14:textId="1436B08B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7B31F1">
        <w:rPr>
          <w:sz w:val="24"/>
          <w:szCs w:val="24"/>
        </w:rPr>
        <w:t>XXXX</w:t>
      </w:r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0BFCE669" w14:textId="0FBA17D0" w:rsidR="00211501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7B31F1">
        <w:rPr>
          <w:rFonts w:ascii="Times New Roman" w:hAnsi="Times New Roman"/>
          <w:sz w:val="24"/>
          <w:szCs w:val="24"/>
        </w:rPr>
        <w:t>XXXX</w:t>
      </w:r>
      <w:r w:rsidRPr="000E78B0">
        <w:rPr>
          <w:rFonts w:ascii="Times New Roman" w:hAnsi="Times New Roman"/>
          <w:sz w:val="24"/>
          <w:szCs w:val="24"/>
        </w:rPr>
        <w:t xml:space="preserve">, </w:t>
      </w:r>
    </w:p>
    <w:p w14:paraId="194BF454" w14:textId="545ADD29" w:rsidR="00246E4C" w:rsidRDefault="007B31F1" w:rsidP="00211501">
      <w:pPr>
        <w:pStyle w:val="Odstavecseseznamem"/>
        <w:spacing w:after="0" w:line="100" w:lineRule="atLeast"/>
        <w:ind w:left="2640" w:firstLin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</w:p>
    <w:p w14:paraId="39270176" w14:textId="32FD0761" w:rsidR="00246E4C" w:rsidRDefault="00246E4C" w:rsidP="00246E4C">
      <w:pPr>
        <w:pStyle w:val="Odstavecseseznamem"/>
        <w:spacing w:after="0" w:line="100" w:lineRule="atLeast"/>
        <w:ind w:left="4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B31F1">
        <w:rPr>
          <w:rFonts w:ascii="Times New Roman" w:hAnsi="Times New Roman"/>
          <w:sz w:val="24"/>
          <w:szCs w:val="24"/>
        </w:rPr>
        <w:t>XXXX</w:t>
      </w:r>
    </w:p>
    <w:p w14:paraId="75C2411F" w14:textId="7A4FF8C3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7B31F1">
        <w:rPr>
          <w:rFonts w:ascii="Times New Roman" w:hAnsi="Times New Roman"/>
          <w:sz w:val="24"/>
          <w:szCs w:val="24"/>
        </w:rPr>
        <w:t>XXXX</w:t>
      </w: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1E9D649E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>)</w:t>
      </w:r>
      <w:r w:rsidR="00211501">
        <w:rPr>
          <w:sz w:val="24"/>
          <w:szCs w:val="24"/>
          <w:lang w:eastAsia="zh-CN"/>
        </w:rPr>
        <w:t>.</w:t>
      </w:r>
      <w:r w:rsidRPr="000E78B0">
        <w:rPr>
          <w:sz w:val="24"/>
          <w:szCs w:val="24"/>
          <w:lang w:eastAsia="zh-CN"/>
        </w:rPr>
        <w:t xml:space="preserve"> </w:t>
      </w:r>
    </w:p>
    <w:p w14:paraId="5004B3AE" w14:textId="77777777" w:rsidR="00A6624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29B301" w14:textId="77777777" w:rsidR="00211501" w:rsidRDefault="00211501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35C4EA48" w14:textId="77777777" w:rsidR="00211501" w:rsidRPr="000E78B0" w:rsidRDefault="00211501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Pr="000E78B0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390FB044" w:rsidR="00110AD7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6923E0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481D5D67" w14:textId="77777777" w:rsidR="00211501" w:rsidRDefault="00211501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211501" w:rsidRDefault="00110AD7" w:rsidP="00211501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14:paraId="1618168E" w14:textId="3E1ACCAA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5D5162">
        <w:rPr>
          <w:sz w:val="24"/>
          <w:szCs w:val="24"/>
        </w:rPr>
        <w:t xml:space="preserve"> rekonstrukci systému </w:t>
      </w:r>
      <w:r w:rsidR="002F5F70" w:rsidRPr="00616D9E">
        <w:rPr>
          <w:sz w:val="24"/>
          <w:szCs w:val="24"/>
        </w:rPr>
        <w:t xml:space="preserve">elektronického požárního systému (dále jen „EPS“¨) </w:t>
      </w:r>
      <w:r w:rsidR="005D5162" w:rsidRPr="00616D9E">
        <w:rPr>
          <w:sz w:val="24"/>
          <w:szCs w:val="24"/>
        </w:rPr>
        <w:t xml:space="preserve">ve </w:t>
      </w:r>
      <w:r w:rsidR="002F5F70" w:rsidRPr="00616D9E">
        <w:rPr>
          <w:sz w:val="24"/>
          <w:szCs w:val="24"/>
        </w:rPr>
        <w:t>vojenském ubytovacím zařízení</w:t>
      </w:r>
      <w:r w:rsidR="005D5162">
        <w:rPr>
          <w:sz w:val="24"/>
          <w:szCs w:val="24"/>
        </w:rPr>
        <w:t xml:space="preserve"> Bechyně VDS </w:t>
      </w:r>
      <w:r w:rsidR="003107B0">
        <w:rPr>
          <w:sz w:val="24"/>
          <w:szCs w:val="24"/>
        </w:rPr>
        <w:t>(dále jen „dílo“)</w:t>
      </w:r>
      <w:r w:rsidR="005D5162">
        <w:rPr>
          <w:sz w:val="24"/>
          <w:szCs w:val="24"/>
        </w:rPr>
        <w:t>.</w:t>
      </w:r>
    </w:p>
    <w:p w14:paraId="0C385358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6CFED105" w:rsidR="003A4CC7" w:rsidRPr="00211501" w:rsidRDefault="000B70BA" w:rsidP="002A3430">
      <w:pPr>
        <w:spacing w:beforeLines="20" w:before="48"/>
        <w:jc w:val="both"/>
        <w:rPr>
          <w:sz w:val="24"/>
          <w:szCs w:val="24"/>
          <w:u w:val="single"/>
        </w:rPr>
      </w:pPr>
      <w:r w:rsidRPr="00211501">
        <w:rPr>
          <w:sz w:val="24"/>
          <w:szCs w:val="24"/>
          <w:u w:val="single"/>
        </w:rPr>
        <w:t>Podrobn</w:t>
      </w:r>
      <w:r w:rsidR="00692ECE" w:rsidRPr="00211501">
        <w:rPr>
          <w:sz w:val="24"/>
          <w:szCs w:val="24"/>
          <w:u w:val="single"/>
        </w:rPr>
        <w:t>á specifikace prací</w:t>
      </w:r>
      <w:r w:rsidR="00231BB5" w:rsidRPr="00211501">
        <w:rPr>
          <w:sz w:val="24"/>
          <w:szCs w:val="24"/>
          <w:u w:val="single"/>
        </w:rPr>
        <w:t>:</w:t>
      </w:r>
    </w:p>
    <w:p w14:paraId="0C2E4603" w14:textId="5E5579B0" w:rsidR="008D7201" w:rsidRDefault="008545EC" w:rsidP="008D7201">
      <w:pPr>
        <w:pStyle w:val="Odstavecseseznamem"/>
        <w:numPr>
          <w:ilvl w:val="0"/>
          <w:numId w:val="41"/>
        </w:numPr>
        <w:spacing w:after="60" w:line="240" w:lineRule="auto"/>
        <w:ind w:left="47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631AAE" w:rsidRPr="008D7201">
        <w:rPr>
          <w:rFonts w:ascii="Times New Roman" w:hAnsi="Times New Roman"/>
          <w:sz w:val="24"/>
          <w:szCs w:val="24"/>
        </w:rPr>
        <w:t>emontáž stávajícího systému EPS včetně ústře</w:t>
      </w:r>
      <w:r w:rsidR="008D7201">
        <w:rPr>
          <w:rFonts w:ascii="Times New Roman" w:hAnsi="Times New Roman"/>
          <w:sz w:val="24"/>
          <w:szCs w:val="24"/>
        </w:rPr>
        <w:t>dny, senzorů, tlačítek a sirén</w:t>
      </w:r>
      <w:r>
        <w:rPr>
          <w:rFonts w:ascii="Times New Roman" w:hAnsi="Times New Roman"/>
          <w:sz w:val="24"/>
          <w:szCs w:val="24"/>
        </w:rPr>
        <w:t>.</w:t>
      </w:r>
    </w:p>
    <w:p w14:paraId="68976709" w14:textId="71C01BAA" w:rsidR="002F5F70" w:rsidRDefault="008545EC" w:rsidP="008545EC">
      <w:pPr>
        <w:pStyle w:val="Odstavecseseznamem"/>
        <w:numPr>
          <w:ilvl w:val="0"/>
          <w:numId w:val="41"/>
        </w:numPr>
        <w:spacing w:after="60" w:line="240" w:lineRule="auto"/>
        <w:ind w:left="47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31AAE" w:rsidRPr="008D7201">
        <w:rPr>
          <w:rFonts w:ascii="Times New Roman" w:hAnsi="Times New Roman"/>
          <w:sz w:val="24"/>
          <w:szCs w:val="24"/>
        </w:rPr>
        <w:t>roměření st</w:t>
      </w:r>
      <w:r>
        <w:rPr>
          <w:rFonts w:ascii="Times New Roman" w:hAnsi="Times New Roman"/>
          <w:sz w:val="24"/>
          <w:szCs w:val="24"/>
        </w:rPr>
        <w:t>ávající kabeláže a její kontrola</w:t>
      </w:r>
      <w:r w:rsidR="00631AAE" w:rsidRPr="008D7201">
        <w:rPr>
          <w:rFonts w:ascii="Times New Roman" w:hAnsi="Times New Roman"/>
          <w:sz w:val="24"/>
          <w:szCs w:val="24"/>
        </w:rPr>
        <w:t>, dodávk</w:t>
      </w:r>
      <w:r>
        <w:rPr>
          <w:rFonts w:ascii="Times New Roman" w:hAnsi="Times New Roman"/>
          <w:sz w:val="24"/>
          <w:szCs w:val="24"/>
        </w:rPr>
        <w:t>a</w:t>
      </w:r>
      <w:r w:rsidR="00631AAE" w:rsidRPr="008D7201">
        <w:rPr>
          <w:rFonts w:ascii="Times New Roman" w:hAnsi="Times New Roman"/>
          <w:sz w:val="24"/>
          <w:szCs w:val="24"/>
        </w:rPr>
        <w:t>, montáž, instalaci a programování nové ústředny EPS včetně nových senzorů, tlačítek a sirén na stávající kabeláž dle projektové dokumentace, která byla vypracována v souladu s vyhláškami a normami na s</w:t>
      </w:r>
      <w:r>
        <w:rPr>
          <w:rFonts w:ascii="Times New Roman" w:hAnsi="Times New Roman"/>
          <w:sz w:val="24"/>
          <w:szCs w:val="24"/>
        </w:rPr>
        <w:t>távající systém EPS.</w:t>
      </w:r>
    </w:p>
    <w:p w14:paraId="51FE9662" w14:textId="1C798D21" w:rsidR="002F5F70" w:rsidRPr="008545EC" w:rsidRDefault="008545EC" w:rsidP="008545EC">
      <w:pPr>
        <w:pStyle w:val="Odstavecseseznamem"/>
        <w:numPr>
          <w:ilvl w:val="0"/>
          <w:numId w:val="41"/>
        </w:numPr>
        <w:spacing w:after="60" w:line="240" w:lineRule="auto"/>
        <w:ind w:left="47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2F5F70" w:rsidRPr="008545EC">
        <w:rPr>
          <w:rFonts w:ascii="Times New Roman" w:hAnsi="Times New Roman"/>
          <w:sz w:val="24"/>
          <w:szCs w:val="24"/>
        </w:rPr>
        <w:t xml:space="preserve">ystém </w:t>
      </w:r>
      <w:r w:rsidR="00631AAE" w:rsidRPr="008545EC">
        <w:rPr>
          <w:rFonts w:ascii="Times New Roman" w:hAnsi="Times New Roman"/>
          <w:sz w:val="24"/>
          <w:szCs w:val="24"/>
        </w:rPr>
        <w:t xml:space="preserve">není a nebude připojen na grafické monitorovací zařízení (např.: </w:t>
      </w:r>
      <w:proofErr w:type="spellStart"/>
      <w:r w:rsidR="00631AAE" w:rsidRPr="008545EC">
        <w:rPr>
          <w:rFonts w:ascii="Times New Roman" w:hAnsi="Times New Roman"/>
          <w:sz w:val="24"/>
          <w:szCs w:val="24"/>
        </w:rPr>
        <w:t>Alvis</w:t>
      </w:r>
      <w:proofErr w:type="spellEnd"/>
      <w:r w:rsidR="00631AAE" w:rsidRPr="008545EC">
        <w:rPr>
          <w:rFonts w:ascii="Times New Roman" w:hAnsi="Times New Roman"/>
          <w:sz w:val="24"/>
          <w:szCs w:val="24"/>
        </w:rPr>
        <w:t xml:space="preserve">). Nově bude tento systém ovládat při vyhlášení požáru neevakuační výtah, který musí při požáru sjet do </w:t>
      </w:r>
      <w:r w:rsidR="002F5F70" w:rsidRPr="008545EC">
        <w:rPr>
          <w:rFonts w:ascii="Times New Roman" w:hAnsi="Times New Roman"/>
          <w:sz w:val="24"/>
          <w:szCs w:val="24"/>
        </w:rPr>
        <w:br/>
      </w:r>
      <w:r w:rsidR="00631AAE" w:rsidRPr="008545EC">
        <w:rPr>
          <w:rFonts w:ascii="Times New Roman" w:hAnsi="Times New Roman"/>
          <w:sz w:val="24"/>
          <w:szCs w:val="24"/>
        </w:rPr>
        <w:t xml:space="preserve">1. NP a zablokovat se. </w:t>
      </w:r>
      <w:r w:rsidR="002F5F70" w:rsidRPr="008545EC">
        <w:rPr>
          <w:rFonts w:ascii="Times New Roman" w:hAnsi="Times New Roman"/>
          <w:sz w:val="24"/>
          <w:szCs w:val="24"/>
        </w:rPr>
        <w:t xml:space="preserve"> Zhotovitel toto zajistí </w:t>
      </w:r>
      <w:r w:rsidR="00631AAE" w:rsidRPr="008545EC">
        <w:rPr>
          <w:rFonts w:ascii="Times New Roman" w:hAnsi="Times New Roman"/>
          <w:sz w:val="24"/>
          <w:szCs w:val="24"/>
        </w:rPr>
        <w:t>v součinnosti s firmou na opravy a údržbu výtahu</w:t>
      </w:r>
      <w:r w:rsidR="002F5F70" w:rsidRPr="008545EC">
        <w:rPr>
          <w:rFonts w:ascii="Times New Roman" w:hAnsi="Times New Roman"/>
          <w:sz w:val="24"/>
          <w:szCs w:val="24"/>
        </w:rPr>
        <w:t xml:space="preserve"> v ubytovacím zařízení, kter</w:t>
      </w:r>
      <w:r>
        <w:rPr>
          <w:rFonts w:ascii="Times New Roman" w:hAnsi="Times New Roman"/>
          <w:sz w:val="24"/>
          <w:szCs w:val="24"/>
        </w:rPr>
        <w:t>ou</w:t>
      </w:r>
      <w:r w:rsidR="002F5F70" w:rsidRPr="008545EC">
        <w:rPr>
          <w:rFonts w:ascii="Times New Roman" w:hAnsi="Times New Roman"/>
          <w:sz w:val="24"/>
          <w:szCs w:val="24"/>
        </w:rPr>
        <w:t xml:space="preserve"> je společnost</w:t>
      </w:r>
      <w:r w:rsidR="00616D9E" w:rsidRPr="008545EC">
        <w:rPr>
          <w:rFonts w:ascii="Times New Roman" w:hAnsi="Times New Roman"/>
          <w:sz w:val="24"/>
          <w:szCs w:val="24"/>
        </w:rPr>
        <w:t xml:space="preserve"> Schindler CZ, a. s., IČO 27127010, </w:t>
      </w:r>
      <w:r>
        <w:rPr>
          <w:rFonts w:ascii="Times New Roman" w:hAnsi="Times New Roman"/>
          <w:sz w:val="24"/>
          <w:szCs w:val="24"/>
        </w:rPr>
        <w:t xml:space="preserve">sídlo </w:t>
      </w:r>
      <w:r w:rsidR="00616D9E" w:rsidRPr="008545EC">
        <w:rPr>
          <w:rFonts w:ascii="Times New Roman" w:hAnsi="Times New Roman"/>
          <w:sz w:val="24"/>
          <w:szCs w:val="24"/>
        </w:rPr>
        <w:t>Řevnická 170/4, 155 21 Praha</w:t>
      </w:r>
      <w:r>
        <w:rPr>
          <w:rFonts w:ascii="Times New Roman" w:hAnsi="Times New Roman"/>
          <w:sz w:val="24"/>
          <w:szCs w:val="24"/>
        </w:rPr>
        <w:t>.</w:t>
      </w:r>
      <w:r w:rsidR="00631AAE" w:rsidRPr="008545EC">
        <w:rPr>
          <w:rFonts w:ascii="Times New Roman" w:hAnsi="Times New Roman"/>
          <w:sz w:val="24"/>
          <w:szCs w:val="24"/>
        </w:rPr>
        <w:t xml:space="preserve"> </w:t>
      </w:r>
    </w:p>
    <w:p w14:paraId="30D18846" w14:textId="1F25AD27" w:rsidR="002F5F70" w:rsidRPr="008545EC" w:rsidRDefault="008545EC" w:rsidP="008545EC">
      <w:pPr>
        <w:pStyle w:val="Odstavecseseznamem"/>
        <w:numPr>
          <w:ilvl w:val="0"/>
          <w:numId w:val="41"/>
        </w:numPr>
        <w:spacing w:after="60" w:line="240" w:lineRule="auto"/>
        <w:ind w:left="47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31AAE" w:rsidRPr="008545EC">
        <w:rPr>
          <w:rFonts w:ascii="Times New Roman" w:hAnsi="Times New Roman"/>
          <w:sz w:val="24"/>
          <w:szCs w:val="24"/>
        </w:rPr>
        <w:t>řipojení stávajícího odvětrávacího ventilátoru ve 4.</w:t>
      </w:r>
      <w:r>
        <w:rPr>
          <w:rFonts w:ascii="Times New Roman" w:hAnsi="Times New Roman"/>
          <w:sz w:val="24"/>
          <w:szCs w:val="24"/>
        </w:rPr>
        <w:t xml:space="preserve"> </w:t>
      </w:r>
      <w:r w:rsidR="00631AAE" w:rsidRPr="008545EC">
        <w:rPr>
          <w:rFonts w:ascii="Times New Roman" w:hAnsi="Times New Roman"/>
          <w:sz w:val="24"/>
          <w:szCs w:val="24"/>
        </w:rPr>
        <w:t>NP do systému EPS. T</w:t>
      </w:r>
      <w:r>
        <w:rPr>
          <w:rFonts w:ascii="Times New Roman" w:hAnsi="Times New Roman"/>
          <w:sz w:val="24"/>
          <w:szCs w:val="24"/>
        </w:rPr>
        <w:t>a</w:t>
      </w:r>
      <w:r w:rsidR="00631AAE" w:rsidRPr="008545EC">
        <w:rPr>
          <w:rFonts w:ascii="Times New Roman" w:hAnsi="Times New Roman"/>
          <w:sz w:val="24"/>
          <w:szCs w:val="24"/>
        </w:rPr>
        <w:t>to dvě zapojení k systému EPS budou zakreslen</w:t>
      </w:r>
      <w:r>
        <w:rPr>
          <w:rFonts w:ascii="Times New Roman" w:hAnsi="Times New Roman"/>
          <w:sz w:val="24"/>
          <w:szCs w:val="24"/>
        </w:rPr>
        <w:t>a</w:t>
      </w:r>
      <w:r w:rsidR="00631AAE" w:rsidRPr="008545EC">
        <w:rPr>
          <w:rFonts w:ascii="Times New Roman" w:hAnsi="Times New Roman"/>
          <w:sz w:val="24"/>
          <w:szCs w:val="24"/>
        </w:rPr>
        <w:t xml:space="preserve"> do jednoduchého nákresu, který se přiloží a bude součástí s</w:t>
      </w:r>
      <w:r>
        <w:rPr>
          <w:rFonts w:ascii="Times New Roman" w:hAnsi="Times New Roman"/>
          <w:sz w:val="24"/>
          <w:szCs w:val="24"/>
        </w:rPr>
        <w:t>távající projektové dokumentace.</w:t>
      </w:r>
      <w:r w:rsidR="00631AAE" w:rsidRPr="008545EC">
        <w:rPr>
          <w:rFonts w:ascii="Times New Roman" w:hAnsi="Times New Roman"/>
          <w:sz w:val="24"/>
          <w:szCs w:val="24"/>
        </w:rPr>
        <w:t xml:space="preserve"> </w:t>
      </w:r>
    </w:p>
    <w:p w14:paraId="495FF9D5" w14:textId="7127D744" w:rsidR="005D5162" w:rsidRPr="008545EC" w:rsidRDefault="008545EC" w:rsidP="008545EC">
      <w:pPr>
        <w:pStyle w:val="Odstavecseseznamem"/>
        <w:numPr>
          <w:ilvl w:val="0"/>
          <w:numId w:val="41"/>
        </w:numPr>
        <w:spacing w:after="60" w:line="240" w:lineRule="auto"/>
        <w:ind w:left="47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31AAE" w:rsidRPr="008545EC">
        <w:rPr>
          <w:rFonts w:ascii="Times New Roman" w:hAnsi="Times New Roman"/>
          <w:sz w:val="24"/>
          <w:szCs w:val="24"/>
        </w:rPr>
        <w:t>o provedené dodávce, rekonstrukci a oživení systému EPS zhotovitel předá objednateli protokol o provedení funkční zkoušky systému, revizní zprávu elektrické instalace, atesty, prohlášení o shodě a záruční listy všech nových zařízení a zabudovaných materiálech.</w:t>
      </w:r>
      <w:r w:rsidR="009D01F2" w:rsidRPr="008545EC">
        <w:rPr>
          <w:rFonts w:ascii="Times New Roman" w:hAnsi="Times New Roman"/>
          <w:sz w:val="24"/>
          <w:szCs w:val="24"/>
        </w:rPr>
        <w:t xml:space="preserve"> </w:t>
      </w:r>
    </w:p>
    <w:p w14:paraId="06A58DB4" w14:textId="59AD989A" w:rsidR="005D5162" w:rsidRDefault="005D5162" w:rsidP="002A3430">
      <w:pPr>
        <w:spacing w:beforeLines="20" w:before="48"/>
        <w:jc w:val="both"/>
        <w:rPr>
          <w:sz w:val="24"/>
          <w:szCs w:val="24"/>
        </w:rPr>
      </w:pPr>
    </w:p>
    <w:p w14:paraId="73C4258F" w14:textId="67A46491" w:rsidR="00652645" w:rsidRPr="000E78B0" w:rsidRDefault="00652645" w:rsidP="002A3430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Rekonstrukce bude probíhat za běžného provozu ubytovny, veškeré práce je nutno provádět s ohledem na tuto skutečnost.</w:t>
      </w:r>
    </w:p>
    <w:p w14:paraId="387C0AE0" w14:textId="77777777" w:rsidR="000B70BA" w:rsidRPr="000E78B0" w:rsidRDefault="000B70BA" w:rsidP="000B70BA">
      <w:pPr>
        <w:spacing w:line="288" w:lineRule="auto"/>
        <w:rPr>
          <w:color w:val="FF0000"/>
          <w:sz w:val="24"/>
          <w:szCs w:val="24"/>
        </w:rPr>
      </w:pPr>
    </w:p>
    <w:p w14:paraId="6BC1179D" w14:textId="6E64AF00" w:rsidR="00AB1D32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279A8438" w14:textId="77777777" w:rsidR="00DD1AE4" w:rsidRPr="00241028" w:rsidRDefault="00DD1AE4" w:rsidP="00241028">
      <w:pPr>
        <w:spacing w:line="288" w:lineRule="auto"/>
        <w:jc w:val="both"/>
        <w:rPr>
          <w:sz w:val="24"/>
          <w:szCs w:val="24"/>
        </w:rPr>
      </w:pPr>
    </w:p>
    <w:p w14:paraId="3FE064A0" w14:textId="78371D6F" w:rsidR="00A66240" w:rsidRPr="00211501" w:rsidRDefault="00A66240" w:rsidP="00211501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21150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211501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27854F72" w:rsidR="00472729" w:rsidRPr="000E78B0" w:rsidRDefault="008545EC" w:rsidP="008545EC">
      <w:pPr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Termín zahájení plnění:</w:t>
      </w:r>
      <w:r>
        <w:rPr>
          <w:sz w:val="24"/>
          <w:szCs w:val="24"/>
        </w:rPr>
        <w:tab/>
      </w:r>
      <w:r w:rsidR="00F8052B" w:rsidRPr="000E78B0">
        <w:rPr>
          <w:sz w:val="24"/>
          <w:szCs w:val="24"/>
        </w:rPr>
        <w:t>zhotovitel zahájí realizac</w:t>
      </w:r>
      <w:r>
        <w:rPr>
          <w:sz w:val="24"/>
          <w:szCs w:val="24"/>
        </w:rPr>
        <w:t>i</w:t>
      </w:r>
      <w:r w:rsidR="00F8052B" w:rsidRPr="000E78B0">
        <w:rPr>
          <w:sz w:val="24"/>
          <w:szCs w:val="24"/>
        </w:rPr>
        <w:t xml:space="preserve"> předmětu díla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="00F8052B"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a</w:t>
      </w:r>
      <w:r w:rsidR="00F8052B" w:rsidRPr="000E78B0">
        <w:rPr>
          <w:sz w:val="24"/>
          <w:szCs w:val="24"/>
        </w:rPr>
        <w:t xml:space="preserve"> po 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6923E0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1DB01C84" w:rsidR="00F8052B" w:rsidRPr="000E78B0" w:rsidRDefault="00F8052B" w:rsidP="008545EC">
      <w:pPr>
        <w:ind w:left="2880" w:hanging="288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8545EC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D42B17">
        <w:rPr>
          <w:sz w:val="24"/>
          <w:szCs w:val="24"/>
        </w:rPr>
        <w:t>do</w:t>
      </w:r>
      <w:r w:rsidR="008545EC">
        <w:rPr>
          <w:sz w:val="24"/>
          <w:szCs w:val="24"/>
        </w:rPr>
        <w:t> </w:t>
      </w:r>
      <w:r w:rsidR="00D42B17" w:rsidRPr="00D42B17">
        <w:rPr>
          <w:sz w:val="24"/>
          <w:szCs w:val="24"/>
        </w:rPr>
        <w:t>14.</w:t>
      </w:r>
      <w:r w:rsidR="008545EC">
        <w:rPr>
          <w:sz w:val="24"/>
          <w:szCs w:val="24"/>
        </w:rPr>
        <w:t> </w:t>
      </w:r>
      <w:r w:rsidR="00D42B17" w:rsidRPr="00D42B17">
        <w:rPr>
          <w:sz w:val="24"/>
          <w:szCs w:val="24"/>
        </w:rPr>
        <w:t>8.</w:t>
      </w:r>
      <w:r w:rsidR="008545EC">
        <w:rPr>
          <w:sz w:val="24"/>
          <w:szCs w:val="24"/>
        </w:rPr>
        <w:t> </w:t>
      </w:r>
      <w:r w:rsidR="00D42B17" w:rsidRPr="00D42B17">
        <w:rPr>
          <w:sz w:val="24"/>
          <w:szCs w:val="24"/>
        </w:rPr>
        <w:t>2020</w:t>
      </w:r>
      <w:r w:rsidR="00D42B17">
        <w:rPr>
          <w:sz w:val="24"/>
          <w:szCs w:val="24"/>
        </w:rPr>
        <w:t>.</w:t>
      </w:r>
    </w:p>
    <w:p w14:paraId="5AD81134" w14:textId="77777777" w:rsidR="00DE5491" w:rsidRPr="000E78B0" w:rsidRDefault="00DE5491" w:rsidP="00F8052B">
      <w:pPr>
        <w:jc w:val="both"/>
        <w:rPr>
          <w:sz w:val="24"/>
          <w:szCs w:val="24"/>
        </w:rPr>
      </w:pPr>
    </w:p>
    <w:p w14:paraId="0EB0DA97" w14:textId="10C5334B" w:rsidR="00EA3BE5" w:rsidRPr="000E78B0" w:rsidRDefault="00852925" w:rsidP="008545EC">
      <w:pPr>
        <w:jc w:val="both"/>
        <w:rPr>
          <w:sz w:val="24"/>
          <w:szCs w:val="24"/>
        </w:rPr>
      </w:pPr>
      <w:r w:rsidRPr="00616D9E">
        <w:rPr>
          <w:sz w:val="24"/>
          <w:szCs w:val="24"/>
        </w:rPr>
        <w:t>Míst</w:t>
      </w:r>
      <w:r w:rsidR="00F8052B" w:rsidRPr="00616D9E">
        <w:rPr>
          <w:sz w:val="24"/>
          <w:szCs w:val="24"/>
        </w:rPr>
        <w:t xml:space="preserve">em </w:t>
      </w:r>
      <w:r w:rsidRPr="00616D9E">
        <w:rPr>
          <w:sz w:val="24"/>
          <w:szCs w:val="24"/>
        </w:rPr>
        <w:t>plnění</w:t>
      </w:r>
      <w:r w:rsidR="00F8052B" w:rsidRPr="00616D9E">
        <w:rPr>
          <w:sz w:val="24"/>
          <w:szCs w:val="24"/>
        </w:rPr>
        <w:t xml:space="preserve"> je</w:t>
      </w:r>
      <w:r w:rsidR="005672FE" w:rsidRPr="00616D9E">
        <w:rPr>
          <w:sz w:val="24"/>
          <w:szCs w:val="24"/>
        </w:rPr>
        <w:t xml:space="preserve"> vojenské ubytovací zařízení</w:t>
      </w:r>
      <w:r w:rsidR="002F5F70" w:rsidRPr="00616D9E">
        <w:rPr>
          <w:sz w:val="24"/>
          <w:szCs w:val="24"/>
        </w:rPr>
        <w:t xml:space="preserve"> (dále jen „VUZ“)</w:t>
      </w:r>
      <w:r w:rsidR="005672FE" w:rsidRPr="00616D9E">
        <w:rPr>
          <w:sz w:val="24"/>
          <w:szCs w:val="24"/>
        </w:rPr>
        <w:t xml:space="preserve">, </w:t>
      </w:r>
      <w:proofErr w:type="spellStart"/>
      <w:r w:rsidR="005672FE" w:rsidRPr="00616D9E">
        <w:rPr>
          <w:sz w:val="24"/>
          <w:szCs w:val="24"/>
        </w:rPr>
        <w:t>Bežerovice</w:t>
      </w:r>
      <w:proofErr w:type="spellEnd"/>
      <w:r w:rsidR="005672FE" w:rsidRPr="00616D9E">
        <w:rPr>
          <w:sz w:val="24"/>
          <w:szCs w:val="24"/>
        </w:rPr>
        <w:t xml:space="preserve"> čp. 48, 391 65</w:t>
      </w:r>
      <w:r w:rsidR="005672FE">
        <w:rPr>
          <w:sz w:val="24"/>
          <w:szCs w:val="24"/>
        </w:rPr>
        <w:t xml:space="preserve"> Bechyně.</w:t>
      </w:r>
    </w:p>
    <w:p w14:paraId="31BE7E9D" w14:textId="77777777" w:rsidR="00500F4B" w:rsidRPr="000E78B0" w:rsidRDefault="00500F4B" w:rsidP="00EA3BE5">
      <w:pPr>
        <w:rPr>
          <w:sz w:val="24"/>
          <w:szCs w:val="24"/>
        </w:rPr>
      </w:pPr>
    </w:p>
    <w:p w14:paraId="3E28B9A9" w14:textId="4FD6FBCA" w:rsidR="003E29E2" w:rsidRPr="00211501" w:rsidRDefault="007F1244" w:rsidP="00211501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8545E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211501">
        <w:rPr>
          <w:rFonts w:ascii="Times New Roman" w:hAnsi="Times New Roman"/>
          <w:color w:val="auto"/>
          <w:sz w:val="24"/>
          <w:szCs w:val="24"/>
          <w:u w:val="none"/>
        </w:rPr>
        <w:t>Cena díla</w:t>
      </w:r>
    </w:p>
    <w:p w14:paraId="31136C3D" w14:textId="1A74188B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 </w:t>
      </w:r>
      <w:r w:rsidR="00BB4C62">
        <w:rPr>
          <w:b/>
          <w:sz w:val="24"/>
          <w:szCs w:val="24"/>
        </w:rPr>
        <w:t>292 421,91</w:t>
      </w:r>
      <w:r w:rsidR="009C1202" w:rsidRPr="003E29E2">
        <w:rPr>
          <w:b/>
          <w:sz w:val="24"/>
          <w:szCs w:val="24"/>
        </w:rPr>
        <w:t xml:space="preserve"> </w:t>
      </w:r>
      <w:r w:rsidR="009A3F58" w:rsidRPr="003E29E2">
        <w:rPr>
          <w:b/>
          <w:sz w:val="24"/>
          <w:szCs w:val="24"/>
        </w:rPr>
        <w:t>Kč</w:t>
      </w:r>
      <w:r w:rsidRPr="003E29E2">
        <w:rPr>
          <w:sz w:val="24"/>
          <w:szCs w:val="24"/>
        </w:rPr>
        <w:t xml:space="preserve">, </w:t>
      </w:r>
      <w:r w:rsidR="009A3F58"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„</w:t>
      </w:r>
      <w:proofErr w:type="spellStart"/>
      <w:r w:rsidR="00BB4C62">
        <w:rPr>
          <w:sz w:val="24"/>
          <w:szCs w:val="24"/>
        </w:rPr>
        <w:t>dvěstědevadesátdvatisícčtyřistadvacetjedn</w:t>
      </w:r>
      <w:r w:rsidR="008545EC">
        <w:rPr>
          <w:sz w:val="24"/>
          <w:szCs w:val="24"/>
        </w:rPr>
        <w:t>a</w:t>
      </w:r>
      <w:proofErr w:type="spellEnd"/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8545EC">
        <w:rPr>
          <w:sz w:val="24"/>
          <w:szCs w:val="24"/>
        </w:rPr>
        <w:t>,</w:t>
      </w:r>
      <w:r w:rsidR="00F54283">
        <w:rPr>
          <w:sz w:val="24"/>
          <w:szCs w:val="24"/>
        </w:rPr>
        <w:t xml:space="preserve"> </w:t>
      </w:r>
      <w:proofErr w:type="spellStart"/>
      <w:r w:rsidR="008545EC">
        <w:rPr>
          <w:sz w:val="24"/>
          <w:szCs w:val="24"/>
        </w:rPr>
        <w:t>devadesátjedna</w:t>
      </w:r>
      <w:proofErr w:type="spellEnd"/>
      <w:r w:rsidR="008545EC">
        <w:rPr>
          <w:sz w:val="24"/>
          <w:szCs w:val="24"/>
        </w:rPr>
        <w:t xml:space="preserve"> haléřů</w:t>
      </w:r>
      <w:r w:rsidR="00AF092D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>“</w:t>
      </w:r>
      <w:r w:rsidRPr="003E29E2">
        <w:rPr>
          <w:sz w:val="24"/>
          <w:szCs w:val="24"/>
        </w:rPr>
        <w:t xml:space="preserve">  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10AD9321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lastRenderedPageBreak/>
        <w:t>V ceně jsou zahrnuty veškeré nezbytné náklady k řádné a úplné realizaci díla dle čl. II. této smlouvy</w:t>
      </w:r>
      <w:r w:rsidR="006923E0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dopravu materiálu a techniky do místa plnění, odvoz a likvidaci odpadů, za dočasné i trvalé skládky,</w:t>
      </w:r>
      <w:r w:rsidR="005672FE">
        <w:rPr>
          <w:rFonts w:ascii="Times New Roman" w:hAnsi="Times New Roman" w:cs="Times New Roman"/>
        </w:rPr>
        <w:t xml:space="preserve"> </w:t>
      </w:r>
      <w:r w:rsidRPr="00782EEF">
        <w:rPr>
          <w:rFonts w:ascii="Times New Roman" w:hAnsi="Times New Roman" w:cs="Times New Roman"/>
        </w:rPr>
        <w:t xml:space="preserve">náklady na zpracování </w:t>
      </w:r>
      <w:r w:rsidR="005672FE">
        <w:rPr>
          <w:rFonts w:ascii="Times New Roman" w:hAnsi="Times New Roman" w:cs="Times New Roman"/>
        </w:rPr>
        <w:t>výkresů o novém připojení zařízení,</w:t>
      </w:r>
      <w:r w:rsidRPr="00782EEF">
        <w:rPr>
          <w:rFonts w:ascii="Times New Roman" w:hAnsi="Times New Roman" w:cs="Times New Roman"/>
        </w:rPr>
        <w:t xml:space="preserve"> provedení všech nezbytných zkoušek a revizí dle ČSN a 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211501" w:rsidRDefault="00A66240" w:rsidP="00211501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5C7C0E56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</w:t>
      </w:r>
      <w:r w:rsidR="003A587E" w:rsidRPr="000E78B0">
        <w:rPr>
          <w:rFonts w:ascii="Times New Roman" w:hAnsi="Times New Roman"/>
          <w:b w:val="0"/>
          <w:i w:val="0"/>
          <w:szCs w:val="24"/>
        </w:rPr>
        <w:t xml:space="preserve">se zavazuje uhradit cenu díla na základě </w:t>
      </w:r>
      <w:r w:rsidR="003A587E">
        <w:rPr>
          <w:rFonts w:ascii="Times New Roman" w:hAnsi="Times New Roman"/>
          <w:b w:val="0"/>
          <w:i w:val="0"/>
          <w:szCs w:val="24"/>
        </w:rPr>
        <w:t xml:space="preserve">daňového dokladu - </w:t>
      </w:r>
      <w:r w:rsidR="003A587E" w:rsidRPr="000E78B0">
        <w:rPr>
          <w:rFonts w:ascii="Times New Roman" w:hAnsi="Times New Roman"/>
          <w:b w:val="0"/>
          <w:i w:val="0"/>
          <w:szCs w:val="24"/>
        </w:rPr>
        <w:t>faktury, jež bude vystavena v souladu s ustanovením § 11 odst. 1 zák.</w:t>
      </w:r>
      <w:r w:rsidR="003A587E">
        <w:rPr>
          <w:rFonts w:ascii="Times New Roman" w:hAnsi="Times New Roman"/>
          <w:b w:val="0"/>
          <w:i w:val="0"/>
          <w:szCs w:val="24"/>
        </w:rPr>
        <w:t xml:space="preserve"> </w:t>
      </w:r>
      <w:r w:rsidR="003A587E" w:rsidRPr="000E78B0">
        <w:rPr>
          <w:rFonts w:ascii="Times New Roman" w:hAnsi="Times New Roman"/>
          <w:b w:val="0"/>
          <w:i w:val="0"/>
          <w:szCs w:val="24"/>
        </w:rPr>
        <w:t>č. 563/1991 Sb. ve znění pozdějších předpisů. Faktura musí dále obsahovat údaje podle zák.</w:t>
      </w:r>
      <w:r w:rsidR="003A587E">
        <w:rPr>
          <w:rFonts w:ascii="Times New Roman" w:hAnsi="Times New Roman"/>
          <w:b w:val="0"/>
          <w:i w:val="0"/>
          <w:szCs w:val="24"/>
        </w:rPr>
        <w:t xml:space="preserve"> </w:t>
      </w:r>
      <w:r w:rsidR="003A587E" w:rsidRPr="000E78B0">
        <w:rPr>
          <w:rFonts w:ascii="Times New Roman" w:hAnsi="Times New Roman"/>
          <w:b w:val="0"/>
          <w:i w:val="0"/>
          <w:szCs w:val="24"/>
        </w:rPr>
        <w:t>č. 235/2004</w:t>
      </w:r>
      <w:r w:rsidR="008545EC">
        <w:rPr>
          <w:rFonts w:ascii="Times New Roman" w:hAnsi="Times New Roman"/>
          <w:b w:val="0"/>
          <w:i w:val="0"/>
          <w:szCs w:val="24"/>
        </w:rPr>
        <w:t xml:space="preserve"> Sb.</w:t>
      </w:r>
      <w:r w:rsidR="003A587E" w:rsidRPr="000E78B0">
        <w:rPr>
          <w:rFonts w:ascii="Times New Roman" w:hAnsi="Times New Roman"/>
          <w:b w:val="0"/>
          <w:i w:val="0"/>
          <w:szCs w:val="24"/>
        </w:rPr>
        <w:t xml:space="preserve"> ve znění pozdějších předpisů, včetně uvedení klasifikace CZ-CPA</w:t>
      </w:r>
      <w:r w:rsidR="008545EC">
        <w:rPr>
          <w:rFonts w:ascii="Times New Roman" w:hAnsi="Times New Roman"/>
          <w:b w:val="0"/>
          <w:i w:val="0"/>
          <w:szCs w:val="24"/>
        </w:rPr>
        <w:t>,</w:t>
      </w:r>
      <w:r w:rsidR="003A587E" w:rsidRPr="000E78B0">
        <w:rPr>
          <w:rFonts w:ascii="Times New Roman" w:hAnsi="Times New Roman"/>
          <w:b w:val="0"/>
          <w:i w:val="0"/>
          <w:szCs w:val="24"/>
        </w:rPr>
        <w:t xml:space="preserve"> a dále údaje pro účely stanovení režimu přenesené daňové povinnosti v souladu s § 92a tohoto zákona.</w:t>
      </w:r>
    </w:p>
    <w:p w14:paraId="2EADAEE9" w14:textId="5B0625BB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do sídla objednatele.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41E4358F" w14:textId="78ACF038"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923E0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 každé faktuře bude vyznačena pozastávka ve výši 10</w:t>
      </w:r>
      <w:r w:rsidR="006923E0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%, která bude zhotoviteli uhrazena po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předání </w:t>
      </w:r>
      <w:r w:rsidR="009861E5" w:rsidRPr="000E78B0">
        <w:rPr>
          <w:rFonts w:ascii="Times New Roman" w:hAnsi="Times New Roman"/>
          <w:b w:val="0"/>
          <w:i w:val="0"/>
          <w:szCs w:val="24"/>
        </w:rPr>
        <w:t>z</w:t>
      </w:r>
      <w:r w:rsidR="003B6F68" w:rsidRPr="000E78B0">
        <w:rPr>
          <w:rFonts w:ascii="Times New Roman" w:hAnsi="Times New Roman"/>
          <w:b w:val="0"/>
          <w:i w:val="0"/>
          <w:szCs w:val="24"/>
        </w:rPr>
        <w:t>ávěrečného předávacího protokolu.</w:t>
      </w:r>
    </w:p>
    <w:p w14:paraId="6AE7869D" w14:textId="160E7089" w:rsidR="003B6F68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jehož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převzetí celého díla potvrzený zástupcem objednatele.</w:t>
      </w:r>
    </w:p>
    <w:p w14:paraId="1E3EF241" w14:textId="77777777" w:rsidR="008545EC" w:rsidRPr="00782EEF" w:rsidRDefault="008545EC" w:rsidP="008545E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211501" w:rsidRDefault="001B672E" w:rsidP="00211501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211501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3C73DA78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 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4C97DC83" w14:textId="34908EA3" w:rsidR="005B3982" w:rsidRPr="002A3433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sz w:val="18"/>
          <w:szCs w:val="18"/>
        </w:rPr>
      </w:pPr>
      <w:r w:rsidRPr="002A3433">
        <w:rPr>
          <w:sz w:val="24"/>
          <w:szCs w:val="24"/>
        </w:rPr>
        <w:t>Objednatel protokolárně předá zhotoviteli staveniště. O předání staveniště objednatelem zhotoviteli bude sepsán písemný protokol, který bude vyhotoven ve dvou stejnopisech, z nichž každá smluvní strana obdrží po jednom stejnopise, a podepsán oprávněnými zástupci obou smluvních stran.</w:t>
      </w:r>
      <w:r w:rsidR="00241028" w:rsidRPr="002A3433">
        <w:rPr>
          <w:sz w:val="24"/>
          <w:szCs w:val="24"/>
        </w:rPr>
        <w:t xml:space="preserve"> Předání staveniště proběhne nejpozději do </w:t>
      </w:r>
      <w:r w:rsidR="00407131">
        <w:rPr>
          <w:sz w:val="24"/>
          <w:szCs w:val="24"/>
        </w:rPr>
        <w:t>5</w:t>
      </w:r>
      <w:r w:rsidR="005B3982" w:rsidRPr="002A3433">
        <w:rPr>
          <w:sz w:val="24"/>
          <w:szCs w:val="24"/>
        </w:rPr>
        <w:t xml:space="preserve"> pracovních dní ode dne </w:t>
      </w:r>
      <w:r w:rsidR="002A3433" w:rsidRPr="002A3433">
        <w:rPr>
          <w:sz w:val="24"/>
          <w:szCs w:val="24"/>
        </w:rPr>
        <w:t>nabytí účinnosti smlouvy</w:t>
      </w:r>
      <w:r w:rsidR="00BF223C" w:rsidRPr="002A3433">
        <w:rPr>
          <w:sz w:val="24"/>
          <w:szCs w:val="24"/>
        </w:rPr>
        <w:t xml:space="preserve">. </w:t>
      </w:r>
    </w:p>
    <w:p w14:paraId="3D05D520" w14:textId="1D8896A5"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>Zhotovitel zahájí stavební práce bez zbytečného odkladu po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923E0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69E3E6E9" w14:textId="141E9899" w:rsidR="003D1B3B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74D0F0F5" w14:textId="0FC2C40E" w:rsidR="00D03467" w:rsidRPr="00D03467" w:rsidRDefault="00D03467" w:rsidP="00D03467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kdy všechny listy stavebního deníku musí být označeny vzestupně po sobě jdoucími čísly. Originál stavebního </w:t>
      </w:r>
      <w:r w:rsidRPr="000E78B0">
        <w:rPr>
          <w:sz w:val="24"/>
          <w:szCs w:val="24"/>
        </w:rPr>
        <w:lastRenderedPageBreak/>
        <w:t>deníku předá zhotovitel objednateli v den předání a převzetí pracoviště, tj. při přejímacím řízení.</w:t>
      </w:r>
    </w:p>
    <w:p w14:paraId="104C3846" w14:textId="5447A91F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písemně vyzvat objednatele k převzetí konstrukcí, které budou zakryty, minimálně 3 pracovní dny předem. </w:t>
      </w:r>
    </w:p>
    <w:p w14:paraId="3B859FB2" w14:textId="258C75C0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F94CA9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</w:t>
      </w:r>
      <w:r w:rsidR="006923E0">
        <w:rPr>
          <w:sz w:val="24"/>
          <w:szCs w:val="24"/>
        </w:rPr>
        <w:t xml:space="preserve">do </w:t>
      </w:r>
      <w:r w:rsidRPr="000E78B0">
        <w:rPr>
          <w:sz w:val="24"/>
          <w:szCs w:val="24"/>
        </w:rPr>
        <w:t>sedmi kalendářních dnů ode dne předání a převzetí díla.</w:t>
      </w:r>
    </w:p>
    <w:p w14:paraId="4BA64789" w14:textId="71CE0A75" w:rsidR="007F1244" w:rsidRPr="00AB7D0E" w:rsidRDefault="005B1AF0" w:rsidP="007F1244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5CF98E86" w14:textId="6B4B69D4" w:rsidR="00C30097" w:rsidRPr="000E78B0" w:rsidRDefault="005B1AF0" w:rsidP="00211501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</w:t>
      </w:r>
      <w:r w:rsidR="002F5F70">
        <w:rPr>
          <w:sz w:val="24"/>
          <w:szCs w:val="24"/>
        </w:rPr>
        <w:t>a zhotoviteli přístup do místa realizace</w:t>
      </w:r>
      <w:r w:rsidR="00C30097" w:rsidRPr="000E78B0">
        <w:rPr>
          <w:sz w:val="24"/>
          <w:szCs w:val="24"/>
        </w:rPr>
        <w:t xml:space="preserve"> díla za 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59C8E3E9" w14:textId="1AA540B5" w:rsidR="007A55BA" w:rsidRPr="00211501" w:rsidRDefault="00F866AD" w:rsidP="00211501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21150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11501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211501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3521B3BA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poskytuje objednateli záruku za jakost, že dílo bude mít vlastnosti stanovené touto smlouvou včetně jejích příloh a není-li jich, pak vlastnosti obvyklé </w:t>
      </w:r>
      <w:r w:rsidR="0053359C">
        <w:rPr>
          <w:rFonts w:ascii="Times New Roman" w:hAnsi="Times New Roman"/>
          <w:sz w:val="24"/>
          <w:szCs w:val="24"/>
        </w:rPr>
        <w:t>48</w:t>
      </w:r>
      <w:r w:rsidRPr="000E78B0">
        <w:rPr>
          <w:rFonts w:ascii="Times New Roman" w:hAnsi="Times New Roman"/>
          <w:sz w:val="24"/>
          <w:szCs w:val="24"/>
        </w:rPr>
        <w:t xml:space="preserve">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 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07DAF9A2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7067A2" w:rsidRPr="000E78B0">
        <w:rPr>
          <w:sz w:val="24"/>
          <w:szCs w:val="24"/>
        </w:rPr>
        <w:t>X</w:t>
      </w:r>
      <w:r w:rsidR="00563128">
        <w:rPr>
          <w:sz w:val="24"/>
          <w:szCs w:val="24"/>
        </w:rPr>
        <w:t>.</w:t>
      </w:r>
      <w:r w:rsidR="007067A2" w:rsidRPr="000E78B0">
        <w:rPr>
          <w:sz w:val="24"/>
          <w:szCs w:val="24"/>
        </w:rPr>
        <w:t xml:space="preserve">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4EEA6307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 xml:space="preserve"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 je objednatel oprávněn zadat provedení oprav třetí osobě. </w:t>
      </w:r>
    </w:p>
    <w:p w14:paraId="10E5E8B3" w14:textId="76A760B7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563128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 vzniká objednateli vůči zhotoviteli</w:t>
      </w:r>
      <w:r w:rsidR="000E78B0">
        <w:rPr>
          <w:sz w:val="24"/>
          <w:szCs w:val="24"/>
        </w:rPr>
        <w:t xml:space="preserve"> 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7A380C20" w14:textId="671C8804" w:rsidR="00A66240" w:rsidRPr="000E78B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Nejpozději 14 dní před vypršením záruční doby proběhne kontrola díla ze strany objednatele.</w:t>
      </w:r>
    </w:p>
    <w:p w14:paraId="69B3C503" w14:textId="77777777" w:rsidR="00AB1D32" w:rsidRPr="000E78B0" w:rsidRDefault="00AB1D32" w:rsidP="00B46B1D">
      <w:pPr>
        <w:rPr>
          <w:sz w:val="24"/>
          <w:szCs w:val="24"/>
        </w:rPr>
      </w:pPr>
    </w:p>
    <w:p w14:paraId="03FF6447" w14:textId="4D72C71D" w:rsidR="000E78B0" w:rsidRPr="00211501" w:rsidRDefault="00A66240" w:rsidP="00211501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21150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21150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</w:p>
    <w:p w14:paraId="331BA32A" w14:textId="188E173A"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 případě, že dojde ke změně poddodavatele, prostřednictvím kterého zhotovitel prokazoval v</w:t>
      </w:r>
      <w:r w:rsidR="006923E0">
        <w:rPr>
          <w:rFonts w:ascii="Times New Roman" w:hAnsi="Times New Roman"/>
          <w:sz w:val="24"/>
          <w:szCs w:val="24"/>
        </w:rPr>
        <w:t>e</w:t>
      </w:r>
      <w:r w:rsidRPr="000E78B0">
        <w:rPr>
          <w:rFonts w:ascii="Times New Roman" w:hAnsi="Times New Roman"/>
          <w:sz w:val="24"/>
          <w:szCs w:val="24"/>
        </w:rPr>
        <w:t> </w:t>
      </w:r>
      <w:r w:rsidR="006923E0">
        <w:rPr>
          <w:rFonts w:ascii="Times New Roman" w:hAnsi="Times New Roman"/>
          <w:sz w:val="24"/>
          <w:szCs w:val="24"/>
        </w:rPr>
        <w:t>výběrovém</w:t>
      </w:r>
      <w:r w:rsidR="006923E0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0AB22C2F" w:rsidR="005B1AF0" w:rsidRPr="000E78B0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14:paraId="25964857" w14:textId="0120E726" w:rsidR="005B1AF0" w:rsidRPr="00782EEF" w:rsidRDefault="005B1AF0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782EEF">
        <w:rPr>
          <w:sz w:val="24"/>
          <w:szCs w:val="24"/>
        </w:rPr>
        <w:t>Původcem</w:t>
      </w:r>
      <w:r w:rsidR="00323517" w:rsidRPr="00782EEF">
        <w:rPr>
          <w:sz w:val="24"/>
          <w:szCs w:val="24"/>
        </w:rPr>
        <w:t xml:space="preserve"> a vlastníkem</w:t>
      </w:r>
      <w:r w:rsidR="00323517" w:rsidRPr="00782EEF">
        <w:rPr>
          <w:bCs/>
          <w:sz w:val="24"/>
          <w:szCs w:val="24"/>
        </w:rPr>
        <w:t xml:space="preserve"> veškerého odpadu vzniklého při realizaci díla se stává zhotovitel dnem podpisu této smlouvy. Výjimku z tohoto ustanovení tvoří kovový odpad, který bude uložen na místě stanoveném objednatelem při předání staveniště. Odstranění kovového odpadu zajistí </w:t>
      </w:r>
      <w:r w:rsidR="00AC5706">
        <w:rPr>
          <w:bCs/>
          <w:sz w:val="24"/>
          <w:szCs w:val="24"/>
        </w:rPr>
        <w:t>zhotovitel</w:t>
      </w:r>
      <w:r w:rsidR="00323517" w:rsidRPr="00782EEF">
        <w:rPr>
          <w:bCs/>
          <w:sz w:val="24"/>
          <w:szCs w:val="24"/>
        </w:rPr>
        <w:t>.</w:t>
      </w:r>
      <w:r w:rsidRPr="00782EEF">
        <w:rPr>
          <w:sz w:val="24"/>
          <w:szCs w:val="24"/>
        </w:rPr>
        <w:t xml:space="preserve"> </w:t>
      </w:r>
    </w:p>
    <w:p w14:paraId="38593515" w14:textId="29F059C8" w:rsidR="005B1AF0" w:rsidRPr="000E78B0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administrativní poplatky (vytyčení sítí, žádost o kolaudační souhlas, atd.) hradí zhotovitel.</w:t>
      </w:r>
    </w:p>
    <w:p w14:paraId="73558160" w14:textId="50855139"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="00563128">
        <w:rPr>
          <w:sz w:val="24"/>
          <w:szCs w:val="24"/>
        </w:rPr>
        <w:t>22/1997 Sb.</w:t>
      </w:r>
      <w:r w:rsidRPr="000E78B0">
        <w:rPr>
          <w:sz w:val="24"/>
          <w:szCs w:val="24"/>
        </w:rPr>
        <w:t xml:space="preserve"> v platném znění a předpisy souvisejícími.</w:t>
      </w:r>
    </w:p>
    <w:p w14:paraId="201C530C" w14:textId="1E1DC2B2"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6923E0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 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5984DADC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 xml:space="preserve">včetně její změny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1FCC5DD5" w:rsidR="00385092" w:rsidRPr="0043086C" w:rsidRDefault="000E78B0" w:rsidP="00563128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 xml:space="preserve">vitel prohlašuje, že je pojištěn na škody způsobené při své podnikatelské činnosti do výše min. </w:t>
      </w:r>
      <w:r w:rsidR="00931550">
        <w:rPr>
          <w:sz w:val="24"/>
          <w:szCs w:val="24"/>
        </w:rPr>
        <w:t>1</w:t>
      </w:r>
      <w:r w:rsidR="00563128">
        <w:rPr>
          <w:sz w:val="24"/>
          <w:szCs w:val="24"/>
        </w:rPr>
        <w:t> </w:t>
      </w:r>
      <w:r w:rsidR="00931550">
        <w:rPr>
          <w:sz w:val="24"/>
          <w:szCs w:val="24"/>
        </w:rPr>
        <w:t>000</w:t>
      </w:r>
      <w:r w:rsidR="00563128">
        <w:rPr>
          <w:sz w:val="24"/>
          <w:szCs w:val="24"/>
        </w:rPr>
        <w:t xml:space="preserve"> </w:t>
      </w:r>
      <w:r w:rsidR="00931550">
        <w:rPr>
          <w:sz w:val="24"/>
          <w:szCs w:val="24"/>
        </w:rPr>
        <w:t>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45A3FBF7" w14:textId="77777777" w:rsidR="000E78B0" w:rsidRDefault="000E78B0" w:rsidP="00563128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6047A7E" w14:textId="7E387CFB" w:rsidR="002368C4" w:rsidRPr="00211501" w:rsidRDefault="002368C4" w:rsidP="00211501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211501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211501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211501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211501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211501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F84A88" w:rsidRPr="0021150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2A3430" w:rsidRPr="00211501">
        <w:rPr>
          <w:rFonts w:ascii="Times New Roman" w:hAnsi="Times New Roman"/>
          <w:color w:val="auto"/>
          <w:sz w:val="24"/>
          <w:szCs w:val="24"/>
          <w:u w:val="none"/>
        </w:rPr>
        <w:t xml:space="preserve">a </w:t>
      </w: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211501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211501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3D30566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oproti projektové dokumentaci</w:t>
      </w:r>
      <w:r w:rsidRPr="000E78B0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a odsouhlasené objednatelem,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11A8BC71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563128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563128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304F800" w14:textId="0DE551FB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mají být vícepráce realizovány, snížené o 20 %</w:t>
      </w:r>
      <w:r w:rsidR="00563128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70AAD5AA" w14:textId="17386450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</w:t>
      </w:r>
      <w:r w:rsidR="00563128">
        <w:rPr>
          <w:rFonts w:ascii="Times New Roman" w:hAnsi="Times New Roman"/>
          <w:sz w:val="24"/>
          <w:szCs w:val="24"/>
        </w:rPr>
        <w:t>;</w:t>
      </w:r>
    </w:p>
    <w:p w14:paraId="64D3C767" w14:textId="1900150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563128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792E0754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6DCE4C6B" w14:textId="265AA479"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33337134" w:rsidR="005E0F9E" w:rsidRPr="00037190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563128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211501" w:rsidRDefault="00A66240" w:rsidP="00211501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3A5979E2" w:rsidR="00AB7D0E" w:rsidRPr="00037190" w:rsidRDefault="00347BA5" w:rsidP="00037190">
      <w:pPr>
        <w:pStyle w:val="Odstavecseseznamem"/>
        <w:numPr>
          <w:ilvl w:val="0"/>
          <w:numId w:val="45"/>
        </w:numPr>
        <w:tabs>
          <w:tab w:val="left" w:pos="284"/>
          <w:tab w:val="left" w:pos="426"/>
          <w:tab w:val="left" w:pos="709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5034C"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="0075034C"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="0075034C"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="0075034C"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 xml:space="preserve">lánku </w:t>
      </w:r>
      <w:r w:rsidR="002354D1" w:rsidRPr="00347BA5">
        <w:rPr>
          <w:rFonts w:ascii="Times New Roman" w:hAnsi="Times New Roman"/>
          <w:sz w:val="24"/>
          <w:szCs w:val="24"/>
        </w:rPr>
        <w:t xml:space="preserve">č.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1E566A9A" w:rsidR="00347BA5" w:rsidRPr="00347BA5" w:rsidRDefault="00347BA5" w:rsidP="00347BA5">
      <w:pPr>
        <w:pStyle w:val="Odstavecseseznamem"/>
        <w:numPr>
          <w:ilvl w:val="0"/>
          <w:numId w:val="45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díla, ani jeho užívání podstatným způsobem funkčně nebo esteticky neomezují.</w:t>
      </w:r>
    </w:p>
    <w:p w14:paraId="3EE5F98A" w14:textId="77777777" w:rsidR="00347BA5" w:rsidRPr="00AB7D0E" w:rsidRDefault="00347BA5" w:rsidP="00347BA5">
      <w:pPr>
        <w:rPr>
          <w:sz w:val="24"/>
          <w:szCs w:val="24"/>
        </w:rPr>
      </w:pPr>
    </w:p>
    <w:p w14:paraId="7E140674" w14:textId="382A6643" w:rsidR="00AE2642" w:rsidRPr="00211501" w:rsidRDefault="00F866AD" w:rsidP="00211501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21150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11501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211501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74444DB0"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1D33D911" w:rsidR="00F57E45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Nedodrží-li zhotovitel termín zahájení díla dle této smlouvy je objednatel oprávněn uplatnit smluvní pokutu ve výši </w:t>
      </w:r>
      <w:r w:rsidR="00DD08A8">
        <w:rPr>
          <w:rFonts w:ascii="Times New Roman" w:hAnsi="Times New Roman"/>
          <w:sz w:val="24"/>
          <w:szCs w:val="24"/>
        </w:rPr>
        <w:t>300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0A4A0D42" w14:textId="4727D610" w:rsidR="00F57E45" w:rsidRPr="00E10163" w:rsidRDefault="0043086C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0163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6923E0">
        <w:rPr>
          <w:rFonts w:ascii="Times New Roman" w:hAnsi="Times New Roman"/>
          <w:sz w:val="24"/>
          <w:szCs w:val="24"/>
        </w:rPr>
        <w:t>. této smlouvy</w:t>
      </w:r>
      <w:r w:rsidRPr="00E10163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904B3A">
        <w:rPr>
          <w:rFonts w:ascii="Times New Roman" w:hAnsi="Times New Roman"/>
          <w:sz w:val="24"/>
          <w:szCs w:val="24"/>
        </w:rPr>
        <w:t xml:space="preserve">300 Kč </w:t>
      </w:r>
      <w:r w:rsidRPr="00E10163">
        <w:rPr>
          <w:rFonts w:ascii="Times New Roman" w:hAnsi="Times New Roman"/>
          <w:sz w:val="24"/>
          <w:szCs w:val="24"/>
        </w:rPr>
        <w:t xml:space="preserve">za každý den prodlení s předáním díla. </w:t>
      </w:r>
    </w:p>
    <w:p w14:paraId="3C7C35F9" w14:textId="61254F34" w:rsidR="00AE2642" w:rsidRPr="000E78B0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Při prodlení zhotovitele s odstraněním vad a nedodělků </w:t>
      </w:r>
      <w:r w:rsidR="00AE2642" w:rsidRPr="000E78B0">
        <w:rPr>
          <w:rFonts w:ascii="Times New Roman" w:hAnsi="Times New Roman"/>
          <w:sz w:val="24"/>
          <w:szCs w:val="24"/>
        </w:rPr>
        <w:t>v termínech stanovených v zápise o předání</w:t>
      </w:r>
      <w:r w:rsidRPr="000E78B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r w:rsidR="00904B3A">
        <w:rPr>
          <w:rFonts w:ascii="Times New Roman" w:hAnsi="Times New Roman"/>
          <w:sz w:val="24"/>
          <w:szCs w:val="24"/>
        </w:rPr>
        <w:t xml:space="preserve">300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042F5E43" w14:textId="4910CAE7" w:rsidR="00C85501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0163">
        <w:rPr>
          <w:rFonts w:ascii="Times New Roman" w:hAnsi="Times New Roman"/>
          <w:sz w:val="24"/>
          <w:szCs w:val="24"/>
        </w:rPr>
        <w:t>Při</w:t>
      </w:r>
      <w:r w:rsidR="0030047E" w:rsidRPr="00E10163">
        <w:rPr>
          <w:rFonts w:ascii="Times New Roman" w:hAnsi="Times New Roman"/>
          <w:sz w:val="24"/>
          <w:szCs w:val="24"/>
        </w:rPr>
        <w:t xml:space="preserve"> porušených povinností zhotovitele upravených touto smlouvou </w:t>
      </w:r>
      <w:r w:rsidRPr="00E10163">
        <w:rPr>
          <w:rFonts w:ascii="Times New Roman" w:hAnsi="Times New Roman"/>
          <w:sz w:val="24"/>
          <w:szCs w:val="24"/>
        </w:rPr>
        <w:t>a</w:t>
      </w:r>
      <w:r w:rsidR="00C85501" w:rsidRPr="00E10163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E10163">
        <w:rPr>
          <w:rFonts w:ascii="Times New Roman" w:hAnsi="Times New Roman"/>
          <w:sz w:val="24"/>
          <w:szCs w:val="24"/>
        </w:rPr>
        <w:t xml:space="preserve"> je </w:t>
      </w:r>
      <w:r w:rsidR="00C85501" w:rsidRPr="00E10163">
        <w:rPr>
          <w:rFonts w:ascii="Times New Roman" w:hAnsi="Times New Roman"/>
          <w:sz w:val="24"/>
          <w:szCs w:val="24"/>
        </w:rPr>
        <w:t>objednatel</w:t>
      </w:r>
      <w:r w:rsidR="0030047E" w:rsidRPr="00E10163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E10163">
        <w:rPr>
          <w:rFonts w:ascii="Times New Roman" w:hAnsi="Times New Roman"/>
          <w:sz w:val="24"/>
          <w:szCs w:val="24"/>
        </w:rPr>
        <w:t xml:space="preserve"> smluvní pokutu ve výši </w:t>
      </w:r>
      <w:r w:rsidR="00904B3A">
        <w:rPr>
          <w:rFonts w:ascii="Times New Roman" w:hAnsi="Times New Roman"/>
          <w:sz w:val="24"/>
          <w:szCs w:val="24"/>
        </w:rPr>
        <w:t>300</w:t>
      </w:r>
      <w:r w:rsidR="00245376" w:rsidRPr="00E10163">
        <w:rPr>
          <w:rFonts w:ascii="Times New Roman" w:hAnsi="Times New Roman"/>
          <w:sz w:val="24"/>
          <w:szCs w:val="24"/>
        </w:rPr>
        <w:t xml:space="preserve"> </w:t>
      </w:r>
      <w:r w:rsidR="00A11243" w:rsidRPr="00E10163">
        <w:rPr>
          <w:rFonts w:ascii="Times New Roman" w:hAnsi="Times New Roman"/>
          <w:sz w:val="24"/>
          <w:szCs w:val="24"/>
        </w:rPr>
        <w:t>Kč</w:t>
      </w:r>
      <w:r w:rsidR="006375DA" w:rsidRPr="00E10163">
        <w:rPr>
          <w:rFonts w:ascii="Times New Roman" w:hAnsi="Times New Roman"/>
          <w:sz w:val="24"/>
          <w:szCs w:val="24"/>
        </w:rPr>
        <w:t xml:space="preserve"> </w:t>
      </w:r>
      <w:r w:rsidR="00C85501" w:rsidRPr="00E10163">
        <w:rPr>
          <w:rFonts w:ascii="Times New Roman" w:hAnsi="Times New Roman"/>
          <w:sz w:val="24"/>
          <w:szCs w:val="24"/>
        </w:rPr>
        <w:t>za každ</w:t>
      </w:r>
      <w:r w:rsidR="0030047E" w:rsidRPr="00E10163">
        <w:rPr>
          <w:rFonts w:ascii="Times New Roman" w:hAnsi="Times New Roman"/>
          <w:sz w:val="24"/>
          <w:szCs w:val="24"/>
        </w:rPr>
        <w:t>é jednotlivé</w:t>
      </w:r>
      <w:r w:rsidR="007F1244" w:rsidRPr="00E10163">
        <w:rPr>
          <w:rFonts w:ascii="Times New Roman" w:hAnsi="Times New Roman"/>
          <w:sz w:val="24"/>
          <w:szCs w:val="24"/>
        </w:rPr>
        <w:t>.</w:t>
      </w:r>
    </w:p>
    <w:p w14:paraId="2444D111" w14:textId="7EF0C32E" w:rsidR="00D92956" w:rsidRPr="00D92956" w:rsidRDefault="00D92956" w:rsidP="00D92956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Smluvní pokuta za nevedení stavebního deníku nebo za nedostatečné vedení v rozp</w:t>
      </w:r>
      <w:r w:rsidR="00563128">
        <w:rPr>
          <w:rFonts w:ascii="Times New Roman" w:hAnsi="Times New Roman"/>
          <w:sz w:val="24"/>
          <w:szCs w:val="24"/>
        </w:rPr>
        <w:t>oru s vyhláškou č. 499/2006 Sb.</w:t>
      </w:r>
      <w:r w:rsidRPr="000E78B0">
        <w:rPr>
          <w:rFonts w:ascii="Times New Roman" w:hAnsi="Times New Roman"/>
          <w:sz w:val="24"/>
          <w:szCs w:val="24"/>
        </w:rPr>
        <w:t xml:space="preserve"> v platném znění je stanovena ve výši 1</w:t>
      </w:r>
      <w:r w:rsidR="002F5F7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000 Kč / den do odstranění zjištěných nedostatků.</w:t>
      </w:r>
    </w:p>
    <w:p w14:paraId="371EEE92" w14:textId="1DEC60BA" w:rsidR="003A0942" w:rsidRPr="000E78B0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1CC908EB" w:rsidR="00A11243" w:rsidRPr="000E78B0" w:rsidRDefault="0030047E" w:rsidP="00563128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E10163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563128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115CC0AA" w14:textId="77777777" w:rsidR="00AB1D32" w:rsidRPr="000E78B0" w:rsidRDefault="00AB1D32" w:rsidP="00B54AA7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211501" w:rsidRDefault="00A66240" w:rsidP="00211501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21150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0581206D" w:rsidR="00AE2642" w:rsidRPr="00563128" w:rsidRDefault="00AE2642" w:rsidP="00563128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63128">
        <w:rPr>
          <w:rFonts w:ascii="Times New Roman" w:hAnsi="Times New Roman"/>
          <w:sz w:val="24"/>
          <w:szCs w:val="24"/>
        </w:rPr>
        <w:t>Odstoupit od této smlouvy lze</w:t>
      </w:r>
      <w:r w:rsidR="00157103" w:rsidRPr="00563128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563128">
        <w:rPr>
          <w:rFonts w:ascii="Times New Roman" w:hAnsi="Times New Roman"/>
          <w:sz w:val="24"/>
          <w:szCs w:val="24"/>
        </w:rPr>
        <w:t xml:space="preserve"> </w:t>
      </w:r>
      <w:r w:rsidR="00157103" w:rsidRPr="00563128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6033F75E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 VIII</w:t>
      </w:r>
      <w:r w:rsidR="00563128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037190">
        <w:rPr>
          <w:szCs w:val="24"/>
        </w:rPr>
        <w:t>10</w:t>
      </w:r>
      <w:r w:rsidR="00563128">
        <w:rPr>
          <w:szCs w:val="24"/>
        </w:rPr>
        <w:t>.</w:t>
      </w:r>
      <w:r w:rsidR="006923E0">
        <w:rPr>
          <w:szCs w:val="24"/>
        </w:rPr>
        <w:t xml:space="preserve"> této smlouvy.</w:t>
      </w:r>
    </w:p>
    <w:p w14:paraId="158FF681" w14:textId="1F25B428"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211501" w:rsidRDefault="00A66240" w:rsidP="00211501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21150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11501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44A5B52E"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563128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72F19084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 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0E78B0" w:rsidRDefault="00231BB5" w:rsidP="002B54C5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3. </w:t>
      </w:r>
      <w:r w:rsidR="00806F68" w:rsidRPr="000E78B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0E78B0">
        <w:rPr>
          <w:sz w:val="24"/>
          <w:szCs w:val="24"/>
        </w:rPr>
        <w:t>a </w:t>
      </w:r>
      <w:r w:rsidR="00806F68" w:rsidRPr="000E78B0">
        <w:rPr>
          <w:sz w:val="24"/>
          <w:szCs w:val="24"/>
        </w:rPr>
        <w:t>chtěly ve smlouvě ujednat</w:t>
      </w:r>
      <w:r w:rsidR="007B3C1E" w:rsidRPr="000E78B0">
        <w:rPr>
          <w:sz w:val="24"/>
          <w:szCs w:val="24"/>
        </w:rPr>
        <w:t>,</w:t>
      </w:r>
      <w:r w:rsidR="00806F68" w:rsidRPr="000E78B0">
        <w:rPr>
          <w:sz w:val="24"/>
          <w:szCs w:val="24"/>
        </w:rPr>
        <w:t xml:space="preserve"> a které považují za důležité pro závaznost této smlouvy. Žádný projev</w:t>
      </w:r>
      <w:r w:rsidRPr="000E78B0">
        <w:rPr>
          <w:sz w:val="24"/>
          <w:szCs w:val="24"/>
        </w:rPr>
        <w:t xml:space="preserve"> </w:t>
      </w:r>
      <w:r w:rsidR="00806F68" w:rsidRPr="000E78B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0E78B0">
        <w:rPr>
          <w:sz w:val="24"/>
          <w:szCs w:val="24"/>
        </w:rPr>
        <w:t>ze </w:t>
      </w:r>
      <w:r w:rsidR="00806F68" w:rsidRPr="000E78B0">
        <w:rPr>
          <w:sz w:val="24"/>
          <w:szCs w:val="24"/>
        </w:rPr>
        <w:t>stran.</w:t>
      </w:r>
    </w:p>
    <w:p w14:paraId="290A7A40" w14:textId="0A03286D" w:rsidR="00806F68" w:rsidRPr="000E78B0" w:rsidRDefault="00231BB5" w:rsidP="002A3430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4. </w:t>
      </w:r>
      <w:r w:rsidR="00806F68" w:rsidRPr="000E78B0">
        <w:rPr>
          <w:sz w:val="24"/>
          <w:szCs w:val="24"/>
        </w:rPr>
        <w:t>Smlouvu lze měnit a doplňovat po dohodě smluvních stran formou písemných</w:t>
      </w:r>
      <w:r w:rsidR="00776F2F">
        <w:rPr>
          <w:sz w:val="24"/>
          <w:szCs w:val="24"/>
        </w:rPr>
        <w:t xml:space="preserve"> či elektronických</w:t>
      </w:r>
      <w:r w:rsidR="00806F68" w:rsidRPr="000E78B0">
        <w:rPr>
          <w:sz w:val="24"/>
          <w:szCs w:val="24"/>
        </w:rPr>
        <w:t xml:space="preserve"> dodatků k této smlouvě, podepsaných oběma smluvními stranami. Za písemnou formu nebude pro tento účel považována výměna</w:t>
      </w:r>
      <w:r w:rsidR="00776F2F">
        <w:rPr>
          <w:sz w:val="24"/>
          <w:szCs w:val="24"/>
        </w:rPr>
        <w:t xml:space="preserve"> běžných</w:t>
      </w:r>
      <w:r w:rsidR="00806F68" w:rsidRPr="000E78B0">
        <w:rPr>
          <w:sz w:val="24"/>
          <w:szCs w:val="24"/>
        </w:rPr>
        <w:t xml:space="preserve"> e-mailových či jiných elektronických zpráv.</w:t>
      </w:r>
    </w:p>
    <w:p w14:paraId="12009F5A" w14:textId="7620C21C" w:rsidR="00806F68" w:rsidRPr="000E78B0" w:rsidRDefault="00231BB5" w:rsidP="00776F2F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5. </w:t>
      </w:r>
      <w:r w:rsidR="00776F2F" w:rsidRPr="00776F2F">
        <w:rPr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</w:t>
      </w:r>
      <w:r w:rsidRPr="000E78B0">
        <w:rPr>
          <w:sz w:val="24"/>
          <w:szCs w:val="24"/>
        </w:rPr>
        <w:t>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6. </w:t>
      </w:r>
      <w:r w:rsidR="00B46B1D" w:rsidRPr="000E78B0">
        <w:rPr>
          <w:sz w:val="24"/>
          <w:szCs w:val="24"/>
        </w:rPr>
        <w:t>Smluvní strany prohlašují, že smlouvu pře</w:t>
      </w:r>
      <w:r w:rsidR="001A6F2A" w:rsidRPr="000E78B0">
        <w:rPr>
          <w:sz w:val="24"/>
          <w:szCs w:val="24"/>
        </w:rPr>
        <w:t>čet</w:t>
      </w:r>
      <w:r w:rsidR="00AE6295" w:rsidRPr="000E78B0">
        <w:rPr>
          <w:sz w:val="24"/>
          <w:szCs w:val="24"/>
        </w:rPr>
        <w:t>ly</w:t>
      </w:r>
      <w:r w:rsidR="00806F68" w:rsidRPr="000E78B0">
        <w:rPr>
          <w:sz w:val="24"/>
          <w:szCs w:val="24"/>
        </w:rPr>
        <w:t>, s jejím obsahem souhlasí, což stvrzují svými podpisy.</w:t>
      </w:r>
    </w:p>
    <w:p w14:paraId="44895349" w14:textId="77777777" w:rsidR="00347BA5" w:rsidRDefault="00347BA5" w:rsidP="002A3430">
      <w:pPr>
        <w:spacing w:after="120"/>
        <w:ind w:left="284" w:hanging="284"/>
        <w:jc w:val="both"/>
        <w:rPr>
          <w:sz w:val="24"/>
          <w:szCs w:val="24"/>
        </w:rPr>
      </w:pPr>
    </w:p>
    <w:p w14:paraId="24246BFF" w14:textId="77777777" w:rsidR="00563128" w:rsidRDefault="00563128" w:rsidP="002A3430">
      <w:pPr>
        <w:spacing w:after="120"/>
        <w:ind w:left="284" w:hanging="284"/>
        <w:jc w:val="both"/>
        <w:rPr>
          <w:sz w:val="24"/>
          <w:szCs w:val="24"/>
        </w:rPr>
      </w:pPr>
    </w:p>
    <w:p w14:paraId="5E208A76" w14:textId="52F9D2B1" w:rsidR="002354D1" w:rsidRPr="000E78B0" w:rsidRDefault="005600B3" w:rsidP="0023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2354D1" w:rsidRPr="000E78B0">
        <w:rPr>
          <w:b/>
          <w:sz w:val="24"/>
          <w:szCs w:val="24"/>
        </w:rPr>
        <w:t>řílohy</w:t>
      </w:r>
      <w:r w:rsidR="002354D1" w:rsidRPr="000E78B0">
        <w:rPr>
          <w:sz w:val="24"/>
          <w:szCs w:val="24"/>
        </w:rPr>
        <w:t>:</w:t>
      </w:r>
    </w:p>
    <w:p w14:paraId="7E922C40" w14:textId="4F65601C" w:rsidR="008620AE" w:rsidRDefault="00697862" w:rsidP="008620AE">
      <w:pPr>
        <w:pStyle w:val="Zkladntext3"/>
        <w:spacing w:before="0"/>
        <w:jc w:val="both"/>
        <w:rPr>
          <w:szCs w:val="24"/>
        </w:rPr>
      </w:pPr>
      <w:r>
        <w:rPr>
          <w:szCs w:val="24"/>
        </w:rPr>
        <w:t xml:space="preserve">Příloha č. 1 </w:t>
      </w:r>
      <w:r w:rsidR="00563128">
        <w:rPr>
          <w:szCs w:val="24"/>
        </w:rPr>
        <w:t>–</w:t>
      </w:r>
      <w:r>
        <w:rPr>
          <w:szCs w:val="24"/>
        </w:rPr>
        <w:t xml:space="preserve"> Sankce za porušení BOZP, PO a OŽP</w:t>
      </w:r>
    </w:p>
    <w:p w14:paraId="6E044048" w14:textId="3718F0D7" w:rsidR="00806F68" w:rsidRDefault="008620AE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Příloha č. 2 – Soupis stavebních prací, dodávek a služeb</w:t>
      </w:r>
      <w:r w:rsidR="00697862">
        <w:rPr>
          <w:szCs w:val="24"/>
        </w:rPr>
        <w:t xml:space="preserve"> </w:t>
      </w:r>
    </w:p>
    <w:p w14:paraId="17526BE3" w14:textId="500199A3" w:rsidR="005600B3" w:rsidRDefault="005600B3" w:rsidP="00EA3BE5">
      <w:pPr>
        <w:pStyle w:val="Zkladntext3"/>
        <w:spacing w:before="0" w:after="120"/>
        <w:jc w:val="both"/>
        <w:rPr>
          <w:szCs w:val="24"/>
        </w:rPr>
      </w:pP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0E6B45CD" w:rsidR="00AE2642" w:rsidRPr="000E78B0" w:rsidRDefault="00AE2642" w:rsidP="00563128">
      <w:pPr>
        <w:tabs>
          <w:tab w:val="left" w:pos="4678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 xml:space="preserve">   V</w:t>
      </w:r>
      <w:r w:rsidR="009C1202" w:rsidRPr="000E78B0">
        <w:rPr>
          <w:sz w:val="24"/>
          <w:szCs w:val="24"/>
        </w:rPr>
        <w:t> </w:t>
      </w:r>
      <w:r w:rsidR="00C2140F">
        <w:rPr>
          <w:sz w:val="24"/>
          <w:szCs w:val="24"/>
        </w:rPr>
        <w:t>Praze</w:t>
      </w:r>
      <w:r w:rsidR="009C1202" w:rsidRPr="000E78B0">
        <w:rPr>
          <w:sz w:val="24"/>
          <w:szCs w:val="24"/>
        </w:rPr>
        <w:t xml:space="preserve"> 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5CDD3165" w:rsidR="009A4C5F" w:rsidRPr="000E78B0" w:rsidRDefault="009A4C5F" w:rsidP="00563128">
      <w:pPr>
        <w:tabs>
          <w:tab w:val="left" w:pos="4962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="00AC7271">
        <w:rPr>
          <w:bCs/>
          <w:sz w:val="24"/>
          <w:szCs w:val="24"/>
        </w:rPr>
        <w:tab/>
      </w:r>
      <w:r w:rsidRPr="000E78B0">
        <w:rPr>
          <w:bCs/>
          <w:sz w:val="24"/>
          <w:szCs w:val="24"/>
        </w:rPr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25757222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25A857AE" w14:textId="46387C40" w:rsidR="0003022D" w:rsidRDefault="0003022D" w:rsidP="009C5B53">
      <w:pPr>
        <w:shd w:val="clear" w:color="auto" w:fill="FFFFFF"/>
        <w:rPr>
          <w:sz w:val="24"/>
          <w:szCs w:val="24"/>
        </w:rPr>
      </w:pPr>
    </w:p>
    <w:p w14:paraId="000370C4" w14:textId="77777777" w:rsidR="0003022D" w:rsidRPr="000E78B0" w:rsidRDefault="0003022D" w:rsidP="009C5B53">
      <w:pPr>
        <w:shd w:val="clear" w:color="auto" w:fill="FFFFFF"/>
        <w:rPr>
          <w:sz w:val="24"/>
          <w:szCs w:val="24"/>
        </w:rPr>
      </w:pPr>
    </w:p>
    <w:p w14:paraId="50B85FC7" w14:textId="77777777" w:rsidR="009C5B53" w:rsidRPr="000E78B0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______________________________________</w:t>
      </w:r>
      <w:r w:rsidRPr="000E78B0">
        <w:rPr>
          <w:rFonts w:ascii="Times New Roman" w:hAnsi="Times New Roman"/>
          <w:sz w:val="24"/>
          <w:szCs w:val="24"/>
        </w:rPr>
        <w:tab/>
      </w:r>
      <w:r w:rsidR="003C567B" w:rsidRPr="000E78B0">
        <w:rPr>
          <w:rFonts w:ascii="Times New Roman" w:hAnsi="Times New Roman"/>
          <w:sz w:val="24"/>
          <w:szCs w:val="24"/>
        </w:rPr>
        <w:t xml:space="preserve">         </w:t>
      </w:r>
      <w:r w:rsidRPr="000E78B0">
        <w:rPr>
          <w:rFonts w:ascii="Times New Roman" w:hAnsi="Times New Roman"/>
          <w:sz w:val="24"/>
          <w:szCs w:val="24"/>
        </w:rPr>
        <w:t>_____________________________</w:t>
      </w:r>
    </w:p>
    <w:p w14:paraId="4C3F2A90" w14:textId="525984FE" w:rsidR="009C5B53" w:rsidRPr="000E78B0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94774B">
        <w:rPr>
          <w:rFonts w:ascii="Times New Roman" w:hAnsi="Times New Roman"/>
          <w:sz w:val="24"/>
          <w:szCs w:val="24"/>
        </w:rPr>
        <w:t xml:space="preserve">ST </w:t>
      </w:r>
      <w:proofErr w:type="spellStart"/>
      <w:r w:rsidR="0094774B">
        <w:rPr>
          <w:rFonts w:ascii="Times New Roman" w:hAnsi="Times New Roman"/>
          <w:sz w:val="24"/>
          <w:szCs w:val="24"/>
        </w:rPr>
        <w:t>Security</w:t>
      </w:r>
      <w:proofErr w:type="spellEnd"/>
      <w:r w:rsidR="0094774B">
        <w:rPr>
          <w:rFonts w:ascii="Times New Roman" w:hAnsi="Times New Roman"/>
          <w:sz w:val="24"/>
          <w:szCs w:val="24"/>
        </w:rPr>
        <w:t xml:space="preserve"> a. s.</w:t>
      </w:r>
    </w:p>
    <w:p w14:paraId="2E50A4EA" w14:textId="0979D365" w:rsidR="009C5B53" w:rsidRPr="000E78B0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7B31F1">
        <w:rPr>
          <w:rFonts w:ascii="Times New Roman" w:hAnsi="Times New Roman"/>
          <w:sz w:val="24"/>
          <w:szCs w:val="24"/>
        </w:rPr>
        <w:t>XXXX</w:t>
      </w:r>
    </w:p>
    <w:p w14:paraId="66D36D3D" w14:textId="3F966FA8" w:rsidR="009C5B53" w:rsidRPr="000E78B0" w:rsidRDefault="00DA48BE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94774B" w:rsidRPr="0094774B">
        <w:rPr>
          <w:sz w:val="24"/>
          <w:szCs w:val="24"/>
        </w:rPr>
        <w:t>předseda představenstva</w:t>
      </w:r>
    </w:p>
    <w:p w14:paraId="1B68E2D5" w14:textId="77777777" w:rsidR="00EF7E05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654A49">
        <w:rPr>
          <w:rFonts w:ascii="Times New Roman" w:hAnsi="Times New Roman"/>
          <w:sz w:val="24"/>
        </w:rPr>
        <w:t xml:space="preserve">                                                                        </w:t>
      </w:r>
    </w:p>
    <w:p w14:paraId="2FFB6DD7" w14:textId="56CF69CB" w:rsidR="00EF7E05" w:rsidRDefault="00EF7E05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7BECC6CF" w14:textId="4593FCFE" w:rsidR="0094774B" w:rsidRDefault="0094774B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595D779C" w14:textId="71C2859E" w:rsidR="0094774B" w:rsidRDefault="0094774B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4E8CF875" w14:textId="403D7B58" w:rsidR="0094774B" w:rsidRDefault="0094774B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1B1A627" w14:textId="56F14118" w:rsidR="0094774B" w:rsidRDefault="007B31F1" w:rsidP="007B31F1">
      <w:pPr>
        <w:pStyle w:val="Odstavecseseznamem"/>
        <w:tabs>
          <w:tab w:val="center" w:pos="6663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4774B" w:rsidRPr="000E78B0">
        <w:rPr>
          <w:rFonts w:ascii="Times New Roman" w:hAnsi="Times New Roman"/>
          <w:sz w:val="24"/>
          <w:szCs w:val="24"/>
        </w:rPr>
        <w:t>_____________________________</w:t>
      </w:r>
    </w:p>
    <w:p w14:paraId="47486022" w14:textId="19373354" w:rsidR="0094774B" w:rsidRDefault="007B31F1" w:rsidP="007B31F1">
      <w:pPr>
        <w:pStyle w:val="Odstavecseseznamem"/>
        <w:tabs>
          <w:tab w:val="center" w:pos="6663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4774B">
        <w:rPr>
          <w:rFonts w:ascii="Times New Roman" w:hAnsi="Times New Roman"/>
          <w:sz w:val="24"/>
        </w:rPr>
        <w:t xml:space="preserve">ST </w:t>
      </w:r>
      <w:proofErr w:type="spellStart"/>
      <w:r w:rsidR="0094774B">
        <w:rPr>
          <w:rFonts w:ascii="Times New Roman" w:hAnsi="Times New Roman"/>
          <w:sz w:val="24"/>
        </w:rPr>
        <w:t>Security</w:t>
      </w:r>
      <w:proofErr w:type="spellEnd"/>
      <w:r w:rsidR="0094774B">
        <w:rPr>
          <w:rFonts w:ascii="Times New Roman" w:hAnsi="Times New Roman"/>
          <w:sz w:val="24"/>
        </w:rPr>
        <w:t xml:space="preserve"> a. s. </w:t>
      </w:r>
    </w:p>
    <w:p w14:paraId="18C3312C" w14:textId="75B8EC1D" w:rsidR="0094774B" w:rsidRDefault="007B31F1" w:rsidP="007B31F1">
      <w:pPr>
        <w:pStyle w:val="Odstavecseseznamem"/>
        <w:tabs>
          <w:tab w:val="center" w:pos="6663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XXXX</w:t>
      </w:r>
    </w:p>
    <w:p w14:paraId="58296C94" w14:textId="52470321" w:rsidR="00563128" w:rsidRDefault="007B31F1" w:rsidP="007B31F1">
      <w:pPr>
        <w:pStyle w:val="Odstavecseseznamem"/>
        <w:tabs>
          <w:tab w:val="center" w:pos="6663"/>
        </w:tabs>
        <w:spacing w:after="0" w:line="240" w:lineRule="auto"/>
        <w:ind w:left="0"/>
        <w:rPr>
          <w:rFonts w:ascii="Times New Roman" w:hAnsi="Times New Roman"/>
          <w:sz w:val="24"/>
        </w:rPr>
        <w:sectPr w:rsidR="00563128" w:rsidSect="00A4025B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993" w:right="1275" w:bottom="1135" w:left="1417" w:header="425" w:footer="408" w:gutter="0"/>
          <w:cols w:space="708"/>
          <w:docGrid w:linePitch="272"/>
        </w:sectPr>
      </w:pPr>
      <w:r>
        <w:rPr>
          <w:rFonts w:ascii="Times New Roman" w:hAnsi="Times New Roman"/>
          <w:sz w:val="24"/>
        </w:rPr>
        <w:tab/>
      </w:r>
      <w:r w:rsidR="00AC7271">
        <w:rPr>
          <w:rFonts w:ascii="Times New Roman" w:hAnsi="Times New Roman"/>
          <w:sz w:val="24"/>
        </w:rPr>
        <w:t>člen představenstva</w:t>
      </w:r>
    </w:p>
    <w:p w14:paraId="5EFA633E" w14:textId="77777777" w:rsidR="00EF7E05" w:rsidRDefault="00EF7E05" w:rsidP="00EF7E05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46BE275A" w14:textId="77777777" w:rsidR="00EF7E05" w:rsidRDefault="00EF7E05" w:rsidP="00EF7E05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EF7E05" w14:paraId="5531ABA9" w14:textId="77777777" w:rsidTr="00A90FA1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F87BC5" w14:textId="77777777" w:rsidR="00EF7E05" w:rsidRDefault="00EF7E05" w:rsidP="00A90FA1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2B0E066" w14:textId="77777777" w:rsidR="00EF7E05" w:rsidRDefault="00EF7E05" w:rsidP="00A90F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8CDC" w14:textId="77777777" w:rsidR="00EF7E05" w:rsidRDefault="00EF7E05" w:rsidP="00A90F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EF7E05" w14:paraId="5317F16F" w14:textId="77777777" w:rsidTr="00A90FA1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D936721" w14:textId="77777777" w:rsidR="00EF7E05" w:rsidRDefault="00EF7E05" w:rsidP="00EF7E05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E85D0A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32CE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F7E05" w14:paraId="10EDB4A2" w14:textId="77777777" w:rsidTr="00A90FA1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961F0B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31BC2B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0C88ED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EF7E05" w14:paraId="57F42165" w14:textId="77777777" w:rsidTr="00A90FA1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3757BD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2D9992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693A73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EF7E05" w14:paraId="17336511" w14:textId="77777777" w:rsidTr="00A90FA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B214CE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D4F902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6170DB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EF7E05" w14:paraId="41D47D92" w14:textId="77777777" w:rsidTr="00A90FA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B8F90C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36F9DB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1C1EC0" w14:textId="77777777" w:rsidR="00EF7E05" w:rsidRDefault="00EF7E05" w:rsidP="00A90FA1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EF7E05" w14:paraId="41BB1B91" w14:textId="77777777" w:rsidTr="00A90FA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E2315E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8CA921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4149DA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EF7E05" w14:paraId="3B024BAB" w14:textId="77777777" w:rsidTr="00A90FA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1D6EC1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2EBD39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1E2F1D" w14:textId="77777777" w:rsidR="00EF7E05" w:rsidRDefault="00EF7E05" w:rsidP="00A90FA1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EF7E05" w14:paraId="3FDF3D12" w14:textId="77777777" w:rsidTr="00A90FA1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21DBAAF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98FA411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E783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EF7E05" w14:paraId="31DFACB0" w14:textId="77777777" w:rsidTr="00A90FA1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236A305" w14:textId="77777777" w:rsidR="00EF7E05" w:rsidRDefault="00EF7E05" w:rsidP="00EF7E05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8DB99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3BE6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F7E05" w14:paraId="465181DA" w14:textId="77777777" w:rsidTr="00A90FA1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F0B660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9163EE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B38066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EF7E05" w14:paraId="3D916CEE" w14:textId="77777777" w:rsidTr="00A90FA1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EF55E5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BF19E4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5128A7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EF7E05" w14:paraId="6D6891AD" w14:textId="77777777" w:rsidTr="00A90FA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0CAD46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45FFC7E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521B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EF7E05" w14:paraId="6A73CF67" w14:textId="77777777" w:rsidTr="00A90FA1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FA978B5" w14:textId="77777777" w:rsidR="00EF7E05" w:rsidRDefault="00EF7E05" w:rsidP="00EF7E05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889019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C87B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F7E05" w14:paraId="7E1EEE4D" w14:textId="77777777" w:rsidTr="00A90FA1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E88F83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D6806A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530924AB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D09CE0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EF7E05" w14:paraId="49783B02" w14:textId="77777777" w:rsidTr="00A90FA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A8F145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3C89C2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447D98F7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620C22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EF7E05" w14:paraId="58CA7D3D" w14:textId="77777777" w:rsidTr="00A90FA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7CA095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293A56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AFD6A6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EF7E05" w14:paraId="65D35CDE" w14:textId="77777777" w:rsidTr="00A90FA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336C51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CF537E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C2CA2F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EF7E05" w14:paraId="1BB598AC" w14:textId="77777777" w:rsidTr="00A90FA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9E8AC9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3F2E90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EA39BC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EF7E05" w14:paraId="32DA2D89" w14:textId="77777777" w:rsidTr="00A90FA1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0AEBAE1" w14:textId="77777777" w:rsidR="00EF7E05" w:rsidRDefault="00EF7E05" w:rsidP="00EF7E05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440CA6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1E03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F7E05" w14:paraId="367BF262" w14:textId="77777777" w:rsidTr="00A90FA1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11AF71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84779C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ED9BBA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EF7E05" w14:paraId="67F75E35" w14:textId="77777777" w:rsidTr="00A90FA1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0E5BD7" w14:textId="77777777" w:rsidR="00EF7E05" w:rsidRDefault="00EF7E05" w:rsidP="00EF7E0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DE61BEC" w14:textId="77777777" w:rsidR="00EF7E05" w:rsidRDefault="00EF7E05" w:rsidP="00A90F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1E40" w14:textId="77777777" w:rsidR="00EF7E05" w:rsidRDefault="00EF7E05" w:rsidP="00A90F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5DE9A49D" w14:textId="77777777" w:rsidR="003F6DE5" w:rsidRPr="003F6DE5" w:rsidRDefault="003F6DE5" w:rsidP="007C7E2D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</w:pPr>
      <w:bookmarkStart w:id="0" w:name="_GoBack"/>
      <w:bookmarkEnd w:id="0"/>
    </w:p>
    <w:sectPr w:rsidR="003F6DE5" w:rsidRPr="003F6DE5" w:rsidSect="00A4025B">
      <w:headerReference w:type="default" r:id="rId12"/>
      <w:footerReference w:type="default" r:id="rId13"/>
      <w:pgSz w:w="11907" w:h="16840" w:code="9"/>
      <w:pgMar w:top="993" w:right="1275" w:bottom="1135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6440D" w14:textId="77777777" w:rsidR="007F5DB2" w:rsidRDefault="007F5DB2">
      <w:r>
        <w:separator/>
      </w:r>
    </w:p>
  </w:endnote>
  <w:endnote w:type="continuationSeparator" w:id="0">
    <w:p w14:paraId="639C0302" w14:textId="77777777" w:rsidR="007F5DB2" w:rsidRDefault="007F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7C7E2D">
      <w:rPr>
        <w:rStyle w:val="slostrnky"/>
        <w:noProof/>
        <w:sz w:val="24"/>
        <w:szCs w:val="24"/>
      </w:rPr>
      <w:t>2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6704" behindDoc="0" locked="0" layoutInCell="1" allowOverlap="1" wp14:anchorId="207AB039" wp14:editId="2F91B2C0">
          <wp:simplePos x="0" y="0"/>
          <wp:positionH relativeFrom="column">
            <wp:posOffset>-230505</wp:posOffset>
          </wp:positionH>
          <wp:positionV relativeFrom="paragraph">
            <wp:posOffset>-284480</wp:posOffset>
          </wp:positionV>
          <wp:extent cx="425302" cy="506934"/>
          <wp:effectExtent l="0" t="0" r="0" b="762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2F021" w14:textId="77777777" w:rsidR="00563128" w:rsidRDefault="00563128">
    <w:pPr>
      <w:pStyle w:val="Zpat"/>
    </w:pPr>
    <w:r>
      <w:rPr>
        <w:noProof/>
      </w:rPr>
      <w:drawing>
        <wp:anchor distT="0" distB="0" distL="0" distR="0" simplePos="0" relativeHeight="251661824" behindDoc="0" locked="0" layoutInCell="1" allowOverlap="1" wp14:anchorId="7812F48E" wp14:editId="0A3CF23C">
          <wp:simplePos x="0" y="0"/>
          <wp:positionH relativeFrom="column">
            <wp:posOffset>-230505</wp:posOffset>
          </wp:positionH>
          <wp:positionV relativeFrom="paragraph">
            <wp:posOffset>-284480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8C936" w14:textId="77777777" w:rsidR="007F5DB2" w:rsidRDefault="007F5DB2">
      <w:r>
        <w:separator/>
      </w:r>
    </w:p>
  </w:footnote>
  <w:footnote w:type="continuationSeparator" w:id="0">
    <w:p w14:paraId="36976C7B" w14:textId="77777777" w:rsidR="007F5DB2" w:rsidRDefault="007F5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67628BA9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470E59">
      <w:rPr>
        <w:b/>
        <w:sz w:val="24"/>
        <w:szCs w:val="24"/>
      </w:rPr>
      <w:t>U</w:t>
    </w:r>
    <w:r w:rsidR="009C5B53">
      <w:rPr>
        <w:b/>
        <w:sz w:val="24"/>
        <w:szCs w:val="24"/>
      </w:rPr>
      <w:t>-</w:t>
    </w:r>
    <w:r w:rsidR="0044597A">
      <w:rPr>
        <w:b/>
        <w:sz w:val="24"/>
        <w:szCs w:val="24"/>
      </w:rPr>
      <w:t>206</w:t>
    </w:r>
    <w:r w:rsidRPr="00722094">
      <w:rPr>
        <w:b/>
        <w:sz w:val="24"/>
        <w:szCs w:val="24"/>
      </w:rPr>
      <w:t>-00/</w:t>
    </w:r>
    <w:r w:rsidR="00470E59">
      <w:rPr>
        <w:b/>
        <w:sz w:val="24"/>
        <w:szCs w:val="24"/>
      </w:rPr>
      <w:t>20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56755139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89357" w14:textId="1EEFEA7C" w:rsidR="00563128" w:rsidRPr="00722094" w:rsidRDefault="00563128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Příloha č. 2 smlouvy č. U-206</w:t>
    </w:r>
    <w:r w:rsidRPr="00722094">
      <w:rPr>
        <w:b/>
        <w:sz w:val="24"/>
        <w:szCs w:val="24"/>
      </w:rPr>
      <w:t>-00/</w:t>
    </w:r>
    <w:r>
      <w:rPr>
        <w:b/>
        <w:sz w:val="24"/>
        <w:szCs w:val="24"/>
      </w:rPr>
      <w:t>20</w:t>
    </w:r>
  </w:p>
  <w:p w14:paraId="6EB942A6" w14:textId="77777777" w:rsidR="00563128" w:rsidRPr="003B5832" w:rsidRDefault="0056312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543ED689" w14:textId="77777777" w:rsidR="00563128" w:rsidRPr="00F76CCA" w:rsidRDefault="00563128" w:rsidP="00F76CCA">
    <w:pPr>
      <w:pStyle w:val="Zhlav"/>
    </w:pPr>
    <w:r w:rsidRPr="00D56DF2">
      <w:rPr>
        <w:b/>
        <w:sz w:val="24"/>
        <w:szCs w:val="24"/>
      </w:rPr>
      <w:object w:dxaOrig="9808" w:dyaOrig="13612" w14:anchorId="7A8DB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90.5pt;height:680.25pt" o:ole="">
          <v:imagedata r:id="rId1" o:title=""/>
        </v:shape>
        <o:OLEObject Type="Embed" ProgID="Word.Document.12" ShapeID="_x0000_i1027" DrawAspect="Content" ObjectID="_165675514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5D505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4832143C"/>
    <w:lvl w:ilvl="0" w:tplc="B148C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9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51E88"/>
    <w:multiLevelType w:val="hybridMultilevel"/>
    <w:tmpl w:val="E57E933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1A1266DE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334E"/>
    <w:multiLevelType w:val="hybridMultilevel"/>
    <w:tmpl w:val="AE2C79F2"/>
    <w:lvl w:ilvl="0" w:tplc="5918650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3"/>
  </w:num>
  <w:num w:numId="4">
    <w:abstractNumId w:val="44"/>
  </w:num>
  <w:num w:numId="5">
    <w:abstractNumId w:val="46"/>
  </w:num>
  <w:num w:numId="6">
    <w:abstractNumId w:val="14"/>
  </w:num>
  <w:num w:numId="7">
    <w:abstractNumId w:val="11"/>
  </w:num>
  <w:num w:numId="8">
    <w:abstractNumId w:val="41"/>
  </w:num>
  <w:num w:numId="9">
    <w:abstractNumId w:val="7"/>
  </w:num>
  <w:num w:numId="10">
    <w:abstractNumId w:val="42"/>
  </w:num>
  <w:num w:numId="11">
    <w:abstractNumId w:val="40"/>
  </w:num>
  <w:num w:numId="12">
    <w:abstractNumId w:val="17"/>
  </w:num>
  <w:num w:numId="13">
    <w:abstractNumId w:val="3"/>
  </w:num>
  <w:num w:numId="14">
    <w:abstractNumId w:val="39"/>
  </w:num>
  <w:num w:numId="15">
    <w:abstractNumId w:val="18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6"/>
  </w:num>
  <w:num w:numId="21">
    <w:abstractNumId w:val="31"/>
  </w:num>
  <w:num w:numId="22">
    <w:abstractNumId w:val="12"/>
  </w:num>
  <w:num w:numId="23">
    <w:abstractNumId w:val="22"/>
  </w:num>
  <w:num w:numId="24">
    <w:abstractNumId w:val="9"/>
  </w:num>
  <w:num w:numId="25">
    <w:abstractNumId w:val="8"/>
  </w:num>
  <w:num w:numId="26">
    <w:abstractNumId w:val="20"/>
  </w:num>
  <w:num w:numId="27">
    <w:abstractNumId w:val="16"/>
  </w:num>
  <w:num w:numId="28">
    <w:abstractNumId w:val="27"/>
  </w:num>
  <w:num w:numId="29">
    <w:abstractNumId w:val="38"/>
  </w:num>
  <w:num w:numId="30">
    <w:abstractNumId w:val="26"/>
  </w:num>
  <w:num w:numId="31">
    <w:abstractNumId w:val="4"/>
  </w:num>
  <w:num w:numId="32">
    <w:abstractNumId w:val="5"/>
  </w:num>
  <w:num w:numId="33">
    <w:abstractNumId w:val="19"/>
  </w:num>
  <w:num w:numId="34">
    <w:abstractNumId w:val="13"/>
  </w:num>
  <w:num w:numId="35">
    <w:abstractNumId w:val="29"/>
  </w:num>
  <w:num w:numId="36">
    <w:abstractNumId w:val="32"/>
  </w:num>
  <w:num w:numId="37">
    <w:abstractNumId w:val="30"/>
  </w:num>
  <w:num w:numId="38">
    <w:abstractNumId w:val="24"/>
  </w:num>
  <w:num w:numId="39">
    <w:abstractNumId w:val="28"/>
  </w:num>
  <w:num w:numId="40">
    <w:abstractNumId w:val="21"/>
  </w:num>
  <w:num w:numId="41">
    <w:abstractNumId w:val="36"/>
  </w:num>
  <w:num w:numId="42">
    <w:abstractNumId w:val="10"/>
  </w:num>
  <w:num w:numId="43">
    <w:abstractNumId w:val="37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022D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011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890"/>
    <w:rsid w:val="000D7975"/>
    <w:rsid w:val="000D7E23"/>
    <w:rsid w:val="000E12C3"/>
    <w:rsid w:val="000E5301"/>
    <w:rsid w:val="000E78B0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E4F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238A"/>
    <w:rsid w:val="00195732"/>
    <w:rsid w:val="001962E3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26C1"/>
    <w:rsid w:val="001E3085"/>
    <w:rsid w:val="001E3793"/>
    <w:rsid w:val="001F23B4"/>
    <w:rsid w:val="001F395B"/>
    <w:rsid w:val="00203EBD"/>
    <w:rsid w:val="00211501"/>
    <w:rsid w:val="00216C4B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46E4C"/>
    <w:rsid w:val="00251A87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5F2B"/>
    <w:rsid w:val="00296884"/>
    <w:rsid w:val="002A3430"/>
    <w:rsid w:val="002A3433"/>
    <w:rsid w:val="002B1742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3514"/>
    <w:rsid w:val="002F36E3"/>
    <w:rsid w:val="002F40E4"/>
    <w:rsid w:val="002F5F70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5FB0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4CC7"/>
    <w:rsid w:val="003A587E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3F6DE5"/>
    <w:rsid w:val="004023C0"/>
    <w:rsid w:val="0040457F"/>
    <w:rsid w:val="00406998"/>
    <w:rsid w:val="00407131"/>
    <w:rsid w:val="00410840"/>
    <w:rsid w:val="00411F42"/>
    <w:rsid w:val="004162E0"/>
    <w:rsid w:val="00421634"/>
    <w:rsid w:val="0043086C"/>
    <w:rsid w:val="00431F82"/>
    <w:rsid w:val="004331C0"/>
    <w:rsid w:val="00433729"/>
    <w:rsid w:val="00433932"/>
    <w:rsid w:val="004357B7"/>
    <w:rsid w:val="004379CE"/>
    <w:rsid w:val="0044413B"/>
    <w:rsid w:val="0044446E"/>
    <w:rsid w:val="0044597A"/>
    <w:rsid w:val="004540F1"/>
    <w:rsid w:val="00455900"/>
    <w:rsid w:val="00457DD3"/>
    <w:rsid w:val="004604E9"/>
    <w:rsid w:val="0046156D"/>
    <w:rsid w:val="004638A8"/>
    <w:rsid w:val="00465589"/>
    <w:rsid w:val="00465C84"/>
    <w:rsid w:val="00470E59"/>
    <w:rsid w:val="00472729"/>
    <w:rsid w:val="00473AE3"/>
    <w:rsid w:val="0047460A"/>
    <w:rsid w:val="00481EBB"/>
    <w:rsid w:val="00482F7A"/>
    <w:rsid w:val="0048318A"/>
    <w:rsid w:val="004934DE"/>
    <w:rsid w:val="00495DE3"/>
    <w:rsid w:val="004A1104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359C"/>
    <w:rsid w:val="005346CC"/>
    <w:rsid w:val="0054286E"/>
    <w:rsid w:val="0054337B"/>
    <w:rsid w:val="0054769E"/>
    <w:rsid w:val="00557C70"/>
    <w:rsid w:val="00557E37"/>
    <w:rsid w:val="00557EB9"/>
    <w:rsid w:val="005600B3"/>
    <w:rsid w:val="00560BF2"/>
    <w:rsid w:val="00561A21"/>
    <w:rsid w:val="005629D6"/>
    <w:rsid w:val="00563128"/>
    <w:rsid w:val="00566299"/>
    <w:rsid w:val="00566F27"/>
    <w:rsid w:val="005672FE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5662"/>
    <w:rsid w:val="005D2551"/>
    <w:rsid w:val="005D26DA"/>
    <w:rsid w:val="005D5162"/>
    <w:rsid w:val="005D67EA"/>
    <w:rsid w:val="005E0F9E"/>
    <w:rsid w:val="005E3302"/>
    <w:rsid w:val="005E7139"/>
    <w:rsid w:val="005E7D3D"/>
    <w:rsid w:val="005F7EDB"/>
    <w:rsid w:val="00601843"/>
    <w:rsid w:val="00602BDB"/>
    <w:rsid w:val="006031B5"/>
    <w:rsid w:val="00605DE4"/>
    <w:rsid w:val="0060617B"/>
    <w:rsid w:val="00606C15"/>
    <w:rsid w:val="00615570"/>
    <w:rsid w:val="00616D9E"/>
    <w:rsid w:val="00621E02"/>
    <w:rsid w:val="0062556E"/>
    <w:rsid w:val="00631AAE"/>
    <w:rsid w:val="006344C1"/>
    <w:rsid w:val="00634780"/>
    <w:rsid w:val="0063584C"/>
    <w:rsid w:val="00636C4C"/>
    <w:rsid w:val="006375DA"/>
    <w:rsid w:val="00643F76"/>
    <w:rsid w:val="00645C83"/>
    <w:rsid w:val="006511CA"/>
    <w:rsid w:val="00652645"/>
    <w:rsid w:val="00654A49"/>
    <w:rsid w:val="00660119"/>
    <w:rsid w:val="00660182"/>
    <w:rsid w:val="006614C6"/>
    <w:rsid w:val="00663602"/>
    <w:rsid w:val="00663CC2"/>
    <w:rsid w:val="00667126"/>
    <w:rsid w:val="0067145F"/>
    <w:rsid w:val="00672836"/>
    <w:rsid w:val="00680E6B"/>
    <w:rsid w:val="00681A23"/>
    <w:rsid w:val="006904F9"/>
    <w:rsid w:val="00690BCB"/>
    <w:rsid w:val="006923E0"/>
    <w:rsid w:val="00692ECE"/>
    <w:rsid w:val="006939AA"/>
    <w:rsid w:val="00694AF4"/>
    <w:rsid w:val="00697862"/>
    <w:rsid w:val="006A140B"/>
    <w:rsid w:val="006A1AA4"/>
    <w:rsid w:val="006A2A29"/>
    <w:rsid w:val="006A4D35"/>
    <w:rsid w:val="006A5382"/>
    <w:rsid w:val="006B0EA7"/>
    <w:rsid w:val="006B45DB"/>
    <w:rsid w:val="006D1970"/>
    <w:rsid w:val="006D2154"/>
    <w:rsid w:val="006D6F14"/>
    <w:rsid w:val="006E1773"/>
    <w:rsid w:val="006E3756"/>
    <w:rsid w:val="006E4FC5"/>
    <w:rsid w:val="006F3DE9"/>
    <w:rsid w:val="00701B77"/>
    <w:rsid w:val="007037C0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416C3"/>
    <w:rsid w:val="00741883"/>
    <w:rsid w:val="0074567D"/>
    <w:rsid w:val="00746F82"/>
    <w:rsid w:val="0074794D"/>
    <w:rsid w:val="0075034C"/>
    <w:rsid w:val="00750A54"/>
    <w:rsid w:val="00752ADE"/>
    <w:rsid w:val="00753CAB"/>
    <w:rsid w:val="00753F74"/>
    <w:rsid w:val="00767CA6"/>
    <w:rsid w:val="00770224"/>
    <w:rsid w:val="00770577"/>
    <w:rsid w:val="00773F23"/>
    <w:rsid w:val="00776A70"/>
    <w:rsid w:val="00776F2F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1F1"/>
    <w:rsid w:val="007B3C1E"/>
    <w:rsid w:val="007B6975"/>
    <w:rsid w:val="007C3635"/>
    <w:rsid w:val="007C4B3B"/>
    <w:rsid w:val="007C4DEA"/>
    <w:rsid w:val="007C7E2D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1244"/>
    <w:rsid w:val="007F2753"/>
    <w:rsid w:val="007F2AA2"/>
    <w:rsid w:val="007F4974"/>
    <w:rsid w:val="007F5DB2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45EC"/>
    <w:rsid w:val="00857513"/>
    <w:rsid w:val="008620AE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1A77"/>
    <w:rsid w:val="008B7946"/>
    <w:rsid w:val="008C0F26"/>
    <w:rsid w:val="008C12D8"/>
    <w:rsid w:val="008C5622"/>
    <w:rsid w:val="008C7C04"/>
    <w:rsid w:val="008D2C02"/>
    <w:rsid w:val="008D5767"/>
    <w:rsid w:val="008D7201"/>
    <w:rsid w:val="008D7960"/>
    <w:rsid w:val="008E02C8"/>
    <w:rsid w:val="008E069F"/>
    <w:rsid w:val="008F59AC"/>
    <w:rsid w:val="008F6F60"/>
    <w:rsid w:val="00904B3A"/>
    <w:rsid w:val="00905BBE"/>
    <w:rsid w:val="00914F75"/>
    <w:rsid w:val="00922308"/>
    <w:rsid w:val="0092646A"/>
    <w:rsid w:val="009301F2"/>
    <w:rsid w:val="00931550"/>
    <w:rsid w:val="0093306C"/>
    <w:rsid w:val="00933172"/>
    <w:rsid w:val="00934FCA"/>
    <w:rsid w:val="00941F5F"/>
    <w:rsid w:val="009460F6"/>
    <w:rsid w:val="00946C23"/>
    <w:rsid w:val="0094774B"/>
    <w:rsid w:val="00951396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1F2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4025B"/>
    <w:rsid w:val="00A52985"/>
    <w:rsid w:val="00A54045"/>
    <w:rsid w:val="00A57703"/>
    <w:rsid w:val="00A66240"/>
    <w:rsid w:val="00A77B67"/>
    <w:rsid w:val="00A82DEA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C5706"/>
    <w:rsid w:val="00AC7271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46B1D"/>
    <w:rsid w:val="00B53B74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4C62"/>
    <w:rsid w:val="00BB5573"/>
    <w:rsid w:val="00BC69C2"/>
    <w:rsid w:val="00BD463F"/>
    <w:rsid w:val="00BD769D"/>
    <w:rsid w:val="00BE3A33"/>
    <w:rsid w:val="00BE56B7"/>
    <w:rsid w:val="00BF1C1C"/>
    <w:rsid w:val="00BF223C"/>
    <w:rsid w:val="00BF2F1E"/>
    <w:rsid w:val="00BF3255"/>
    <w:rsid w:val="00BF4615"/>
    <w:rsid w:val="00C042BD"/>
    <w:rsid w:val="00C067BB"/>
    <w:rsid w:val="00C11333"/>
    <w:rsid w:val="00C1261B"/>
    <w:rsid w:val="00C12C0B"/>
    <w:rsid w:val="00C13571"/>
    <w:rsid w:val="00C2140F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1A5"/>
    <w:rsid w:val="00C55C85"/>
    <w:rsid w:val="00C56DD3"/>
    <w:rsid w:val="00C610CC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C14B8"/>
    <w:rsid w:val="00CC1D62"/>
    <w:rsid w:val="00CC3786"/>
    <w:rsid w:val="00CD15A7"/>
    <w:rsid w:val="00CE1C55"/>
    <w:rsid w:val="00CE3433"/>
    <w:rsid w:val="00CE5FEE"/>
    <w:rsid w:val="00D01650"/>
    <w:rsid w:val="00D02DC6"/>
    <w:rsid w:val="00D03467"/>
    <w:rsid w:val="00D0464B"/>
    <w:rsid w:val="00D13974"/>
    <w:rsid w:val="00D13D50"/>
    <w:rsid w:val="00D1698C"/>
    <w:rsid w:val="00D16F68"/>
    <w:rsid w:val="00D244C2"/>
    <w:rsid w:val="00D27B37"/>
    <w:rsid w:val="00D345A2"/>
    <w:rsid w:val="00D42B17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2956"/>
    <w:rsid w:val="00D93480"/>
    <w:rsid w:val="00DA05F4"/>
    <w:rsid w:val="00DA3C03"/>
    <w:rsid w:val="00DA45BA"/>
    <w:rsid w:val="00DA48BE"/>
    <w:rsid w:val="00DA6E01"/>
    <w:rsid w:val="00DB0147"/>
    <w:rsid w:val="00DB406C"/>
    <w:rsid w:val="00DC1B06"/>
    <w:rsid w:val="00DC26F4"/>
    <w:rsid w:val="00DD08A8"/>
    <w:rsid w:val="00DD1AE4"/>
    <w:rsid w:val="00DD1AF4"/>
    <w:rsid w:val="00DD1FCA"/>
    <w:rsid w:val="00DE29CE"/>
    <w:rsid w:val="00DE5491"/>
    <w:rsid w:val="00DE5981"/>
    <w:rsid w:val="00DF0C95"/>
    <w:rsid w:val="00DF1831"/>
    <w:rsid w:val="00DF6657"/>
    <w:rsid w:val="00E10163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91146"/>
    <w:rsid w:val="00EA3503"/>
    <w:rsid w:val="00EA3BE5"/>
    <w:rsid w:val="00EB170C"/>
    <w:rsid w:val="00EB1CB6"/>
    <w:rsid w:val="00EB2847"/>
    <w:rsid w:val="00EB5CC4"/>
    <w:rsid w:val="00EB5D19"/>
    <w:rsid w:val="00EB7238"/>
    <w:rsid w:val="00EC3F4B"/>
    <w:rsid w:val="00ED62CE"/>
    <w:rsid w:val="00EE5368"/>
    <w:rsid w:val="00EE78A7"/>
    <w:rsid w:val="00EF21F4"/>
    <w:rsid w:val="00EF2358"/>
    <w:rsid w:val="00EF3C51"/>
    <w:rsid w:val="00EF5E3C"/>
    <w:rsid w:val="00EF7E05"/>
    <w:rsid w:val="00F001D3"/>
    <w:rsid w:val="00F150A3"/>
    <w:rsid w:val="00F162EF"/>
    <w:rsid w:val="00F168C6"/>
    <w:rsid w:val="00F20B7B"/>
    <w:rsid w:val="00F25311"/>
    <w:rsid w:val="00F32B59"/>
    <w:rsid w:val="00F36D29"/>
    <w:rsid w:val="00F371C8"/>
    <w:rsid w:val="00F446B4"/>
    <w:rsid w:val="00F4646A"/>
    <w:rsid w:val="00F50AAE"/>
    <w:rsid w:val="00F514B1"/>
    <w:rsid w:val="00F54283"/>
    <w:rsid w:val="00F57993"/>
    <w:rsid w:val="00F57E45"/>
    <w:rsid w:val="00F60396"/>
    <w:rsid w:val="00F634A8"/>
    <w:rsid w:val="00F7164B"/>
    <w:rsid w:val="00F76CCA"/>
    <w:rsid w:val="00F8052B"/>
    <w:rsid w:val="00F84A88"/>
    <w:rsid w:val="00F866AD"/>
    <w:rsid w:val="00F87849"/>
    <w:rsid w:val="00F87E08"/>
    <w:rsid w:val="00F92749"/>
    <w:rsid w:val="00F94CA9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4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46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4681-805E-43B4-AFBF-2DEDC377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3198</Words>
  <Characters>18714</Characters>
  <Application>Microsoft Office Word</Application>
  <DocSecurity>0</DocSecurity>
  <Lines>467</Lines>
  <Paragraphs>238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21674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3</cp:revision>
  <cp:lastPrinted>2019-02-22T09:32:00Z</cp:lastPrinted>
  <dcterms:created xsi:type="dcterms:W3CDTF">2020-07-20T10:57:00Z</dcterms:created>
  <dcterms:modified xsi:type="dcterms:W3CDTF">2020-07-20T10:58:00Z</dcterms:modified>
</cp:coreProperties>
</file>