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9B" w:rsidRDefault="00B1502D">
      <w:pPr>
        <w:pStyle w:val="Zkladntext1"/>
        <w:shd w:val="clear" w:color="auto" w:fill="auto"/>
        <w:spacing w:line="202" w:lineRule="auto"/>
        <w:jc w:val="center"/>
      </w:pPr>
      <w:r>
        <w:rPr>
          <w:b/>
          <w:bCs/>
        </w:rPr>
        <w:t>Lesy města Dvůr Králové nad Labem s.r.o.</w:t>
      </w:r>
    </w:p>
    <w:p w:rsidR="005F6B9B" w:rsidRDefault="00B1502D">
      <w:pPr>
        <w:pStyle w:val="Zkladntext20"/>
        <w:shd w:val="clear" w:color="auto" w:fill="auto"/>
        <w:spacing w:after="1980"/>
      </w:pPr>
      <w:r>
        <w:t>Raisova 2824, 544 01 Dvůr Králové nad Labem</w:t>
      </w:r>
      <w:r>
        <w:br/>
        <w:t>společnost zapsána u Krajského soudu v Hradci Králové,oddíl C,vložka 25764</w:t>
      </w:r>
    </w:p>
    <w:p w:rsidR="005F6B9B" w:rsidRDefault="00B1502D">
      <w:pPr>
        <w:pStyle w:val="Zkladntext1"/>
        <w:shd w:val="clear" w:color="auto" w:fill="auto"/>
        <w:ind w:left="4960"/>
      </w:pPr>
      <w:r>
        <w:rPr>
          <w:b/>
          <w:bCs/>
          <w:lang w:val="en-US" w:eastAsia="en-US" w:bidi="en-US"/>
        </w:rPr>
        <w:t xml:space="preserve">EUROVIA </w:t>
      </w:r>
      <w:r>
        <w:rPr>
          <w:b/>
          <w:bCs/>
        </w:rPr>
        <w:t>CS, a.s.</w:t>
      </w:r>
    </w:p>
    <w:p w:rsidR="005F6B9B" w:rsidRDefault="00B1502D">
      <w:pPr>
        <w:pStyle w:val="Zkladntext1"/>
        <w:shd w:val="clear" w:color="auto" w:fill="auto"/>
        <w:ind w:left="4960"/>
      </w:pPr>
      <w:r>
        <w:rPr>
          <w:b/>
          <w:bCs/>
        </w:rPr>
        <w:t>U Michelského lesa 1581/2, Michle 140 00 Praha 4</w:t>
      </w:r>
    </w:p>
    <w:p w:rsidR="005F6B9B" w:rsidRDefault="00B1502D">
      <w:pPr>
        <w:pStyle w:val="Zkladntext1"/>
        <w:shd w:val="clear" w:color="auto" w:fill="auto"/>
        <w:ind w:left="4960"/>
      </w:pPr>
      <w:r>
        <w:rPr>
          <w:b/>
          <w:bCs/>
        </w:rPr>
        <w:t>IČ: 452 74 924</w:t>
      </w:r>
    </w:p>
    <w:p w:rsidR="005F6B9B" w:rsidRDefault="00B1502D">
      <w:pPr>
        <w:pStyle w:val="Zkladntext1"/>
        <w:shd w:val="clear" w:color="auto" w:fill="auto"/>
        <w:spacing w:after="1880"/>
        <w:ind w:left="4960"/>
      </w:pPr>
      <w:r>
        <w:rPr>
          <w:b/>
          <w:bCs/>
        </w:rPr>
        <w:t xml:space="preserve">DIČ: </w:t>
      </w:r>
      <w:r>
        <w:rPr>
          <w:b/>
          <w:bCs/>
        </w:rPr>
        <w:t>CZ45274924</w:t>
      </w:r>
    </w:p>
    <w:p w:rsidR="005F6B9B" w:rsidRDefault="00B1502D">
      <w:pPr>
        <w:pStyle w:val="Zkladntext50"/>
        <w:shd w:val="clear" w:color="auto" w:fill="auto"/>
        <w:jc w:val="both"/>
      </w:pPr>
      <w:r>
        <w:t>Věc: Objednávka propustku</w:t>
      </w:r>
    </w:p>
    <w:p w:rsidR="005F6B9B" w:rsidRDefault="00B1502D">
      <w:pPr>
        <w:pStyle w:val="Zkladntext1"/>
        <w:shd w:val="clear" w:color="auto" w:fill="auto"/>
        <w:ind w:firstLine="720"/>
        <w:jc w:val="both"/>
      </w:pPr>
      <w:r>
        <w:t>Tímto objednávám stavbu propustku mezi vesnicemi Choustníkovo Hradiště a Kocbeře u silnice č. 37, dle soupisu prací ze dne 11.6. 2020 s předem stanovenou cenou 149 765,79Kč bez DPH.</w:t>
      </w:r>
    </w:p>
    <w:p w:rsidR="005F6B9B" w:rsidRDefault="00B1502D">
      <w:pPr>
        <w:pStyle w:val="Zkladntext1"/>
        <w:shd w:val="clear" w:color="auto" w:fill="auto"/>
        <w:spacing w:after="1200"/>
        <w:ind w:firstLine="720"/>
        <w:jc w:val="both"/>
      </w:pPr>
      <w:r>
        <w:t xml:space="preserve">Předpokládaný termín realizace </w:t>
      </w:r>
      <w:r>
        <w:rPr>
          <w:b/>
          <w:bCs/>
        </w:rPr>
        <w:t>31. 8.</w:t>
      </w:r>
      <w:r>
        <w:rPr>
          <w:b/>
          <w:bCs/>
        </w:rPr>
        <w:t xml:space="preserve"> 2020.</w:t>
      </w:r>
    </w:p>
    <w:bookmarkStart w:id="0" w:name="_GoBack"/>
    <w:bookmarkEnd w:id="0"/>
    <w:p w:rsidR="005F6B9B" w:rsidRDefault="00B1502D">
      <w:pPr>
        <w:pStyle w:val="Zkladntext1"/>
        <w:shd w:val="clear" w:color="auto" w:fill="auto"/>
        <w:spacing w:after="39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4887595</wp:posOffset>
                </wp:positionH>
                <wp:positionV relativeFrom="paragraph">
                  <wp:posOffset>12700</wp:posOffset>
                </wp:positionV>
                <wp:extent cx="1654810" cy="20701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81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6B9B" w:rsidRDefault="00B1502D">
                            <w:pPr>
                              <w:pStyle w:val="Zkladntext1"/>
                              <w:shd w:val="clear" w:color="auto" w:fill="auto"/>
                              <w:jc w:val="right"/>
                            </w:pPr>
                            <w:r>
                              <w:t>Vyřizuje: Bc. Petr Kupský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84.85000000000002pt;margin-top:1.pt;width:130.30000000000001pt;height:16.300000000000001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Vyřizuje: Bc. Petr Kupský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Ve Dvoře Králové dne 20. 7. 2020</w:t>
      </w:r>
    </w:p>
    <w:p w:rsidR="005F6B9B" w:rsidRDefault="00B1502D">
      <w:pPr>
        <w:pStyle w:val="Zkladntext20"/>
        <w:shd w:val="clear" w:color="auto" w:fill="auto"/>
        <w:spacing w:after="0"/>
      </w:pPr>
      <w:r>
        <w:t>IČ: 27 55 38 84, DIČ:CZ27553884</w:t>
      </w:r>
    </w:p>
    <w:p w:rsidR="005F6B9B" w:rsidRDefault="00B1502D">
      <w:pPr>
        <w:pStyle w:val="Zkladntext20"/>
        <w:shd w:val="clear" w:color="auto" w:fill="auto"/>
        <w:spacing w:after="0"/>
      </w:pPr>
      <w:r>
        <w:t xml:space="preserve">Tel.: 499 622 474, e-mail: </w:t>
      </w:r>
      <w:hyperlink r:id="rId6" w:history="1">
        <w:r>
          <w:rPr>
            <w:u w:val="single"/>
            <w:lang w:val="en-US" w:eastAsia="en-US" w:bidi="en-US"/>
          </w:rPr>
          <w:t>lesydvur@lesydvur.cz</w:t>
        </w:r>
      </w:hyperlink>
      <w:r>
        <w:rPr>
          <w:u w:val="single"/>
          <w:lang w:val="en-US" w:eastAsia="en-US" w:bidi="en-US"/>
        </w:rPr>
        <w:br/>
      </w:r>
      <w:hyperlink r:id="rId7" w:history="1">
        <w:r>
          <w:rPr>
            <w:u w:val="single"/>
          </w:rPr>
          <w:t>www.</w:t>
        </w:r>
        <w:r>
          <w:rPr>
            <w:u w:val="single"/>
            <w:lang w:val="en-US" w:eastAsia="en-US" w:bidi="en-US"/>
          </w:rPr>
          <w:t>lesydvur.cz</w:t>
        </w:r>
      </w:hyperlink>
    </w:p>
    <w:sectPr w:rsidR="005F6B9B">
      <w:pgSz w:w="11900" w:h="16840"/>
      <w:pgMar w:top="690" w:right="1476" w:bottom="690" w:left="1184" w:header="262" w:footer="26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02D" w:rsidRDefault="00B1502D">
      <w:r>
        <w:separator/>
      </w:r>
    </w:p>
  </w:endnote>
  <w:endnote w:type="continuationSeparator" w:id="0">
    <w:p w:rsidR="00B1502D" w:rsidRDefault="00B1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02D" w:rsidRDefault="00B1502D"/>
  </w:footnote>
  <w:footnote w:type="continuationSeparator" w:id="0">
    <w:p w:rsidR="00B1502D" w:rsidRDefault="00B150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9B"/>
    <w:rsid w:val="004B6529"/>
    <w:rsid w:val="005F6B9B"/>
    <w:rsid w:val="00B1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07B24-88E2-48D5-82A2-40DC0A7F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9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00"/>
      <w:ind w:firstLine="64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87" w:lineRule="auto"/>
      <w:ind w:left="6620"/>
      <w:jc w:val="right"/>
    </w:pPr>
    <w:rPr>
      <w:rFonts w:ascii="Arial" w:eastAsia="Arial" w:hAnsi="Arial" w:cs="Arial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00" w:line="223" w:lineRule="auto"/>
      <w:ind w:left="6660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esydvur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sydvur@lesydvur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614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2020-07-20T11:15:00Z</dcterms:created>
  <dcterms:modified xsi:type="dcterms:W3CDTF">2020-07-20T11:15:00Z</dcterms:modified>
</cp:coreProperties>
</file>