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43FA8" w14:textId="77777777" w:rsidR="002D48C1" w:rsidRDefault="00682D70">
      <w:pPr>
        <w:pStyle w:val="Heading"/>
        <w:spacing w:after="120"/>
        <w:rPr>
          <w:rFonts w:ascii="Roboto" w:hAnsi="Roboto" w:cs="Verdana"/>
          <w:i w:val="0"/>
          <w:sz w:val="22"/>
          <w:szCs w:val="22"/>
          <w:u w:val="none"/>
        </w:rPr>
      </w:pPr>
      <w:proofErr w:type="gramStart"/>
      <w:r>
        <w:rPr>
          <w:rFonts w:ascii="Roboto" w:hAnsi="Roboto" w:cs="Verdana"/>
          <w:i w:val="0"/>
          <w:sz w:val="22"/>
          <w:szCs w:val="22"/>
          <w:u w:val="none"/>
        </w:rPr>
        <w:t>S M L O U V A   O   D Í L O</w:t>
      </w:r>
      <w:proofErr w:type="gramEnd"/>
    </w:p>
    <w:p w14:paraId="693ADEC7" w14:textId="77777777" w:rsidR="002D48C1" w:rsidRDefault="00682D70">
      <w:pPr>
        <w:pStyle w:val="Standard"/>
        <w:jc w:val="center"/>
        <w:rPr>
          <w:rFonts w:ascii="Roboto" w:hAnsi="Roboto" w:cs="Verdana"/>
          <w:sz w:val="22"/>
          <w:szCs w:val="22"/>
        </w:rPr>
      </w:pPr>
      <w:r>
        <w:rPr>
          <w:rFonts w:ascii="Roboto" w:hAnsi="Roboto" w:cs="Verdana"/>
          <w:sz w:val="22"/>
          <w:szCs w:val="22"/>
        </w:rPr>
        <w:t xml:space="preserve">uzavřená dle § 2586 a </w:t>
      </w:r>
      <w:proofErr w:type="gramStart"/>
      <w:r>
        <w:rPr>
          <w:rFonts w:ascii="Roboto" w:hAnsi="Roboto" w:cs="Verdana"/>
          <w:sz w:val="22"/>
          <w:szCs w:val="22"/>
        </w:rPr>
        <w:t xml:space="preserve">násl. </w:t>
      </w:r>
      <w:proofErr w:type="spellStart"/>
      <w:r>
        <w:rPr>
          <w:rFonts w:ascii="Roboto" w:hAnsi="Roboto" w:cs="Verdana"/>
          <w:sz w:val="22"/>
          <w:szCs w:val="22"/>
        </w:rPr>
        <w:t>z.č</w:t>
      </w:r>
      <w:proofErr w:type="spellEnd"/>
      <w:r>
        <w:rPr>
          <w:rFonts w:ascii="Roboto" w:hAnsi="Roboto" w:cs="Verdana"/>
          <w:sz w:val="22"/>
          <w:szCs w:val="22"/>
        </w:rPr>
        <w:t>.</w:t>
      </w:r>
      <w:proofErr w:type="gramEnd"/>
      <w:r>
        <w:rPr>
          <w:rFonts w:ascii="Roboto" w:hAnsi="Roboto" w:cs="Verdana"/>
          <w:sz w:val="22"/>
          <w:szCs w:val="22"/>
        </w:rPr>
        <w:t xml:space="preserve"> 89/2012 Sb., občanského zákoníku (dále jen „Smlouva“)</w:t>
      </w:r>
    </w:p>
    <w:p w14:paraId="128174D4" w14:textId="77777777" w:rsidR="002D48C1" w:rsidRDefault="00682D70">
      <w:pPr>
        <w:pStyle w:val="Textbody"/>
        <w:spacing w:before="240"/>
        <w:jc w:val="center"/>
      </w:pPr>
      <w:r>
        <w:rPr>
          <w:rFonts w:ascii="Roboto" w:hAnsi="Roboto" w:cs="Verdana"/>
          <w:b/>
          <w:sz w:val="22"/>
          <w:szCs w:val="22"/>
        </w:rPr>
        <w:t xml:space="preserve">I. </w:t>
      </w:r>
      <w:r>
        <w:rPr>
          <w:rFonts w:ascii="Roboto" w:hAnsi="Roboto" w:cs="Verdana"/>
          <w:b/>
          <w:sz w:val="22"/>
          <w:szCs w:val="22"/>
          <w:u w:val="single"/>
        </w:rPr>
        <w:t>Smluvní strany</w:t>
      </w:r>
    </w:p>
    <w:p w14:paraId="0B6B9826" w14:textId="77777777" w:rsidR="002D48C1" w:rsidRDefault="00682D70">
      <w:pPr>
        <w:pStyle w:val="Standard"/>
        <w:spacing w:before="120"/>
        <w:ind w:left="1701" w:hanging="1701"/>
      </w:pPr>
      <w:r>
        <w:rPr>
          <w:rFonts w:ascii="Roboto" w:hAnsi="Roboto" w:cs="Verdana"/>
          <w:b/>
          <w:sz w:val="22"/>
          <w:szCs w:val="22"/>
        </w:rPr>
        <w:t>1.</w:t>
      </w:r>
      <w:r>
        <w:rPr>
          <w:rFonts w:ascii="Roboto" w:hAnsi="Roboto" w:cs="Verdana"/>
          <w:sz w:val="22"/>
          <w:szCs w:val="22"/>
        </w:rPr>
        <w:t xml:space="preserve"> Objednatel:</w:t>
      </w:r>
      <w:r>
        <w:rPr>
          <w:rFonts w:ascii="Roboto" w:hAnsi="Roboto" w:cs="Verdana"/>
          <w:sz w:val="22"/>
          <w:szCs w:val="22"/>
        </w:rPr>
        <w:tab/>
      </w:r>
      <w:r>
        <w:rPr>
          <w:rFonts w:ascii="Roboto" w:hAnsi="Roboto" w:cs="Verdana"/>
          <w:b/>
          <w:sz w:val="22"/>
          <w:szCs w:val="22"/>
        </w:rPr>
        <w:t>A</w:t>
      </w:r>
      <w:r>
        <w:rPr>
          <w:rFonts w:ascii="Roboto" w:hAnsi="Roboto" w:cs="Arial"/>
          <w:b/>
          <w:sz w:val="22"/>
          <w:szCs w:val="22"/>
        </w:rPr>
        <w:t>kademie múzických umění v Praze (AMU)</w:t>
      </w:r>
    </w:p>
    <w:p w14:paraId="39B8A6F2" w14:textId="77777777" w:rsidR="002D48C1" w:rsidRDefault="00682D70">
      <w:pPr>
        <w:pStyle w:val="Standard"/>
        <w:ind w:left="1701" w:hanging="1701"/>
      </w:pPr>
      <w:r>
        <w:rPr>
          <w:rFonts w:ascii="Roboto" w:hAnsi="Roboto" w:cs="Verdana"/>
          <w:b/>
          <w:sz w:val="22"/>
          <w:szCs w:val="22"/>
        </w:rPr>
        <w:tab/>
      </w:r>
      <w:r>
        <w:rPr>
          <w:rFonts w:ascii="Roboto" w:hAnsi="Roboto" w:cs="Arial"/>
          <w:sz w:val="22"/>
          <w:szCs w:val="22"/>
        </w:rPr>
        <w:t>veřejná vysoká škola dle z. </w:t>
      </w:r>
      <w:proofErr w:type="gramStart"/>
      <w:r>
        <w:rPr>
          <w:rFonts w:ascii="Roboto" w:hAnsi="Roboto" w:cs="Arial"/>
          <w:sz w:val="22"/>
          <w:szCs w:val="22"/>
        </w:rPr>
        <w:t>č.</w:t>
      </w:r>
      <w:proofErr w:type="gramEnd"/>
      <w:r>
        <w:rPr>
          <w:rFonts w:ascii="Roboto" w:hAnsi="Roboto" w:cs="Arial"/>
          <w:sz w:val="22"/>
          <w:szCs w:val="22"/>
        </w:rPr>
        <w:t xml:space="preserve"> 111/1998 Sb., v platném znění</w:t>
      </w:r>
    </w:p>
    <w:p w14:paraId="7BE97424" w14:textId="77777777" w:rsidR="002D48C1" w:rsidRDefault="00682D70">
      <w:pPr>
        <w:pStyle w:val="Standard"/>
        <w:ind w:left="1701"/>
        <w:rPr>
          <w:rFonts w:ascii="Roboto" w:hAnsi="Roboto" w:cs="Arial"/>
          <w:sz w:val="22"/>
          <w:szCs w:val="22"/>
        </w:rPr>
      </w:pPr>
      <w:r>
        <w:rPr>
          <w:rFonts w:ascii="Roboto" w:hAnsi="Roboto" w:cs="Arial"/>
          <w:sz w:val="22"/>
          <w:szCs w:val="22"/>
        </w:rPr>
        <w:t>Sídlo: Malostranské nám. č. 12, 118 00 Praha 1, Česká republika</w:t>
      </w:r>
    </w:p>
    <w:p w14:paraId="6B66F4D2" w14:textId="77777777" w:rsidR="002D48C1" w:rsidRDefault="00682D70">
      <w:pPr>
        <w:pStyle w:val="Standard"/>
        <w:ind w:left="2124" w:hanging="423"/>
        <w:rPr>
          <w:rFonts w:ascii="Roboto" w:hAnsi="Roboto" w:cs="Arial"/>
          <w:sz w:val="22"/>
          <w:szCs w:val="22"/>
        </w:rPr>
      </w:pPr>
      <w:r>
        <w:rPr>
          <w:rFonts w:ascii="Roboto" w:hAnsi="Roboto" w:cs="Arial"/>
          <w:sz w:val="22"/>
          <w:szCs w:val="22"/>
        </w:rPr>
        <w:t>IČO: 61384984</w:t>
      </w:r>
    </w:p>
    <w:p w14:paraId="67CAFB5F" w14:textId="77777777" w:rsidR="002D48C1" w:rsidRDefault="00682D70">
      <w:pPr>
        <w:pStyle w:val="Standard"/>
        <w:ind w:left="2124" w:hanging="423"/>
        <w:rPr>
          <w:rFonts w:ascii="Roboto" w:hAnsi="Roboto" w:cs="Arial"/>
          <w:sz w:val="22"/>
          <w:szCs w:val="22"/>
        </w:rPr>
      </w:pPr>
      <w:r>
        <w:rPr>
          <w:rFonts w:ascii="Roboto" w:hAnsi="Roboto" w:cs="Arial"/>
          <w:sz w:val="22"/>
          <w:szCs w:val="22"/>
        </w:rPr>
        <w:t>DIČ: CZ61384984</w:t>
      </w:r>
    </w:p>
    <w:p w14:paraId="711A58AE" w14:textId="77777777" w:rsidR="006723BE" w:rsidRPr="009E7AA5" w:rsidRDefault="009E7AA5">
      <w:pPr>
        <w:pStyle w:val="Standard"/>
        <w:ind w:left="2124" w:hanging="423"/>
        <w:rPr>
          <w:rFonts w:ascii="Roboto" w:hAnsi="Roboto" w:cs="Arial"/>
          <w:sz w:val="22"/>
          <w:szCs w:val="22"/>
        </w:rPr>
      </w:pPr>
      <w:r w:rsidRPr="009E7AA5">
        <w:rPr>
          <w:rFonts w:ascii="Roboto" w:hAnsi="Roboto"/>
          <w:color w:val="000000"/>
          <w:sz w:val="22"/>
          <w:szCs w:val="22"/>
          <w:shd w:val="clear" w:color="auto" w:fill="FFFFFF"/>
        </w:rPr>
        <w:t>ID datové schránky: ikwj9fx</w:t>
      </w:r>
    </w:p>
    <w:p w14:paraId="1AC8FE01" w14:textId="550A50CC" w:rsidR="002D48C1" w:rsidRDefault="00682D70">
      <w:pPr>
        <w:pStyle w:val="Standard"/>
        <w:ind w:left="2124" w:hanging="423"/>
        <w:rPr>
          <w:rFonts w:ascii="Roboto" w:hAnsi="Roboto" w:cs="Arial"/>
          <w:sz w:val="22"/>
          <w:szCs w:val="22"/>
        </w:rPr>
      </w:pPr>
      <w:r>
        <w:rPr>
          <w:rFonts w:ascii="Roboto" w:hAnsi="Roboto" w:cs="Arial"/>
          <w:sz w:val="22"/>
          <w:szCs w:val="22"/>
        </w:rPr>
        <w:t xml:space="preserve">Bankovní spojení: </w:t>
      </w:r>
      <w:proofErr w:type="spellStart"/>
      <w:r w:rsidR="00770E32">
        <w:rPr>
          <w:rFonts w:ascii="Roboto" w:hAnsi="Roboto" w:cs="Arial"/>
          <w:sz w:val="22"/>
          <w:szCs w:val="22"/>
        </w:rPr>
        <w:t>xxxxx</w:t>
      </w:r>
      <w:proofErr w:type="spellEnd"/>
    </w:p>
    <w:p w14:paraId="2BC52A55" w14:textId="5E6D2FB1" w:rsidR="002D48C1" w:rsidRDefault="00770E32">
      <w:pPr>
        <w:pStyle w:val="Standard"/>
        <w:ind w:left="2124" w:hanging="423"/>
        <w:rPr>
          <w:rFonts w:ascii="Roboto" w:hAnsi="Roboto" w:cs="Arial"/>
          <w:sz w:val="22"/>
          <w:szCs w:val="22"/>
        </w:rPr>
      </w:pPr>
      <w:r>
        <w:rPr>
          <w:rFonts w:ascii="Roboto" w:hAnsi="Roboto" w:cs="Arial"/>
          <w:sz w:val="22"/>
          <w:szCs w:val="22"/>
        </w:rPr>
        <w:t xml:space="preserve">č. účtu: </w:t>
      </w:r>
      <w:bookmarkStart w:id="0" w:name="_GoBack"/>
      <w:bookmarkEnd w:id="0"/>
      <w:r>
        <w:rPr>
          <w:rFonts w:ascii="Roboto" w:hAnsi="Roboto" w:cs="Arial"/>
          <w:sz w:val="22"/>
          <w:szCs w:val="22"/>
        </w:rPr>
        <w:t>xxxxx</w:t>
      </w:r>
    </w:p>
    <w:p w14:paraId="45F5BAAC" w14:textId="77777777" w:rsidR="002D48C1" w:rsidRDefault="00682D70">
      <w:pPr>
        <w:pStyle w:val="Standard"/>
        <w:ind w:left="1701"/>
      </w:pPr>
      <w:r>
        <w:rPr>
          <w:rFonts w:ascii="Roboto" w:hAnsi="Roboto" w:cs="Arial"/>
          <w:sz w:val="22"/>
          <w:szCs w:val="22"/>
          <w:u w:val="single"/>
        </w:rPr>
        <w:t>Zastoupená ve věcech smluvních</w:t>
      </w:r>
      <w:r>
        <w:rPr>
          <w:rFonts w:ascii="Roboto" w:hAnsi="Roboto" w:cs="Arial"/>
          <w:sz w:val="22"/>
          <w:szCs w:val="22"/>
        </w:rPr>
        <w:t>:</w:t>
      </w:r>
    </w:p>
    <w:p w14:paraId="7F07305F" w14:textId="77777777" w:rsidR="002D48C1" w:rsidRDefault="00682D70">
      <w:pPr>
        <w:pStyle w:val="Standard"/>
        <w:ind w:left="1701"/>
        <w:rPr>
          <w:rFonts w:ascii="Roboto" w:hAnsi="Roboto" w:cs="Arial"/>
          <w:sz w:val="22"/>
          <w:szCs w:val="22"/>
        </w:rPr>
      </w:pPr>
      <w:r>
        <w:rPr>
          <w:rFonts w:ascii="Roboto" w:hAnsi="Roboto" w:cs="Arial"/>
          <w:sz w:val="22"/>
          <w:szCs w:val="22"/>
        </w:rPr>
        <w:t xml:space="preserve">Ing. Ladislav </w:t>
      </w:r>
      <w:proofErr w:type="spellStart"/>
      <w:r>
        <w:rPr>
          <w:rFonts w:ascii="Roboto" w:hAnsi="Roboto" w:cs="Arial"/>
          <w:sz w:val="22"/>
          <w:szCs w:val="22"/>
        </w:rPr>
        <w:t>Paluska</w:t>
      </w:r>
      <w:proofErr w:type="spellEnd"/>
      <w:r>
        <w:rPr>
          <w:rFonts w:ascii="Roboto" w:hAnsi="Roboto" w:cs="Arial"/>
          <w:sz w:val="22"/>
          <w:szCs w:val="22"/>
        </w:rPr>
        <w:t>, kvestor AMU</w:t>
      </w:r>
    </w:p>
    <w:p w14:paraId="51D7AF30" w14:textId="77777777" w:rsidR="002D48C1" w:rsidRDefault="00682D70">
      <w:pPr>
        <w:pStyle w:val="Standard"/>
        <w:ind w:left="2124" w:hanging="423"/>
      </w:pPr>
      <w:r>
        <w:rPr>
          <w:rFonts w:ascii="Roboto" w:hAnsi="Roboto" w:cs="Arial"/>
          <w:sz w:val="22"/>
          <w:szCs w:val="22"/>
        </w:rPr>
        <w:t xml:space="preserve">Tel.: +420 234 244 503, E-mail : </w:t>
      </w:r>
      <w:hyperlink r:id="rId8" w:history="1">
        <w:r>
          <w:rPr>
            <w:rStyle w:val="Internetlink"/>
            <w:rFonts w:ascii="Roboto" w:hAnsi="Roboto" w:cs="Arial"/>
            <w:color w:val="auto"/>
            <w:sz w:val="22"/>
            <w:szCs w:val="22"/>
            <w:u w:val="none"/>
          </w:rPr>
          <w:t>ladislav.paluska@amu.cz</w:t>
        </w:r>
      </w:hyperlink>
    </w:p>
    <w:p w14:paraId="5A6895E2" w14:textId="77777777" w:rsidR="002D48C1" w:rsidRDefault="00682D70">
      <w:pPr>
        <w:pStyle w:val="Standard"/>
        <w:ind w:left="2124" w:hanging="423"/>
      </w:pPr>
      <w:r>
        <w:rPr>
          <w:rFonts w:ascii="Roboto" w:hAnsi="Roboto" w:cs="Verdana"/>
          <w:sz w:val="22"/>
          <w:szCs w:val="22"/>
          <w:u w:val="single"/>
        </w:rPr>
        <w:t>Osoba oprávněná k věcným jednáním</w:t>
      </w:r>
      <w:r>
        <w:rPr>
          <w:rFonts w:ascii="Roboto" w:hAnsi="Roboto" w:cs="Arial"/>
          <w:sz w:val="22"/>
          <w:szCs w:val="22"/>
        </w:rPr>
        <w:t>:</w:t>
      </w:r>
    </w:p>
    <w:p w14:paraId="535AC4C4" w14:textId="056B39F8" w:rsidR="00E65835" w:rsidRDefault="00E65835">
      <w:pPr>
        <w:pStyle w:val="Standard"/>
        <w:ind w:left="2124" w:hanging="423"/>
        <w:rPr>
          <w:rFonts w:ascii="Roboto" w:hAnsi="Roboto" w:cs="Arial"/>
          <w:sz w:val="22"/>
          <w:szCs w:val="22"/>
        </w:rPr>
      </w:pPr>
      <w:r>
        <w:rPr>
          <w:rFonts w:ascii="Roboto" w:hAnsi="Roboto" w:cs="Arial"/>
          <w:sz w:val="22"/>
          <w:szCs w:val="22"/>
        </w:rPr>
        <w:t xml:space="preserve">Ing. Václav </w:t>
      </w:r>
      <w:proofErr w:type="spellStart"/>
      <w:r>
        <w:rPr>
          <w:rFonts w:ascii="Roboto" w:hAnsi="Roboto" w:cs="Arial"/>
          <w:sz w:val="22"/>
          <w:szCs w:val="22"/>
        </w:rPr>
        <w:t>Obadálek</w:t>
      </w:r>
      <w:proofErr w:type="spellEnd"/>
      <w:r>
        <w:rPr>
          <w:rFonts w:ascii="Roboto" w:hAnsi="Roboto" w:cs="Arial"/>
          <w:sz w:val="22"/>
          <w:szCs w:val="22"/>
        </w:rPr>
        <w:t>, vedoucí Počítačového centra AMU</w:t>
      </w:r>
    </w:p>
    <w:p w14:paraId="2D01B45A" w14:textId="23EA5A79" w:rsidR="002D48C1" w:rsidRDefault="00682D70">
      <w:pPr>
        <w:pStyle w:val="Standard"/>
        <w:ind w:left="2124" w:hanging="423"/>
        <w:rPr>
          <w:rFonts w:ascii="Roboto" w:hAnsi="Roboto"/>
          <w:sz w:val="22"/>
          <w:szCs w:val="22"/>
        </w:rPr>
      </w:pPr>
      <w:r>
        <w:rPr>
          <w:rFonts w:ascii="Roboto" w:hAnsi="Roboto" w:cs="Arial"/>
          <w:sz w:val="22"/>
          <w:szCs w:val="22"/>
        </w:rPr>
        <w:t>Tel: +420 234 244 </w:t>
      </w:r>
      <w:r w:rsidR="00CD27C1">
        <w:rPr>
          <w:rFonts w:ascii="Roboto" w:hAnsi="Roboto" w:cs="Arial"/>
          <w:sz w:val="22"/>
          <w:szCs w:val="22"/>
        </w:rPr>
        <w:t>545</w:t>
      </w:r>
      <w:r>
        <w:rPr>
          <w:rFonts w:ascii="Roboto" w:hAnsi="Roboto" w:cs="Arial"/>
          <w:sz w:val="22"/>
          <w:szCs w:val="22"/>
        </w:rPr>
        <w:t xml:space="preserve">, e-mail: </w:t>
      </w:r>
      <w:r w:rsidR="00E65835">
        <w:rPr>
          <w:rFonts w:ascii="Roboto" w:hAnsi="Roboto" w:cs="Arial"/>
          <w:sz w:val="22"/>
          <w:szCs w:val="22"/>
        </w:rPr>
        <w:t>vaclav.obadalek@amu.cz</w:t>
      </w:r>
    </w:p>
    <w:p w14:paraId="413DC51B" w14:textId="51EC6FCD" w:rsidR="002D48C1" w:rsidRDefault="00682D70">
      <w:pPr>
        <w:pStyle w:val="Standard"/>
        <w:ind w:left="2124" w:hanging="423"/>
      </w:pPr>
      <w:r>
        <w:rPr>
          <w:rFonts w:ascii="Roboto" w:hAnsi="Roboto" w:cs="Arial"/>
          <w:sz w:val="22"/>
          <w:szCs w:val="22"/>
        </w:rPr>
        <w:t>(dále jen „</w:t>
      </w:r>
      <w:r>
        <w:rPr>
          <w:rFonts w:ascii="Roboto" w:hAnsi="Roboto" w:cs="Arial"/>
          <w:b/>
          <w:sz w:val="22"/>
          <w:szCs w:val="22"/>
        </w:rPr>
        <w:t>Objednatel</w:t>
      </w:r>
      <w:r>
        <w:rPr>
          <w:rFonts w:ascii="Roboto" w:hAnsi="Roboto" w:cs="Arial"/>
          <w:sz w:val="22"/>
          <w:szCs w:val="22"/>
        </w:rPr>
        <w:t>“)</w:t>
      </w:r>
    </w:p>
    <w:p w14:paraId="79BF6C14" w14:textId="484882F8" w:rsidR="002D48C1" w:rsidRDefault="00682D70">
      <w:pPr>
        <w:pStyle w:val="Standard"/>
        <w:tabs>
          <w:tab w:val="left" w:pos="1701"/>
        </w:tabs>
        <w:spacing w:before="120"/>
      </w:pPr>
      <w:r>
        <w:rPr>
          <w:rFonts w:ascii="Roboto" w:hAnsi="Roboto" w:cs="Verdana"/>
          <w:b/>
          <w:sz w:val="22"/>
          <w:szCs w:val="22"/>
        </w:rPr>
        <w:t>2.</w:t>
      </w:r>
      <w:r>
        <w:rPr>
          <w:rFonts w:ascii="Roboto" w:hAnsi="Roboto" w:cs="Verdana"/>
          <w:sz w:val="22"/>
          <w:szCs w:val="22"/>
        </w:rPr>
        <w:t xml:space="preserve"> Zhotovitel:</w:t>
      </w:r>
      <w:r>
        <w:rPr>
          <w:rFonts w:ascii="Roboto" w:hAnsi="Roboto" w:cs="Verdana"/>
          <w:sz w:val="22"/>
          <w:szCs w:val="22"/>
        </w:rPr>
        <w:tab/>
      </w:r>
      <w:r w:rsidR="00645586">
        <w:rPr>
          <w:rFonts w:ascii="Roboto" w:hAnsi="Roboto" w:cs="Verdana"/>
          <w:sz w:val="22"/>
          <w:szCs w:val="22"/>
        </w:rPr>
        <w:t xml:space="preserve">COMPUTER </w:t>
      </w:r>
      <w:proofErr w:type="spellStart"/>
      <w:r w:rsidR="00645586">
        <w:rPr>
          <w:rFonts w:ascii="Roboto" w:hAnsi="Roboto" w:cs="Verdana"/>
          <w:sz w:val="22"/>
          <w:szCs w:val="22"/>
        </w:rPr>
        <w:t>HELP,</w:t>
      </w:r>
      <w:proofErr w:type="gramStart"/>
      <w:r w:rsidR="00645586">
        <w:rPr>
          <w:rFonts w:ascii="Roboto" w:hAnsi="Roboto" w:cs="Verdana"/>
          <w:sz w:val="22"/>
          <w:szCs w:val="22"/>
        </w:rPr>
        <w:t>spol.s.</w:t>
      </w:r>
      <w:proofErr w:type="gramEnd"/>
      <w:r w:rsidR="00645586">
        <w:rPr>
          <w:rFonts w:ascii="Roboto" w:hAnsi="Roboto" w:cs="Verdana"/>
          <w:sz w:val="22"/>
          <w:szCs w:val="22"/>
        </w:rPr>
        <w:t>r.o</w:t>
      </w:r>
      <w:proofErr w:type="spellEnd"/>
      <w:r w:rsidR="00645586">
        <w:rPr>
          <w:rFonts w:ascii="Roboto" w:hAnsi="Roboto" w:cs="Verdana"/>
          <w:sz w:val="22"/>
          <w:szCs w:val="22"/>
        </w:rPr>
        <w:t xml:space="preserve">. </w:t>
      </w:r>
    </w:p>
    <w:p w14:paraId="3FA24236" w14:textId="20D53ED6" w:rsidR="002D48C1" w:rsidRDefault="00682D70">
      <w:pPr>
        <w:pStyle w:val="Standard"/>
        <w:ind w:left="2124" w:hanging="423"/>
        <w:rPr>
          <w:rFonts w:ascii="Roboto" w:hAnsi="Roboto" w:cs="Arial"/>
          <w:sz w:val="22"/>
          <w:szCs w:val="22"/>
        </w:rPr>
      </w:pPr>
      <w:r>
        <w:rPr>
          <w:rFonts w:ascii="Roboto" w:hAnsi="Roboto" w:cs="Arial"/>
          <w:sz w:val="22"/>
          <w:szCs w:val="22"/>
        </w:rPr>
        <w:t>Sídlo:</w:t>
      </w:r>
      <w:r w:rsidR="00645586">
        <w:rPr>
          <w:rFonts w:ascii="Roboto" w:hAnsi="Roboto" w:cs="Arial"/>
          <w:sz w:val="22"/>
          <w:szCs w:val="22"/>
        </w:rPr>
        <w:t xml:space="preserve"> Blanická 16, 120 00 Praha 2</w:t>
      </w:r>
    </w:p>
    <w:p w14:paraId="4ED2F0B3" w14:textId="27412040" w:rsidR="002D48C1" w:rsidRDefault="00682D70">
      <w:pPr>
        <w:pStyle w:val="Standard"/>
        <w:ind w:left="2124" w:hanging="423"/>
        <w:rPr>
          <w:rFonts w:ascii="Roboto" w:hAnsi="Roboto" w:cs="Arial"/>
          <w:sz w:val="22"/>
          <w:szCs w:val="22"/>
        </w:rPr>
      </w:pPr>
      <w:r>
        <w:rPr>
          <w:rFonts w:ascii="Roboto" w:hAnsi="Roboto" w:cs="Arial"/>
          <w:sz w:val="22"/>
          <w:szCs w:val="22"/>
        </w:rPr>
        <w:t>Právní forma:</w:t>
      </w:r>
      <w:r w:rsidR="00645586">
        <w:rPr>
          <w:rFonts w:ascii="Roboto" w:hAnsi="Roboto" w:cs="Arial"/>
          <w:sz w:val="22"/>
          <w:szCs w:val="22"/>
        </w:rPr>
        <w:t xml:space="preserve"> společnost s ručením omezeným</w:t>
      </w:r>
    </w:p>
    <w:p w14:paraId="0D68F020" w14:textId="087EF239" w:rsidR="002D48C1" w:rsidRDefault="00682D70">
      <w:pPr>
        <w:pStyle w:val="Standard"/>
        <w:ind w:left="2124" w:hanging="423"/>
        <w:rPr>
          <w:rFonts w:ascii="Roboto" w:hAnsi="Roboto" w:cs="Arial"/>
          <w:sz w:val="22"/>
          <w:szCs w:val="22"/>
        </w:rPr>
      </w:pPr>
      <w:r>
        <w:rPr>
          <w:rFonts w:ascii="Roboto" w:hAnsi="Roboto" w:cs="Arial"/>
          <w:sz w:val="22"/>
          <w:szCs w:val="22"/>
        </w:rPr>
        <w:t>Podnikatel/nepodnikatel:</w:t>
      </w:r>
      <w:r w:rsidR="00645586">
        <w:rPr>
          <w:rFonts w:ascii="Roboto" w:hAnsi="Roboto" w:cs="Arial"/>
          <w:sz w:val="22"/>
          <w:szCs w:val="22"/>
        </w:rPr>
        <w:t xml:space="preserve"> podnikatel</w:t>
      </w:r>
    </w:p>
    <w:p w14:paraId="0DD0C116" w14:textId="00DFF70F" w:rsidR="002D48C1" w:rsidRDefault="00682D70">
      <w:pPr>
        <w:pStyle w:val="Standard"/>
        <w:ind w:left="1701"/>
        <w:rPr>
          <w:rFonts w:ascii="Roboto" w:hAnsi="Roboto" w:cs="Arial"/>
          <w:sz w:val="22"/>
          <w:szCs w:val="22"/>
        </w:rPr>
      </w:pPr>
      <w:r>
        <w:rPr>
          <w:rFonts w:ascii="Roboto" w:hAnsi="Roboto" w:cs="Arial"/>
          <w:sz w:val="22"/>
          <w:szCs w:val="22"/>
        </w:rPr>
        <w:t>Zápis v obchodním rejstříku vedený u</w:t>
      </w:r>
      <w:r w:rsidR="00645586">
        <w:rPr>
          <w:rFonts w:ascii="Roboto" w:hAnsi="Roboto" w:cs="Arial"/>
          <w:sz w:val="22"/>
          <w:szCs w:val="22"/>
        </w:rPr>
        <w:t xml:space="preserve"> Městského soudu v Praze</w:t>
      </w:r>
      <w:r>
        <w:rPr>
          <w:rFonts w:ascii="Roboto" w:hAnsi="Roboto" w:cs="Arial"/>
          <w:sz w:val="22"/>
          <w:szCs w:val="22"/>
        </w:rPr>
        <w:t xml:space="preserve"> spisová značka</w:t>
      </w:r>
      <w:r w:rsidR="00645586">
        <w:rPr>
          <w:rFonts w:ascii="Roboto" w:hAnsi="Roboto" w:cs="Arial"/>
          <w:sz w:val="22"/>
          <w:szCs w:val="22"/>
        </w:rPr>
        <w:t xml:space="preserve"> C21410</w:t>
      </w:r>
    </w:p>
    <w:p w14:paraId="1C8C2B15" w14:textId="551494D4" w:rsidR="002D48C1" w:rsidRDefault="00682D70">
      <w:pPr>
        <w:pStyle w:val="Standard"/>
        <w:ind w:left="2124" w:hanging="423"/>
        <w:rPr>
          <w:rFonts w:ascii="Roboto" w:hAnsi="Roboto" w:cs="Arial"/>
          <w:sz w:val="22"/>
          <w:szCs w:val="22"/>
        </w:rPr>
      </w:pPr>
      <w:r>
        <w:rPr>
          <w:rFonts w:ascii="Roboto" w:hAnsi="Roboto" w:cs="Arial"/>
          <w:sz w:val="22"/>
          <w:szCs w:val="22"/>
        </w:rPr>
        <w:t>Plátce DPH: ano</w:t>
      </w:r>
    </w:p>
    <w:p w14:paraId="485D800C" w14:textId="08370FB6" w:rsidR="002D48C1" w:rsidRDefault="00682D70">
      <w:pPr>
        <w:pStyle w:val="Standard"/>
        <w:ind w:left="2124" w:hanging="423"/>
        <w:rPr>
          <w:rFonts w:ascii="Roboto" w:hAnsi="Roboto" w:cs="Arial"/>
          <w:sz w:val="22"/>
          <w:szCs w:val="22"/>
        </w:rPr>
      </w:pPr>
      <w:r>
        <w:rPr>
          <w:rFonts w:ascii="Roboto" w:hAnsi="Roboto" w:cs="Arial"/>
          <w:sz w:val="22"/>
          <w:szCs w:val="22"/>
        </w:rPr>
        <w:t>Daňový domicil:</w:t>
      </w:r>
      <w:r w:rsidR="00645586">
        <w:rPr>
          <w:rFonts w:ascii="Roboto" w:hAnsi="Roboto" w:cs="Arial"/>
          <w:sz w:val="22"/>
          <w:szCs w:val="22"/>
        </w:rPr>
        <w:t xml:space="preserve"> ČR</w:t>
      </w:r>
    </w:p>
    <w:p w14:paraId="460627C6" w14:textId="4808C8F4" w:rsidR="002D48C1" w:rsidRDefault="00682D70">
      <w:pPr>
        <w:pStyle w:val="Standard"/>
        <w:ind w:left="2124" w:hanging="423"/>
        <w:rPr>
          <w:rFonts w:ascii="Roboto" w:hAnsi="Roboto" w:cs="Arial"/>
          <w:sz w:val="22"/>
          <w:szCs w:val="22"/>
        </w:rPr>
      </w:pPr>
      <w:r>
        <w:rPr>
          <w:rFonts w:ascii="Roboto" w:hAnsi="Roboto" w:cs="Arial"/>
          <w:sz w:val="22"/>
          <w:szCs w:val="22"/>
        </w:rPr>
        <w:t>IČO:</w:t>
      </w:r>
      <w:r w:rsidR="00645586">
        <w:rPr>
          <w:rFonts w:ascii="Roboto" w:hAnsi="Roboto" w:cs="Arial"/>
          <w:sz w:val="22"/>
          <w:szCs w:val="22"/>
        </w:rPr>
        <w:t>49617320</w:t>
      </w:r>
      <w:r>
        <w:rPr>
          <w:rFonts w:ascii="Roboto" w:hAnsi="Roboto" w:cs="Arial"/>
          <w:sz w:val="22"/>
          <w:szCs w:val="22"/>
        </w:rPr>
        <w:t xml:space="preserve">, DIČ: </w:t>
      </w:r>
      <w:r w:rsidR="00645586">
        <w:rPr>
          <w:rFonts w:ascii="Roboto" w:hAnsi="Roboto" w:cs="Arial"/>
          <w:sz w:val="22"/>
          <w:szCs w:val="22"/>
        </w:rPr>
        <w:t>CZ49617320</w:t>
      </w:r>
    </w:p>
    <w:p w14:paraId="7530A17B" w14:textId="0945ECA9" w:rsidR="002D48C1" w:rsidRDefault="00682D70">
      <w:pPr>
        <w:pStyle w:val="Standard"/>
        <w:ind w:left="2124" w:hanging="423"/>
        <w:rPr>
          <w:rFonts w:ascii="Roboto" w:hAnsi="Roboto" w:cs="Arial"/>
          <w:sz w:val="22"/>
          <w:szCs w:val="22"/>
        </w:rPr>
      </w:pPr>
      <w:r>
        <w:rPr>
          <w:rFonts w:ascii="Roboto" w:hAnsi="Roboto" w:cs="Arial"/>
          <w:sz w:val="22"/>
          <w:szCs w:val="22"/>
        </w:rPr>
        <w:t>Bankovní spojení:</w:t>
      </w:r>
      <w:r w:rsidR="00645586">
        <w:rPr>
          <w:rFonts w:ascii="Roboto" w:hAnsi="Roboto" w:cs="Arial"/>
          <w:sz w:val="22"/>
          <w:szCs w:val="22"/>
        </w:rPr>
        <w:t xml:space="preserve"> </w:t>
      </w:r>
      <w:proofErr w:type="spellStart"/>
      <w:r w:rsidR="00645586">
        <w:rPr>
          <w:rFonts w:ascii="Roboto" w:hAnsi="Roboto" w:cs="Arial"/>
          <w:sz w:val="22"/>
          <w:szCs w:val="22"/>
        </w:rPr>
        <w:t>xxxxx</w:t>
      </w:r>
      <w:proofErr w:type="spellEnd"/>
    </w:p>
    <w:p w14:paraId="65AFE19E" w14:textId="0520DA7E" w:rsidR="002D48C1" w:rsidRDefault="00682D70">
      <w:pPr>
        <w:pStyle w:val="Standard"/>
        <w:ind w:left="2124" w:hanging="423"/>
        <w:rPr>
          <w:rFonts w:ascii="Roboto" w:hAnsi="Roboto" w:cs="Arial"/>
          <w:sz w:val="22"/>
          <w:szCs w:val="22"/>
        </w:rPr>
      </w:pPr>
      <w:r>
        <w:rPr>
          <w:rFonts w:ascii="Roboto" w:hAnsi="Roboto" w:cs="Arial"/>
          <w:sz w:val="22"/>
          <w:szCs w:val="22"/>
        </w:rPr>
        <w:t>Adresa banky:</w:t>
      </w:r>
      <w:r w:rsidR="00645586">
        <w:rPr>
          <w:rFonts w:ascii="Roboto" w:hAnsi="Roboto" w:cs="Arial"/>
          <w:sz w:val="22"/>
          <w:szCs w:val="22"/>
        </w:rPr>
        <w:t xml:space="preserve"> </w:t>
      </w:r>
      <w:proofErr w:type="spellStart"/>
      <w:r w:rsidR="00645586">
        <w:rPr>
          <w:rFonts w:ascii="Roboto" w:hAnsi="Roboto" w:cs="Arial"/>
          <w:sz w:val="22"/>
          <w:szCs w:val="22"/>
        </w:rPr>
        <w:t>xxxxx</w:t>
      </w:r>
      <w:proofErr w:type="spellEnd"/>
    </w:p>
    <w:p w14:paraId="276F6702" w14:textId="396901B5" w:rsidR="002D48C1" w:rsidRDefault="00682D70">
      <w:pPr>
        <w:pStyle w:val="Standard"/>
        <w:ind w:left="2124" w:hanging="423"/>
        <w:rPr>
          <w:rFonts w:ascii="Roboto" w:hAnsi="Roboto" w:cs="Arial"/>
          <w:sz w:val="22"/>
          <w:szCs w:val="22"/>
        </w:rPr>
      </w:pPr>
      <w:r>
        <w:rPr>
          <w:rFonts w:ascii="Roboto" w:hAnsi="Roboto" w:cs="Arial"/>
          <w:sz w:val="22"/>
          <w:szCs w:val="22"/>
        </w:rPr>
        <w:t>Zastoupená ve věcech smluvních:</w:t>
      </w:r>
      <w:r w:rsidR="00645586">
        <w:rPr>
          <w:rFonts w:ascii="Roboto" w:hAnsi="Roboto" w:cs="Arial"/>
          <w:sz w:val="22"/>
          <w:szCs w:val="22"/>
        </w:rPr>
        <w:t xml:space="preserve"> Petrem Novákem, jednatelem</w:t>
      </w:r>
    </w:p>
    <w:p w14:paraId="77CF6DD2" w14:textId="5A94C9FD" w:rsidR="002D48C1" w:rsidRDefault="00682D70">
      <w:pPr>
        <w:pStyle w:val="Standard"/>
        <w:ind w:left="2124" w:hanging="423"/>
        <w:rPr>
          <w:rFonts w:ascii="Roboto" w:hAnsi="Roboto" w:cs="Arial"/>
          <w:sz w:val="22"/>
          <w:szCs w:val="22"/>
        </w:rPr>
      </w:pPr>
      <w:r>
        <w:rPr>
          <w:rFonts w:ascii="Roboto" w:hAnsi="Roboto" w:cs="Arial"/>
          <w:sz w:val="22"/>
          <w:szCs w:val="22"/>
        </w:rPr>
        <w:t>Zastoupená ve věcech technických:</w:t>
      </w:r>
      <w:r w:rsidR="00645586">
        <w:rPr>
          <w:rFonts w:ascii="Roboto" w:hAnsi="Roboto" w:cs="Arial"/>
          <w:sz w:val="22"/>
          <w:szCs w:val="22"/>
        </w:rPr>
        <w:t xml:space="preserve"> Janem Pavlem, technickým ředitelem</w:t>
      </w:r>
    </w:p>
    <w:p w14:paraId="6BB51709" w14:textId="6F83F896" w:rsidR="002D48C1" w:rsidRDefault="00682D70">
      <w:pPr>
        <w:pStyle w:val="Standard"/>
        <w:ind w:left="2124" w:hanging="423"/>
        <w:rPr>
          <w:rFonts w:ascii="Roboto" w:hAnsi="Roboto" w:cs="Arial"/>
          <w:sz w:val="22"/>
          <w:szCs w:val="22"/>
        </w:rPr>
      </w:pPr>
      <w:r>
        <w:rPr>
          <w:rFonts w:ascii="Roboto" w:hAnsi="Roboto" w:cs="Arial"/>
          <w:sz w:val="22"/>
          <w:szCs w:val="22"/>
        </w:rPr>
        <w:t>Tel.:</w:t>
      </w:r>
      <w:proofErr w:type="spellStart"/>
      <w:r w:rsidR="00645586">
        <w:rPr>
          <w:rFonts w:ascii="Roboto" w:hAnsi="Roboto" w:cs="Arial"/>
          <w:sz w:val="22"/>
          <w:szCs w:val="22"/>
        </w:rPr>
        <w:t>xxxxx</w:t>
      </w:r>
      <w:proofErr w:type="spellEnd"/>
      <w:r>
        <w:rPr>
          <w:rFonts w:ascii="Roboto" w:hAnsi="Roboto" w:cs="Arial"/>
          <w:sz w:val="22"/>
          <w:szCs w:val="22"/>
        </w:rPr>
        <w:t xml:space="preserve">, </w:t>
      </w:r>
      <w:proofErr w:type="spellStart"/>
      <w:r>
        <w:rPr>
          <w:rFonts w:ascii="Roboto" w:hAnsi="Roboto" w:cs="Arial"/>
          <w:sz w:val="22"/>
          <w:szCs w:val="22"/>
        </w:rPr>
        <w:t>e-mail:</w:t>
      </w:r>
      <w:r w:rsidR="00645586">
        <w:rPr>
          <w:rFonts w:ascii="Roboto" w:hAnsi="Roboto" w:cs="Arial"/>
          <w:sz w:val="22"/>
          <w:szCs w:val="22"/>
        </w:rPr>
        <w:t>xxxxx</w:t>
      </w:r>
      <w:proofErr w:type="spellEnd"/>
    </w:p>
    <w:p w14:paraId="1D4196F4" w14:textId="77777777" w:rsidR="002D48C1" w:rsidRDefault="00682D70">
      <w:pPr>
        <w:pStyle w:val="Standard"/>
        <w:ind w:left="2124" w:hanging="423"/>
      </w:pPr>
      <w:r>
        <w:rPr>
          <w:rFonts w:ascii="Roboto" w:hAnsi="Roboto" w:cs="Arial"/>
          <w:sz w:val="22"/>
          <w:szCs w:val="22"/>
        </w:rPr>
        <w:t>(dále jen „</w:t>
      </w:r>
      <w:r>
        <w:rPr>
          <w:rFonts w:ascii="Roboto" w:hAnsi="Roboto" w:cs="Arial"/>
          <w:b/>
          <w:sz w:val="22"/>
          <w:szCs w:val="22"/>
        </w:rPr>
        <w:t>Zhotovitel</w:t>
      </w:r>
      <w:r>
        <w:rPr>
          <w:rFonts w:ascii="Roboto" w:hAnsi="Roboto" w:cs="Arial"/>
          <w:sz w:val="22"/>
          <w:szCs w:val="22"/>
        </w:rPr>
        <w:t>“)</w:t>
      </w:r>
    </w:p>
    <w:p w14:paraId="7848CAA8" w14:textId="77777777" w:rsidR="002D48C1" w:rsidRDefault="002D48C1">
      <w:pPr>
        <w:pStyle w:val="Standard"/>
        <w:ind w:left="2124" w:hanging="423"/>
        <w:rPr>
          <w:rFonts w:ascii="Roboto" w:hAnsi="Roboto"/>
          <w:sz w:val="22"/>
          <w:szCs w:val="22"/>
        </w:rPr>
      </w:pPr>
    </w:p>
    <w:p w14:paraId="1B937BD4" w14:textId="77777777" w:rsidR="002D48C1" w:rsidRDefault="00682D70">
      <w:pPr>
        <w:pStyle w:val="Standard"/>
        <w:spacing w:before="120"/>
      </w:pPr>
      <w:r>
        <w:rPr>
          <w:rFonts w:ascii="Roboto" w:hAnsi="Roboto" w:cs="Arial"/>
          <w:sz w:val="22"/>
          <w:szCs w:val="22"/>
        </w:rPr>
        <w:t>Objednatel a Zhotovitel dále každý jednotlivě jen „</w:t>
      </w:r>
      <w:r>
        <w:rPr>
          <w:rFonts w:ascii="Roboto" w:hAnsi="Roboto" w:cs="Arial"/>
          <w:b/>
          <w:sz w:val="22"/>
          <w:szCs w:val="22"/>
        </w:rPr>
        <w:t>Smluvní strana</w:t>
      </w:r>
      <w:r>
        <w:rPr>
          <w:rFonts w:ascii="Roboto" w:hAnsi="Roboto" w:cs="Arial"/>
          <w:sz w:val="22"/>
          <w:szCs w:val="22"/>
        </w:rPr>
        <w:t>“ a společně jen „</w:t>
      </w:r>
      <w:r>
        <w:rPr>
          <w:rFonts w:ascii="Roboto" w:hAnsi="Roboto" w:cs="Arial"/>
          <w:b/>
          <w:sz w:val="22"/>
          <w:szCs w:val="22"/>
        </w:rPr>
        <w:t>Smluvní strany</w:t>
      </w:r>
      <w:r>
        <w:rPr>
          <w:rFonts w:ascii="Roboto" w:hAnsi="Roboto" w:cs="Arial"/>
          <w:sz w:val="22"/>
          <w:szCs w:val="22"/>
        </w:rPr>
        <w:t>“.</w:t>
      </w:r>
    </w:p>
    <w:p w14:paraId="040243F8" w14:textId="5AFEC5D8" w:rsidR="002D48C1" w:rsidRDefault="00682D70">
      <w:pPr>
        <w:pStyle w:val="Standard"/>
        <w:spacing w:before="120"/>
        <w:jc w:val="both"/>
      </w:pPr>
      <w:r>
        <w:rPr>
          <w:rFonts w:ascii="Roboto" w:hAnsi="Roboto" w:cs="Arial"/>
          <w:b/>
          <w:sz w:val="22"/>
          <w:szCs w:val="22"/>
        </w:rPr>
        <w:t>Místo plnění</w:t>
      </w:r>
      <w:r>
        <w:rPr>
          <w:rFonts w:ascii="Roboto" w:hAnsi="Roboto" w:cs="Arial"/>
          <w:sz w:val="22"/>
          <w:szCs w:val="22"/>
        </w:rPr>
        <w:t>:</w:t>
      </w:r>
      <w:r>
        <w:rPr>
          <w:rFonts w:ascii="Roboto" w:hAnsi="Roboto" w:cs="Arial"/>
          <w:color w:val="0070C0"/>
          <w:sz w:val="22"/>
          <w:szCs w:val="22"/>
        </w:rPr>
        <w:t xml:space="preserve"> </w:t>
      </w:r>
      <w:r>
        <w:rPr>
          <w:rFonts w:ascii="Roboto" w:hAnsi="Roboto" w:cs="Arial"/>
          <w:sz w:val="22"/>
          <w:szCs w:val="22"/>
        </w:rPr>
        <w:t xml:space="preserve">Místem plnění veřejné zakázky dle čl. II </w:t>
      </w:r>
      <w:proofErr w:type="gramStart"/>
      <w:r>
        <w:rPr>
          <w:rFonts w:ascii="Roboto" w:hAnsi="Roboto" w:cs="Arial"/>
          <w:sz w:val="22"/>
          <w:szCs w:val="22"/>
        </w:rPr>
        <w:t>této</w:t>
      </w:r>
      <w:proofErr w:type="gramEnd"/>
      <w:r>
        <w:rPr>
          <w:rFonts w:ascii="Roboto" w:hAnsi="Roboto" w:cs="Arial"/>
          <w:sz w:val="22"/>
          <w:szCs w:val="22"/>
        </w:rPr>
        <w:t xml:space="preserve"> Smlouvy je </w:t>
      </w:r>
      <w:r w:rsidR="00CD27C1">
        <w:rPr>
          <w:rFonts w:ascii="Roboto" w:hAnsi="Roboto" w:cs="Arial"/>
          <w:sz w:val="22"/>
          <w:szCs w:val="22"/>
        </w:rPr>
        <w:t>sídlo</w:t>
      </w:r>
      <w:r>
        <w:rPr>
          <w:rFonts w:ascii="Roboto" w:hAnsi="Roboto" w:cs="Arial"/>
          <w:sz w:val="22"/>
          <w:szCs w:val="22"/>
        </w:rPr>
        <w:t xml:space="preserve"> Objednatele</w:t>
      </w:r>
      <w:r w:rsidR="00CD27C1">
        <w:rPr>
          <w:rFonts w:ascii="Roboto" w:hAnsi="Roboto" w:cs="Arial"/>
          <w:sz w:val="22"/>
          <w:szCs w:val="22"/>
        </w:rPr>
        <w:t>, Malostranské náměstí 259/12, 118 00 Praha 1</w:t>
      </w:r>
      <w:r>
        <w:rPr>
          <w:rFonts w:ascii="Roboto" w:hAnsi="Roboto" w:cs="Arial"/>
          <w:sz w:val="22"/>
          <w:szCs w:val="22"/>
        </w:rPr>
        <w:t xml:space="preserve"> (dále jen „</w:t>
      </w:r>
      <w:r>
        <w:rPr>
          <w:rFonts w:ascii="Roboto" w:hAnsi="Roboto" w:cs="Arial"/>
          <w:b/>
          <w:sz w:val="22"/>
          <w:szCs w:val="22"/>
        </w:rPr>
        <w:t>místo plnění</w:t>
      </w:r>
      <w:r>
        <w:rPr>
          <w:rFonts w:ascii="Roboto" w:hAnsi="Roboto" w:cs="Arial"/>
          <w:sz w:val="22"/>
          <w:szCs w:val="22"/>
        </w:rPr>
        <w:t>“).</w:t>
      </w:r>
    </w:p>
    <w:p w14:paraId="65F62D4D" w14:textId="77777777" w:rsidR="002D48C1" w:rsidRDefault="002D48C1">
      <w:pPr>
        <w:pStyle w:val="Standard"/>
        <w:jc w:val="both"/>
        <w:rPr>
          <w:rFonts w:ascii="Roboto" w:hAnsi="Roboto" w:cs="Arial"/>
          <w:sz w:val="22"/>
          <w:szCs w:val="22"/>
        </w:rPr>
      </w:pPr>
    </w:p>
    <w:p w14:paraId="3034C342" w14:textId="77777777" w:rsidR="002D48C1" w:rsidRDefault="00682D70">
      <w:pPr>
        <w:pStyle w:val="Textbody"/>
        <w:jc w:val="center"/>
      </w:pPr>
      <w:r>
        <w:rPr>
          <w:rFonts w:ascii="Roboto" w:hAnsi="Roboto" w:cs="Verdana"/>
          <w:b/>
          <w:sz w:val="22"/>
          <w:szCs w:val="22"/>
          <w:u w:val="single"/>
        </w:rPr>
        <w:t>II. Předmět a účel této smlouvy</w:t>
      </w:r>
    </w:p>
    <w:p w14:paraId="73337E1C" w14:textId="77777777" w:rsidR="002D48C1" w:rsidRDefault="00682D70">
      <w:pPr>
        <w:pStyle w:val="Standard"/>
        <w:numPr>
          <w:ilvl w:val="0"/>
          <w:numId w:val="17"/>
        </w:numPr>
        <w:overflowPunct/>
        <w:autoSpaceDE/>
        <w:spacing w:before="120" w:after="120"/>
        <w:ind w:left="360" w:right="-108" w:hanging="360"/>
        <w:jc w:val="both"/>
        <w:textAlignment w:val="auto"/>
        <w:rPr>
          <w:rFonts w:ascii="Roboto" w:hAnsi="Roboto" w:cs="Arial"/>
          <w:sz w:val="22"/>
          <w:szCs w:val="22"/>
        </w:rPr>
      </w:pPr>
      <w:r>
        <w:rPr>
          <w:rFonts w:ascii="Roboto" w:hAnsi="Roboto" w:cs="Arial"/>
          <w:sz w:val="22"/>
          <w:szCs w:val="22"/>
        </w:rPr>
        <w:t>Předmětem plnění dle této smlouvy je provedení veřejné zakázky malého rozsahu s názvem:</w:t>
      </w:r>
    </w:p>
    <w:p w14:paraId="75CA5D2C" w14:textId="5348C476" w:rsidR="002D48C1" w:rsidRDefault="00682D70" w:rsidP="00CD27C1">
      <w:pPr>
        <w:pStyle w:val="Odstavecseseznamem"/>
        <w:spacing w:before="120"/>
        <w:ind w:left="405"/>
        <w:jc w:val="center"/>
      </w:pPr>
      <w:r>
        <w:rPr>
          <w:rFonts w:ascii="Roboto" w:hAnsi="Roboto" w:cs="Verdana"/>
          <w:b/>
          <w:color w:val="000000"/>
          <w:sz w:val="22"/>
          <w:szCs w:val="22"/>
          <w:u w:val="single"/>
        </w:rPr>
        <w:t>„</w:t>
      </w:r>
      <w:r w:rsidR="00CD27C1">
        <w:rPr>
          <w:rFonts w:ascii="Roboto" w:hAnsi="Roboto" w:cs="Verdana"/>
          <w:b/>
          <w:color w:val="000000"/>
          <w:sz w:val="22"/>
          <w:szCs w:val="22"/>
          <w:u w:val="single"/>
        </w:rPr>
        <w:t>Migrace IT infrastruktury AMU na Microsoft“</w:t>
      </w:r>
    </w:p>
    <w:p w14:paraId="6F655E1D" w14:textId="77777777" w:rsidR="002D48C1" w:rsidRDefault="002D48C1">
      <w:pPr>
        <w:pStyle w:val="Odstavecseseznamem"/>
        <w:spacing w:before="120"/>
        <w:ind w:left="405"/>
        <w:jc w:val="center"/>
        <w:rPr>
          <w:rFonts w:ascii="Roboto" w:hAnsi="Roboto" w:cs="Verdana"/>
          <w:b/>
          <w:color w:val="000000"/>
          <w:sz w:val="22"/>
          <w:szCs w:val="22"/>
          <w:u w:val="single"/>
        </w:rPr>
      </w:pPr>
    </w:p>
    <w:p w14:paraId="1ED86590" w14:textId="5CDA1535" w:rsidR="002D48C1" w:rsidRDefault="00682D70" w:rsidP="00D835A8">
      <w:pPr>
        <w:pStyle w:val="Standard"/>
        <w:numPr>
          <w:ilvl w:val="0"/>
          <w:numId w:val="2"/>
        </w:numPr>
        <w:overflowPunct/>
        <w:autoSpaceDE/>
        <w:spacing w:after="120"/>
        <w:ind w:left="405" w:right="-108" w:hanging="360"/>
        <w:jc w:val="both"/>
        <w:textAlignment w:val="auto"/>
      </w:pPr>
      <w:r>
        <w:rPr>
          <w:rFonts w:ascii="Roboto" w:hAnsi="Roboto" w:cs="Arial"/>
          <w:sz w:val="22"/>
          <w:szCs w:val="22"/>
        </w:rPr>
        <w:t xml:space="preserve">Předmět plnění je závazek Zhotovitele zrealizovat pro Objednatele na svůj náklad a nebezpečí dílo spočívající </w:t>
      </w:r>
      <w:r w:rsidR="00CD27C1">
        <w:rPr>
          <w:rFonts w:ascii="Roboto" w:hAnsi="Roboto" w:cs="Arial"/>
          <w:sz w:val="22"/>
          <w:szCs w:val="22"/>
        </w:rPr>
        <w:t>v zajištění přechodu IT infrastruktury z prostředí Novell do prostředí Microsoft včetně zprovoznění a migrace stávajících služeb</w:t>
      </w:r>
      <w:r w:rsidR="00D835A8">
        <w:rPr>
          <w:rFonts w:ascii="Roboto" w:hAnsi="Roboto" w:cs="Arial"/>
          <w:sz w:val="22"/>
          <w:szCs w:val="22"/>
        </w:rPr>
        <w:t xml:space="preserve"> </w:t>
      </w:r>
      <w:r w:rsidR="00D835A8" w:rsidRPr="00D835A8">
        <w:rPr>
          <w:rFonts w:ascii="Roboto" w:hAnsi="Roboto" w:cs="Arial"/>
          <w:b/>
          <w:sz w:val="22"/>
          <w:szCs w:val="22"/>
        </w:rPr>
        <w:t>dle předloženého rozpočtu</w:t>
      </w:r>
      <w:r w:rsidRPr="00D835A8">
        <w:rPr>
          <w:rFonts w:ascii="Roboto" w:hAnsi="Roboto" w:cs="Arial"/>
          <w:b/>
          <w:sz w:val="22"/>
          <w:szCs w:val="22"/>
        </w:rPr>
        <w:t xml:space="preserve"> zhotovitele</w:t>
      </w:r>
      <w:r w:rsidRPr="00D835A8">
        <w:rPr>
          <w:rFonts w:ascii="Roboto" w:hAnsi="Roboto" w:cs="Arial"/>
          <w:sz w:val="22"/>
          <w:szCs w:val="22"/>
        </w:rPr>
        <w:t xml:space="preserve"> (</w:t>
      </w:r>
      <w:r w:rsidR="00BB2848" w:rsidRPr="00D835A8">
        <w:rPr>
          <w:rFonts w:ascii="Roboto" w:hAnsi="Roboto" w:cs="Arial"/>
          <w:sz w:val="22"/>
          <w:szCs w:val="22"/>
        </w:rPr>
        <w:t>P</w:t>
      </w:r>
      <w:r w:rsidRPr="00D835A8">
        <w:rPr>
          <w:rFonts w:ascii="Roboto" w:hAnsi="Roboto" w:cs="Arial"/>
          <w:sz w:val="22"/>
          <w:szCs w:val="22"/>
        </w:rPr>
        <w:t xml:space="preserve">říloha č. </w:t>
      </w:r>
      <w:r w:rsidR="00BB2848" w:rsidRPr="00D835A8">
        <w:rPr>
          <w:rFonts w:ascii="Roboto" w:hAnsi="Roboto" w:cs="Arial"/>
          <w:sz w:val="22"/>
          <w:szCs w:val="22"/>
        </w:rPr>
        <w:t>1</w:t>
      </w:r>
      <w:r w:rsidRPr="00D835A8">
        <w:rPr>
          <w:rFonts w:ascii="Roboto" w:hAnsi="Roboto" w:cs="Arial"/>
          <w:sz w:val="22"/>
          <w:szCs w:val="22"/>
        </w:rPr>
        <w:t xml:space="preserve"> této Smlouvy) a dle </w:t>
      </w:r>
      <w:r w:rsidRPr="00D835A8">
        <w:rPr>
          <w:rFonts w:ascii="Roboto" w:hAnsi="Roboto" w:cs="Arial"/>
          <w:b/>
          <w:sz w:val="22"/>
          <w:szCs w:val="22"/>
        </w:rPr>
        <w:t>harmonogramu</w:t>
      </w:r>
      <w:r w:rsidRPr="00D835A8">
        <w:rPr>
          <w:rFonts w:ascii="Roboto" w:hAnsi="Roboto" w:cs="Arial"/>
          <w:sz w:val="22"/>
          <w:szCs w:val="22"/>
        </w:rPr>
        <w:t xml:space="preserve"> </w:t>
      </w:r>
      <w:r w:rsidR="00D835A8" w:rsidRPr="00D835A8">
        <w:rPr>
          <w:rFonts w:ascii="Roboto" w:hAnsi="Roboto" w:cs="Arial"/>
          <w:b/>
          <w:sz w:val="22"/>
          <w:szCs w:val="22"/>
        </w:rPr>
        <w:t>re</w:t>
      </w:r>
      <w:r w:rsidRPr="00D835A8">
        <w:rPr>
          <w:rFonts w:ascii="Roboto" w:hAnsi="Roboto" w:cs="Arial"/>
          <w:b/>
          <w:sz w:val="22"/>
          <w:szCs w:val="22"/>
        </w:rPr>
        <w:t>alizace díla</w:t>
      </w:r>
      <w:r w:rsidRPr="00D835A8">
        <w:rPr>
          <w:rFonts w:ascii="Roboto" w:hAnsi="Roboto" w:cs="Arial"/>
          <w:sz w:val="22"/>
          <w:szCs w:val="22"/>
        </w:rPr>
        <w:t xml:space="preserve"> (dále jen „</w:t>
      </w:r>
      <w:r w:rsidRPr="00D835A8">
        <w:rPr>
          <w:rFonts w:ascii="Roboto" w:hAnsi="Roboto" w:cs="Arial"/>
          <w:b/>
          <w:sz w:val="22"/>
          <w:szCs w:val="22"/>
        </w:rPr>
        <w:t>Harmonogram</w:t>
      </w:r>
      <w:r w:rsidRPr="00D835A8">
        <w:rPr>
          <w:rFonts w:ascii="Roboto" w:hAnsi="Roboto" w:cs="Arial"/>
          <w:sz w:val="22"/>
          <w:szCs w:val="22"/>
        </w:rPr>
        <w:t>“), jež je nedílnou součástí této Smlouvy (</w:t>
      </w:r>
      <w:r w:rsidR="00D835A8">
        <w:rPr>
          <w:rFonts w:ascii="Roboto" w:hAnsi="Roboto" w:cs="Arial"/>
          <w:sz w:val="22"/>
          <w:szCs w:val="22"/>
        </w:rPr>
        <w:t>P</w:t>
      </w:r>
      <w:r w:rsidRPr="00D835A8">
        <w:rPr>
          <w:rFonts w:ascii="Roboto" w:hAnsi="Roboto" w:cs="Arial"/>
          <w:sz w:val="22"/>
          <w:szCs w:val="22"/>
        </w:rPr>
        <w:t>říloha č. 2) – (dále souhrnně jako „</w:t>
      </w:r>
      <w:r w:rsidRPr="00D835A8">
        <w:rPr>
          <w:rFonts w:ascii="Roboto" w:hAnsi="Roboto" w:cs="Arial"/>
          <w:b/>
          <w:sz w:val="22"/>
          <w:szCs w:val="22"/>
        </w:rPr>
        <w:t>Dílo</w:t>
      </w:r>
      <w:r w:rsidRPr="00D835A8">
        <w:rPr>
          <w:rFonts w:ascii="Roboto" w:hAnsi="Roboto" w:cs="Arial"/>
          <w:sz w:val="22"/>
          <w:szCs w:val="22"/>
        </w:rPr>
        <w:t>“).</w:t>
      </w:r>
    </w:p>
    <w:p w14:paraId="6EBD15DC" w14:textId="3BB5296F" w:rsidR="002D48C1" w:rsidRDefault="00682D70">
      <w:pPr>
        <w:pStyle w:val="Standard"/>
        <w:numPr>
          <w:ilvl w:val="0"/>
          <w:numId w:val="2"/>
        </w:numPr>
        <w:overflowPunct/>
        <w:autoSpaceDE/>
        <w:spacing w:after="120"/>
        <w:ind w:left="360" w:right="-108" w:hanging="360"/>
        <w:jc w:val="both"/>
        <w:textAlignment w:val="auto"/>
        <w:rPr>
          <w:rFonts w:ascii="Roboto" w:hAnsi="Roboto" w:cs="Arial"/>
          <w:sz w:val="22"/>
          <w:szCs w:val="22"/>
        </w:rPr>
      </w:pPr>
      <w:r>
        <w:rPr>
          <w:rFonts w:ascii="Roboto" w:hAnsi="Roboto" w:cs="Arial"/>
          <w:sz w:val="22"/>
          <w:szCs w:val="22"/>
        </w:rPr>
        <w:lastRenderedPageBreak/>
        <w:t xml:space="preserve">Součástí Díla jsou vyhotovení a předání příslušných dokumentů a protokolů spojených s dokončením a předáním Díla dle čl. V. odst. </w:t>
      </w:r>
      <w:r w:rsidR="00D835A8">
        <w:rPr>
          <w:rFonts w:ascii="Roboto" w:hAnsi="Roboto" w:cs="Arial"/>
          <w:sz w:val="22"/>
          <w:szCs w:val="22"/>
        </w:rPr>
        <w:t>3</w:t>
      </w:r>
      <w:r>
        <w:rPr>
          <w:rFonts w:ascii="Roboto" w:hAnsi="Roboto" w:cs="Arial"/>
          <w:sz w:val="22"/>
          <w:szCs w:val="22"/>
        </w:rPr>
        <w:t xml:space="preserve"> a čl. VII této Smlouvy, které se zavazuje zhotovitel předat objednateli nejpozději při přejímacím řízení v den předání Díla.</w:t>
      </w:r>
    </w:p>
    <w:p w14:paraId="66FC7CE0" w14:textId="77777777" w:rsidR="0021763B" w:rsidRDefault="0021763B" w:rsidP="0021763B">
      <w:pPr>
        <w:pStyle w:val="Standard"/>
        <w:overflowPunct/>
        <w:autoSpaceDE/>
        <w:spacing w:after="120"/>
        <w:ind w:left="360" w:right="-108"/>
        <w:jc w:val="both"/>
        <w:textAlignment w:val="auto"/>
        <w:rPr>
          <w:rFonts w:ascii="Roboto" w:hAnsi="Roboto" w:cs="Arial"/>
          <w:sz w:val="22"/>
          <w:szCs w:val="22"/>
        </w:rPr>
      </w:pPr>
    </w:p>
    <w:p w14:paraId="7F4F8333" w14:textId="77777777" w:rsidR="002D48C1" w:rsidRDefault="00682D70">
      <w:pPr>
        <w:pStyle w:val="Textbody"/>
        <w:spacing w:before="120"/>
        <w:jc w:val="center"/>
      </w:pPr>
      <w:r>
        <w:rPr>
          <w:rFonts w:ascii="Roboto" w:hAnsi="Roboto" w:cs="Verdana"/>
          <w:b/>
          <w:sz w:val="22"/>
          <w:szCs w:val="22"/>
          <w:u w:val="single"/>
        </w:rPr>
        <w:t>III. Závazky zhotovitele</w:t>
      </w:r>
    </w:p>
    <w:p w14:paraId="286935F6" w14:textId="7730E5EB" w:rsidR="002D48C1" w:rsidRDefault="00682D70">
      <w:pPr>
        <w:pStyle w:val="Standard"/>
        <w:numPr>
          <w:ilvl w:val="0"/>
          <w:numId w:val="18"/>
        </w:numPr>
        <w:overflowPunct/>
        <w:autoSpaceDE/>
        <w:spacing w:before="120" w:after="120"/>
        <w:ind w:left="360" w:right="-108" w:hanging="360"/>
        <w:jc w:val="both"/>
        <w:textAlignment w:val="auto"/>
      </w:pPr>
      <w:r>
        <w:rPr>
          <w:rFonts w:ascii="Roboto" w:hAnsi="Roboto" w:cs="Arial"/>
          <w:sz w:val="22"/>
          <w:szCs w:val="22"/>
        </w:rPr>
        <w:t>Zhotovitel se touto Smlouvou zavazuje provést a realizovat Dílo na vlastní náklad a nebezpečí s odbornou péčí v souladu s touto Smlouvou, ve sjednaném čase dle Harmonogramu a dle příslušných právních předpisů a technických norem a nařízení (platných v ČR i EU), a to řádně a včas podle podmínek této Smlouvy.</w:t>
      </w:r>
    </w:p>
    <w:p w14:paraId="6747F0B6" w14:textId="2CA1C765" w:rsidR="002D48C1" w:rsidRDefault="00682D70">
      <w:pPr>
        <w:pStyle w:val="Standard"/>
        <w:numPr>
          <w:ilvl w:val="0"/>
          <w:numId w:val="8"/>
        </w:numPr>
        <w:overflowPunct/>
        <w:autoSpaceDE/>
        <w:spacing w:after="120"/>
        <w:ind w:left="360" w:right="-108" w:hanging="360"/>
        <w:jc w:val="both"/>
        <w:textAlignment w:val="auto"/>
        <w:rPr>
          <w:rFonts w:ascii="Roboto" w:hAnsi="Roboto" w:cs="Arial"/>
          <w:sz w:val="22"/>
          <w:szCs w:val="22"/>
        </w:rPr>
      </w:pPr>
      <w:r>
        <w:rPr>
          <w:rFonts w:ascii="Roboto" w:hAnsi="Roboto" w:cs="Arial"/>
          <w:sz w:val="22"/>
          <w:szCs w:val="22"/>
        </w:rPr>
        <w:t>Zhotovitel bude při provádění Díla postupovat samostatně, není-li v této Smlouvě výslovně uvedeno jinak, nebo pokud mu Objednatel nedá výslovný příkaz k postupu dle jeho pokynů, je plně odpovědný za veškeré aspekty realizace Díla podle této Smlouvy a dále je povinen poskytovat komplexní služby v co nejvyšší profesionální kvalitě.</w:t>
      </w:r>
    </w:p>
    <w:p w14:paraId="4DEA67DC" w14:textId="4D11808A" w:rsidR="002D48C1" w:rsidRDefault="00682D70">
      <w:pPr>
        <w:pStyle w:val="Standard"/>
        <w:numPr>
          <w:ilvl w:val="0"/>
          <w:numId w:val="8"/>
        </w:numPr>
        <w:overflowPunct/>
        <w:autoSpaceDE/>
        <w:spacing w:after="120"/>
        <w:ind w:left="360" w:right="-108" w:hanging="360"/>
        <w:jc w:val="both"/>
        <w:textAlignment w:val="auto"/>
        <w:rPr>
          <w:rFonts w:ascii="Roboto" w:hAnsi="Roboto" w:cs="Arial"/>
          <w:sz w:val="22"/>
          <w:szCs w:val="22"/>
        </w:rPr>
      </w:pPr>
      <w:r>
        <w:rPr>
          <w:rFonts w:ascii="Roboto" w:hAnsi="Roboto" w:cs="Arial"/>
          <w:sz w:val="22"/>
          <w:szCs w:val="22"/>
        </w:rPr>
        <w:t>Zhotovitel potvrzuje, že se před uzavřením této Smlouvy řádně, detailně, v plném rozsahu a s odbornou péčí seznámil a je plně srozuměn se všemi nezbytnými podrobnostmi o Díle, že jsou mu známy veškeré technické, kvalitativní a jiné podmínky nezbytné k realizaci Díla a že disponuje takovými kapacitami a odbornými znalostmi, které jsou k realizaci Díla nezbytné. Zhotovitel potvrzuje, že nezávisle přezkoumal a posoudil všechny ukazatele a údaje, u kterých lze mít za to, že budou mít vliv na řádné a včasné plnění jeho povinností podle této Smlouvy, jakož i další rizika, která mohou mít vliv na realizaci Díla</w:t>
      </w:r>
      <w:r w:rsidR="00A64A89">
        <w:rPr>
          <w:rFonts w:ascii="Roboto" w:hAnsi="Roboto" w:cs="Arial"/>
          <w:sz w:val="22"/>
          <w:szCs w:val="22"/>
        </w:rPr>
        <w:t xml:space="preserve">. </w:t>
      </w:r>
      <w:r>
        <w:rPr>
          <w:rFonts w:ascii="Roboto" w:hAnsi="Roboto" w:cs="Arial"/>
          <w:sz w:val="22"/>
          <w:szCs w:val="22"/>
        </w:rPr>
        <w:t xml:space="preserve">Zhotovitel dále prohlašuje, že prozkoumal místní </w:t>
      </w:r>
      <w:proofErr w:type="gramStart"/>
      <w:r>
        <w:rPr>
          <w:rFonts w:ascii="Roboto" w:hAnsi="Roboto" w:cs="Arial"/>
          <w:sz w:val="22"/>
          <w:szCs w:val="22"/>
        </w:rPr>
        <w:t>podmínky  v místě</w:t>
      </w:r>
      <w:proofErr w:type="gramEnd"/>
      <w:r>
        <w:rPr>
          <w:rFonts w:ascii="Roboto" w:hAnsi="Roboto" w:cs="Arial"/>
          <w:sz w:val="22"/>
          <w:szCs w:val="22"/>
        </w:rPr>
        <w:t xml:space="preserve"> plnění a že Dílo může být dokončeno způsobem, v termínu a ceně stanovenými touto Smlouvou.</w:t>
      </w:r>
    </w:p>
    <w:p w14:paraId="349F326C" w14:textId="77777777" w:rsidR="0021763B" w:rsidRDefault="0021763B" w:rsidP="0021763B">
      <w:pPr>
        <w:pStyle w:val="Standard"/>
        <w:overflowPunct/>
        <w:autoSpaceDE/>
        <w:spacing w:after="120"/>
        <w:ind w:left="360" w:right="-108"/>
        <w:jc w:val="both"/>
        <w:textAlignment w:val="auto"/>
        <w:rPr>
          <w:rFonts w:ascii="Roboto" w:hAnsi="Roboto" w:cs="Arial"/>
          <w:sz w:val="22"/>
          <w:szCs w:val="22"/>
        </w:rPr>
      </w:pPr>
    </w:p>
    <w:p w14:paraId="5A5E285B" w14:textId="77777777" w:rsidR="002D48C1" w:rsidRDefault="00682D70">
      <w:pPr>
        <w:pStyle w:val="Textbody"/>
        <w:spacing w:before="120"/>
        <w:jc w:val="center"/>
      </w:pPr>
      <w:r>
        <w:rPr>
          <w:rFonts w:ascii="Roboto" w:hAnsi="Roboto" w:cs="Verdana"/>
          <w:b/>
          <w:sz w:val="22"/>
          <w:szCs w:val="22"/>
          <w:u w:val="single"/>
        </w:rPr>
        <w:t>IV.  Závazky Objednatele</w:t>
      </w:r>
    </w:p>
    <w:p w14:paraId="693F2411" w14:textId="77777777" w:rsidR="002D48C1" w:rsidRDefault="00682D70">
      <w:pPr>
        <w:pStyle w:val="Textbody"/>
        <w:numPr>
          <w:ilvl w:val="0"/>
          <w:numId w:val="19"/>
        </w:numPr>
        <w:spacing w:before="120"/>
      </w:pPr>
      <w:r>
        <w:rPr>
          <w:rFonts w:ascii="Roboto" w:hAnsi="Roboto" w:cs="Arial"/>
          <w:sz w:val="22"/>
          <w:szCs w:val="22"/>
        </w:rPr>
        <w:t>Objednatel se touto Smlouvou zavazuje Dílo za podmínek v této Smlouvě stanovených převzít a zaplatit za ně v této Smlouvě ujednanou cenu.</w:t>
      </w:r>
    </w:p>
    <w:p w14:paraId="3657876E" w14:textId="69836ED8" w:rsidR="002D48C1" w:rsidRDefault="00682D70">
      <w:pPr>
        <w:pStyle w:val="Textbody"/>
        <w:numPr>
          <w:ilvl w:val="0"/>
          <w:numId w:val="13"/>
        </w:numPr>
      </w:pPr>
      <w:r>
        <w:rPr>
          <w:rFonts w:ascii="Roboto" w:hAnsi="Roboto" w:cs="Arial"/>
          <w:sz w:val="22"/>
          <w:szCs w:val="22"/>
        </w:rPr>
        <w:t>Objednatel poskytne Zhotoviteli veškerou nezbytnou součinnost k provedení Díla, kterou po něm Zhotovitel může spravedlivě požadovat. Smluvní strany se dohodly, že v případě neposkytnutí součinnosti ze strany Objednatele, Zhotovitel není oprávněn zajistit náhradní plnění, a to ani na účet Objednatele.</w:t>
      </w:r>
    </w:p>
    <w:p w14:paraId="4DD05871" w14:textId="77777777" w:rsidR="00165E52" w:rsidRDefault="00165E52" w:rsidP="00165E52">
      <w:pPr>
        <w:pStyle w:val="Textbody"/>
        <w:spacing w:after="120"/>
      </w:pPr>
    </w:p>
    <w:p w14:paraId="4CDDD1F9" w14:textId="77777777" w:rsidR="002D48C1" w:rsidRDefault="00682D70">
      <w:pPr>
        <w:pStyle w:val="Standard"/>
        <w:spacing w:before="120"/>
        <w:jc w:val="center"/>
        <w:rPr>
          <w:rFonts w:ascii="Roboto" w:hAnsi="Roboto" w:cs="Verdana"/>
          <w:b/>
          <w:sz w:val="22"/>
          <w:szCs w:val="22"/>
          <w:u w:val="single"/>
        </w:rPr>
      </w:pPr>
      <w:r>
        <w:rPr>
          <w:rFonts w:ascii="Roboto" w:hAnsi="Roboto" w:cs="Verdana"/>
          <w:b/>
          <w:sz w:val="22"/>
          <w:szCs w:val="22"/>
          <w:u w:val="single"/>
        </w:rPr>
        <w:t>V. Termíny plnění</w:t>
      </w:r>
    </w:p>
    <w:p w14:paraId="6A82C999" w14:textId="014207A3" w:rsidR="00A64A89" w:rsidRDefault="00682D70" w:rsidP="00A64A89">
      <w:pPr>
        <w:pStyle w:val="Standard"/>
        <w:numPr>
          <w:ilvl w:val="0"/>
          <w:numId w:val="10"/>
        </w:numPr>
        <w:spacing w:before="120"/>
        <w:ind w:left="357" w:hanging="357"/>
        <w:jc w:val="both"/>
        <w:rPr>
          <w:rFonts w:ascii="Roboto" w:hAnsi="Roboto" w:cs="Arial"/>
          <w:sz w:val="22"/>
          <w:szCs w:val="22"/>
        </w:rPr>
      </w:pPr>
      <w:r w:rsidRPr="00A64A89">
        <w:rPr>
          <w:rFonts w:ascii="Roboto" w:hAnsi="Roboto" w:cs="Arial"/>
          <w:sz w:val="22"/>
          <w:szCs w:val="22"/>
        </w:rPr>
        <w:t xml:space="preserve">Termín zahájení prací na realizaci Díla je nejdříve </w:t>
      </w:r>
      <w:r w:rsidR="00645586">
        <w:rPr>
          <w:rFonts w:ascii="Roboto" w:hAnsi="Roboto" w:cs="Arial"/>
          <w:b/>
          <w:sz w:val="22"/>
          <w:szCs w:val="22"/>
        </w:rPr>
        <w:t>1</w:t>
      </w:r>
      <w:r w:rsidR="001D5F0F" w:rsidRPr="001D5F0F">
        <w:rPr>
          <w:rFonts w:ascii="Roboto" w:hAnsi="Roboto" w:cs="Arial"/>
          <w:b/>
          <w:sz w:val="22"/>
          <w:szCs w:val="22"/>
        </w:rPr>
        <w:t>. 7.</w:t>
      </w:r>
      <w:r w:rsidRPr="001D5F0F">
        <w:rPr>
          <w:rFonts w:ascii="Roboto" w:hAnsi="Roboto" w:cs="Arial"/>
          <w:b/>
          <w:sz w:val="22"/>
          <w:szCs w:val="22"/>
        </w:rPr>
        <w:t> 2020</w:t>
      </w:r>
      <w:r w:rsidR="00AD348C" w:rsidRPr="00A64A89">
        <w:rPr>
          <w:rFonts w:ascii="Roboto" w:hAnsi="Roboto" w:cs="Arial"/>
          <w:sz w:val="22"/>
          <w:szCs w:val="22"/>
        </w:rPr>
        <w:t>.</w:t>
      </w:r>
      <w:r w:rsidRPr="00A64A89">
        <w:rPr>
          <w:rFonts w:ascii="Roboto" w:hAnsi="Roboto" w:cs="Arial"/>
          <w:sz w:val="22"/>
          <w:szCs w:val="22"/>
        </w:rPr>
        <w:t xml:space="preserve"> </w:t>
      </w:r>
    </w:p>
    <w:p w14:paraId="7C2BA2F5" w14:textId="367CE8D2" w:rsidR="002D48C1" w:rsidRDefault="00682D70" w:rsidP="00A64A89">
      <w:pPr>
        <w:pStyle w:val="Standard"/>
        <w:numPr>
          <w:ilvl w:val="0"/>
          <w:numId w:val="10"/>
        </w:numPr>
        <w:spacing w:before="120"/>
        <w:ind w:left="357" w:hanging="357"/>
        <w:jc w:val="both"/>
        <w:rPr>
          <w:rFonts w:ascii="Roboto" w:hAnsi="Roboto" w:cs="Arial"/>
          <w:sz w:val="22"/>
          <w:szCs w:val="22"/>
        </w:rPr>
      </w:pPr>
      <w:r w:rsidRPr="00A64A89">
        <w:rPr>
          <w:rFonts w:ascii="Roboto" w:hAnsi="Roboto" w:cs="Arial"/>
          <w:sz w:val="22"/>
          <w:szCs w:val="22"/>
        </w:rPr>
        <w:t>Harmonogram stanoví časový plán realizace Díla sjednaný Objednatelem a Zhotovitelem, včetně posloupnosti, ve které Smluvní strany předpokládají realizaci Díla. Harmonogram je pro Zhotovitele při realizaci Díla závazný. V případě, že Zhotovitel dospěje k názoru, že plnění Harmonogramu může být z jakéhokoliv důvodu ohroženo, je Zhotovitel povinen okamžitě uvědomit Objednatele; v případě že tak Zhotovitel neučiní, je odpovědný za škodu, která Objednateli vznikne v důsledku porušení této informační povinnosti.</w:t>
      </w:r>
    </w:p>
    <w:p w14:paraId="325AC941" w14:textId="1DD3AD3E" w:rsidR="002D48C1" w:rsidRPr="00A64A89" w:rsidRDefault="00A64A89" w:rsidP="00A64A89">
      <w:pPr>
        <w:pStyle w:val="Standard"/>
        <w:numPr>
          <w:ilvl w:val="0"/>
          <w:numId w:val="10"/>
        </w:numPr>
        <w:spacing w:before="120"/>
        <w:ind w:left="357" w:hanging="357"/>
        <w:jc w:val="both"/>
        <w:rPr>
          <w:rFonts w:ascii="Roboto" w:hAnsi="Roboto" w:cs="Arial"/>
          <w:sz w:val="22"/>
          <w:szCs w:val="22"/>
        </w:rPr>
      </w:pPr>
      <w:r>
        <w:rPr>
          <w:rFonts w:ascii="Roboto" w:hAnsi="Roboto" w:cs="Arial"/>
          <w:sz w:val="22"/>
          <w:szCs w:val="22"/>
        </w:rPr>
        <w:t>F</w:t>
      </w:r>
      <w:r w:rsidR="00682D70" w:rsidRPr="00A64A89">
        <w:rPr>
          <w:rFonts w:ascii="Roboto" w:hAnsi="Roboto" w:cs="Arial"/>
          <w:sz w:val="22"/>
          <w:szCs w:val="22"/>
        </w:rPr>
        <w:t xml:space="preserve">inální dokončení díla </w:t>
      </w:r>
      <w:r>
        <w:rPr>
          <w:rFonts w:ascii="Roboto" w:hAnsi="Roboto" w:cs="Arial"/>
          <w:sz w:val="22"/>
          <w:szCs w:val="22"/>
        </w:rPr>
        <w:t xml:space="preserve">proběhne </w:t>
      </w:r>
      <w:r w:rsidR="00682D70" w:rsidRPr="00A64A89">
        <w:rPr>
          <w:rFonts w:ascii="Roboto" w:hAnsi="Roboto" w:cs="Arial"/>
          <w:sz w:val="22"/>
          <w:szCs w:val="22"/>
        </w:rPr>
        <w:t xml:space="preserve">dle Harmonogramu </w:t>
      </w:r>
      <w:r w:rsidR="00682D70" w:rsidRPr="00A64A89">
        <w:rPr>
          <w:rFonts w:ascii="Roboto" w:hAnsi="Roboto" w:cs="Arial"/>
          <w:b/>
          <w:sz w:val="22"/>
          <w:szCs w:val="22"/>
        </w:rPr>
        <w:t xml:space="preserve">do </w:t>
      </w:r>
      <w:r w:rsidR="003E0523">
        <w:rPr>
          <w:rFonts w:ascii="Roboto" w:hAnsi="Roboto" w:cs="Arial"/>
          <w:b/>
          <w:sz w:val="22"/>
          <w:szCs w:val="22"/>
        </w:rPr>
        <w:t>30. 6.</w:t>
      </w:r>
      <w:r w:rsidR="00682D70" w:rsidRPr="00A64A89">
        <w:rPr>
          <w:rFonts w:ascii="Roboto" w:hAnsi="Roboto" w:cs="Arial"/>
          <w:b/>
          <w:sz w:val="22"/>
          <w:szCs w:val="22"/>
        </w:rPr>
        <w:t xml:space="preserve"> 202</w:t>
      </w:r>
      <w:r w:rsidR="001C18C1">
        <w:rPr>
          <w:rFonts w:ascii="Roboto" w:hAnsi="Roboto" w:cs="Arial"/>
          <w:b/>
          <w:sz w:val="22"/>
          <w:szCs w:val="22"/>
        </w:rPr>
        <w:t>1</w:t>
      </w:r>
      <w:r w:rsidR="00AD348C" w:rsidRPr="00A64A89">
        <w:rPr>
          <w:rFonts w:ascii="Roboto" w:hAnsi="Roboto" w:cs="Arial"/>
          <w:b/>
          <w:sz w:val="22"/>
          <w:szCs w:val="22"/>
        </w:rPr>
        <w:t>.</w:t>
      </w:r>
      <w:r w:rsidR="00682D70" w:rsidRPr="00A64A89">
        <w:rPr>
          <w:rFonts w:ascii="Roboto" w:hAnsi="Roboto" w:cs="Arial"/>
          <w:b/>
          <w:sz w:val="22"/>
          <w:szCs w:val="22"/>
        </w:rPr>
        <w:t xml:space="preserve"> </w:t>
      </w:r>
      <w:r w:rsidR="00682D70" w:rsidRPr="00A64A89">
        <w:rPr>
          <w:rFonts w:ascii="Roboto" w:hAnsi="Roboto" w:cs="Arial"/>
          <w:sz w:val="22"/>
          <w:szCs w:val="22"/>
        </w:rPr>
        <w:t>Dokončením díla se rozumí úplné a řádné dokončení Díla</w:t>
      </w:r>
      <w:r>
        <w:rPr>
          <w:rFonts w:ascii="Roboto" w:hAnsi="Roboto" w:cs="Arial"/>
          <w:sz w:val="22"/>
          <w:szCs w:val="22"/>
        </w:rPr>
        <w:t>.</w:t>
      </w:r>
      <w:r w:rsidR="00682D70" w:rsidRPr="00A64A89">
        <w:rPr>
          <w:rFonts w:ascii="Roboto" w:hAnsi="Roboto" w:cs="Arial"/>
          <w:sz w:val="22"/>
          <w:szCs w:val="22"/>
        </w:rPr>
        <w:t xml:space="preserve"> Dokončení díla je spojeno s podepsáním protokolu o předání a převzetí</w:t>
      </w:r>
      <w:r>
        <w:rPr>
          <w:rFonts w:ascii="Roboto" w:hAnsi="Roboto" w:cs="Arial"/>
          <w:sz w:val="22"/>
          <w:szCs w:val="22"/>
        </w:rPr>
        <w:t>.</w:t>
      </w:r>
    </w:p>
    <w:p w14:paraId="5178962F" w14:textId="77777777" w:rsidR="00165E52" w:rsidRDefault="00165E52">
      <w:pPr>
        <w:pStyle w:val="Standard"/>
        <w:spacing w:before="120" w:after="120"/>
        <w:ind w:left="357"/>
        <w:jc w:val="both"/>
      </w:pPr>
    </w:p>
    <w:p w14:paraId="1A2678DF" w14:textId="77777777" w:rsidR="002D48C1" w:rsidRDefault="00682D70">
      <w:pPr>
        <w:pStyle w:val="Standard"/>
        <w:spacing w:before="120"/>
        <w:jc w:val="center"/>
        <w:rPr>
          <w:rFonts w:ascii="Roboto" w:hAnsi="Roboto" w:cs="Verdana"/>
          <w:b/>
          <w:sz w:val="22"/>
          <w:szCs w:val="22"/>
          <w:u w:val="single"/>
        </w:rPr>
      </w:pPr>
      <w:r>
        <w:rPr>
          <w:rFonts w:ascii="Roboto" w:hAnsi="Roboto" w:cs="Verdana"/>
          <w:b/>
          <w:sz w:val="22"/>
          <w:szCs w:val="22"/>
          <w:u w:val="single"/>
        </w:rPr>
        <w:t>VI. Cena a platební podmínky</w:t>
      </w:r>
    </w:p>
    <w:p w14:paraId="50F7B6C9" w14:textId="77777777" w:rsidR="002D48C1" w:rsidRDefault="00682D70">
      <w:pPr>
        <w:pStyle w:val="Standard"/>
        <w:numPr>
          <w:ilvl w:val="0"/>
          <w:numId w:val="21"/>
        </w:numPr>
        <w:overflowPunct/>
        <w:spacing w:before="120" w:after="120"/>
        <w:ind w:left="357" w:hanging="357"/>
        <w:jc w:val="both"/>
        <w:textAlignment w:val="auto"/>
        <w:rPr>
          <w:rFonts w:ascii="Roboto" w:hAnsi="Roboto" w:cs="Arial"/>
          <w:sz w:val="22"/>
          <w:szCs w:val="22"/>
        </w:rPr>
      </w:pPr>
      <w:r>
        <w:rPr>
          <w:rFonts w:ascii="Roboto" w:hAnsi="Roboto" w:cs="Arial"/>
          <w:sz w:val="22"/>
          <w:szCs w:val="22"/>
        </w:rPr>
        <w:t>Celková cena, kterou Objednatel uhradí Zhotoviteli za řádně provedené, dokončené a předané Dílo, je sjednána smluvními stranami takto:</w:t>
      </w:r>
    </w:p>
    <w:p w14:paraId="4A2C2A90" w14:textId="44D716BC" w:rsidR="002D48C1" w:rsidRDefault="00682D70">
      <w:pPr>
        <w:pStyle w:val="Standard"/>
        <w:ind w:left="426"/>
        <w:rPr>
          <w:rFonts w:ascii="Roboto" w:hAnsi="Roboto" w:cs="Arial"/>
          <w:sz w:val="22"/>
          <w:szCs w:val="22"/>
        </w:rPr>
      </w:pPr>
      <w:r>
        <w:rPr>
          <w:rFonts w:ascii="Roboto" w:hAnsi="Roboto" w:cs="Arial"/>
          <w:sz w:val="22"/>
          <w:szCs w:val="22"/>
        </w:rPr>
        <w:lastRenderedPageBreak/>
        <w:t>cena celkem bez DPH</w:t>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sidR="00165E52">
        <w:rPr>
          <w:rFonts w:ascii="Roboto" w:hAnsi="Roboto" w:cs="Arial"/>
          <w:sz w:val="22"/>
          <w:szCs w:val="22"/>
        </w:rPr>
        <w:t xml:space="preserve"> </w:t>
      </w:r>
      <w:r w:rsidR="00645586">
        <w:rPr>
          <w:rFonts w:ascii="Roboto" w:hAnsi="Roboto" w:cs="Arial"/>
          <w:sz w:val="22"/>
          <w:szCs w:val="22"/>
        </w:rPr>
        <w:t xml:space="preserve">1 087 800,-- </w:t>
      </w:r>
      <w:r>
        <w:rPr>
          <w:rFonts w:ascii="Roboto" w:hAnsi="Roboto" w:cs="Arial"/>
          <w:sz w:val="22"/>
          <w:szCs w:val="22"/>
        </w:rPr>
        <w:t>Kč</w:t>
      </w:r>
    </w:p>
    <w:p w14:paraId="1B69C595" w14:textId="14CB03D0" w:rsidR="002D48C1" w:rsidRDefault="00682D70">
      <w:pPr>
        <w:pStyle w:val="Standard"/>
        <w:ind w:left="426"/>
        <w:rPr>
          <w:rFonts w:ascii="Roboto" w:hAnsi="Roboto" w:cs="Arial"/>
          <w:sz w:val="22"/>
          <w:szCs w:val="22"/>
        </w:rPr>
      </w:pPr>
      <w:r>
        <w:rPr>
          <w:rFonts w:ascii="Roboto" w:hAnsi="Roboto" w:cs="Arial"/>
          <w:sz w:val="22"/>
          <w:szCs w:val="22"/>
        </w:rPr>
        <w:t>DPH</w:t>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sidR="00645586">
        <w:rPr>
          <w:rFonts w:ascii="Roboto" w:hAnsi="Roboto" w:cs="Arial"/>
          <w:sz w:val="22"/>
          <w:szCs w:val="22"/>
        </w:rPr>
        <w:t xml:space="preserve">    228 417,-- </w:t>
      </w:r>
      <w:r>
        <w:rPr>
          <w:rFonts w:ascii="Roboto" w:hAnsi="Roboto" w:cs="Arial"/>
          <w:sz w:val="22"/>
          <w:szCs w:val="22"/>
        </w:rPr>
        <w:t>Kč</w:t>
      </w:r>
    </w:p>
    <w:p w14:paraId="43CDB4DA" w14:textId="5CD6A8DA" w:rsidR="002D48C1" w:rsidRDefault="00682D70">
      <w:pPr>
        <w:pStyle w:val="Standard"/>
        <w:ind w:left="426"/>
        <w:rPr>
          <w:rFonts w:ascii="Roboto" w:hAnsi="Roboto" w:cs="Arial"/>
          <w:sz w:val="22"/>
          <w:szCs w:val="22"/>
        </w:rPr>
      </w:pPr>
      <w:r>
        <w:rPr>
          <w:rFonts w:ascii="Roboto" w:hAnsi="Roboto" w:cs="Arial"/>
          <w:sz w:val="22"/>
          <w:szCs w:val="22"/>
        </w:rPr>
        <w:t>Cena včetně DPH</w:t>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sidR="00165E52">
        <w:rPr>
          <w:rFonts w:ascii="Roboto" w:hAnsi="Roboto" w:cs="Arial"/>
          <w:sz w:val="22"/>
          <w:szCs w:val="22"/>
        </w:rPr>
        <w:t xml:space="preserve">              </w:t>
      </w:r>
      <w:r w:rsidR="00645586">
        <w:rPr>
          <w:rFonts w:ascii="Roboto" w:hAnsi="Roboto" w:cs="Arial"/>
          <w:sz w:val="22"/>
          <w:szCs w:val="22"/>
        </w:rPr>
        <w:t xml:space="preserve">1 316 117,-- </w:t>
      </w:r>
      <w:r>
        <w:rPr>
          <w:rFonts w:ascii="Roboto" w:hAnsi="Roboto" w:cs="Arial"/>
          <w:sz w:val="22"/>
          <w:szCs w:val="22"/>
        </w:rPr>
        <w:t>Kč</w:t>
      </w:r>
    </w:p>
    <w:p w14:paraId="799F6600" w14:textId="77777777" w:rsidR="00645586" w:rsidRDefault="00645586">
      <w:pPr>
        <w:pStyle w:val="Standard"/>
        <w:ind w:left="426"/>
        <w:rPr>
          <w:rFonts w:ascii="Roboto" w:hAnsi="Roboto" w:cs="Arial"/>
          <w:sz w:val="22"/>
          <w:szCs w:val="22"/>
        </w:rPr>
      </w:pPr>
    </w:p>
    <w:p w14:paraId="459FF339" w14:textId="5175FF1E" w:rsidR="002D48C1" w:rsidRDefault="00165E52">
      <w:pPr>
        <w:pStyle w:val="Standard"/>
        <w:ind w:left="426"/>
      </w:pPr>
      <w:r>
        <w:rPr>
          <w:rFonts w:ascii="Roboto" w:hAnsi="Roboto" w:cs="Arial"/>
          <w:sz w:val="22"/>
          <w:szCs w:val="22"/>
        </w:rPr>
        <w:t xml:space="preserve">(slovy: </w:t>
      </w:r>
      <w:r w:rsidR="00645586">
        <w:rPr>
          <w:rFonts w:ascii="Roboto" w:hAnsi="Roboto" w:cs="Arial"/>
          <w:sz w:val="22"/>
          <w:szCs w:val="22"/>
        </w:rPr>
        <w:t>jeden milion tři sta šestnáct tisíc jedno sto sedmnáct</w:t>
      </w:r>
      <w:r w:rsidR="00682D70">
        <w:rPr>
          <w:rFonts w:ascii="Roboto" w:hAnsi="Roboto" w:cs="Arial"/>
          <w:sz w:val="22"/>
          <w:szCs w:val="22"/>
        </w:rPr>
        <w:t xml:space="preserve"> korun</w:t>
      </w:r>
      <w:r w:rsidR="00682D70">
        <w:rPr>
          <w:rFonts w:ascii="Roboto" w:hAnsi="Roboto" w:cs="Arial"/>
          <w:bCs/>
          <w:sz w:val="22"/>
          <w:szCs w:val="22"/>
        </w:rPr>
        <w:t xml:space="preserve"> českých)</w:t>
      </w:r>
    </w:p>
    <w:p w14:paraId="2442BE5B" w14:textId="77777777" w:rsidR="002D48C1" w:rsidRDefault="00682D70">
      <w:pPr>
        <w:pStyle w:val="Standard"/>
        <w:ind w:left="426"/>
        <w:jc w:val="both"/>
        <w:rPr>
          <w:rFonts w:ascii="Roboto" w:hAnsi="Roboto" w:cs="Arial"/>
          <w:bCs/>
          <w:sz w:val="22"/>
          <w:szCs w:val="22"/>
        </w:rPr>
      </w:pPr>
      <w:r>
        <w:rPr>
          <w:rFonts w:ascii="Roboto" w:hAnsi="Roboto" w:cs="Arial"/>
          <w:bCs/>
          <w:sz w:val="22"/>
          <w:szCs w:val="22"/>
        </w:rPr>
        <w:t>(dále jen „</w:t>
      </w:r>
      <w:r>
        <w:rPr>
          <w:rFonts w:ascii="Roboto" w:hAnsi="Roboto" w:cs="Arial"/>
          <w:b/>
          <w:bCs/>
          <w:sz w:val="22"/>
          <w:szCs w:val="22"/>
        </w:rPr>
        <w:t>Cena</w:t>
      </w:r>
      <w:r>
        <w:rPr>
          <w:rFonts w:ascii="Roboto" w:hAnsi="Roboto" w:cs="Arial"/>
          <w:bCs/>
          <w:sz w:val="22"/>
          <w:szCs w:val="22"/>
        </w:rPr>
        <w:t>“)</w:t>
      </w:r>
    </w:p>
    <w:p w14:paraId="57267690" w14:textId="77777777" w:rsidR="00645586" w:rsidRDefault="00645586">
      <w:pPr>
        <w:pStyle w:val="Standard"/>
        <w:ind w:left="426"/>
        <w:jc w:val="both"/>
      </w:pPr>
    </w:p>
    <w:p w14:paraId="2E912101" w14:textId="77777777" w:rsidR="00A64A89" w:rsidRPr="00A64A89" w:rsidRDefault="00682D70" w:rsidP="00A64A89">
      <w:pPr>
        <w:pStyle w:val="Standard"/>
        <w:numPr>
          <w:ilvl w:val="0"/>
          <w:numId w:val="7"/>
        </w:numPr>
        <w:overflowPunct/>
        <w:spacing w:before="120"/>
        <w:ind w:left="357" w:hanging="357"/>
        <w:jc w:val="both"/>
        <w:textAlignment w:val="auto"/>
      </w:pPr>
      <w:r w:rsidRPr="00165E52">
        <w:rPr>
          <w:rFonts w:ascii="Roboto" w:hAnsi="Roboto" w:cs="Arial"/>
          <w:b/>
          <w:sz w:val="22"/>
          <w:szCs w:val="22"/>
        </w:rPr>
        <w:t>Zhotovitel prohlašuje,</w:t>
      </w:r>
      <w:r>
        <w:rPr>
          <w:rFonts w:ascii="Roboto" w:hAnsi="Roboto" w:cs="Arial"/>
          <w:sz w:val="22"/>
          <w:szCs w:val="22"/>
        </w:rPr>
        <w:t xml:space="preserve"> že Cena zahrnuje veškeré náklady na řádné a kvalitní provedení Díla a dále prohlašuje, že zvážil veškeré příslušné požadavky na realizaci Díla s odbornou péčí. Cena je stanovena jako cena maximální a nejvýše přípustná, a nelze ji překročit, je garantována po celou dobu realizace díla</w:t>
      </w:r>
      <w:r w:rsidR="00A64A89">
        <w:rPr>
          <w:rFonts w:ascii="Roboto" w:hAnsi="Roboto" w:cs="Arial"/>
          <w:sz w:val="22"/>
          <w:szCs w:val="22"/>
        </w:rPr>
        <w:t>.</w:t>
      </w:r>
      <w:r>
        <w:rPr>
          <w:rFonts w:ascii="Roboto" w:hAnsi="Roboto" w:cs="Arial"/>
          <w:sz w:val="22"/>
          <w:szCs w:val="22"/>
        </w:rPr>
        <w:t xml:space="preserve"> </w:t>
      </w:r>
    </w:p>
    <w:p w14:paraId="550CB35D" w14:textId="683A42C7" w:rsidR="002D48C1" w:rsidRDefault="00682D70" w:rsidP="00A64A89">
      <w:pPr>
        <w:pStyle w:val="Standard"/>
        <w:numPr>
          <w:ilvl w:val="0"/>
          <w:numId w:val="7"/>
        </w:numPr>
        <w:overflowPunct/>
        <w:spacing w:before="120"/>
        <w:ind w:left="357" w:hanging="357"/>
        <w:jc w:val="both"/>
        <w:textAlignment w:val="auto"/>
      </w:pPr>
      <w:r>
        <w:rPr>
          <w:rFonts w:ascii="Roboto" w:hAnsi="Roboto" w:cs="Arial"/>
          <w:sz w:val="22"/>
          <w:szCs w:val="22"/>
        </w:rPr>
        <w:t xml:space="preserve">Zhotovitel tímto bere na vědomí a potvrzuje, že se seznámil </w:t>
      </w:r>
      <w:r w:rsidR="00A64A89">
        <w:rPr>
          <w:rFonts w:ascii="Roboto" w:hAnsi="Roboto" w:cs="Arial"/>
          <w:sz w:val="22"/>
          <w:szCs w:val="22"/>
        </w:rPr>
        <w:t>s p</w:t>
      </w:r>
      <w:r w:rsidR="00D12C79">
        <w:rPr>
          <w:rFonts w:ascii="Roboto" w:hAnsi="Roboto" w:cs="Arial"/>
          <w:sz w:val="22"/>
          <w:szCs w:val="22"/>
        </w:rPr>
        <w:t>rostředím</w:t>
      </w:r>
      <w:r w:rsidR="00A64A89">
        <w:rPr>
          <w:rFonts w:ascii="Roboto" w:hAnsi="Roboto" w:cs="Arial"/>
          <w:sz w:val="22"/>
          <w:szCs w:val="22"/>
        </w:rPr>
        <w:t xml:space="preserve"> Objednatele</w:t>
      </w:r>
      <w:r w:rsidR="00D12C79">
        <w:rPr>
          <w:rFonts w:ascii="Roboto" w:hAnsi="Roboto" w:cs="Arial"/>
          <w:sz w:val="22"/>
          <w:szCs w:val="22"/>
        </w:rPr>
        <w:t>.</w:t>
      </w:r>
      <w:r>
        <w:rPr>
          <w:rFonts w:ascii="Roboto" w:hAnsi="Roboto" w:cs="Arial"/>
          <w:sz w:val="22"/>
          <w:szCs w:val="22"/>
        </w:rPr>
        <w:t xml:space="preserve"> Zhotovitel prohlašuje, že na seznámení se s</w:t>
      </w:r>
      <w:r w:rsidR="00D12C79">
        <w:rPr>
          <w:rFonts w:ascii="Roboto" w:hAnsi="Roboto" w:cs="Arial"/>
          <w:sz w:val="22"/>
          <w:szCs w:val="22"/>
        </w:rPr>
        <w:t xml:space="preserve"> prostředím Objednatele </w:t>
      </w:r>
      <w:r>
        <w:rPr>
          <w:rFonts w:ascii="Roboto" w:hAnsi="Roboto" w:cs="Arial"/>
          <w:sz w:val="22"/>
          <w:szCs w:val="22"/>
        </w:rPr>
        <w:t xml:space="preserve">a </w:t>
      </w:r>
      <w:r w:rsidR="00D12C79">
        <w:rPr>
          <w:rFonts w:ascii="Roboto" w:hAnsi="Roboto" w:cs="Arial"/>
          <w:sz w:val="22"/>
          <w:szCs w:val="22"/>
        </w:rPr>
        <w:t xml:space="preserve">s </w:t>
      </w:r>
      <w:r>
        <w:rPr>
          <w:rFonts w:ascii="Roboto" w:hAnsi="Roboto" w:cs="Arial"/>
          <w:sz w:val="22"/>
          <w:szCs w:val="22"/>
        </w:rPr>
        <w:t>Harmonogramem měl dostatek času a učinil tak v plném rozsahu, neshledal žádné vady, nesrovnalosti, chyby ani nedostatky, které by mohly mít vliv na Cenu nebo termín dokončení Díla. Zhotovitel dále potvrzuje, že se podrobně seznámil se všemi podmínkami, za kterých je realizace Díla připuštěna. Zhotovitel rovněž potvrzuje, že mu Objednatel poskytl veškeré informace, vysvětlení, komentáře a součinnost nezbytnou ke stanovení Ceny.</w:t>
      </w:r>
    </w:p>
    <w:p w14:paraId="21B89D18" w14:textId="52FBF845" w:rsidR="002D48C1" w:rsidRDefault="00682D70">
      <w:pPr>
        <w:pStyle w:val="Standard"/>
        <w:numPr>
          <w:ilvl w:val="0"/>
          <w:numId w:val="7"/>
        </w:numPr>
        <w:overflowPunct/>
        <w:autoSpaceDE/>
        <w:spacing w:before="120"/>
        <w:ind w:left="340" w:hanging="340"/>
        <w:jc w:val="both"/>
        <w:textAlignment w:val="auto"/>
      </w:pPr>
      <w:r w:rsidRPr="00165E52">
        <w:rPr>
          <w:rFonts w:ascii="Roboto" w:hAnsi="Roboto" w:cs="Arial"/>
          <w:b/>
          <w:sz w:val="22"/>
          <w:szCs w:val="22"/>
        </w:rPr>
        <w:t xml:space="preserve">Objednatel </w:t>
      </w:r>
      <w:r w:rsidR="00D12C79">
        <w:rPr>
          <w:rFonts w:ascii="Roboto" w:hAnsi="Roboto" w:cs="Arial"/>
          <w:b/>
          <w:sz w:val="22"/>
          <w:szCs w:val="22"/>
        </w:rPr>
        <w:t xml:space="preserve">poskytne </w:t>
      </w:r>
      <w:r w:rsidRPr="00165E52">
        <w:rPr>
          <w:rFonts w:ascii="Roboto" w:hAnsi="Roboto" w:cs="Arial"/>
          <w:b/>
          <w:sz w:val="22"/>
          <w:szCs w:val="22"/>
        </w:rPr>
        <w:t xml:space="preserve">zálohu </w:t>
      </w:r>
      <w:r>
        <w:rPr>
          <w:rFonts w:ascii="Roboto" w:hAnsi="Roboto" w:cs="Arial"/>
          <w:sz w:val="22"/>
          <w:szCs w:val="22"/>
        </w:rPr>
        <w:t>na Cenu Díla</w:t>
      </w:r>
      <w:r w:rsidR="00D12C79">
        <w:rPr>
          <w:rFonts w:ascii="Roboto" w:hAnsi="Roboto" w:cs="Arial"/>
          <w:sz w:val="22"/>
          <w:szCs w:val="22"/>
        </w:rPr>
        <w:t xml:space="preserve"> </w:t>
      </w:r>
      <w:r w:rsidR="00D835A8">
        <w:rPr>
          <w:rFonts w:ascii="Roboto" w:hAnsi="Roboto" w:cs="Arial"/>
          <w:sz w:val="22"/>
          <w:szCs w:val="22"/>
        </w:rPr>
        <w:t>až do</w:t>
      </w:r>
      <w:r w:rsidR="00D12C79">
        <w:rPr>
          <w:rFonts w:ascii="Roboto" w:hAnsi="Roboto" w:cs="Arial"/>
          <w:sz w:val="22"/>
          <w:szCs w:val="22"/>
        </w:rPr>
        <w:t xml:space="preserve"> výš</w:t>
      </w:r>
      <w:r w:rsidR="00D835A8">
        <w:rPr>
          <w:rFonts w:ascii="Roboto" w:hAnsi="Roboto" w:cs="Arial"/>
          <w:sz w:val="22"/>
          <w:szCs w:val="22"/>
        </w:rPr>
        <w:t>e</w:t>
      </w:r>
      <w:r w:rsidR="00D12C79">
        <w:rPr>
          <w:rFonts w:ascii="Roboto" w:hAnsi="Roboto" w:cs="Arial"/>
          <w:sz w:val="22"/>
          <w:szCs w:val="22"/>
        </w:rPr>
        <w:t xml:space="preserve"> </w:t>
      </w:r>
      <w:r w:rsidR="00D835A8">
        <w:rPr>
          <w:rFonts w:ascii="Roboto" w:hAnsi="Roboto" w:cs="Arial"/>
          <w:sz w:val="22"/>
          <w:szCs w:val="22"/>
        </w:rPr>
        <w:t>30 % konečné ceny Díla.</w:t>
      </w:r>
      <w:r>
        <w:rPr>
          <w:rFonts w:ascii="Roboto" w:hAnsi="Roboto" w:cs="Arial"/>
          <w:sz w:val="22"/>
          <w:szCs w:val="22"/>
        </w:rPr>
        <w:t xml:space="preserve"> Cena bude hrazena na základě faktur vystavených Zhotovitelem</w:t>
      </w:r>
      <w:r w:rsidR="00D835A8">
        <w:rPr>
          <w:rFonts w:ascii="Roboto" w:hAnsi="Roboto" w:cs="Arial"/>
          <w:sz w:val="22"/>
          <w:szCs w:val="22"/>
        </w:rPr>
        <w:t xml:space="preserve"> </w:t>
      </w:r>
      <w:r>
        <w:rPr>
          <w:rFonts w:ascii="Roboto" w:hAnsi="Roboto" w:cs="Arial"/>
          <w:sz w:val="22"/>
          <w:szCs w:val="22"/>
        </w:rPr>
        <w:t xml:space="preserve">vždy jednou měsíčně za daný kalendářní měsíc realizace Díla podle </w:t>
      </w:r>
      <w:r w:rsidRPr="00D835A8">
        <w:rPr>
          <w:rFonts w:ascii="Roboto" w:hAnsi="Roboto" w:cs="Arial"/>
          <w:sz w:val="22"/>
          <w:szCs w:val="22"/>
        </w:rPr>
        <w:t xml:space="preserve">Harmonogramu po odsouhlasení </w:t>
      </w:r>
      <w:r w:rsidR="00D835A8">
        <w:rPr>
          <w:rFonts w:ascii="Roboto" w:hAnsi="Roboto" w:cs="Arial"/>
          <w:sz w:val="22"/>
          <w:szCs w:val="22"/>
        </w:rPr>
        <w:t xml:space="preserve">provedených </w:t>
      </w:r>
      <w:r w:rsidRPr="00D835A8">
        <w:rPr>
          <w:rFonts w:ascii="Roboto" w:hAnsi="Roboto" w:cs="Arial"/>
          <w:sz w:val="22"/>
          <w:szCs w:val="22"/>
        </w:rPr>
        <w:t>prací Objednatelem, a to nejpozději do deseti (10) dnů od posledního dne příslušného měsíce. Poslední dílčí faktura za poslední měsíc realizace Díla je</w:t>
      </w:r>
      <w:r>
        <w:rPr>
          <w:rFonts w:ascii="Roboto" w:hAnsi="Roboto" w:cs="Arial"/>
          <w:sz w:val="22"/>
          <w:szCs w:val="22"/>
        </w:rPr>
        <w:t xml:space="preserve"> vázána na dokončení a protokolární předání a převzetí celého dokončeného Díla objednatelem</w:t>
      </w:r>
      <w:r w:rsidR="00D835A8">
        <w:rPr>
          <w:rFonts w:ascii="Roboto" w:hAnsi="Roboto" w:cs="Arial"/>
          <w:sz w:val="22"/>
          <w:szCs w:val="22"/>
        </w:rPr>
        <w:t>.</w:t>
      </w:r>
      <w:r>
        <w:rPr>
          <w:rFonts w:ascii="Roboto" w:hAnsi="Roboto" w:cs="Arial"/>
          <w:sz w:val="22"/>
          <w:szCs w:val="22"/>
        </w:rPr>
        <w:t xml:space="preserve"> </w:t>
      </w:r>
      <w:bookmarkStart w:id="1" w:name="_Ref247098258"/>
      <w:r>
        <w:rPr>
          <w:rFonts w:ascii="Roboto" w:hAnsi="Roboto" w:cs="Arial"/>
          <w:sz w:val="22"/>
          <w:szCs w:val="22"/>
        </w:rPr>
        <w:t>Každá faktura bude obsahovat seznam provedených prací a údaj o rozsahu dokončení příslušných prací. Ke každé faktuře musí být rovněž přiloženo její schválení Objednatelem</w:t>
      </w:r>
      <w:r w:rsidR="00D835A8">
        <w:rPr>
          <w:rFonts w:ascii="Roboto" w:hAnsi="Roboto" w:cs="Arial"/>
          <w:sz w:val="22"/>
          <w:szCs w:val="22"/>
        </w:rPr>
        <w:t>.</w:t>
      </w:r>
      <w:r>
        <w:rPr>
          <w:rFonts w:ascii="Roboto" w:hAnsi="Roboto" w:cs="Arial"/>
          <w:sz w:val="22"/>
          <w:szCs w:val="22"/>
        </w:rPr>
        <w:t xml:space="preserve"> </w:t>
      </w:r>
      <w:bookmarkEnd w:id="1"/>
    </w:p>
    <w:p w14:paraId="44802CB3" w14:textId="47CD6D4D" w:rsidR="002D48C1" w:rsidRDefault="00682D70">
      <w:pPr>
        <w:pStyle w:val="Standard"/>
        <w:numPr>
          <w:ilvl w:val="0"/>
          <w:numId w:val="7"/>
        </w:numPr>
        <w:overflowPunct/>
        <w:spacing w:after="120"/>
        <w:ind w:left="357" w:hanging="357"/>
        <w:jc w:val="both"/>
        <w:textAlignment w:val="auto"/>
        <w:rPr>
          <w:rFonts w:ascii="Roboto" w:hAnsi="Roboto" w:cs="Arial"/>
          <w:sz w:val="22"/>
          <w:szCs w:val="22"/>
        </w:rPr>
      </w:pPr>
      <w:r w:rsidRPr="00165E52">
        <w:rPr>
          <w:rFonts w:ascii="Roboto" w:hAnsi="Roboto" w:cs="Arial"/>
          <w:b/>
          <w:sz w:val="22"/>
          <w:szCs w:val="22"/>
        </w:rPr>
        <w:t xml:space="preserve">Doba splatnosti faktur je </w:t>
      </w:r>
      <w:r w:rsidR="00D835A8">
        <w:rPr>
          <w:rFonts w:ascii="Roboto" w:hAnsi="Roboto" w:cs="Arial"/>
          <w:b/>
          <w:sz w:val="22"/>
          <w:szCs w:val="22"/>
        </w:rPr>
        <w:t>20</w:t>
      </w:r>
      <w:r w:rsidRPr="00165E52">
        <w:rPr>
          <w:rFonts w:ascii="Roboto" w:hAnsi="Roboto" w:cs="Arial"/>
          <w:b/>
          <w:sz w:val="22"/>
          <w:szCs w:val="22"/>
        </w:rPr>
        <w:t xml:space="preserve"> dnů</w:t>
      </w:r>
      <w:r>
        <w:rPr>
          <w:rFonts w:ascii="Roboto" w:hAnsi="Roboto" w:cs="Arial"/>
          <w:sz w:val="22"/>
          <w:szCs w:val="22"/>
        </w:rPr>
        <w:t xml:space="preserve"> od doručení faktury do sídla Objednatele, přičemž dnem splatnosti je den, kdy je fakturovaná částka odepsána z účtu Objednatele u bankovního ústavu ve prospěch účtu Zhotovitele. Objednatel není v prodlení, uhradí-li fakturu do </w:t>
      </w:r>
      <w:proofErr w:type="gramStart"/>
      <w:r w:rsidR="00D835A8">
        <w:rPr>
          <w:rFonts w:ascii="Roboto" w:hAnsi="Roboto" w:cs="Arial"/>
          <w:sz w:val="22"/>
          <w:szCs w:val="22"/>
        </w:rPr>
        <w:t>2</w:t>
      </w:r>
      <w:r>
        <w:rPr>
          <w:rFonts w:ascii="Roboto" w:hAnsi="Roboto" w:cs="Arial"/>
          <w:sz w:val="22"/>
          <w:szCs w:val="22"/>
        </w:rPr>
        <w:t>0ti</w:t>
      </w:r>
      <w:proofErr w:type="gramEnd"/>
      <w:r>
        <w:rPr>
          <w:rFonts w:ascii="Roboto" w:hAnsi="Roboto" w:cs="Arial"/>
          <w:sz w:val="22"/>
          <w:szCs w:val="22"/>
        </w:rPr>
        <w:t xml:space="preserve"> dnů po jejím obdržení, a to i tehdy, je-li to po termínu, který je na daňovém dokladu uveden jako den splatnosti.</w:t>
      </w:r>
    </w:p>
    <w:p w14:paraId="043F97A3" w14:textId="71044C22" w:rsidR="002D48C1" w:rsidRDefault="00682D70">
      <w:pPr>
        <w:pStyle w:val="Standard"/>
        <w:numPr>
          <w:ilvl w:val="0"/>
          <w:numId w:val="7"/>
        </w:numPr>
        <w:spacing w:after="120"/>
        <w:ind w:left="357" w:hanging="357"/>
        <w:jc w:val="both"/>
        <w:rPr>
          <w:rFonts w:ascii="Roboto" w:hAnsi="Roboto" w:cs="Arial"/>
          <w:sz w:val="22"/>
          <w:szCs w:val="22"/>
        </w:rPr>
      </w:pPr>
      <w:r>
        <w:rPr>
          <w:rFonts w:ascii="Roboto" w:hAnsi="Roboto" w:cs="Arial"/>
          <w:sz w:val="22"/>
          <w:szCs w:val="22"/>
        </w:rPr>
        <w:t xml:space="preserve">Každá faktura musí obsahovat veškeré náležitosti daňového a účetního dokladu dle platných obecně závazných právních předpisů. Pokud budou údaje na faktuře nesprávné nebo neúplné nebo bude mít faktura jinou vadu v obsahu, je Objednatel oprávněn do 10 pracovních dnů od doručení fakturu vrátit Zhotoviteli před datem splatnosti a Zhotovitel bude povinen podle povahy vady fakturu opravit nebo vystavit fakturu novou. Sjednaná doba splatnosti dle čl. VI. odst. </w:t>
      </w:r>
      <w:r w:rsidR="00D835A8">
        <w:rPr>
          <w:rFonts w:ascii="Roboto" w:hAnsi="Roboto" w:cs="Arial"/>
          <w:sz w:val="22"/>
          <w:szCs w:val="22"/>
        </w:rPr>
        <w:t>5</w:t>
      </w:r>
      <w:r>
        <w:rPr>
          <w:rFonts w:ascii="Roboto" w:hAnsi="Roboto" w:cs="Arial"/>
          <w:sz w:val="22"/>
          <w:szCs w:val="22"/>
        </w:rPr>
        <w:t>. začíná běžet až od data doručení opravené nebo nové faktury Objednateli.</w:t>
      </w:r>
    </w:p>
    <w:p w14:paraId="16A8FC11" w14:textId="77777777" w:rsidR="002D48C1" w:rsidRDefault="00682D70">
      <w:pPr>
        <w:pStyle w:val="Standard"/>
        <w:numPr>
          <w:ilvl w:val="0"/>
          <w:numId w:val="7"/>
        </w:numPr>
        <w:spacing w:after="120"/>
        <w:ind w:left="357" w:hanging="357"/>
        <w:jc w:val="both"/>
        <w:rPr>
          <w:rFonts w:ascii="Roboto" w:hAnsi="Roboto" w:cs="Arial"/>
          <w:sz w:val="22"/>
          <w:szCs w:val="22"/>
        </w:rPr>
      </w:pPr>
      <w:r>
        <w:rPr>
          <w:rFonts w:ascii="Roboto" w:hAnsi="Roboto" w:cs="Arial"/>
          <w:sz w:val="22"/>
          <w:szCs w:val="22"/>
        </w:rPr>
        <w:t>Veškeré platby Zhotoviteli ze strany Objednatele podle podmínek této Smlouvy budou prováděny bankovním převodem na účet uvedený na faktuře Zhotovitele v korunách českých.</w:t>
      </w:r>
    </w:p>
    <w:p w14:paraId="6BDAE653" w14:textId="77777777" w:rsidR="00165E52" w:rsidRDefault="00165E52" w:rsidP="00165E52">
      <w:pPr>
        <w:pStyle w:val="Standard"/>
        <w:spacing w:after="120"/>
        <w:ind w:left="357"/>
        <w:jc w:val="both"/>
        <w:rPr>
          <w:rFonts w:ascii="Roboto" w:hAnsi="Roboto" w:cs="Arial"/>
          <w:sz w:val="22"/>
          <w:szCs w:val="22"/>
        </w:rPr>
      </w:pPr>
    </w:p>
    <w:p w14:paraId="36C8F9DD" w14:textId="77777777" w:rsidR="00645586" w:rsidRDefault="00645586" w:rsidP="00165E52">
      <w:pPr>
        <w:pStyle w:val="Standard"/>
        <w:spacing w:after="120"/>
        <w:ind w:left="357"/>
        <w:jc w:val="both"/>
        <w:rPr>
          <w:rFonts w:ascii="Roboto" w:hAnsi="Roboto" w:cs="Arial"/>
          <w:sz w:val="22"/>
          <w:szCs w:val="22"/>
        </w:rPr>
      </w:pPr>
    </w:p>
    <w:p w14:paraId="61359592" w14:textId="0EAA634D" w:rsidR="002D48C1" w:rsidRDefault="00682D70">
      <w:pPr>
        <w:pStyle w:val="Standard"/>
        <w:spacing w:before="120"/>
        <w:jc w:val="center"/>
        <w:rPr>
          <w:rFonts w:ascii="Roboto" w:hAnsi="Roboto" w:cs="Verdana"/>
          <w:b/>
          <w:sz w:val="22"/>
          <w:szCs w:val="22"/>
          <w:u w:val="single"/>
        </w:rPr>
      </w:pPr>
      <w:r>
        <w:rPr>
          <w:rFonts w:ascii="Roboto" w:hAnsi="Roboto" w:cs="Verdana"/>
          <w:b/>
          <w:sz w:val="22"/>
          <w:szCs w:val="22"/>
          <w:u w:val="single"/>
        </w:rPr>
        <w:t>VII.</w:t>
      </w:r>
      <w:r w:rsidR="00D835A8">
        <w:rPr>
          <w:rFonts w:ascii="Roboto" w:hAnsi="Roboto" w:cs="Verdana"/>
          <w:b/>
          <w:sz w:val="22"/>
          <w:szCs w:val="22"/>
          <w:u w:val="single"/>
        </w:rPr>
        <w:t xml:space="preserve"> </w:t>
      </w:r>
      <w:r>
        <w:rPr>
          <w:rFonts w:ascii="Roboto" w:hAnsi="Roboto" w:cs="Verdana"/>
          <w:b/>
          <w:sz w:val="22"/>
          <w:szCs w:val="22"/>
          <w:u w:val="single"/>
        </w:rPr>
        <w:t>Předání a převzetí díla</w:t>
      </w:r>
    </w:p>
    <w:p w14:paraId="5FB7EE89" w14:textId="77777777" w:rsidR="002D48C1" w:rsidRDefault="00682D70">
      <w:pPr>
        <w:pStyle w:val="Standard"/>
        <w:numPr>
          <w:ilvl w:val="0"/>
          <w:numId w:val="27"/>
        </w:numPr>
        <w:spacing w:before="120"/>
        <w:ind w:left="357" w:hanging="357"/>
        <w:jc w:val="both"/>
      </w:pPr>
      <w:r>
        <w:rPr>
          <w:rFonts w:ascii="Roboto" w:hAnsi="Roboto" w:cs="Arial"/>
          <w:sz w:val="22"/>
          <w:szCs w:val="22"/>
        </w:rPr>
        <w:t xml:space="preserve">Zhotovitel splní svou povinnost provést Dílo jeho řádným dokončením a předáním Díla Objednateli v místě plnění. Jakmile Zhotovitel dospěje k názoru, že je Dílo způsobilé k předání Objednateli, </w:t>
      </w:r>
      <w:r>
        <w:rPr>
          <w:rFonts w:ascii="Roboto" w:hAnsi="Roboto" w:cs="Verdana"/>
          <w:sz w:val="22"/>
          <w:szCs w:val="22"/>
        </w:rPr>
        <w:t xml:space="preserve">vyzve Objednatele písemnou nebo </w:t>
      </w:r>
      <w:r>
        <w:rPr>
          <w:rFonts w:ascii="Roboto" w:hAnsi="Roboto" w:cs="Arial"/>
          <w:sz w:val="22"/>
          <w:szCs w:val="22"/>
        </w:rPr>
        <w:t>jinou vhodnou</w:t>
      </w:r>
      <w:r w:rsidR="004A4E7D">
        <w:rPr>
          <w:rFonts w:ascii="Roboto" w:hAnsi="Roboto" w:cs="Arial"/>
          <w:sz w:val="22"/>
          <w:szCs w:val="22"/>
        </w:rPr>
        <w:t xml:space="preserve"> </w:t>
      </w:r>
      <w:r>
        <w:rPr>
          <w:rFonts w:ascii="Roboto" w:hAnsi="Roboto" w:cs="Verdana"/>
          <w:sz w:val="22"/>
          <w:szCs w:val="22"/>
        </w:rPr>
        <w:t>formou 3 dny předem k zahájení přejímacího řízení.</w:t>
      </w:r>
    </w:p>
    <w:p w14:paraId="2E46D836" w14:textId="46509AF4" w:rsidR="002D48C1" w:rsidRDefault="00682D70">
      <w:pPr>
        <w:pStyle w:val="Standard"/>
        <w:numPr>
          <w:ilvl w:val="0"/>
          <w:numId w:val="3"/>
        </w:numPr>
        <w:spacing w:before="120"/>
        <w:ind w:left="357" w:hanging="357"/>
        <w:jc w:val="both"/>
      </w:pPr>
      <w:r>
        <w:rPr>
          <w:rFonts w:ascii="Roboto" w:hAnsi="Roboto" w:cs="Verdana"/>
          <w:sz w:val="22"/>
          <w:szCs w:val="22"/>
        </w:rPr>
        <w:t>K termínu přejímacího řízení Zhotovitel připraví příslušné doklady pro přejímací řízení</w:t>
      </w:r>
      <w:r w:rsidR="00D835A8">
        <w:rPr>
          <w:rFonts w:ascii="Roboto" w:hAnsi="Roboto" w:cs="Verdana"/>
          <w:sz w:val="22"/>
          <w:szCs w:val="22"/>
        </w:rPr>
        <w:t>.</w:t>
      </w:r>
      <w:r>
        <w:rPr>
          <w:rFonts w:ascii="Roboto" w:hAnsi="Roboto" w:cs="Verdana"/>
          <w:sz w:val="22"/>
          <w:szCs w:val="22"/>
        </w:rPr>
        <w:t xml:space="preserve"> </w:t>
      </w:r>
    </w:p>
    <w:p w14:paraId="6EE14C4E" w14:textId="77777777" w:rsidR="002D48C1" w:rsidRDefault="00682D70">
      <w:pPr>
        <w:pStyle w:val="Standard"/>
        <w:numPr>
          <w:ilvl w:val="0"/>
          <w:numId w:val="3"/>
        </w:numPr>
        <w:spacing w:before="120"/>
        <w:ind w:left="357" w:hanging="357"/>
        <w:jc w:val="both"/>
        <w:rPr>
          <w:rFonts w:ascii="Roboto" w:hAnsi="Roboto" w:cs="Arial"/>
          <w:sz w:val="22"/>
          <w:szCs w:val="22"/>
        </w:rPr>
      </w:pPr>
      <w:r>
        <w:rPr>
          <w:rFonts w:ascii="Roboto" w:hAnsi="Roboto" w:cs="Arial"/>
          <w:sz w:val="22"/>
          <w:szCs w:val="22"/>
        </w:rPr>
        <w:t>V rámci Protokolu o předání a převzetí Díla bude uveden kontakt pro případné uplatnění závad v záruční době.</w:t>
      </w:r>
    </w:p>
    <w:p w14:paraId="5439517C" w14:textId="580319EF" w:rsidR="002D48C1" w:rsidRDefault="00682D70">
      <w:pPr>
        <w:pStyle w:val="Standard"/>
        <w:numPr>
          <w:ilvl w:val="0"/>
          <w:numId w:val="3"/>
        </w:numPr>
        <w:spacing w:before="120"/>
        <w:ind w:left="357" w:hanging="357"/>
        <w:jc w:val="both"/>
      </w:pPr>
      <w:r>
        <w:rPr>
          <w:rFonts w:ascii="Roboto" w:hAnsi="Roboto" w:cs="Verdana"/>
          <w:sz w:val="22"/>
          <w:szCs w:val="22"/>
        </w:rPr>
        <w:lastRenderedPageBreak/>
        <w:t>Přejímací a předávací řízení bude ukončeno zápisem potvrzeným oběma smluvními stranami</w:t>
      </w:r>
      <w:r w:rsidR="0016754A">
        <w:rPr>
          <w:rFonts w:ascii="Roboto" w:hAnsi="Roboto" w:cs="Verdana"/>
          <w:sz w:val="22"/>
          <w:szCs w:val="22"/>
        </w:rPr>
        <w:t>.</w:t>
      </w:r>
      <w:r>
        <w:rPr>
          <w:rFonts w:ascii="Roboto" w:hAnsi="Roboto" w:cs="Verdana"/>
          <w:sz w:val="22"/>
          <w:szCs w:val="22"/>
        </w:rPr>
        <w:t xml:space="preserve"> </w:t>
      </w:r>
    </w:p>
    <w:p w14:paraId="7F73B3E0" w14:textId="531FB571" w:rsidR="002D48C1" w:rsidRDefault="00682D70">
      <w:pPr>
        <w:pStyle w:val="Standard"/>
        <w:numPr>
          <w:ilvl w:val="0"/>
          <w:numId w:val="3"/>
        </w:numPr>
        <w:spacing w:before="120" w:after="120"/>
        <w:ind w:left="357" w:hanging="357"/>
        <w:jc w:val="both"/>
      </w:pPr>
      <w:r>
        <w:rPr>
          <w:rFonts w:ascii="Roboto" w:hAnsi="Roboto" w:cs="Verdana"/>
          <w:sz w:val="22"/>
          <w:szCs w:val="22"/>
        </w:rPr>
        <w:t xml:space="preserve">V souvislosti s předáním a převzetím Díla vypracuje Zhotovitel a předá Objednateli </w:t>
      </w:r>
      <w:r w:rsidR="0016754A">
        <w:rPr>
          <w:rFonts w:ascii="Roboto" w:hAnsi="Roboto" w:cs="Verdana"/>
          <w:sz w:val="22"/>
          <w:szCs w:val="22"/>
        </w:rPr>
        <w:t xml:space="preserve">příslušné </w:t>
      </w:r>
      <w:r>
        <w:rPr>
          <w:rFonts w:ascii="Roboto" w:hAnsi="Roboto" w:cs="Verdana"/>
          <w:sz w:val="22"/>
          <w:szCs w:val="22"/>
        </w:rPr>
        <w:t>dokumenty</w:t>
      </w:r>
      <w:r w:rsidR="0016754A">
        <w:rPr>
          <w:rFonts w:ascii="Roboto" w:hAnsi="Roboto" w:cs="Verdana"/>
          <w:sz w:val="22"/>
          <w:szCs w:val="22"/>
        </w:rPr>
        <w:t xml:space="preserve">. </w:t>
      </w:r>
      <w:r>
        <w:rPr>
          <w:rFonts w:ascii="Roboto" w:hAnsi="Roboto" w:cs="Verdana"/>
          <w:sz w:val="22"/>
          <w:szCs w:val="22"/>
        </w:rPr>
        <w:t>Součástí zápisu o předání a převzetí Díla bude seznam předávaných dokladů</w:t>
      </w:r>
      <w:r w:rsidR="0016754A">
        <w:rPr>
          <w:rFonts w:ascii="Roboto" w:hAnsi="Roboto" w:cs="Verdana"/>
          <w:sz w:val="22"/>
          <w:szCs w:val="22"/>
        </w:rPr>
        <w:t>.</w:t>
      </w:r>
      <w:r>
        <w:rPr>
          <w:rFonts w:ascii="Roboto" w:hAnsi="Roboto" w:cs="Verdana"/>
          <w:sz w:val="22"/>
          <w:szCs w:val="22"/>
        </w:rPr>
        <w:t xml:space="preserve"> Veškeré dokumenty předané Zhotovitelem Objednateli, související s Dílem, budou vyhotoveny v českém jazyce.</w:t>
      </w:r>
    </w:p>
    <w:p w14:paraId="14C8A192" w14:textId="77777777" w:rsidR="002D48C1" w:rsidRDefault="002D48C1">
      <w:pPr>
        <w:pStyle w:val="Standard"/>
        <w:spacing w:before="120"/>
        <w:jc w:val="center"/>
        <w:rPr>
          <w:rFonts w:ascii="Roboto" w:hAnsi="Roboto" w:cs="Verdana"/>
          <w:b/>
          <w:i/>
          <w:sz w:val="22"/>
          <w:szCs w:val="22"/>
          <w:u w:val="single"/>
        </w:rPr>
      </w:pPr>
    </w:p>
    <w:p w14:paraId="6FEB27FE" w14:textId="0276A008" w:rsidR="002D48C1" w:rsidRDefault="002D242F">
      <w:pPr>
        <w:pStyle w:val="Standard"/>
        <w:spacing w:before="120"/>
        <w:jc w:val="center"/>
        <w:rPr>
          <w:rFonts w:ascii="Roboto" w:hAnsi="Roboto" w:cs="Verdana"/>
          <w:b/>
          <w:sz w:val="22"/>
          <w:szCs w:val="22"/>
          <w:u w:val="single"/>
        </w:rPr>
      </w:pPr>
      <w:r>
        <w:rPr>
          <w:rFonts w:ascii="Roboto" w:hAnsi="Roboto" w:cs="Verdana"/>
          <w:b/>
          <w:sz w:val="22"/>
          <w:szCs w:val="22"/>
          <w:u w:val="single"/>
        </w:rPr>
        <w:t>VIII</w:t>
      </w:r>
      <w:r w:rsidR="00682D70">
        <w:rPr>
          <w:rFonts w:ascii="Roboto" w:hAnsi="Roboto" w:cs="Verdana"/>
          <w:b/>
          <w:sz w:val="22"/>
          <w:szCs w:val="22"/>
          <w:u w:val="single"/>
        </w:rPr>
        <w:t>. Záruční doba</w:t>
      </w:r>
    </w:p>
    <w:p w14:paraId="3AD8BF32" w14:textId="77777777" w:rsidR="0016754A" w:rsidRPr="0016754A" w:rsidRDefault="00682D70" w:rsidP="0016754A">
      <w:pPr>
        <w:pStyle w:val="Standard"/>
        <w:numPr>
          <w:ilvl w:val="0"/>
          <w:numId w:val="14"/>
        </w:numPr>
        <w:spacing w:before="120"/>
        <w:jc w:val="both"/>
      </w:pPr>
      <w:r w:rsidRPr="0016754A">
        <w:rPr>
          <w:rFonts w:ascii="Roboto" w:hAnsi="Roboto" w:cs="Verdana"/>
          <w:sz w:val="22"/>
          <w:szCs w:val="22"/>
        </w:rPr>
        <w:t>Zhotovitel odpovídá za to, že Dílo bude provedeno řádným a profesionálním způsobem a tak, jak je uvedeno v této Smlouvě,</w:t>
      </w:r>
      <w:r w:rsidR="0073488E" w:rsidRPr="0016754A">
        <w:rPr>
          <w:rFonts w:ascii="Roboto" w:hAnsi="Roboto" w:cs="Verdana"/>
          <w:sz w:val="22"/>
          <w:szCs w:val="22"/>
        </w:rPr>
        <w:t xml:space="preserve"> bude v souladu</w:t>
      </w:r>
      <w:r w:rsidRPr="0016754A">
        <w:rPr>
          <w:rFonts w:ascii="Roboto" w:hAnsi="Roboto" w:cs="Verdana"/>
          <w:sz w:val="22"/>
          <w:szCs w:val="22"/>
        </w:rPr>
        <w:t xml:space="preserve"> s obecně závaznými právními předpisy, technickými normami, a že bude mít vlastnosti v této Smlouvě dohodnuté, jinak </w:t>
      </w:r>
      <w:r w:rsidRPr="0016754A">
        <w:rPr>
          <w:rFonts w:ascii="Roboto" w:hAnsi="Roboto" w:cs="Arial"/>
          <w:sz w:val="22"/>
          <w:szCs w:val="22"/>
        </w:rPr>
        <w:t>vlastnosti</w:t>
      </w:r>
      <w:r w:rsidRPr="0016754A">
        <w:rPr>
          <w:rFonts w:ascii="Roboto" w:hAnsi="Roboto" w:cs="Verdana"/>
          <w:sz w:val="22"/>
          <w:szCs w:val="22"/>
        </w:rPr>
        <w:t xml:space="preserve"> obvyklé a bude plně vyhovovat účelu, k němuž má sloužit. </w:t>
      </w:r>
    </w:p>
    <w:p w14:paraId="2153D8DE" w14:textId="2070B39B" w:rsidR="002D48C1" w:rsidRDefault="00682D70" w:rsidP="0016754A">
      <w:pPr>
        <w:pStyle w:val="Standard"/>
        <w:numPr>
          <w:ilvl w:val="0"/>
          <w:numId w:val="14"/>
        </w:numPr>
        <w:spacing w:before="120"/>
        <w:jc w:val="both"/>
      </w:pPr>
      <w:r w:rsidRPr="0016754A">
        <w:rPr>
          <w:rFonts w:ascii="Roboto" w:hAnsi="Roboto" w:cs="Verdana"/>
          <w:sz w:val="22"/>
          <w:szCs w:val="22"/>
        </w:rPr>
        <w:t xml:space="preserve">Zhotovitel poskytuje na kompletní Dílo záruku v délce </w:t>
      </w:r>
      <w:r w:rsidR="00645586">
        <w:rPr>
          <w:rFonts w:ascii="Roboto" w:hAnsi="Roboto" w:cs="Verdana"/>
          <w:b/>
          <w:sz w:val="22"/>
          <w:szCs w:val="22"/>
        </w:rPr>
        <w:t>12 - ti</w:t>
      </w:r>
      <w:r w:rsidRPr="0016754A">
        <w:rPr>
          <w:rFonts w:ascii="Roboto" w:hAnsi="Roboto" w:cs="Verdana"/>
          <w:b/>
          <w:sz w:val="22"/>
          <w:szCs w:val="22"/>
        </w:rPr>
        <w:t xml:space="preserve"> měsíců</w:t>
      </w:r>
      <w:r w:rsidRPr="0016754A">
        <w:rPr>
          <w:rFonts w:ascii="Roboto" w:hAnsi="Roboto" w:cs="Verdana"/>
          <w:sz w:val="22"/>
          <w:szCs w:val="22"/>
        </w:rPr>
        <w:t xml:space="preserve"> ode dne předání a převzetí Díla (záruční doba). Po tuto dobu odpovídá Zhotovitel za vady, které Objednatel zjistil a které písemně oznámil Zhotoviteli na adresu sídla Zhotovitele uvedenou v záhlaví této Smlouvy.</w:t>
      </w:r>
    </w:p>
    <w:p w14:paraId="28B36FC0" w14:textId="77777777" w:rsidR="002D48C1" w:rsidRDefault="00682D70">
      <w:pPr>
        <w:pStyle w:val="Standard"/>
        <w:numPr>
          <w:ilvl w:val="0"/>
          <w:numId w:val="14"/>
        </w:numPr>
        <w:spacing w:before="120"/>
        <w:jc w:val="both"/>
      </w:pPr>
      <w:r>
        <w:rPr>
          <w:rFonts w:ascii="Roboto" w:hAnsi="Roboto" w:cs="Verdana"/>
          <w:sz w:val="22"/>
          <w:szCs w:val="22"/>
        </w:rPr>
        <w:t>Záruční</w:t>
      </w:r>
      <w:r>
        <w:rPr>
          <w:rFonts w:ascii="Roboto" w:hAnsi="Roboto" w:cs="Arial"/>
          <w:sz w:val="22"/>
          <w:szCs w:val="22"/>
        </w:rPr>
        <w:t xml:space="preserve"> doby na reklamovanou část Díla neběží po dobu počínající dnem uplatnění reklamace Objednatelem u Zhotovitele a končící dnem odstranění vad Zhotovitelem.</w:t>
      </w:r>
    </w:p>
    <w:p w14:paraId="06D2EDF3" w14:textId="77777777" w:rsidR="002D48C1" w:rsidRDefault="00682D70">
      <w:pPr>
        <w:pStyle w:val="Standard"/>
        <w:numPr>
          <w:ilvl w:val="0"/>
          <w:numId w:val="14"/>
        </w:numPr>
        <w:spacing w:before="120"/>
        <w:jc w:val="both"/>
        <w:rPr>
          <w:rFonts w:ascii="Roboto" w:hAnsi="Roboto" w:cs="Verdana"/>
          <w:sz w:val="22"/>
          <w:szCs w:val="22"/>
        </w:rPr>
      </w:pPr>
      <w:r>
        <w:rPr>
          <w:rFonts w:ascii="Roboto" w:hAnsi="Roboto" w:cs="Verdana"/>
          <w:sz w:val="22"/>
          <w:szCs w:val="22"/>
        </w:rPr>
        <w:t>Záruka Díla se nevztahuje na jakákoliv poškození způsobená vandalismem, neodborným zásahem, vyšší mocí, nedodržením servisních a záručních podmínek a nezajištěním běžné údržby, pokud se takového jednání nedopustil přímo Zhotovitel či osoby, které použil pro plnění svých povinností ze Smlouvy.</w:t>
      </w:r>
    </w:p>
    <w:p w14:paraId="64FF248B" w14:textId="77777777" w:rsidR="002D48C1" w:rsidRDefault="00682D70">
      <w:pPr>
        <w:pStyle w:val="Standard"/>
        <w:numPr>
          <w:ilvl w:val="0"/>
          <w:numId w:val="14"/>
        </w:numPr>
        <w:spacing w:before="120"/>
        <w:jc w:val="both"/>
        <w:rPr>
          <w:rFonts w:ascii="Roboto" w:hAnsi="Roboto" w:cs="Verdana"/>
          <w:sz w:val="22"/>
          <w:szCs w:val="22"/>
        </w:rPr>
      </w:pPr>
      <w:r>
        <w:rPr>
          <w:rFonts w:ascii="Roboto" w:hAnsi="Roboto" w:cs="Verdana"/>
          <w:sz w:val="22"/>
          <w:szCs w:val="22"/>
        </w:rPr>
        <w:t xml:space="preserve">Vady, které se na Díle projevily v záruční době, budou Objednatelem uplatněny písemně a bez zbytečného odkladu s uvedením, jakým způsobem se závada projevuje. Zhotovitel se zavazuje, že zahájí odstraňování záručních vad nejpozději do druhého pracovního dne od obdržení hlášení a vady na svůj náklad odstraní nejpozději do pěti (5) pracovních dnů od jejich písemného oznámení, nebude-li výslovně písemně smluvními stranami dohodnuto jinak, zejména v případech, kdy vadu nelze odstranit v důsledku její povahy a s ohledem na objektivní možnosti ve stanovené </w:t>
      </w:r>
      <w:proofErr w:type="gramStart"/>
      <w:r>
        <w:rPr>
          <w:rFonts w:ascii="Roboto" w:hAnsi="Roboto" w:cs="Verdana"/>
          <w:sz w:val="22"/>
          <w:szCs w:val="22"/>
        </w:rPr>
        <w:t>10-ti</w:t>
      </w:r>
      <w:proofErr w:type="gramEnd"/>
      <w:r>
        <w:rPr>
          <w:rFonts w:ascii="Roboto" w:hAnsi="Roboto" w:cs="Verdana"/>
          <w:sz w:val="22"/>
          <w:szCs w:val="22"/>
        </w:rPr>
        <w:t xml:space="preserve"> denní lhůtě.</w:t>
      </w:r>
    </w:p>
    <w:p w14:paraId="2B29DB37" w14:textId="77777777" w:rsidR="002D48C1" w:rsidRDefault="00682D70">
      <w:pPr>
        <w:pStyle w:val="Standard"/>
        <w:numPr>
          <w:ilvl w:val="0"/>
          <w:numId w:val="14"/>
        </w:numPr>
        <w:spacing w:before="120" w:after="120"/>
        <w:jc w:val="both"/>
        <w:rPr>
          <w:rFonts w:ascii="Roboto" w:hAnsi="Roboto" w:cs="Verdana"/>
          <w:sz w:val="22"/>
          <w:szCs w:val="22"/>
        </w:rPr>
      </w:pPr>
      <w:r>
        <w:rPr>
          <w:rFonts w:ascii="Roboto" w:hAnsi="Roboto" w:cs="Verdana"/>
          <w:sz w:val="22"/>
          <w:szCs w:val="22"/>
        </w:rPr>
        <w:t>Nenastoupí-li zhotovitel k odstranění reklamované vady ani do pěti (5) pracovních dnů po obdržení reklamace Objednatele, je Objednatel oprávněn pověřit odstraněním vady jiného odborného dodavatele. Veškeré takto vzniklé náklady je povinen uhradit Objednateli Zhotovitel, práva Objednatele z odpovědnosti za vady vyplývající ze záruky poskytnuté Zhotovitelem nejsou tímto postupem Objednatele nijak dotčena.</w:t>
      </w:r>
    </w:p>
    <w:p w14:paraId="182B2905" w14:textId="77777777" w:rsidR="00770E32" w:rsidRDefault="00770E32" w:rsidP="00770E32">
      <w:pPr>
        <w:pStyle w:val="Standard"/>
        <w:spacing w:before="120" w:after="120"/>
        <w:jc w:val="both"/>
        <w:rPr>
          <w:rFonts w:ascii="Roboto" w:hAnsi="Roboto" w:cs="Verdana"/>
          <w:sz w:val="22"/>
          <w:szCs w:val="22"/>
        </w:rPr>
      </w:pPr>
    </w:p>
    <w:p w14:paraId="7FCB83F9" w14:textId="1BE5F7D9" w:rsidR="002D48C1" w:rsidRDefault="002D242F">
      <w:pPr>
        <w:pStyle w:val="Nadpis1"/>
        <w:spacing w:before="120" w:after="120"/>
        <w:jc w:val="center"/>
        <w:rPr>
          <w:rFonts w:ascii="Roboto" w:hAnsi="Roboto" w:cs="Verdana"/>
          <w:sz w:val="22"/>
          <w:szCs w:val="22"/>
          <w:u w:val="single"/>
        </w:rPr>
      </w:pPr>
      <w:r>
        <w:rPr>
          <w:rFonts w:ascii="Roboto" w:hAnsi="Roboto" w:cs="Verdana"/>
          <w:sz w:val="22"/>
          <w:szCs w:val="22"/>
          <w:u w:val="single"/>
        </w:rPr>
        <w:t>I</w:t>
      </w:r>
      <w:r w:rsidR="00682D70">
        <w:rPr>
          <w:rFonts w:ascii="Roboto" w:hAnsi="Roboto" w:cs="Verdana"/>
          <w:sz w:val="22"/>
          <w:szCs w:val="22"/>
          <w:u w:val="single"/>
        </w:rPr>
        <w:t>X. Sankce</w:t>
      </w:r>
    </w:p>
    <w:p w14:paraId="3D92F419" w14:textId="77777777" w:rsidR="002D48C1" w:rsidRDefault="00682D70">
      <w:pPr>
        <w:pStyle w:val="Textbody"/>
        <w:numPr>
          <w:ilvl w:val="0"/>
          <w:numId w:val="29"/>
        </w:numPr>
      </w:pPr>
      <w:r>
        <w:rPr>
          <w:rFonts w:ascii="Roboto" w:hAnsi="Roboto" w:cs="Arial"/>
          <w:sz w:val="22"/>
          <w:szCs w:val="22"/>
        </w:rPr>
        <w:t>Objednatel je oprávněn požadovat na Zhotoviteli zaplacení smluvní pokuty v případě prodlení Zhotovitele:</w:t>
      </w:r>
    </w:p>
    <w:p w14:paraId="49AB3AAC" w14:textId="55BAC1A5" w:rsidR="002D48C1" w:rsidRDefault="00682D70">
      <w:pPr>
        <w:pStyle w:val="Textbody"/>
        <w:numPr>
          <w:ilvl w:val="0"/>
          <w:numId w:val="30"/>
        </w:numPr>
        <w:tabs>
          <w:tab w:val="left" w:pos="1702"/>
        </w:tabs>
        <w:ind w:left="851" w:hanging="425"/>
      </w:pPr>
      <w:r>
        <w:rPr>
          <w:rFonts w:ascii="Roboto" w:hAnsi="Roboto" w:cs="Arial"/>
          <w:sz w:val="22"/>
          <w:szCs w:val="22"/>
        </w:rPr>
        <w:t>s termínem dokončení a předání Díla dle Harmonogramu,</w:t>
      </w:r>
    </w:p>
    <w:p w14:paraId="3D153574" w14:textId="77777777" w:rsidR="002D48C1" w:rsidRDefault="00682D70">
      <w:pPr>
        <w:pStyle w:val="Zkladntext-prvnodsazen"/>
        <w:numPr>
          <w:ilvl w:val="0"/>
          <w:numId w:val="12"/>
        </w:numPr>
        <w:tabs>
          <w:tab w:val="left" w:pos="1702"/>
        </w:tabs>
        <w:overflowPunct/>
        <w:autoSpaceDE/>
        <w:spacing w:after="0" w:line="280" w:lineRule="exact"/>
        <w:ind w:left="851" w:hanging="425"/>
        <w:jc w:val="both"/>
        <w:textAlignment w:val="auto"/>
      </w:pPr>
      <w:r>
        <w:rPr>
          <w:rFonts w:ascii="Roboto" w:hAnsi="Roboto" w:cs="Arial"/>
          <w:sz w:val="22"/>
          <w:szCs w:val="22"/>
        </w:rPr>
        <w:t>s odstraněním vad uplatněných Objednatelem v záruční době.</w:t>
      </w:r>
    </w:p>
    <w:p w14:paraId="71B06620" w14:textId="77777777" w:rsidR="002D48C1" w:rsidRDefault="00682D70">
      <w:pPr>
        <w:pStyle w:val="Textbody"/>
        <w:numPr>
          <w:ilvl w:val="0"/>
          <w:numId w:val="31"/>
        </w:numPr>
        <w:spacing w:before="120"/>
      </w:pPr>
      <w:bookmarkStart w:id="2" w:name="_Ref521389376"/>
      <w:r>
        <w:rPr>
          <w:rFonts w:ascii="Roboto" w:hAnsi="Roboto" w:cs="Arial"/>
          <w:sz w:val="22"/>
          <w:szCs w:val="22"/>
        </w:rPr>
        <w:t>Výše smluvní pokuty při prodlení Zhotovitele podle odstavce 1 písm. a) tohoto článku činí 10.000,- Kč (slovy: deset tisíc korun českých) za každý i započatý den prodlení.</w:t>
      </w:r>
      <w:bookmarkEnd w:id="2"/>
    </w:p>
    <w:p w14:paraId="2A0CD45F" w14:textId="3EBE2C6B" w:rsidR="002D48C1" w:rsidRDefault="00682D70">
      <w:pPr>
        <w:pStyle w:val="Textbody"/>
        <w:numPr>
          <w:ilvl w:val="0"/>
          <w:numId w:val="11"/>
        </w:numPr>
        <w:spacing w:before="120"/>
      </w:pPr>
      <w:bookmarkStart w:id="3" w:name="_Ref521389843"/>
      <w:r>
        <w:rPr>
          <w:rFonts w:ascii="Roboto" w:hAnsi="Roboto" w:cs="Arial"/>
          <w:sz w:val="22"/>
          <w:szCs w:val="22"/>
        </w:rPr>
        <w:t xml:space="preserve">Výše smluvní pokuty při prodlení Zhotovitele podle odstavce 1 písm. </w:t>
      </w:r>
      <w:r w:rsidR="002D242F">
        <w:rPr>
          <w:rFonts w:ascii="Roboto" w:hAnsi="Roboto" w:cs="Arial"/>
          <w:sz w:val="22"/>
          <w:szCs w:val="22"/>
        </w:rPr>
        <w:t>b</w:t>
      </w:r>
      <w:r>
        <w:rPr>
          <w:rFonts w:ascii="Roboto" w:hAnsi="Roboto" w:cs="Arial"/>
          <w:sz w:val="22"/>
          <w:szCs w:val="22"/>
        </w:rPr>
        <w:t>) tohoto článku činí 1.000,- Kč (slovy: jeden tisíc korun českých) za každou vadu a den prodlení, která nebrání v používání Díla a 5.000,- Kč (slovy: pět tisíc korun českých)</w:t>
      </w:r>
      <w:bookmarkEnd w:id="3"/>
      <w:r>
        <w:rPr>
          <w:rFonts w:ascii="Roboto" w:hAnsi="Roboto" w:cs="Arial"/>
          <w:sz w:val="22"/>
          <w:szCs w:val="22"/>
        </w:rPr>
        <w:t xml:space="preserve"> za každou vadu a den prodlení bránící v používání Díla.</w:t>
      </w:r>
    </w:p>
    <w:p w14:paraId="2898971E" w14:textId="77777777" w:rsidR="002D48C1" w:rsidRPr="00770E32" w:rsidRDefault="00682D70">
      <w:pPr>
        <w:pStyle w:val="Textbody"/>
        <w:numPr>
          <w:ilvl w:val="0"/>
          <w:numId w:val="11"/>
        </w:numPr>
        <w:spacing w:before="120"/>
      </w:pPr>
      <w:r>
        <w:rPr>
          <w:rFonts w:ascii="Roboto" w:hAnsi="Roboto" w:cs="Arial"/>
          <w:sz w:val="22"/>
          <w:szCs w:val="22"/>
        </w:rPr>
        <w:t>Zhotovitel je oprávněn na Objednateli požadovat zaplacení zákonného úroku z prodlení v případě prodlení Objednatele se zaplacením daňového dokladu (faktury) vystaveného Zhotovitelem k úhradě ceny za provedení Díla.</w:t>
      </w:r>
    </w:p>
    <w:p w14:paraId="4AD16F4B" w14:textId="77777777" w:rsidR="00770E32" w:rsidRDefault="00770E32" w:rsidP="00770E32">
      <w:pPr>
        <w:pStyle w:val="Textbody"/>
        <w:spacing w:before="120"/>
      </w:pPr>
    </w:p>
    <w:p w14:paraId="00EA1505" w14:textId="77777777" w:rsidR="002D48C1" w:rsidRDefault="00682D70">
      <w:pPr>
        <w:pStyle w:val="Textbody"/>
        <w:numPr>
          <w:ilvl w:val="0"/>
          <w:numId w:val="11"/>
        </w:numPr>
        <w:spacing w:before="120"/>
        <w:rPr>
          <w:rFonts w:ascii="Roboto" w:hAnsi="Roboto" w:cs="Arial"/>
          <w:sz w:val="22"/>
          <w:szCs w:val="22"/>
        </w:rPr>
      </w:pPr>
      <w:r>
        <w:rPr>
          <w:rFonts w:ascii="Roboto" w:hAnsi="Roboto" w:cs="Arial"/>
          <w:sz w:val="22"/>
          <w:szCs w:val="22"/>
        </w:rPr>
        <w:t>Úhrada sankcí bude prováděna na základě příslušných dokladů vystavených stranou uplatňující úhradu sankce se splatností 15 kalendářních dní od doručení vyúčtování smluvní sankce straně povinné.</w:t>
      </w:r>
    </w:p>
    <w:p w14:paraId="2F35205B" w14:textId="77777777" w:rsidR="002D48C1" w:rsidRDefault="00682D70">
      <w:pPr>
        <w:pStyle w:val="Textbody"/>
        <w:numPr>
          <w:ilvl w:val="0"/>
          <w:numId w:val="11"/>
        </w:numPr>
        <w:spacing w:before="120"/>
      </w:pPr>
      <w:r>
        <w:rPr>
          <w:rFonts w:ascii="Roboto" w:hAnsi="Roboto" w:cs="Arial"/>
          <w:sz w:val="22"/>
          <w:szCs w:val="22"/>
        </w:rPr>
        <w:t>Výše uvedené sankce nejsou omezeny žádnou hranicí a mohou dosáhnout libovolné výše a smluvní strany je považují za přiměřené. Uhrazením sankce není dotčeno právo poškozené smluvní strany domáhat se náhrady škody, jež jí prokazatelně vznikla porušením smluvní povinnosti, které se sankce týká. Za škodu se považuje i vynaložení výdajů včetně zaplacení sankcí apod., které Objednateli vznikly v důsledku porušení povinnosti ze strany Zhotovitele.</w:t>
      </w:r>
    </w:p>
    <w:p w14:paraId="24271E1A" w14:textId="77777777" w:rsidR="002D48C1" w:rsidRDefault="00682D70">
      <w:pPr>
        <w:pStyle w:val="Textbody"/>
        <w:numPr>
          <w:ilvl w:val="0"/>
          <w:numId w:val="11"/>
        </w:numPr>
        <w:spacing w:before="120"/>
      </w:pPr>
      <w:r>
        <w:rPr>
          <w:rFonts w:ascii="Roboto" w:hAnsi="Roboto" w:cs="Arial"/>
          <w:sz w:val="22"/>
          <w:szCs w:val="22"/>
        </w:rPr>
        <w:t>K úhradě splatných smluvních pokut uložených Zhotoviteli je Objednatel podle vlastního uvážení oprávněn použít započtení proti úhradě dosud nezaplacené ceny (části ceny) za Dílo.</w:t>
      </w:r>
    </w:p>
    <w:p w14:paraId="0BBA7EAA" w14:textId="77777777" w:rsidR="002D48C1" w:rsidRDefault="00682D70">
      <w:pPr>
        <w:pStyle w:val="Textbody"/>
        <w:numPr>
          <w:ilvl w:val="0"/>
          <w:numId w:val="11"/>
        </w:numPr>
        <w:spacing w:before="120" w:after="120"/>
        <w:rPr>
          <w:rFonts w:ascii="Roboto" w:hAnsi="Roboto" w:cs="Arial"/>
          <w:sz w:val="22"/>
          <w:szCs w:val="22"/>
        </w:rPr>
      </w:pPr>
      <w:r>
        <w:rPr>
          <w:rFonts w:ascii="Roboto" w:hAnsi="Roboto" w:cs="Arial"/>
          <w:sz w:val="22"/>
          <w:szCs w:val="22"/>
        </w:rPr>
        <w:t>Uplatněním kterékoliv z pokut sjednaných výše není dotčeno právo Objednatele na náhradu škody, která mu vznikne porušením povinnosti, k níž se pokuta vztahuje.</w:t>
      </w:r>
    </w:p>
    <w:p w14:paraId="0713FD8F" w14:textId="77777777" w:rsidR="0073488E" w:rsidRDefault="0073488E" w:rsidP="0073488E">
      <w:pPr>
        <w:pStyle w:val="Textbody"/>
        <w:spacing w:before="120" w:after="120"/>
        <w:rPr>
          <w:rFonts w:ascii="Roboto" w:hAnsi="Roboto" w:cs="Arial"/>
          <w:sz w:val="22"/>
          <w:szCs w:val="22"/>
        </w:rPr>
      </w:pPr>
    </w:p>
    <w:p w14:paraId="5154D2B8" w14:textId="77777777" w:rsidR="00645586" w:rsidRDefault="00645586" w:rsidP="0073488E">
      <w:pPr>
        <w:pStyle w:val="Textbody"/>
        <w:spacing w:before="120" w:after="120"/>
        <w:rPr>
          <w:rFonts w:ascii="Roboto" w:hAnsi="Roboto" w:cs="Arial"/>
          <w:sz w:val="22"/>
          <w:szCs w:val="22"/>
        </w:rPr>
      </w:pPr>
    </w:p>
    <w:p w14:paraId="1EB64444" w14:textId="440A11AC" w:rsidR="00645586" w:rsidRDefault="00682D70" w:rsidP="00645586">
      <w:pPr>
        <w:pStyle w:val="Standard"/>
        <w:spacing w:before="120"/>
        <w:jc w:val="center"/>
        <w:rPr>
          <w:rFonts w:ascii="Roboto" w:hAnsi="Roboto" w:cs="Verdana"/>
          <w:b/>
          <w:sz w:val="22"/>
          <w:szCs w:val="22"/>
          <w:u w:val="single"/>
        </w:rPr>
      </w:pPr>
      <w:r>
        <w:rPr>
          <w:rFonts w:ascii="Roboto" w:hAnsi="Roboto" w:cs="Verdana"/>
          <w:b/>
          <w:sz w:val="22"/>
          <w:szCs w:val="22"/>
          <w:u w:val="single"/>
        </w:rPr>
        <w:t>X. Zvláštní ujednání</w:t>
      </w:r>
    </w:p>
    <w:p w14:paraId="18F3EF95" w14:textId="46289A5A" w:rsidR="002D48C1" w:rsidRDefault="00682D70">
      <w:pPr>
        <w:pStyle w:val="Standard"/>
        <w:numPr>
          <w:ilvl w:val="0"/>
          <w:numId w:val="32"/>
        </w:numPr>
        <w:spacing w:before="120" w:after="120"/>
        <w:jc w:val="both"/>
      </w:pPr>
      <w:r>
        <w:rPr>
          <w:rFonts w:ascii="Roboto" w:hAnsi="Roboto" w:cs="Verdana"/>
          <w:sz w:val="22"/>
          <w:szCs w:val="22"/>
        </w:rPr>
        <w:t xml:space="preserve">Zhotovitel odpovídá za škody vzniklé z jeho činnosti při realizaci Díla a potvrzuje, že je proti těmto </w:t>
      </w:r>
      <w:r w:rsidRPr="0073488E">
        <w:rPr>
          <w:rFonts w:ascii="Roboto" w:hAnsi="Roboto" w:cs="Verdana"/>
          <w:b/>
          <w:sz w:val="22"/>
          <w:szCs w:val="22"/>
        </w:rPr>
        <w:t xml:space="preserve">pojištěn do výše </w:t>
      </w:r>
      <w:proofErr w:type="spellStart"/>
      <w:r w:rsidR="00645586">
        <w:rPr>
          <w:rFonts w:ascii="Roboto" w:hAnsi="Roboto" w:cs="Verdana"/>
          <w:b/>
          <w:sz w:val="22"/>
          <w:szCs w:val="22"/>
        </w:rPr>
        <w:t>xxxxxx</w:t>
      </w:r>
      <w:proofErr w:type="spellEnd"/>
      <w:r w:rsidRPr="0073488E">
        <w:rPr>
          <w:rFonts w:ascii="Roboto" w:hAnsi="Roboto" w:cs="Verdana"/>
          <w:b/>
          <w:sz w:val="22"/>
          <w:szCs w:val="22"/>
        </w:rPr>
        <w:t>,- Kč.</w:t>
      </w:r>
      <w:r>
        <w:rPr>
          <w:rFonts w:ascii="Roboto" w:hAnsi="Roboto" w:cs="Verdana"/>
          <w:sz w:val="22"/>
          <w:szCs w:val="22"/>
        </w:rPr>
        <w:t xml:space="preserve"> Kopie pojistky Zhotovitele tvoří </w:t>
      </w:r>
      <w:r w:rsidR="002D242F">
        <w:rPr>
          <w:rFonts w:ascii="Roboto" w:hAnsi="Roboto" w:cs="Verdana"/>
          <w:sz w:val="22"/>
          <w:szCs w:val="22"/>
        </w:rPr>
        <w:t>P</w:t>
      </w:r>
      <w:r>
        <w:rPr>
          <w:rFonts w:ascii="Roboto" w:hAnsi="Roboto" w:cs="Verdana"/>
          <w:sz w:val="22"/>
          <w:szCs w:val="22"/>
        </w:rPr>
        <w:t xml:space="preserve">řílohu č. </w:t>
      </w:r>
      <w:r w:rsidR="0073488E">
        <w:rPr>
          <w:rFonts w:ascii="Roboto" w:hAnsi="Roboto" w:cs="Verdana"/>
          <w:sz w:val="22"/>
          <w:szCs w:val="22"/>
        </w:rPr>
        <w:t>3</w:t>
      </w:r>
      <w:r>
        <w:rPr>
          <w:rFonts w:ascii="Roboto" w:hAnsi="Roboto" w:cs="Verdana"/>
          <w:sz w:val="22"/>
          <w:szCs w:val="22"/>
        </w:rPr>
        <w:t xml:space="preserve"> </w:t>
      </w:r>
      <w:proofErr w:type="gramStart"/>
      <w:r>
        <w:rPr>
          <w:rFonts w:ascii="Roboto" w:hAnsi="Roboto" w:cs="Verdana"/>
          <w:sz w:val="22"/>
          <w:szCs w:val="22"/>
        </w:rPr>
        <w:t>této</w:t>
      </w:r>
      <w:proofErr w:type="gramEnd"/>
      <w:r>
        <w:rPr>
          <w:rFonts w:ascii="Roboto" w:hAnsi="Roboto" w:cs="Verdana"/>
          <w:sz w:val="22"/>
          <w:szCs w:val="22"/>
        </w:rPr>
        <w:t xml:space="preserve"> Smlouvy.</w:t>
      </w:r>
    </w:p>
    <w:p w14:paraId="613ADB51" w14:textId="77777777" w:rsidR="002D48C1" w:rsidRDefault="00682D70">
      <w:pPr>
        <w:pStyle w:val="Standard"/>
        <w:numPr>
          <w:ilvl w:val="0"/>
          <w:numId w:val="4"/>
        </w:numPr>
        <w:spacing w:after="120"/>
        <w:jc w:val="both"/>
        <w:rPr>
          <w:rFonts w:ascii="Roboto" w:hAnsi="Roboto" w:cs="Verdana"/>
          <w:sz w:val="22"/>
          <w:szCs w:val="22"/>
        </w:rPr>
      </w:pPr>
      <w:r>
        <w:rPr>
          <w:rFonts w:ascii="Roboto" w:hAnsi="Roboto" w:cs="Verdana"/>
          <w:sz w:val="22"/>
          <w:szCs w:val="22"/>
        </w:rPr>
        <w:t>Zhotovitel neodpovídá za škody vzniklé z důvodu vyšší moci.</w:t>
      </w:r>
    </w:p>
    <w:p w14:paraId="58B08D7F" w14:textId="77777777" w:rsidR="002D48C1" w:rsidRDefault="00682D70">
      <w:pPr>
        <w:pStyle w:val="Standard"/>
        <w:numPr>
          <w:ilvl w:val="0"/>
          <w:numId w:val="4"/>
        </w:numPr>
        <w:spacing w:after="120"/>
        <w:jc w:val="both"/>
        <w:rPr>
          <w:rFonts w:ascii="Roboto" w:hAnsi="Roboto" w:cs="Verdana"/>
          <w:sz w:val="22"/>
          <w:szCs w:val="22"/>
        </w:rPr>
      </w:pPr>
      <w:r>
        <w:rPr>
          <w:rFonts w:ascii="Roboto" w:hAnsi="Roboto" w:cs="Verdana"/>
          <w:sz w:val="22"/>
          <w:szCs w:val="22"/>
        </w:rPr>
        <w:t>Objednatel je oprávněn odstoupit od Smlouvy v souladu s platnými právními předpisy, nebo jestliže byl vyhlášen konkurz na majetek Zhotovitele nebo bylo vyhlášeno řízení o vyrovnání.</w:t>
      </w:r>
    </w:p>
    <w:p w14:paraId="0831229F" w14:textId="77777777" w:rsidR="002D48C1" w:rsidRDefault="002D48C1">
      <w:pPr>
        <w:pStyle w:val="Standard"/>
        <w:spacing w:before="120"/>
        <w:jc w:val="center"/>
        <w:rPr>
          <w:rFonts w:ascii="Roboto" w:hAnsi="Roboto" w:cs="Verdana"/>
          <w:b/>
          <w:sz w:val="22"/>
          <w:szCs w:val="22"/>
          <w:u w:val="single"/>
        </w:rPr>
      </w:pPr>
    </w:p>
    <w:p w14:paraId="5165A8D0" w14:textId="77777777" w:rsidR="00645586" w:rsidRDefault="00645586">
      <w:pPr>
        <w:pStyle w:val="Standard"/>
        <w:spacing w:before="120"/>
        <w:jc w:val="center"/>
        <w:rPr>
          <w:rFonts w:ascii="Roboto" w:hAnsi="Roboto" w:cs="Verdana"/>
          <w:b/>
          <w:sz w:val="22"/>
          <w:szCs w:val="22"/>
          <w:u w:val="single"/>
        </w:rPr>
      </w:pPr>
    </w:p>
    <w:p w14:paraId="6009ED4D" w14:textId="2BE7C209" w:rsidR="002D48C1" w:rsidRDefault="00682D70">
      <w:pPr>
        <w:pStyle w:val="Standard"/>
        <w:spacing w:before="120"/>
        <w:jc w:val="center"/>
        <w:rPr>
          <w:rFonts w:ascii="Roboto" w:hAnsi="Roboto" w:cs="Verdana"/>
          <w:b/>
          <w:sz w:val="22"/>
          <w:szCs w:val="22"/>
          <w:u w:val="single"/>
        </w:rPr>
      </w:pPr>
      <w:r>
        <w:rPr>
          <w:rFonts w:ascii="Roboto" w:hAnsi="Roboto" w:cs="Verdana"/>
          <w:b/>
          <w:sz w:val="22"/>
          <w:szCs w:val="22"/>
          <w:u w:val="single"/>
        </w:rPr>
        <w:t>XI. Porušení smlouvy a odstoupení</w:t>
      </w:r>
    </w:p>
    <w:p w14:paraId="77E17E02" w14:textId="738822CA" w:rsidR="002D48C1" w:rsidRDefault="00682D70">
      <w:pPr>
        <w:pStyle w:val="Standard"/>
        <w:numPr>
          <w:ilvl w:val="0"/>
          <w:numId w:val="33"/>
        </w:numPr>
        <w:spacing w:before="120" w:after="120"/>
        <w:jc w:val="both"/>
      </w:pPr>
      <w:r>
        <w:rPr>
          <w:rFonts w:ascii="Roboto" w:hAnsi="Roboto" w:cs="Verdana"/>
          <w:sz w:val="22"/>
          <w:szCs w:val="22"/>
        </w:rPr>
        <w:t>Objednatel je v případě podstatného porušení této Smlouvy Zhotovitelem oprávněn okamžitě od této Smlouvy odstoupit</w:t>
      </w:r>
      <w:r w:rsidR="002D242F">
        <w:rPr>
          <w:rFonts w:ascii="Roboto" w:hAnsi="Roboto" w:cs="Verdana"/>
          <w:sz w:val="22"/>
          <w:szCs w:val="22"/>
        </w:rPr>
        <w:t>.</w:t>
      </w:r>
      <w:r>
        <w:rPr>
          <w:rFonts w:ascii="Roboto" w:hAnsi="Roboto" w:cs="Verdana"/>
          <w:sz w:val="22"/>
          <w:szCs w:val="22"/>
        </w:rPr>
        <w:t xml:space="preserve"> Objednatel je oprávněn tuto Smlouvu ukončit (kromě důvodů stanovených v Občanském zákoníku) v následujících případech:</w:t>
      </w:r>
    </w:p>
    <w:p w14:paraId="20AC072B" w14:textId="77777777" w:rsidR="002D48C1" w:rsidRDefault="00682D70">
      <w:pPr>
        <w:pStyle w:val="Standard"/>
        <w:numPr>
          <w:ilvl w:val="1"/>
          <w:numId w:val="16"/>
        </w:numPr>
        <w:spacing w:after="120"/>
        <w:jc w:val="both"/>
        <w:rPr>
          <w:rFonts w:ascii="Roboto" w:hAnsi="Roboto" w:cs="Verdana"/>
          <w:sz w:val="22"/>
          <w:szCs w:val="22"/>
        </w:rPr>
      </w:pPr>
      <w:r>
        <w:rPr>
          <w:rFonts w:ascii="Roboto" w:hAnsi="Roboto" w:cs="Verdana"/>
          <w:sz w:val="22"/>
          <w:szCs w:val="22"/>
        </w:rPr>
        <w:t>Zhotovitel se dostane do prodlení s plněním Harmonogramu nebo jiných termínů podle této Smlouvy po dobu více než dvaceti (20) dnů;</w:t>
      </w:r>
    </w:p>
    <w:p w14:paraId="2B51EEA6" w14:textId="77777777" w:rsidR="002D48C1" w:rsidRDefault="00682D70">
      <w:pPr>
        <w:pStyle w:val="Standard"/>
        <w:numPr>
          <w:ilvl w:val="1"/>
          <w:numId w:val="16"/>
        </w:numPr>
        <w:spacing w:after="120"/>
        <w:jc w:val="both"/>
        <w:rPr>
          <w:rFonts w:ascii="Roboto" w:hAnsi="Roboto" w:cs="Verdana"/>
          <w:sz w:val="22"/>
          <w:szCs w:val="22"/>
        </w:rPr>
      </w:pPr>
      <w:r>
        <w:rPr>
          <w:rFonts w:ascii="Roboto" w:hAnsi="Roboto" w:cs="Verdana"/>
          <w:sz w:val="22"/>
          <w:szCs w:val="22"/>
        </w:rPr>
        <w:t>Zhotovitel bez předchozího písemného souhlasu Objednatele přeruší nebo pozastaví provádění Díla na dobu delší sedm (7) dnů;</w:t>
      </w:r>
    </w:p>
    <w:p w14:paraId="2322277B" w14:textId="77777777" w:rsidR="002D48C1" w:rsidRDefault="00682D70">
      <w:pPr>
        <w:pStyle w:val="Standard"/>
        <w:numPr>
          <w:ilvl w:val="1"/>
          <w:numId w:val="16"/>
        </w:numPr>
        <w:spacing w:after="120"/>
        <w:jc w:val="both"/>
        <w:rPr>
          <w:rFonts w:ascii="Roboto" w:hAnsi="Roboto" w:cs="Verdana"/>
          <w:sz w:val="22"/>
          <w:szCs w:val="22"/>
        </w:rPr>
      </w:pPr>
      <w:r>
        <w:rPr>
          <w:rFonts w:ascii="Roboto" w:hAnsi="Roboto" w:cs="Verdana"/>
          <w:sz w:val="22"/>
          <w:szCs w:val="22"/>
        </w:rPr>
        <w:t>proti Zhotoviteli bude nařízeno insolvenční řízení; nebo</w:t>
      </w:r>
    </w:p>
    <w:p w14:paraId="70516210" w14:textId="77777777" w:rsidR="002D48C1" w:rsidRDefault="00682D70">
      <w:pPr>
        <w:pStyle w:val="Standard"/>
        <w:numPr>
          <w:ilvl w:val="1"/>
          <w:numId w:val="16"/>
        </w:numPr>
        <w:spacing w:after="120"/>
        <w:jc w:val="both"/>
        <w:rPr>
          <w:rFonts w:ascii="Roboto" w:hAnsi="Roboto" w:cs="Verdana"/>
          <w:sz w:val="22"/>
          <w:szCs w:val="22"/>
        </w:rPr>
      </w:pPr>
      <w:r>
        <w:rPr>
          <w:rFonts w:ascii="Roboto" w:hAnsi="Roboto" w:cs="Verdana"/>
          <w:sz w:val="22"/>
          <w:szCs w:val="22"/>
        </w:rPr>
        <w:t>kdykoliv, když Objednateli vznikne nárok na smluvní pokutu nebo vícero smluvních pokut, které jednotlivě či v souhrnu převýší 10 % ceny za Dílo celkem bez DPH dle této Smlouvy.</w:t>
      </w:r>
    </w:p>
    <w:p w14:paraId="7D2BF6FC" w14:textId="77777777" w:rsidR="002D48C1" w:rsidRDefault="00682D70">
      <w:pPr>
        <w:pStyle w:val="Standard"/>
        <w:numPr>
          <w:ilvl w:val="0"/>
          <w:numId w:val="16"/>
        </w:numPr>
        <w:spacing w:after="120"/>
        <w:jc w:val="both"/>
        <w:rPr>
          <w:rFonts w:ascii="Roboto" w:hAnsi="Roboto" w:cs="Verdana"/>
          <w:sz w:val="22"/>
          <w:szCs w:val="22"/>
        </w:rPr>
      </w:pPr>
      <w:r>
        <w:rPr>
          <w:rFonts w:ascii="Roboto" w:hAnsi="Roboto" w:cs="Verdana"/>
          <w:sz w:val="22"/>
          <w:szCs w:val="22"/>
        </w:rPr>
        <w:t>Zhotovitel je oprávněn tuto Smlouvu ukončit (kromě důvodů stanovených v Občanském zákoníku) v následujících případech:</w:t>
      </w:r>
    </w:p>
    <w:p w14:paraId="1AAF0AD3" w14:textId="26B496E7" w:rsidR="002D48C1" w:rsidRDefault="00682D70">
      <w:pPr>
        <w:pStyle w:val="Standard"/>
        <w:numPr>
          <w:ilvl w:val="1"/>
          <w:numId w:val="16"/>
        </w:numPr>
        <w:spacing w:after="120"/>
        <w:jc w:val="both"/>
        <w:rPr>
          <w:rFonts w:ascii="Roboto" w:hAnsi="Roboto" w:cs="Verdana"/>
          <w:sz w:val="22"/>
          <w:szCs w:val="22"/>
        </w:rPr>
      </w:pPr>
      <w:r>
        <w:rPr>
          <w:rFonts w:ascii="Roboto" w:hAnsi="Roboto" w:cs="Verdana"/>
          <w:sz w:val="22"/>
          <w:szCs w:val="22"/>
        </w:rPr>
        <w:t xml:space="preserve">Objednatel neuhradí jakoukoliv fakturu vystavenou Zhotovitelem v souladu s touto Smlouvou po dobu více než </w:t>
      </w:r>
      <w:r w:rsidR="002D242F">
        <w:rPr>
          <w:rFonts w:ascii="Roboto" w:hAnsi="Roboto" w:cs="Verdana"/>
          <w:sz w:val="22"/>
          <w:szCs w:val="22"/>
        </w:rPr>
        <w:t>dva</w:t>
      </w:r>
      <w:r>
        <w:rPr>
          <w:rFonts w:ascii="Roboto" w:hAnsi="Roboto" w:cs="Verdana"/>
          <w:sz w:val="22"/>
          <w:szCs w:val="22"/>
        </w:rPr>
        <w:t>ceti (</w:t>
      </w:r>
      <w:r w:rsidR="002D242F">
        <w:rPr>
          <w:rFonts w:ascii="Roboto" w:hAnsi="Roboto" w:cs="Verdana"/>
          <w:sz w:val="22"/>
          <w:szCs w:val="22"/>
        </w:rPr>
        <w:t>2</w:t>
      </w:r>
      <w:r>
        <w:rPr>
          <w:rFonts w:ascii="Roboto" w:hAnsi="Roboto" w:cs="Verdana"/>
          <w:sz w:val="22"/>
          <w:szCs w:val="22"/>
        </w:rPr>
        <w:t xml:space="preserve">0) dnů po její splatnosti, následně je na tuto skutečnost Zhotovitelem písemně upozorněn a Objednatel přesto fakturu neuhradí ani v dodatečné </w:t>
      </w:r>
      <w:r w:rsidR="002D242F">
        <w:rPr>
          <w:rFonts w:ascii="Roboto" w:hAnsi="Roboto" w:cs="Verdana"/>
          <w:sz w:val="22"/>
          <w:szCs w:val="22"/>
        </w:rPr>
        <w:t>dva</w:t>
      </w:r>
      <w:r>
        <w:rPr>
          <w:rFonts w:ascii="Roboto" w:hAnsi="Roboto" w:cs="Verdana"/>
          <w:sz w:val="22"/>
          <w:szCs w:val="22"/>
        </w:rPr>
        <w:t>ceti (</w:t>
      </w:r>
      <w:r w:rsidR="002D242F">
        <w:rPr>
          <w:rFonts w:ascii="Roboto" w:hAnsi="Roboto" w:cs="Verdana"/>
          <w:sz w:val="22"/>
          <w:szCs w:val="22"/>
        </w:rPr>
        <w:t>2</w:t>
      </w:r>
      <w:r>
        <w:rPr>
          <w:rFonts w:ascii="Roboto" w:hAnsi="Roboto" w:cs="Verdana"/>
          <w:sz w:val="22"/>
          <w:szCs w:val="22"/>
        </w:rPr>
        <w:t>0) denní lhůtě.</w:t>
      </w:r>
    </w:p>
    <w:p w14:paraId="483EFC12" w14:textId="77777777" w:rsidR="002D48C1" w:rsidRDefault="00682D70">
      <w:pPr>
        <w:pStyle w:val="Standard"/>
        <w:numPr>
          <w:ilvl w:val="0"/>
          <w:numId w:val="16"/>
        </w:numPr>
        <w:spacing w:after="120"/>
        <w:jc w:val="both"/>
        <w:rPr>
          <w:rFonts w:ascii="Roboto" w:hAnsi="Roboto" w:cs="Verdana"/>
          <w:sz w:val="22"/>
          <w:szCs w:val="22"/>
        </w:rPr>
      </w:pPr>
      <w:r>
        <w:rPr>
          <w:rFonts w:ascii="Roboto" w:hAnsi="Roboto" w:cs="Verdana"/>
          <w:sz w:val="22"/>
          <w:szCs w:val="22"/>
        </w:rPr>
        <w:t>Odstoupení od Smlouvy musí být písemné a nabývá účinnosti v okamžiku doručení oznámení o odstoupení od Smlouvy druhé smluvní straně.</w:t>
      </w:r>
    </w:p>
    <w:p w14:paraId="335919F4" w14:textId="7F37D786" w:rsidR="002D48C1" w:rsidRDefault="00682D70">
      <w:pPr>
        <w:pStyle w:val="Standard"/>
        <w:numPr>
          <w:ilvl w:val="0"/>
          <w:numId w:val="16"/>
        </w:numPr>
        <w:spacing w:after="120"/>
        <w:jc w:val="both"/>
        <w:rPr>
          <w:rFonts w:ascii="Roboto" w:hAnsi="Roboto" w:cs="Verdana"/>
          <w:sz w:val="22"/>
          <w:szCs w:val="22"/>
        </w:rPr>
      </w:pPr>
      <w:r>
        <w:rPr>
          <w:rFonts w:ascii="Roboto" w:hAnsi="Roboto" w:cs="Verdana"/>
          <w:sz w:val="22"/>
          <w:szCs w:val="22"/>
        </w:rPr>
        <w:t>V případě odstoupení od Smlouvy bude provedena inventarizace a vypořádání</w:t>
      </w:r>
      <w:r w:rsidR="002D242F">
        <w:rPr>
          <w:rFonts w:ascii="Roboto" w:hAnsi="Roboto" w:cs="Verdana"/>
          <w:sz w:val="22"/>
          <w:szCs w:val="22"/>
        </w:rPr>
        <w:t>.</w:t>
      </w:r>
      <w:r>
        <w:rPr>
          <w:rFonts w:ascii="Roboto" w:hAnsi="Roboto" w:cs="Verdana"/>
          <w:sz w:val="22"/>
          <w:szCs w:val="22"/>
        </w:rPr>
        <w:t xml:space="preserve"> </w:t>
      </w:r>
    </w:p>
    <w:p w14:paraId="7C457031" w14:textId="191415A7" w:rsidR="002D48C1" w:rsidRDefault="00682D70">
      <w:pPr>
        <w:pStyle w:val="Standard"/>
        <w:numPr>
          <w:ilvl w:val="0"/>
          <w:numId w:val="16"/>
        </w:numPr>
        <w:spacing w:after="120"/>
        <w:jc w:val="both"/>
        <w:rPr>
          <w:rFonts w:ascii="Roboto" w:hAnsi="Roboto" w:cs="Verdana"/>
          <w:sz w:val="22"/>
          <w:szCs w:val="22"/>
        </w:rPr>
      </w:pPr>
      <w:r>
        <w:rPr>
          <w:rFonts w:ascii="Roboto" w:hAnsi="Roboto" w:cs="Verdana"/>
          <w:sz w:val="22"/>
          <w:szCs w:val="22"/>
        </w:rPr>
        <w:lastRenderedPageBreak/>
        <w:t xml:space="preserve">Objednatel převezme a Zhotovitel předá veškeré provedené práce i nedokončené </w:t>
      </w:r>
      <w:r w:rsidR="002D242F">
        <w:rPr>
          <w:rFonts w:ascii="Roboto" w:hAnsi="Roboto" w:cs="Verdana"/>
          <w:sz w:val="22"/>
          <w:szCs w:val="22"/>
        </w:rPr>
        <w:t>služby</w:t>
      </w:r>
      <w:r>
        <w:rPr>
          <w:rFonts w:ascii="Roboto" w:hAnsi="Roboto" w:cs="Verdana"/>
          <w:sz w:val="22"/>
          <w:szCs w:val="22"/>
        </w:rPr>
        <w:t xml:space="preserve"> do deseti (10) dnů ode dne účinnosti oznámení o odstoupení od této Smlouvy. Smluvní strany o takovém předání a převzetí vypracují předávací protokol, který bude splňovat požadavky na protokol o předání Díla; v protokolu bude podrobně uveden stav Díla a jeho dokončenosti, včetně vyhodnocení</w:t>
      </w:r>
      <w:r w:rsidR="002D242F">
        <w:rPr>
          <w:rFonts w:ascii="Roboto" w:hAnsi="Roboto" w:cs="Verdana"/>
          <w:sz w:val="22"/>
          <w:szCs w:val="22"/>
        </w:rPr>
        <w:t>.</w:t>
      </w:r>
      <w:r>
        <w:rPr>
          <w:rFonts w:ascii="Roboto" w:hAnsi="Roboto" w:cs="Verdana"/>
          <w:sz w:val="22"/>
          <w:szCs w:val="22"/>
        </w:rPr>
        <w:t xml:space="preserve"> Objednatel má v případě odstoupení od této Smlouvy právo, a to i s přihlédnutím k odstranitelným vadám, se namísto jejich odstranění domáhat snížení Ceny.</w:t>
      </w:r>
    </w:p>
    <w:p w14:paraId="0EEDFDBE" w14:textId="77777777" w:rsidR="002D48C1" w:rsidRDefault="00682D70">
      <w:pPr>
        <w:pStyle w:val="Standard"/>
        <w:numPr>
          <w:ilvl w:val="0"/>
          <w:numId w:val="16"/>
        </w:numPr>
        <w:spacing w:after="120"/>
        <w:jc w:val="both"/>
        <w:rPr>
          <w:rFonts w:ascii="Roboto" w:hAnsi="Roboto" w:cs="Verdana"/>
          <w:sz w:val="22"/>
          <w:szCs w:val="22"/>
        </w:rPr>
      </w:pPr>
      <w:r>
        <w:rPr>
          <w:rFonts w:ascii="Roboto" w:hAnsi="Roboto" w:cs="Verdana"/>
          <w:sz w:val="22"/>
          <w:szCs w:val="22"/>
        </w:rPr>
        <w:t>Smluvní strany se dohodly, že ustanovení této Smlouvy upravující odpovědnost za vady zůstávají v platnosti i po odstoupení od Smlouvy; dále zůstávají v platnosti i ustanovení o sankcích a smluvních pokutách, ustanovení o vlastnickém právu k Dílu, o náhradě škody a o cenových a platebních podmínkách, včetně příslušných Příloh této Smlouvy, které rovněž zůstávají v platnosti, pokud s tím související závazky vzniknou před odstoupením od Smlouvy. I platební podmínky zůstávají v platnosti po odstoupení od této Smlouvy.</w:t>
      </w:r>
    </w:p>
    <w:p w14:paraId="44B7A761" w14:textId="77777777" w:rsidR="00FC713C" w:rsidRDefault="00FC713C" w:rsidP="002D242F">
      <w:pPr>
        <w:pStyle w:val="Standard"/>
        <w:spacing w:before="120"/>
        <w:rPr>
          <w:rFonts w:ascii="Roboto" w:hAnsi="Roboto" w:cs="Verdana"/>
          <w:b/>
          <w:sz w:val="22"/>
          <w:szCs w:val="22"/>
          <w:u w:val="single"/>
        </w:rPr>
      </w:pPr>
    </w:p>
    <w:p w14:paraId="549D139F" w14:textId="0AB20C19" w:rsidR="002D48C1" w:rsidRDefault="00682D70">
      <w:pPr>
        <w:pStyle w:val="Standard"/>
        <w:spacing w:before="120"/>
        <w:jc w:val="center"/>
        <w:rPr>
          <w:rFonts w:ascii="Roboto" w:hAnsi="Roboto" w:cs="Verdana"/>
          <w:b/>
          <w:sz w:val="22"/>
          <w:szCs w:val="22"/>
          <w:u w:val="single"/>
        </w:rPr>
      </w:pPr>
      <w:r>
        <w:rPr>
          <w:rFonts w:ascii="Roboto" w:hAnsi="Roboto" w:cs="Verdana"/>
          <w:b/>
          <w:sz w:val="22"/>
          <w:szCs w:val="22"/>
          <w:u w:val="single"/>
        </w:rPr>
        <w:t>XII. Adresy a doručování</w:t>
      </w:r>
    </w:p>
    <w:p w14:paraId="29069D5E" w14:textId="77777777" w:rsidR="002D48C1" w:rsidRDefault="00682D70">
      <w:pPr>
        <w:pStyle w:val="Standard"/>
        <w:numPr>
          <w:ilvl w:val="0"/>
          <w:numId w:val="34"/>
        </w:numPr>
        <w:spacing w:before="120" w:after="120"/>
        <w:jc w:val="both"/>
      </w:pPr>
      <w:bookmarkStart w:id="4" w:name="_Ref85619844"/>
      <w:r>
        <w:rPr>
          <w:rFonts w:ascii="Roboto" w:hAnsi="Roboto" w:cs="Verdana"/>
          <w:sz w:val="22"/>
          <w:szCs w:val="22"/>
        </w:rPr>
        <w:t>Smluvní strany si pro účely této Smlouvy zvolily adresy pro doručování uvedené v záhlaví této Smlouvy</w:t>
      </w:r>
      <w:bookmarkEnd w:id="4"/>
      <w:r>
        <w:rPr>
          <w:rFonts w:ascii="Roboto" w:hAnsi="Roboto" w:cs="Verdana"/>
          <w:sz w:val="22"/>
          <w:szCs w:val="22"/>
        </w:rPr>
        <w:t>.</w:t>
      </w:r>
    </w:p>
    <w:p w14:paraId="7DCFFA7C" w14:textId="77777777" w:rsidR="002D48C1" w:rsidRDefault="00682D70">
      <w:pPr>
        <w:pStyle w:val="Standard"/>
        <w:numPr>
          <w:ilvl w:val="0"/>
          <w:numId w:val="15"/>
        </w:numPr>
        <w:spacing w:after="120"/>
        <w:jc w:val="both"/>
        <w:rPr>
          <w:rFonts w:ascii="Roboto" w:hAnsi="Roboto" w:cs="Verdana"/>
          <w:sz w:val="22"/>
          <w:szCs w:val="22"/>
        </w:rPr>
      </w:pPr>
      <w:r>
        <w:rPr>
          <w:rFonts w:ascii="Roboto" w:hAnsi="Roboto" w:cs="Verdana"/>
          <w:sz w:val="22"/>
          <w:szCs w:val="22"/>
        </w:rPr>
        <w:t>Smluvní strana je oprávněna kdykoliv změnit doručovací adresu, a to písemným oznámením druhé Smluvní straně na doručovací adresu uvedenou v záhlaví této Smlouvy.</w:t>
      </w:r>
    </w:p>
    <w:p w14:paraId="2EC950FF" w14:textId="77777777" w:rsidR="002D48C1" w:rsidRDefault="00682D70">
      <w:pPr>
        <w:pStyle w:val="Standard"/>
        <w:numPr>
          <w:ilvl w:val="0"/>
          <w:numId w:val="15"/>
        </w:numPr>
        <w:spacing w:after="120"/>
        <w:jc w:val="both"/>
        <w:rPr>
          <w:rFonts w:ascii="Roboto" w:hAnsi="Roboto" w:cs="Verdana"/>
          <w:sz w:val="22"/>
          <w:szCs w:val="22"/>
        </w:rPr>
      </w:pPr>
      <w:r>
        <w:rPr>
          <w:rFonts w:ascii="Roboto" w:hAnsi="Roboto" w:cs="Verdana"/>
          <w:sz w:val="22"/>
          <w:szCs w:val="22"/>
        </w:rPr>
        <w:t>Oznámení podané v souvislosti s touto Smlouvou:</w:t>
      </w:r>
    </w:p>
    <w:p w14:paraId="7C351A7A" w14:textId="77777777" w:rsidR="002D48C1" w:rsidRDefault="00682D70">
      <w:pPr>
        <w:pStyle w:val="Standard"/>
        <w:numPr>
          <w:ilvl w:val="0"/>
          <w:numId w:val="35"/>
        </w:numPr>
        <w:spacing w:after="120"/>
        <w:jc w:val="both"/>
        <w:rPr>
          <w:rFonts w:ascii="Roboto" w:hAnsi="Roboto" w:cs="Verdana"/>
          <w:sz w:val="22"/>
          <w:szCs w:val="22"/>
        </w:rPr>
      </w:pPr>
      <w:r>
        <w:rPr>
          <w:rFonts w:ascii="Roboto" w:hAnsi="Roboto" w:cs="Verdana"/>
          <w:sz w:val="22"/>
          <w:szCs w:val="22"/>
        </w:rPr>
        <w:t>bude učiněno v českém jazyce; a</w:t>
      </w:r>
    </w:p>
    <w:p w14:paraId="1C45C457" w14:textId="77777777" w:rsidR="002D48C1" w:rsidRDefault="00682D70">
      <w:pPr>
        <w:pStyle w:val="Standard"/>
        <w:numPr>
          <w:ilvl w:val="0"/>
          <w:numId w:val="6"/>
        </w:numPr>
        <w:spacing w:after="120"/>
        <w:jc w:val="both"/>
        <w:rPr>
          <w:rFonts w:ascii="Roboto" w:hAnsi="Roboto" w:cs="Verdana"/>
          <w:sz w:val="22"/>
          <w:szCs w:val="22"/>
        </w:rPr>
      </w:pPr>
      <w:r>
        <w:rPr>
          <w:rFonts w:ascii="Roboto" w:hAnsi="Roboto" w:cs="Verdana"/>
          <w:sz w:val="22"/>
          <w:szCs w:val="22"/>
        </w:rPr>
        <w:t>bude doručeno osobně; nebo</w:t>
      </w:r>
    </w:p>
    <w:p w14:paraId="3B8A078F" w14:textId="77777777" w:rsidR="002D48C1" w:rsidRDefault="00682D70">
      <w:pPr>
        <w:pStyle w:val="Standard"/>
        <w:numPr>
          <w:ilvl w:val="0"/>
          <w:numId w:val="6"/>
        </w:numPr>
        <w:spacing w:after="120"/>
        <w:jc w:val="both"/>
        <w:rPr>
          <w:rFonts w:ascii="Roboto" w:hAnsi="Roboto" w:cs="Verdana"/>
          <w:sz w:val="22"/>
          <w:szCs w:val="22"/>
        </w:rPr>
      </w:pPr>
      <w:r>
        <w:rPr>
          <w:rFonts w:ascii="Roboto" w:hAnsi="Roboto" w:cs="Verdana"/>
          <w:sz w:val="22"/>
          <w:szCs w:val="22"/>
        </w:rPr>
        <w:t>zasláno doporučenou poštou; nebo</w:t>
      </w:r>
    </w:p>
    <w:p w14:paraId="3950DD81" w14:textId="77777777" w:rsidR="002D48C1" w:rsidRPr="00FC713C" w:rsidRDefault="00682D70">
      <w:pPr>
        <w:pStyle w:val="Standard"/>
        <w:numPr>
          <w:ilvl w:val="0"/>
          <w:numId w:val="6"/>
        </w:numPr>
        <w:spacing w:after="120"/>
        <w:jc w:val="both"/>
      </w:pPr>
      <w:r>
        <w:rPr>
          <w:rFonts w:ascii="Roboto" w:hAnsi="Roboto" w:cs="Verdana"/>
          <w:sz w:val="22"/>
          <w:szCs w:val="22"/>
        </w:rPr>
        <w:t xml:space="preserve">zasláno elektronickou poštou </w:t>
      </w:r>
      <w:r w:rsidR="006723BE">
        <w:rPr>
          <w:rFonts w:ascii="Roboto" w:hAnsi="Roboto" w:cs="Verdana"/>
          <w:sz w:val="22"/>
          <w:szCs w:val="22"/>
        </w:rPr>
        <w:t xml:space="preserve">nebo datovou schránkou </w:t>
      </w:r>
      <w:r>
        <w:rPr>
          <w:rFonts w:ascii="Roboto" w:hAnsi="Roboto" w:cs="Verdana"/>
          <w:sz w:val="22"/>
          <w:szCs w:val="22"/>
        </w:rPr>
        <w:t>na adresu uvedenou v této Smlouvě.</w:t>
      </w:r>
    </w:p>
    <w:p w14:paraId="51F455D7" w14:textId="77777777" w:rsidR="00FC713C" w:rsidRDefault="00FC713C" w:rsidP="00FC713C">
      <w:pPr>
        <w:pStyle w:val="Standard"/>
        <w:spacing w:after="120"/>
        <w:jc w:val="both"/>
      </w:pPr>
    </w:p>
    <w:p w14:paraId="258DF68B" w14:textId="55BAEA01" w:rsidR="002D48C1" w:rsidRDefault="00682D70">
      <w:pPr>
        <w:pStyle w:val="Standard"/>
        <w:spacing w:before="120"/>
        <w:jc w:val="center"/>
        <w:rPr>
          <w:rFonts w:ascii="Roboto" w:hAnsi="Roboto" w:cs="Verdana"/>
          <w:b/>
          <w:sz w:val="22"/>
          <w:szCs w:val="22"/>
          <w:u w:val="single"/>
        </w:rPr>
      </w:pPr>
      <w:r>
        <w:rPr>
          <w:rFonts w:ascii="Roboto" w:hAnsi="Roboto" w:cs="Verdana"/>
          <w:b/>
          <w:sz w:val="22"/>
          <w:szCs w:val="22"/>
          <w:u w:val="single"/>
        </w:rPr>
        <w:t>XI</w:t>
      </w:r>
      <w:r w:rsidR="002D242F">
        <w:rPr>
          <w:rFonts w:ascii="Roboto" w:hAnsi="Roboto" w:cs="Verdana"/>
          <w:b/>
          <w:sz w:val="22"/>
          <w:szCs w:val="22"/>
          <w:u w:val="single"/>
        </w:rPr>
        <w:t>II</w:t>
      </w:r>
      <w:r>
        <w:rPr>
          <w:rFonts w:ascii="Roboto" w:hAnsi="Roboto" w:cs="Verdana"/>
          <w:b/>
          <w:sz w:val="22"/>
          <w:szCs w:val="22"/>
          <w:u w:val="single"/>
        </w:rPr>
        <w:t>. Závěr</w:t>
      </w:r>
    </w:p>
    <w:p w14:paraId="5237F961" w14:textId="77777777" w:rsidR="002D48C1" w:rsidRDefault="00682D70">
      <w:pPr>
        <w:pStyle w:val="Zkladntextodsazen2"/>
        <w:numPr>
          <w:ilvl w:val="0"/>
          <w:numId w:val="36"/>
        </w:numPr>
        <w:spacing w:before="120" w:line="240" w:lineRule="auto"/>
        <w:ind w:left="360" w:hanging="360"/>
        <w:rPr>
          <w:rFonts w:ascii="Roboto" w:eastAsia="Arial" w:hAnsi="Roboto" w:cs="Tahoma"/>
          <w:sz w:val="22"/>
          <w:szCs w:val="22"/>
        </w:rPr>
      </w:pPr>
      <w:r>
        <w:rPr>
          <w:rFonts w:ascii="Roboto" w:eastAsia="Arial" w:hAnsi="Roboto" w:cs="Tahoma"/>
          <w:sz w:val="22"/>
          <w:szCs w:val="22"/>
        </w:rPr>
        <w:t>Zhotovitel není oprávněn převést na třetí osobu úplně ani z části práva nebo povinnosti, které pro Zhotovitele vyplývají z této Smlouvy.</w:t>
      </w:r>
    </w:p>
    <w:p w14:paraId="4866D1A2" w14:textId="77777777" w:rsidR="002D48C1" w:rsidRDefault="00682D70">
      <w:pPr>
        <w:pStyle w:val="Zkladntextodsazen2"/>
        <w:numPr>
          <w:ilvl w:val="0"/>
          <w:numId w:val="9"/>
        </w:numPr>
        <w:spacing w:line="240" w:lineRule="auto"/>
        <w:ind w:left="360" w:hanging="360"/>
        <w:rPr>
          <w:rFonts w:ascii="Roboto" w:hAnsi="Roboto" w:cs="Tahoma"/>
          <w:sz w:val="22"/>
          <w:szCs w:val="22"/>
        </w:rPr>
      </w:pPr>
      <w:r>
        <w:rPr>
          <w:rFonts w:ascii="Roboto" w:hAnsi="Roboto" w:cs="Tahoma"/>
          <w:sz w:val="22"/>
          <w:szCs w:val="22"/>
        </w:rPr>
        <w:t>Smlouva je vyhotovena ve dvou (2) vyhotoveních, z nichž každé, jestliže obsahuje podpisy oprávněných zástupců obou smluvních stran, bude považováno za originál. Každá smluvní strana obdrží jedno (1) vyhotovení Smlouvy.</w:t>
      </w:r>
    </w:p>
    <w:p w14:paraId="2B851410" w14:textId="77777777" w:rsidR="002D48C1" w:rsidRDefault="00682D70">
      <w:pPr>
        <w:pStyle w:val="Zkladntextodsazen2"/>
        <w:numPr>
          <w:ilvl w:val="0"/>
          <w:numId w:val="9"/>
        </w:numPr>
        <w:spacing w:line="240" w:lineRule="auto"/>
        <w:ind w:left="360" w:hanging="360"/>
        <w:rPr>
          <w:rFonts w:ascii="Roboto" w:hAnsi="Roboto" w:cs="Tahoma"/>
          <w:sz w:val="22"/>
          <w:szCs w:val="22"/>
        </w:rPr>
      </w:pPr>
      <w:r>
        <w:rPr>
          <w:rFonts w:ascii="Roboto" w:hAnsi="Roboto" w:cs="Tahoma"/>
          <w:sz w:val="22"/>
          <w:szCs w:val="22"/>
        </w:rPr>
        <w:t>Tuto Smlouvu lze měnit pouze písemnými vzestupně číslovanými dodatky podepsanými oprávněnými zástupci smluvních stran. Tyto dodatky musí obsahovat dohodu smluvních stran o celém textu smlouvy a po uzavření se stávají nedílnou součástí smlouvy. Jiné formy změny Smlouvy smluvní strany vylučují. Za písemnou formu změny Smlouvy nebude pro tento účel považována změna provedená elektronickými nebo jinými technickými prostředky umožňujícími zachycení jejího obsahu a určení jednající osoby.</w:t>
      </w:r>
    </w:p>
    <w:p w14:paraId="2B5F65FB" w14:textId="77777777" w:rsidR="002D48C1" w:rsidRDefault="00682D70">
      <w:pPr>
        <w:pStyle w:val="Zkladntextodsazen2"/>
        <w:numPr>
          <w:ilvl w:val="0"/>
          <w:numId w:val="9"/>
        </w:numPr>
        <w:spacing w:line="240" w:lineRule="auto"/>
        <w:ind w:left="360" w:hanging="360"/>
        <w:rPr>
          <w:rFonts w:ascii="Roboto" w:hAnsi="Roboto" w:cs="Tahoma"/>
          <w:sz w:val="22"/>
          <w:szCs w:val="22"/>
        </w:rPr>
      </w:pPr>
      <w:r>
        <w:rPr>
          <w:rFonts w:ascii="Roboto" w:hAnsi="Roboto" w:cs="Tahoma"/>
          <w:sz w:val="22"/>
          <w:szCs w:val="22"/>
        </w:rPr>
        <w:t>Smluvní strany prohlašují, že souhlasí s uveřejněním této smlouvy i příp. jejích dodatků v registru smluv dle zákona č. 340/2015 Sb., vzhledem k tomu, že se na tuto smlouvu v plném rozsahu vztahuje povinnost uveřejnění dle tohoto zákona.</w:t>
      </w:r>
    </w:p>
    <w:p w14:paraId="05D8228F" w14:textId="77777777" w:rsidR="002D48C1" w:rsidRDefault="00682D70">
      <w:pPr>
        <w:pStyle w:val="Zkladntextodsazen2"/>
        <w:numPr>
          <w:ilvl w:val="0"/>
          <w:numId w:val="9"/>
        </w:numPr>
        <w:spacing w:line="240" w:lineRule="auto"/>
        <w:ind w:left="360" w:hanging="360"/>
        <w:rPr>
          <w:rFonts w:ascii="Roboto" w:hAnsi="Roboto" w:cs="Tahoma"/>
          <w:sz w:val="22"/>
          <w:szCs w:val="22"/>
        </w:rPr>
      </w:pPr>
      <w:r>
        <w:rPr>
          <w:rFonts w:ascii="Roboto" w:hAnsi="Roboto" w:cs="Tahoma"/>
          <w:sz w:val="22"/>
          <w:szCs w:val="22"/>
        </w:rPr>
        <w:t xml:space="preserve">Smlouva je dle dohody smluvních stran platná ode dne podpisu smluvními stranami a účinná okamžikem uveřejnění v registru smluv dle zákona č. 340/2015 Sb. Smluvní strany potvrzují, že smlouva neobsahuje obchodní tajemství, a žádnou její část ani její </w:t>
      </w:r>
      <w:proofErr w:type="spellStart"/>
      <w:r>
        <w:rPr>
          <w:rFonts w:ascii="Roboto" w:hAnsi="Roboto" w:cs="Tahoma"/>
          <w:sz w:val="22"/>
          <w:szCs w:val="22"/>
        </w:rPr>
        <w:t>metadata</w:t>
      </w:r>
      <w:proofErr w:type="spellEnd"/>
      <w:r>
        <w:rPr>
          <w:rFonts w:ascii="Roboto" w:hAnsi="Roboto" w:cs="Tahoma"/>
          <w:sz w:val="22"/>
          <w:szCs w:val="22"/>
        </w:rPr>
        <w:t xml:space="preserve"> proto nevyloučily z uveřejnění.</w:t>
      </w:r>
    </w:p>
    <w:p w14:paraId="4FB2694B" w14:textId="77777777" w:rsidR="002D48C1" w:rsidRDefault="00682D70">
      <w:pPr>
        <w:pStyle w:val="Zkladntextodsazen2"/>
        <w:numPr>
          <w:ilvl w:val="0"/>
          <w:numId w:val="9"/>
        </w:numPr>
        <w:spacing w:line="240" w:lineRule="auto"/>
        <w:ind w:left="360" w:hanging="360"/>
        <w:rPr>
          <w:rFonts w:ascii="Roboto" w:hAnsi="Roboto" w:cs="Tahoma"/>
          <w:sz w:val="22"/>
          <w:szCs w:val="22"/>
        </w:rPr>
      </w:pPr>
      <w:r>
        <w:rPr>
          <w:rFonts w:ascii="Roboto" w:hAnsi="Roboto" w:cs="Tahoma"/>
          <w:sz w:val="22"/>
          <w:szCs w:val="22"/>
        </w:rPr>
        <w:t xml:space="preserve">Právní vztahy neupravené výslovně touto smlouvou, se řídí českým právem, zejména pak z. </w:t>
      </w:r>
      <w:proofErr w:type="gramStart"/>
      <w:r>
        <w:rPr>
          <w:rFonts w:ascii="Roboto" w:hAnsi="Roboto" w:cs="Tahoma"/>
          <w:sz w:val="22"/>
          <w:szCs w:val="22"/>
        </w:rPr>
        <w:t>č.</w:t>
      </w:r>
      <w:proofErr w:type="gramEnd"/>
      <w:r>
        <w:rPr>
          <w:rFonts w:ascii="Roboto" w:hAnsi="Roboto" w:cs="Tahoma"/>
          <w:sz w:val="22"/>
          <w:szCs w:val="22"/>
        </w:rPr>
        <w:t xml:space="preserve"> 89/2012 Sb., občanským zákoníkem.</w:t>
      </w:r>
    </w:p>
    <w:p w14:paraId="0A7E3592" w14:textId="727680F9" w:rsidR="00A86AA6" w:rsidRPr="00A86AA6" w:rsidRDefault="00A86AA6">
      <w:pPr>
        <w:pStyle w:val="Zkladntextodsazen2"/>
        <w:numPr>
          <w:ilvl w:val="0"/>
          <w:numId w:val="9"/>
        </w:numPr>
        <w:spacing w:line="240" w:lineRule="auto"/>
        <w:ind w:left="360" w:hanging="360"/>
        <w:rPr>
          <w:sz w:val="22"/>
          <w:szCs w:val="22"/>
        </w:rPr>
      </w:pPr>
      <w:bookmarkStart w:id="5" w:name="_Ref85619795"/>
      <w:r w:rsidRPr="00A86AA6">
        <w:rPr>
          <w:sz w:val="22"/>
          <w:szCs w:val="22"/>
        </w:rPr>
        <w:lastRenderedPageBreak/>
        <w:t>Zhotovitel je povinen spolupůsobit při výkonu finanční kontroly ve smyslu §2 písm. e) a§13 zákona o finanční kontrole, tj. poskytnout kontrolnímu orgánu doklady nezbytné pro ověření příslušné operace. Tutéž povinnost je zhotovitel povinen požadovat po svých subdodavatelích.</w:t>
      </w:r>
    </w:p>
    <w:p w14:paraId="26D9D4EB" w14:textId="77777777" w:rsidR="002D48C1" w:rsidRDefault="00682D70">
      <w:pPr>
        <w:pStyle w:val="Zkladntextodsazen2"/>
        <w:numPr>
          <w:ilvl w:val="0"/>
          <w:numId w:val="9"/>
        </w:numPr>
        <w:spacing w:line="240" w:lineRule="auto"/>
        <w:ind w:left="360" w:hanging="360"/>
      </w:pPr>
      <w:r>
        <w:rPr>
          <w:rFonts w:ascii="Roboto" w:hAnsi="Roboto" w:cs="Tahoma"/>
          <w:sz w:val="22"/>
          <w:szCs w:val="22"/>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bookmarkStart w:id="6" w:name="_Ref85619822"/>
      <w:bookmarkEnd w:id="5"/>
      <w:r>
        <w:rPr>
          <w:rFonts w:ascii="Roboto" w:hAnsi="Roboto" w:cs="Tahoma"/>
          <w:sz w:val="22"/>
          <w:szCs w:val="22"/>
        </w:rPr>
        <w:t xml:space="preserve"> Veškeré spory vyplývající z této Smlouvy nebo s ní související, které smluvní strany nevyřeší smírně do šedesáti (60) dnů, budou řešeny před českým soudem příslušným k projednání dané věci.</w:t>
      </w:r>
      <w:bookmarkEnd w:id="6"/>
    </w:p>
    <w:p w14:paraId="0DC9FBAA" w14:textId="77777777" w:rsidR="002D48C1" w:rsidRDefault="00682D70">
      <w:pPr>
        <w:pStyle w:val="Zkladntextodsazen2"/>
        <w:numPr>
          <w:ilvl w:val="0"/>
          <w:numId w:val="9"/>
        </w:numPr>
        <w:spacing w:line="240" w:lineRule="auto"/>
        <w:ind w:left="360" w:hanging="360"/>
        <w:rPr>
          <w:rFonts w:ascii="Roboto" w:hAnsi="Roboto" w:cs="Tahoma"/>
          <w:sz w:val="22"/>
          <w:szCs w:val="22"/>
        </w:rPr>
      </w:pPr>
      <w:r>
        <w:rPr>
          <w:rFonts w:ascii="Roboto" w:hAnsi="Roboto" w:cs="Tahoma"/>
          <w:sz w:val="22"/>
          <w:szCs w:val="22"/>
        </w:rPr>
        <w:t xml:space="preserve">Smluvní strany potvrzují, že smlouva je projevem jejich svobodné a vážné vůle a že nebyla sjednána v tísni a/nebo za jednostranně nevýhodných podmínek. Dnem uzavření této smlouvy je den označený datem u podpisů smluvních stran, přičemž </w:t>
      </w:r>
      <w:proofErr w:type="gramStart"/>
      <w:r>
        <w:rPr>
          <w:rFonts w:ascii="Roboto" w:hAnsi="Roboto" w:cs="Tahoma"/>
          <w:sz w:val="22"/>
          <w:szCs w:val="22"/>
        </w:rPr>
        <w:t>je-li</w:t>
      </w:r>
      <w:proofErr w:type="gramEnd"/>
      <w:r>
        <w:rPr>
          <w:rFonts w:ascii="Roboto" w:hAnsi="Roboto" w:cs="Tahoma"/>
          <w:sz w:val="22"/>
          <w:szCs w:val="22"/>
        </w:rPr>
        <w:t xml:space="preserve"> takových dat více pak rozhodným </w:t>
      </w:r>
      <w:proofErr w:type="gramStart"/>
      <w:r>
        <w:rPr>
          <w:rFonts w:ascii="Roboto" w:hAnsi="Roboto" w:cs="Tahoma"/>
          <w:sz w:val="22"/>
          <w:szCs w:val="22"/>
        </w:rPr>
        <w:t>je</w:t>
      </w:r>
      <w:proofErr w:type="gramEnd"/>
      <w:r>
        <w:rPr>
          <w:rFonts w:ascii="Roboto" w:hAnsi="Roboto" w:cs="Tahoma"/>
          <w:sz w:val="22"/>
          <w:szCs w:val="22"/>
        </w:rPr>
        <w:t xml:space="preserve"> pozdější z nich.</w:t>
      </w:r>
    </w:p>
    <w:p w14:paraId="18C85664" w14:textId="77777777" w:rsidR="00FC713C" w:rsidRDefault="00FC713C" w:rsidP="00FC713C">
      <w:pPr>
        <w:pStyle w:val="Zkladntextodsazen2"/>
        <w:spacing w:line="240" w:lineRule="auto"/>
        <w:rPr>
          <w:rFonts w:ascii="Roboto" w:hAnsi="Roboto" w:cs="Tahoma"/>
          <w:sz w:val="22"/>
          <w:szCs w:val="22"/>
        </w:rPr>
      </w:pPr>
    </w:p>
    <w:p w14:paraId="58A7058E" w14:textId="77777777" w:rsidR="00FC713C" w:rsidRDefault="00FC713C" w:rsidP="00FC713C">
      <w:pPr>
        <w:pStyle w:val="Zkladntextodsazen2"/>
        <w:spacing w:line="240" w:lineRule="auto"/>
        <w:rPr>
          <w:rFonts w:ascii="Roboto" w:hAnsi="Roboto" w:cs="Tahoma"/>
          <w:sz w:val="22"/>
          <w:szCs w:val="22"/>
        </w:rPr>
      </w:pPr>
    </w:p>
    <w:p w14:paraId="1A8D0084" w14:textId="77777777" w:rsidR="002D48C1" w:rsidRDefault="00682D70">
      <w:pPr>
        <w:pStyle w:val="Zkladntextodsazen2"/>
        <w:numPr>
          <w:ilvl w:val="0"/>
          <w:numId w:val="9"/>
        </w:numPr>
        <w:spacing w:line="240" w:lineRule="auto"/>
        <w:ind w:left="360" w:hanging="360"/>
        <w:rPr>
          <w:rFonts w:ascii="Roboto" w:hAnsi="Roboto" w:cs="Tahoma"/>
          <w:sz w:val="22"/>
          <w:szCs w:val="22"/>
        </w:rPr>
      </w:pPr>
      <w:r>
        <w:rPr>
          <w:rFonts w:ascii="Roboto" w:hAnsi="Roboto" w:cs="Tahoma"/>
          <w:sz w:val="22"/>
          <w:szCs w:val="22"/>
        </w:rPr>
        <w:t>Smlouva má následující přílohy, které tvoří její nedílnou součást:</w:t>
      </w:r>
    </w:p>
    <w:p w14:paraId="2E5978F5" w14:textId="4A305375" w:rsidR="002D48C1" w:rsidRPr="0073488E" w:rsidRDefault="0073488E" w:rsidP="0073488E">
      <w:pPr>
        <w:pStyle w:val="Odstavecseseznamem"/>
        <w:ind w:left="1985" w:hanging="1637"/>
        <w:jc w:val="both"/>
        <w:rPr>
          <w:rFonts w:ascii="Roboto" w:hAnsi="Roboto" w:cs="Verdana"/>
          <w:sz w:val="22"/>
          <w:szCs w:val="22"/>
        </w:rPr>
      </w:pPr>
      <w:r>
        <w:rPr>
          <w:rFonts w:ascii="Roboto" w:hAnsi="Roboto" w:cs="Verdana"/>
          <w:sz w:val="22"/>
          <w:szCs w:val="22"/>
        </w:rPr>
        <w:t>Příloha č. 1 –</w:t>
      </w:r>
      <w:r w:rsidR="00682D70" w:rsidRPr="0073488E">
        <w:rPr>
          <w:rFonts w:ascii="Roboto" w:hAnsi="Roboto" w:cs="Verdana"/>
          <w:sz w:val="22"/>
          <w:szCs w:val="22"/>
        </w:rPr>
        <w:t xml:space="preserve"> </w:t>
      </w:r>
      <w:r w:rsidR="00E33E26">
        <w:rPr>
          <w:rFonts w:ascii="Roboto" w:hAnsi="Roboto" w:cs="Verdana"/>
          <w:sz w:val="22"/>
          <w:szCs w:val="22"/>
        </w:rPr>
        <w:t>Položkový rozpočet</w:t>
      </w:r>
      <w:r w:rsidR="00682D70" w:rsidRPr="0073488E">
        <w:rPr>
          <w:rFonts w:ascii="Roboto" w:hAnsi="Roboto" w:cs="Verdana"/>
          <w:sz w:val="22"/>
          <w:szCs w:val="22"/>
        </w:rPr>
        <w:t xml:space="preserve"> zhotovitele</w:t>
      </w:r>
    </w:p>
    <w:p w14:paraId="398220E7" w14:textId="77777777" w:rsidR="002D48C1" w:rsidRDefault="00682D70">
      <w:pPr>
        <w:pStyle w:val="Standard"/>
        <w:ind w:left="349"/>
        <w:jc w:val="both"/>
        <w:rPr>
          <w:rFonts w:ascii="Roboto" w:hAnsi="Roboto" w:cs="Verdana"/>
          <w:sz w:val="22"/>
          <w:szCs w:val="22"/>
        </w:rPr>
      </w:pPr>
      <w:r>
        <w:rPr>
          <w:rFonts w:ascii="Roboto" w:hAnsi="Roboto" w:cs="Verdana"/>
          <w:sz w:val="22"/>
          <w:szCs w:val="22"/>
        </w:rPr>
        <w:t>Příloha č. 2 – Harmonogram realizace Díla</w:t>
      </w:r>
    </w:p>
    <w:p w14:paraId="503505D9" w14:textId="77777777" w:rsidR="0073488E" w:rsidRDefault="0073488E" w:rsidP="0073488E">
      <w:pPr>
        <w:pStyle w:val="Standard"/>
        <w:ind w:left="349"/>
        <w:jc w:val="both"/>
        <w:rPr>
          <w:rFonts w:ascii="Roboto" w:hAnsi="Roboto" w:cs="Verdana"/>
          <w:sz w:val="22"/>
          <w:szCs w:val="22"/>
        </w:rPr>
      </w:pPr>
      <w:r>
        <w:rPr>
          <w:rFonts w:ascii="Roboto" w:hAnsi="Roboto" w:cs="Verdana"/>
          <w:sz w:val="22"/>
          <w:szCs w:val="22"/>
        </w:rPr>
        <w:t>Přílo</w:t>
      </w:r>
      <w:r w:rsidR="006723BE">
        <w:rPr>
          <w:rFonts w:ascii="Roboto" w:hAnsi="Roboto" w:cs="Verdana"/>
          <w:sz w:val="22"/>
          <w:szCs w:val="22"/>
        </w:rPr>
        <w:t>ha č. 3 – Kopie pojistky zhotovitele (odpovědnost za škodu)</w:t>
      </w:r>
    </w:p>
    <w:p w14:paraId="1D2E3E0F" w14:textId="77777777" w:rsidR="002D48C1" w:rsidRDefault="00682D70">
      <w:pPr>
        <w:pStyle w:val="Standard"/>
        <w:tabs>
          <w:tab w:val="left" w:pos="5027"/>
        </w:tabs>
        <w:jc w:val="both"/>
        <w:rPr>
          <w:rFonts w:ascii="Roboto" w:hAnsi="Roboto" w:cs="Tahoma"/>
          <w:sz w:val="22"/>
          <w:szCs w:val="22"/>
        </w:rPr>
      </w:pPr>
      <w:r>
        <w:rPr>
          <w:rFonts w:ascii="Roboto" w:hAnsi="Roboto" w:cs="Tahoma"/>
          <w:sz w:val="22"/>
          <w:szCs w:val="22"/>
        </w:rPr>
        <w:t xml:space="preserve">    </w:t>
      </w:r>
    </w:p>
    <w:p w14:paraId="120F9254" w14:textId="77777777" w:rsidR="002D48C1" w:rsidRDefault="002D48C1">
      <w:pPr>
        <w:pStyle w:val="Standard"/>
        <w:tabs>
          <w:tab w:val="left" w:pos="5027"/>
        </w:tabs>
        <w:jc w:val="both"/>
        <w:rPr>
          <w:rFonts w:ascii="Roboto" w:hAnsi="Roboto" w:cs="Tahoma"/>
          <w:sz w:val="22"/>
          <w:szCs w:val="22"/>
        </w:rPr>
      </w:pPr>
    </w:p>
    <w:p w14:paraId="7A6D61ED" w14:textId="77777777" w:rsidR="002D48C1" w:rsidRDefault="002D48C1">
      <w:pPr>
        <w:pStyle w:val="Standard"/>
        <w:tabs>
          <w:tab w:val="left" w:pos="5027"/>
        </w:tabs>
        <w:jc w:val="both"/>
        <w:rPr>
          <w:rFonts w:ascii="Roboto" w:hAnsi="Roboto" w:cs="Tahoma"/>
          <w:sz w:val="22"/>
          <w:szCs w:val="22"/>
        </w:rPr>
      </w:pPr>
    </w:p>
    <w:p w14:paraId="5152B0E4" w14:textId="77777777" w:rsidR="002D48C1" w:rsidRDefault="002D48C1">
      <w:pPr>
        <w:pStyle w:val="Standard"/>
        <w:tabs>
          <w:tab w:val="left" w:pos="5027"/>
        </w:tabs>
        <w:jc w:val="both"/>
        <w:rPr>
          <w:rFonts w:ascii="Roboto" w:hAnsi="Roboto" w:cs="Tahoma"/>
          <w:sz w:val="22"/>
          <w:szCs w:val="22"/>
        </w:rPr>
      </w:pPr>
    </w:p>
    <w:p w14:paraId="6C58F4F7" w14:textId="77777777" w:rsidR="002D48C1" w:rsidRDefault="002D48C1">
      <w:pPr>
        <w:pStyle w:val="Standard"/>
        <w:tabs>
          <w:tab w:val="left" w:pos="5027"/>
        </w:tabs>
        <w:jc w:val="both"/>
        <w:rPr>
          <w:rFonts w:ascii="Roboto" w:hAnsi="Roboto" w:cs="Tahoma"/>
          <w:sz w:val="22"/>
          <w:szCs w:val="22"/>
        </w:rPr>
      </w:pPr>
    </w:p>
    <w:p w14:paraId="2BBA9547" w14:textId="77777777" w:rsidR="002D48C1" w:rsidRDefault="002D48C1">
      <w:pPr>
        <w:pStyle w:val="Standard"/>
        <w:tabs>
          <w:tab w:val="left" w:pos="5027"/>
        </w:tabs>
        <w:jc w:val="both"/>
        <w:rPr>
          <w:rFonts w:ascii="Roboto" w:hAnsi="Roboto" w:cs="Verdana"/>
          <w:sz w:val="22"/>
          <w:szCs w:val="22"/>
        </w:rPr>
      </w:pPr>
    </w:p>
    <w:p w14:paraId="2FFD8DD9" w14:textId="409DB095" w:rsidR="002D48C1" w:rsidRDefault="00682D70">
      <w:pPr>
        <w:pStyle w:val="Standard"/>
        <w:tabs>
          <w:tab w:val="left" w:pos="4536"/>
        </w:tabs>
        <w:jc w:val="both"/>
        <w:rPr>
          <w:rFonts w:ascii="Roboto" w:hAnsi="Roboto" w:cs="Verdana"/>
          <w:sz w:val="22"/>
          <w:szCs w:val="22"/>
        </w:rPr>
      </w:pPr>
      <w:r>
        <w:rPr>
          <w:rFonts w:ascii="Roboto" w:hAnsi="Roboto" w:cs="Verdana"/>
          <w:sz w:val="22"/>
          <w:szCs w:val="22"/>
        </w:rPr>
        <w:t xml:space="preserve">V Praze dne </w:t>
      </w:r>
      <w:r w:rsidR="00770E32">
        <w:rPr>
          <w:rFonts w:ascii="Roboto" w:hAnsi="Roboto" w:cs="Verdana"/>
          <w:sz w:val="22"/>
          <w:szCs w:val="22"/>
        </w:rPr>
        <w:t>13. 7.2020</w:t>
      </w:r>
      <w:r>
        <w:rPr>
          <w:rFonts w:ascii="Roboto" w:hAnsi="Roboto" w:cs="Verdana"/>
          <w:sz w:val="22"/>
          <w:szCs w:val="22"/>
        </w:rPr>
        <w:tab/>
        <w:t>V </w:t>
      </w:r>
      <w:r w:rsidR="00770E32">
        <w:rPr>
          <w:rFonts w:ascii="Roboto" w:hAnsi="Roboto" w:cs="Verdana"/>
          <w:sz w:val="22"/>
          <w:szCs w:val="22"/>
        </w:rPr>
        <w:t>Praze</w:t>
      </w:r>
      <w:r>
        <w:rPr>
          <w:rFonts w:ascii="Roboto" w:hAnsi="Roboto" w:cs="Verdana"/>
          <w:sz w:val="22"/>
          <w:szCs w:val="22"/>
        </w:rPr>
        <w:t xml:space="preserve"> dne </w:t>
      </w:r>
      <w:r w:rsidR="00770E32">
        <w:rPr>
          <w:rFonts w:ascii="Roboto" w:hAnsi="Roboto" w:cs="Verdana"/>
          <w:sz w:val="22"/>
          <w:szCs w:val="22"/>
        </w:rPr>
        <w:t>25. 6. 2020</w:t>
      </w:r>
    </w:p>
    <w:p w14:paraId="2D379B7E" w14:textId="77777777" w:rsidR="002D48C1" w:rsidRDefault="002D48C1">
      <w:pPr>
        <w:pStyle w:val="Standard"/>
        <w:tabs>
          <w:tab w:val="left" w:pos="4678"/>
        </w:tabs>
        <w:jc w:val="both"/>
        <w:rPr>
          <w:rFonts w:ascii="Roboto" w:hAnsi="Roboto" w:cs="Verdana"/>
          <w:sz w:val="22"/>
          <w:szCs w:val="22"/>
        </w:rPr>
      </w:pPr>
    </w:p>
    <w:p w14:paraId="49550C8F" w14:textId="77777777" w:rsidR="002D48C1" w:rsidRDefault="002D48C1">
      <w:pPr>
        <w:pStyle w:val="Standard"/>
        <w:tabs>
          <w:tab w:val="left" w:pos="0"/>
        </w:tabs>
        <w:jc w:val="both"/>
        <w:rPr>
          <w:rFonts w:ascii="Roboto" w:hAnsi="Roboto" w:cs="Verdana"/>
          <w:sz w:val="22"/>
          <w:szCs w:val="22"/>
        </w:rPr>
      </w:pPr>
    </w:p>
    <w:p w14:paraId="5ECFB758" w14:textId="77777777" w:rsidR="002D48C1" w:rsidRDefault="00682D70">
      <w:pPr>
        <w:pStyle w:val="Standard"/>
        <w:tabs>
          <w:tab w:val="left" w:pos="0"/>
          <w:tab w:val="left" w:pos="4536"/>
        </w:tabs>
        <w:jc w:val="both"/>
        <w:rPr>
          <w:rFonts w:ascii="Roboto" w:hAnsi="Roboto" w:cs="Tahoma"/>
          <w:sz w:val="22"/>
          <w:szCs w:val="22"/>
        </w:rPr>
      </w:pPr>
      <w:r>
        <w:rPr>
          <w:rFonts w:ascii="Roboto" w:hAnsi="Roboto" w:cs="Tahoma"/>
          <w:sz w:val="22"/>
          <w:szCs w:val="22"/>
        </w:rPr>
        <w:t>Za objednatele:</w:t>
      </w:r>
      <w:r>
        <w:rPr>
          <w:rFonts w:ascii="Roboto" w:hAnsi="Roboto" w:cs="Tahoma"/>
          <w:sz w:val="22"/>
          <w:szCs w:val="22"/>
        </w:rPr>
        <w:tab/>
      </w:r>
      <w:r w:rsidR="0073488E">
        <w:rPr>
          <w:rFonts w:ascii="Roboto" w:hAnsi="Roboto" w:cs="Tahoma"/>
          <w:sz w:val="22"/>
          <w:szCs w:val="22"/>
        </w:rPr>
        <w:t xml:space="preserve"> </w:t>
      </w:r>
      <w:r>
        <w:rPr>
          <w:rFonts w:ascii="Roboto" w:hAnsi="Roboto" w:cs="Tahoma"/>
          <w:sz w:val="22"/>
          <w:szCs w:val="22"/>
        </w:rPr>
        <w:t>Za zhotovitele:</w:t>
      </w:r>
    </w:p>
    <w:p w14:paraId="61B98C4D" w14:textId="77777777" w:rsidR="002D48C1" w:rsidRDefault="002D48C1">
      <w:pPr>
        <w:pStyle w:val="Standard"/>
        <w:tabs>
          <w:tab w:val="left" w:pos="0"/>
        </w:tabs>
        <w:jc w:val="both"/>
        <w:rPr>
          <w:rFonts w:ascii="Roboto" w:hAnsi="Roboto" w:cs="Tahoma"/>
          <w:sz w:val="22"/>
          <w:szCs w:val="22"/>
        </w:rPr>
      </w:pPr>
    </w:p>
    <w:p w14:paraId="26483DF1" w14:textId="77777777" w:rsidR="002D48C1" w:rsidRDefault="002D48C1">
      <w:pPr>
        <w:pStyle w:val="Standard"/>
        <w:tabs>
          <w:tab w:val="left" w:pos="0"/>
        </w:tabs>
        <w:jc w:val="both"/>
        <w:rPr>
          <w:rFonts w:ascii="Roboto" w:hAnsi="Roboto" w:cs="Verdana"/>
          <w:sz w:val="22"/>
          <w:szCs w:val="22"/>
        </w:rPr>
      </w:pPr>
    </w:p>
    <w:p w14:paraId="3C7D0378" w14:textId="77777777" w:rsidR="002D48C1" w:rsidRDefault="002D48C1">
      <w:pPr>
        <w:pStyle w:val="Standard"/>
        <w:tabs>
          <w:tab w:val="left" w:pos="0"/>
        </w:tabs>
        <w:jc w:val="both"/>
        <w:rPr>
          <w:rFonts w:ascii="Roboto" w:hAnsi="Roboto" w:cs="Verdana"/>
          <w:sz w:val="22"/>
          <w:szCs w:val="22"/>
        </w:rPr>
      </w:pPr>
    </w:p>
    <w:p w14:paraId="22FADFEC" w14:textId="77777777" w:rsidR="002D48C1" w:rsidRDefault="00682D70">
      <w:pPr>
        <w:pStyle w:val="Standard"/>
        <w:tabs>
          <w:tab w:val="left" w:pos="0"/>
          <w:tab w:val="center" w:pos="2268"/>
          <w:tab w:val="center" w:pos="6804"/>
        </w:tabs>
        <w:jc w:val="both"/>
      </w:pPr>
      <w:r>
        <w:rPr>
          <w:rFonts w:ascii="Roboto" w:hAnsi="Roboto" w:cs="Verdana"/>
          <w:sz w:val="22"/>
          <w:szCs w:val="22"/>
        </w:rPr>
        <w:t>…………………………………………</w:t>
      </w:r>
      <w:r>
        <w:rPr>
          <w:rFonts w:ascii="Roboto" w:eastAsia="Verdana" w:hAnsi="Roboto" w:cs="Verdana"/>
          <w:sz w:val="22"/>
          <w:szCs w:val="22"/>
        </w:rPr>
        <w:t xml:space="preserve">                     </w:t>
      </w:r>
      <w:r w:rsidR="0073488E">
        <w:rPr>
          <w:rFonts w:ascii="Roboto" w:eastAsia="Verdana" w:hAnsi="Roboto" w:cs="Verdana"/>
          <w:sz w:val="22"/>
          <w:szCs w:val="22"/>
        </w:rPr>
        <w:t xml:space="preserve">                    ……</w:t>
      </w:r>
      <w:r>
        <w:rPr>
          <w:rFonts w:ascii="Roboto" w:hAnsi="Roboto" w:cs="Verdana"/>
          <w:sz w:val="22"/>
          <w:szCs w:val="22"/>
        </w:rPr>
        <w:t>………………………….………………………</w:t>
      </w:r>
    </w:p>
    <w:p w14:paraId="0D6D2599" w14:textId="4A73A04A" w:rsidR="002D48C1" w:rsidRPr="003A28DF" w:rsidRDefault="00682D70">
      <w:pPr>
        <w:pStyle w:val="Standard"/>
        <w:tabs>
          <w:tab w:val="left" w:pos="0"/>
          <w:tab w:val="center" w:pos="2268"/>
          <w:tab w:val="center" w:pos="6804"/>
        </w:tabs>
        <w:jc w:val="both"/>
        <w:rPr>
          <w:rFonts w:ascii="Roboto" w:hAnsi="Roboto"/>
          <w:sz w:val="22"/>
          <w:szCs w:val="22"/>
        </w:rPr>
      </w:pPr>
      <w:r w:rsidRPr="003A28DF">
        <w:rPr>
          <w:rFonts w:ascii="Roboto" w:hAnsi="Roboto" w:cs="Verdana"/>
          <w:sz w:val="22"/>
          <w:szCs w:val="22"/>
        </w:rPr>
        <w:t xml:space="preserve">Ing. Ladislav </w:t>
      </w:r>
      <w:proofErr w:type="spellStart"/>
      <w:proofErr w:type="gramStart"/>
      <w:r w:rsidRPr="003A28DF">
        <w:rPr>
          <w:rFonts w:ascii="Roboto" w:hAnsi="Roboto" w:cs="Verdana"/>
          <w:sz w:val="22"/>
          <w:szCs w:val="22"/>
        </w:rPr>
        <w:t>Paluska</w:t>
      </w:r>
      <w:proofErr w:type="spellEnd"/>
      <w:r w:rsidR="0073488E" w:rsidRPr="003A28DF">
        <w:rPr>
          <w:rFonts w:ascii="Roboto" w:hAnsi="Roboto" w:cs="Verdana"/>
          <w:sz w:val="22"/>
          <w:szCs w:val="22"/>
        </w:rPr>
        <w:t xml:space="preserve">                                              </w:t>
      </w:r>
      <w:r w:rsidR="00770E32">
        <w:rPr>
          <w:rFonts w:ascii="Roboto" w:hAnsi="Roboto" w:cs="Verdana"/>
          <w:sz w:val="22"/>
          <w:szCs w:val="22"/>
        </w:rPr>
        <w:t xml:space="preserve">              Petr</w:t>
      </w:r>
      <w:proofErr w:type="gramEnd"/>
      <w:r w:rsidR="00770E32">
        <w:rPr>
          <w:rFonts w:ascii="Roboto" w:hAnsi="Roboto" w:cs="Verdana"/>
          <w:sz w:val="22"/>
          <w:szCs w:val="22"/>
        </w:rPr>
        <w:t xml:space="preserve"> Novák</w:t>
      </w:r>
    </w:p>
    <w:p w14:paraId="2F480F49" w14:textId="64FEFDF8" w:rsidR="002D48C1" w:rsidRPr="003A28DF" w:rsidRDefault="0073488E">
      <w:pPr>
        <w:pStyle w:val="Standard"/>
        <w:tabs>
          <w:tab w:val="left" w:pos="0"/>
          <w:tab w:val="center" w:pos="2268"/>
          <w:tab w:val="center" w:pos="6804"/>
        </w:tabs>
        <w:jc w:val="both"/>
        <w:rPr>
          <w:rFonts w:ascii="Roboto" w:hAnsi="Roboto"/>
          <w:sz w:val="22"/>
          <w:szCs w:val="22"/>
        </w:rPr>
      </w:pPr>
      <w:r w:rsidRPr="003A28DF">
        <w:rPr>
          <w:rFonts w:ascii="Roboto" w:hAnsi="Roboto" w:cs="Verdana"/>
          <w:sz w:val="22"/>
          <w:szCs w:val="22"/>
        </w:rPr>
        <w:t xml:space="preserve">       k</w:t>
      </w:r>
      <w:r w:rsidR="00682D70" w:rsidRPr="003A28DF">
        <w:rPr>
          <w:rFonts w:ascii="Roboto" w:hAnsi="Roboto" w:cs="Verdana"/>
          <w:sz w:val="22"/>
          <w:szCs w:val="22"/>
        </w:rPr>
        <w:t>vestor AMU</w:t>
      </w:r>
      <w:r w:rsidRPr="003A28DF">
        <w:rPr>
          <w:rFonts w:ascii="Roboto" w:hAnsi="Roboto" w:cs="Verdana"/>
          <w:sz w:val="22"/>
          <w:szCs w:val="22"/>
        </w:rPr>
        <w:tab/>
        <w:t xml:space="preserve">                      </w:t>
      </w:r>
      <w:r w:rsidR="00770E32">
        <w:rPr>
          <w:rFonts w:ascii="Roboto" w:hAnsi="Roboto" w:cs="Verdana"/>
          <w:sz w:val="22"/>
          <w:szCs w:val="22"/>
        </w:rPr>
        <w:t xml:space="preserve">                             jednatel COMPUTER HELP, </w:t>
      </w:r>
      <w:proofErr w:type="spellStart"/>
      <w:proofErr w:type="gramStart"/>
      <w:r w:rsidR="00770E32">
        <w:rPr>
          <w:rFonts w:ascii="Roboto" w:hAnsi="Roboto" w:cs="Verdana"/>
          <w:sz w:val="22"/>
          <w:szCs w:val="22"/>
        </w:rPr>
        <w:t>spol.s.</w:t>
      </w:r>
      <w:proofErr w:type="gramEnd"/>
      <w:r w:rsidR="00770E32">
        <w:rPr>
          <w:rFonts w:ascii="Roboto" w:hAnsi="Roboto" w:cs="Verdana"/>
          <w:sz w:val="22"/>
          <w:szCs w:val="22"/>
        </w:rPr>
        <w:t>r.o</w:t>
      </w:r>
      <w:proofErr w:type="spellEnd"/>
      <w:r w:rsidR="00770E32">
        <w:rPr>
          <w:rFonts w:ascii="Roboto" w:hAnsi="Roboto" w:cs="Verdana"/>
          <w:sz w:val="22"/>
          <w:szCs w:val="22"/>
        </w:rPr>
        <w:t>.</w:t>
      </w:r>
    </w:p>
    <w:sectPr w:rsidR="002D48C1" w:rsidRPr="003A28DF" w:rsidSect="00BB2848">
      <w:footerReference w:type="default" r:id="rId9"/>
      <w:pgSz w:w="11906" w:h="16838"/>
      <w:pgMar w:top="1191" w:right="849" w:bottom="1191" w:left="1191" w:header="708" w:footer="5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BDD89" w14:textId="77777777" w:rsidR="00562556" w:rsidRDefault="00562556">
      <w:pPr>
        <w:rPr>
          <w:rFonts w:hint="eastAsia"/>
        </w:rPr>
      </w:pPr>
      <w:r>
        <w:separator/>
      </w:r>
    </w:p>
  </w:endnote>
  <w:endnote w:type="continuationSeparator" w:id="0">
    <w:p w14:paraId="41CF3DEA" w14:textId="77777777" w:rsidR="00562556" w:rsidRDefault="005625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Roboto">
    <w:panose1 w:val="02000000000000000000"/>
    <w:charset w:val="EE"/>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770F2" w14:textId="77777777" w:rsidR="008B49C1" w:rsidRDefault="00682D70">
    <w:pPr>
      <w:pStyle w:val="Zpat"/>
      <w:jc w:val="center"/>
    </w:pPr>
    <w:r>
      <w:rPr>
        <w:noProof/>
        <w:lang w:eastAsia="cs-CZ"/>
      </w:rPr>
      <mc:AlternateContent>
        <mc:Choice Requires="wps">
          <w:drawing>
            <wp:inline distT="0" distB="0" distL="0" distR="0" wp14:anchorId="07D7C124" wp14:editId="7B1928AA">
              <wp:extent cx="5943600" cy="45089"/>
              <wp:effectExtent l="0" t="0" r="0" b="0"/>
              <wp:docPr id="1" name="Volný tvar 1"/>
              <wp:cNvGraphicFramePr/>
              <a:graphic xmlns:a="http://schemas.openxmlformats.org/drawingml/2006/main">
                <a:graphicData uri="http://schemas.microsoft.com/office/word/2010/wordprocessingShape">
                  <wps:wsp>
                    <wps:cNvSpPr/>
                    <wps:spPr>
                      <a:xfrm flipV="1">
                        <a:off x="0" y="0"/>
                        <a:ext cx="5943600" cy="45089"/>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 f6 0 f5"/>
                          <a:gd name="f12" fmla="*/ f8 f0 1"/>
                          <a:gd name="f13" fmla="*/ f11 1 21600"/>
                          <a:gd name="f14" fmla="*/ f12 1 f2"/>
                          <a:gd name="f15" fmla="*/ 5400 f13 1"/>
                          <a:gd name="f16" fmla="*/ 16200 f13 1"/>
                          <a:gd name="f17" fmla="*/ 10800 f13 1"/>
                          <a:gd name="f18" fmla="*/ 0 f13 1"/>
                          <a:gd name="f19" fmla="*/ 21600 f13 1"/>
                          <a:gd name="f20" fmla="+- f14 0 f1"/>
                          <a:gd name="f21" fmla="*/ f17 1 f13"/>
                          <a:gd name="f22" fmla="*/ f18 1 f13"/>
                          <a:gd name="f23" fmla="*/ f19 1 f13"/>
                          <a:gd name="f24" fmla="*/ f15 1 f13"/>
                          <a:gd name="f25" fmla="*/ f16 1 f13"/>
                          <a:gd name="f26" fmla="*/ f24 f9 1"/>
                          <a:gd name="f27" fmla="*/ f25 f9 1"/>
                          <a:gd name="f28" fmla="*/ f25 f10 1"/>
                          <a:gd name="f29" fmla="*/ f24 f10 1"/>
                          <a:gd name="f30" fmla="*/ f21 f9 1"/>
                          <a:gd name="f31" fmla="*/ f22 f10 1"/>
                          <a:gd name="f32" fmla="*/ f22 f9 1"/>
                          <a:gd name="f33" fmla="*/ f21 f10 1"/>
                          <a:gd name="f34" fmla="*/ f23 f10 1"/>
                          <a:gd name="f35" fmla="*/ f23 f9 1"/>
                        </a:gdLst>
                        <a:ahLst/>
                        <a:cxnLst>
                          <a:cxn ang="3cd4">
                            <a:pos x="hc" y="t"/>
                          </a:cxn>
                          <a:cxn ang="0">
                            <a:pos x="r" y="vc"/>
                          </a:cxn>
                          <a:cxn ang="cd4">
                            <a:pos x="hc" y="b"/>
                          </a:cxn>
                          <a:cxn ang="cd2">
                            <a:pos x="l" y="vc"/>
                          </a:cxn>
                          <a:cxn ang="f20">
                            <a:pos x="f30" y="f31"/>
                          </a:cxn>
                          <a:cxn ang="f20">
                            <a:pos x="f32" y="f33"/>
                          </a:cxn>
                          <a:cxn ang="f20">
                            <a:pos x="f30" y="f34"/>
                          </a:cxn>
                          <a:cxn ang="f20">
                            <a:pos x="f35" y="f33"/>
                          </a:cxn>
                        </a:cxnLst>
                        <a:rect l="f26" t="f29" r="f27" b="f28"/>
                        <a:pathLst>
                          <a:path w="21600" h="21600">
                            <a:moveTo>
                              <a:pt x="f5" y="f7"/>
                            </a:moveTo>
                            <a:lnTo>
                              <a:pt x="f7" y="f5"/>
                            </a:lnTo>
                            <a:lnTo>
                              <a:pt x="f6" y="f7"/>
                            </a:lnTo>
                            <a:lnTo>
                              <a:pt x="f7" y="f6"/>
                            </a:lnTo>
                            <a:lnTo>
                              <a:pt x="f5" y="f7"/>
                            </a:lnTo>
                            <a:close/>
                          </a:path>
                        </a:pathLst>
                      </a:custGeom>
                      <a:blipFill>
                        <a:blip r:embed="rId1">
                          <a:alphaModFix/>
                        </a:blip>
                        <a:stretch>
                          <a:fillRect/>
                        </a:stretch>
                      </a:blipFill>
                      <a:ln>
                        <a:noFill/>
                        <a:prstDash val="solid"/>
                      </a:ln>
                    </wps:spPr>
                    <wps:txbx>
                      <w:txbxContent>
                        <w:p w14:paraId="0F39F081" w14:textId="77777777" w:rsidR="008B49C1" w:rsidRDefault="00562556">
                          <w:pPr>
                            <w:rPr>
                              <w:rFonts w:hint="eastAsia"/>
                            </w:rPr>
                          </w:pPr>
                        </w:p>
                      </w:txbxContent>
                    </wps:txbx>
                    <wps:bodyPr vert="horz" wrap="square" lIns="158758" tIns="82442" rIns="158758" bIns="82442" anchor="t" anchorCtr="0" compatLnSpc="0"/>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D7C124" id="Volný tvar 1" o:spid="_x0000_s1026" style="width:468pt;height:3.55pt;flip:y;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" adj="-11796480,,5400" path="m,10800l10800,,21600,10800,10800,21600,,10800xe" stroked="f">
              <v:fill r:id="rId2" o:title="" recolor="t" rotate="t" type="frame"/>
              <v:stroke joinstyle="miter"/>
              <v:formulas/>
              <v:path arrowok="t" o:connecttype="custom" o:connectlocs="2971800,0;5943600,22545;2971800,45089;0,22545;2971800,0;0,22545;2971800,45089;5943600,22545" o:connectangles="270,0,90,180,270,270,270,270" textboxrect="5400,5400,16200,16200"/>
              <v:textbox inset="4.40994mm,2.29006mm,4.40994mm,2.29006mm">
                <w:txbxContent>
                  <w:p w14:paraId="0F39F081" w14:textId="77777777" w:rsidR="008B49C1" w:rsidRDefault="006F4001">
                    <w:pPr>
                      <w:rPr>
                        <w:rFonts w:hint="eastAsia"/>
                      </w:rPr>
                    </w:pPr>
                  </w:p>
                </w:txbxContent>
              </v:textbox>
              <w10:anchorlock/>
            </v:shape>
          </w:pict>
        </mc:Fallback>
      </mc:AlternateContent>
    </w:r>
  </w:p>
  <w:p w14:paraId="3134ED00" w14:textId="63F7BCD8" w:rsidR="008B49C1" w:rsidRDefault="00682D70">
    <w:pPr>
      <w:pStyle w:val="Zpat"/>
      <w:jc w:val="center"/>
    </w:pPr>
    <w:r>
      <w:fldChar w:fldCharType="begin"/>
    </w:r>
    <w:r>
      <w:instrText xml:space="preserve"> PAGE </w:instrText>
    </w:r>
    <w:r>
      <w:fldChar w:fldCharType="separate"/>
    </w:r>
    <w:r w:rsidR="00770E32">
      <w:rPr>
        <w:noProof/>
      </w:rPr>
      <w:t>1</w:t>
    </w:r>
    <w:r>
      <w:fldChar w:fldCharType="end"/>
    </w:r>
  </w:p>
  <w:p w14:paraId="5674E0DB" w14:textId="77777777" w:rsidR="008B49C1" w:rsidRDefault="005625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E4511" w14:textId="77777777" w:rsidR="00562556" w:rsidRDefault="00562556">
      <w:pPr>
        <w:rPr>
          <w:rFonts w:hint="eastAsia"/>
        </w:rPr>
      </w:pPr>
      <w:r>
        <w:rPr>
          <w:color w:val="000000"/>
        </w:rPr>
        <w:separator/>
      </w:r>
    </w:p>
  </w:footnote>
  <w:footnote w:type="continuationSeparator" w:id="0">
    <w:p w14:paraId="2BAAAE4A" w14:textId="77777777" w:rsidR="00562556" w:rsidRDefault="0056255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7981"/>
    <w:multiLevelType w:val="multilevel"/>
    <w:tmpl w:val="364690DC"/>
    <w:styleLink w:val="WW8Num4"/>
    <w:lvl w:ilvl="0">
      <w:start w:val="1"/>
      <w:numFmt w:val="decimal"/>
      <w:lvlText w:val="%1."/>
      <w:lvlJc w:val="left"/>
      <w:rPr>
        <w:rFonts w:ascii="Verdana" w:hAnsi="Verdana" w:cs="Verdana"/>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2E524921"/>
    <w:multiLevelType w:val="multilevel"/>
    <w:tmpl w:val="5B541AF0"/>
    <w:styleLink w:val="WW8Num11"/>
    <w:lvl w:ilvl="0">
      <w:start w:val="1"/>
      <w:numFmt w:val="decimal"/>
      <w:lvlText w:val="%1."/>
      <w:lvlJc w:val="left"/>
      <w:rPr>
        <w:rFonts w:ascii="Verdana" w:hAnsi="Verdana" w:cs="Arial"/>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39071254"/>
    <w:multiLevelType w:val="multilevel"/>
    <w:tmpl w:val="8E8E5DA6"/>
    <w:styleLink w:val="WW8Num3"/>
    <w:lvl w:ilvl="0">
      <w:start w:val="1"/>
      <w:numFmt w:val="decimal"/>
      <w:lvlText w:val="%1."/>
      <w:lvlJc w:val="left"/>
      <w:rPr>
        <w:rFonts w:ascii="Verdana" w:hAnsi="Verdana" w:cs="Verdana"/>
        <w:i w:val="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4685180D"/>
    <w:multiLevelType w:val="multilevel"/>
    <w:tmpl w:val="D4B601CC"/>
    <w:styleLink w:val="WW8Num2"/>
    <w:lvl w:ilvl="0">
      <w:start w:val="1"/>
      <w:numFmt w:val="decimal"/>
      <w:lvlText w:val="%1."/>
      <w:lvlJc w:val="left"/>
      <w:rPr>
        <w:rFonts w:ascii="Verdana" w:hAnsi="Verdana" w:cs="Arial"/>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48FF1A7E"/>
    <w:multiLevelType w:val="multilevel"/>
    <w:tmpl w:val="21761FA0"/>
    <w:styleLink w:val="WW8Num1"/>
    <w:lvl w:ilvl="0">
      <w:start w:val="1"/>
      <w:numFmt w:val="decimal"/>
      <w:lvlText w:val="%1."/>
      <w:lvlJc w:val="left"/>
      <w:rPr>
        <w:rFonts w:ascii="Verdana" w:hAnsi="Verdana" w:cs="Arial"/>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49980FBC"/>
    <w:multiLevelType w:val="multilevel"/>
    <w:tmpl w:val="A244A0DC"/>
    <w:styleLink w:val="WW8Num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50406961"/>
    <w:multiLevelType w:val="multilevel"/>
    <w:tmpl w:val="DDA82DEA"/>
    <w:styleLink w:val="WW8Num9"/>
    <w:lvl w:ilvl="0">
      <w:start w:val="1"/>
      <w:numFmt w:val="decimal"/>
      <w:lvlText w:val="%1."/>
      <w:lvlJc w:val="left"/>
      <w:rPr>
        <w:rFonts w:ascii="Verdana" w:eastAsia="Arial" w:hAnsi="Verdana" w:cs="Tahoma"/>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537B4E59"/>
    <w:multiLevelType w:val="multilevel"/>
    <w:tmpl w:val="013CB894"/>
    <w:styleLink w:val="WW8Num8"/>
    <w:lvl w:ilvl="0">
      <w:start w:val="1"/>
      <w:numFmt w:val="decimal"/>
      <w:lvlText w:val="%1."/>
      <w:lvlJc w:val="left"/>
      <w:rPr>
        <w:rFonts w:ascii="Verdana" w:hAnsi="Verdana" w:cs="Arial"/>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57E23D8E"/>
    <w:multiLevelType w:val="multilevel"/>
    <w:tmpl w:val="67B8889E"/>
    <w:styleLink w:val="WW8Num15"/>
    <w:lvl w:ilvl="0">
      <w:start w:val="1"/>
      <w:numFmt w:val="decimal"/>
      <w:lvlText w:val="%1."/>
      <w:lvlJc w:val="left"/>
      <w:rPr>
        <w:rFonts w:ascii="Verdana" w:hAnsi="Verdana" w:cs="Verdana"/>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58AC1119"/>
    <w:multiLevelType w:val="multilevel"/>
    <w:tmpl w:val="20A47E2A"/>
    <w:styleLink w:val="WW8Num14"/>
    <w:lvl w:ilvl="0">
      <w:start w:val="1"/>
      <w:numFmt w:val="decimal"/>
      <w:lvlText w:val="%1."/>
      <w:lvlJc w:val="left"/>
      <w:rPr>
        <w:rFonts w:ascii="Verdana" w:hAnsi="Verdana" w:cs="Verdana"/>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AD96F18"/>
    <w:multiLevelType w:val="multilevel"/>
    <w:tmpl w:val="9B04700C"/>
    <w:styleLink w:val="WW8Num16"/>
    <w:lvl w:ilvl="0">
      <w:start w:val="1"/>
      <w:numFmt w:val="decimal"/>
      <w:lvlText w:val="%1."/>
      <w:lvlJc w:val="left"/>
      <w:rPr>
        <w:rFonts w:ascii="Verdana" w:hAnsi="Verdana" w:cs="Verdana"/>
        <w:sz w:val="22"/>
        <w:szCs w:val="22"/>
      </w:rPr>
    </w:lvl>
    <w:lvl w:ilvl="1">
      <w:start w:val="1"/>
      <w:numFmt w:val="lowerLetter"/>
      <w:lvlText w:val="%2."/>
      <w:lvlJc w:val="left"/>
      <w:rPr>
        <w:rFonts w:ascii="Verdana" w:hAnsi="Verdana" w:cs="Verdana"/>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5CA741EE"/>
    <w:multiLevelType w:val="multilevel"/>
    <w:tmpl w:val="1486D56E"/>
    <w:styleLink w:val="WW8Num5"/>
    <w:lvl w:ilvl="0">
      <w:numFmt w:val="bullet"/>
      <w:lvlText w:val=""/>
      <w:lvlJc w:val="left"/>
      <w:rPr>
        <w:rFonts w:ascii="Symbol" w:hAnsi="Symbol" w:cs="Symbol"/>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643D562C"/>
    <w:multiLevelType w:val="multilevel"/>
    <w:tmpl w:val="2CD6772E"/>
    <w:styleLink w:val="WW8Num7"/>
    <w:lvl w:ilvl="0">
      <w:start w:val="1"/>
      <w:numFmt w:val="decimal"/>
      <w:lvlText w:val="%1."/>
      <w:lvlJc w:val="left"/>
      <w:rPr>
        <w:rFonts w:ascii="Verdana" w:hAnsi="Verdana" w:cs="Arial"/>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68277B40"/>
    <w:multiLevelType w:val="multilevel"/>
    <w:tmpl w:val="3ACE4EB8"/>
    <w:styleLink w:val="WW8Num10"/>
    <w:lvl w:ilvl="0">
      <w:start w:val="1"/>
      <w:numFmt w:val="decimal"/>
      <w:lvlText w:val="%1."/>
      <w:lvlJc w:val="left"/>
      <w:rPr>
        <w:rFonts w:ascii="Verdana" w:hAnsi="Verdana" w:cs="Arial"/>
        <w:color w:val="000000"/>
        <w:sz w:val="22"/>
        <w:szCs w:val="22"/>
      </w:rPr>
    </w:lvl>
    <w:lvl w:ilvl="1">
      <w:start w:val="1"/>
      <w:numFmt w:val="lowerLetter"/>
      <w:lvlText w:val="%2."/>
      <w:lvlJc w:val="left"/>
      <w:rPr>
        <w:rFonts w:ascii="Verdana" w:hAnsi="Verdana" w:cs="Arial"/>
        <w:color w:val="000000"/>
        <w:sz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6DF219B4"/>
    <w:multiLevelType w:val="multilevel"/>
    <w:tmpl w:val="9D265268"/>
    <w:styleLink w:val="WW8Num13"/>
    <w:lvl w:ilvl="0">
      <w:start w:val="1"/>
      <w:numFmt w:val="decimal"/>
      <w:lvlText w:val="%1."/>
      <w:lvlJc w:val="left"/>
      <w:rPr>
        <w:rFonts w:ascii="Verdana" w:hAnsi="Verdana" w:cs="Arial"/>
        <w:b w:val="0"/>
        <w:sz w:val="22"/>
        <w:szCs w:val="22"/>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78DB4A4A"/>
    <w:multiLevelType w:val="multilevel"/>
    <w:tmpl w:val="7C6CDD3C"/>
    <w:styleLink w:val="WW8Num12"/>
    <w:lvl w:ilvl="0">
      <w:start w:val="1"/>
      <w:numFmt w:val="lowerLetter"/>
      <w:lvlText w:val="%1)"/>
      <w:lvlJc w:val="left"/>
      <w:rPr>
        <w:rFonts w:ascii="Verdana" w:hAnsi="Verdana" w:cs="Arial"/>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3"/>
  </w:num>
  <w:num w:numId="3">
    <w:abstractNumId w:val="2"/>
  </w:num>
  <w:num w:numId="4">
    <w:abstractNumId w:val="0"/>
  </w:num>
  <w:num w:numId="5">
    <w:abstractNumId w:val="11"/>
  </w:num>
  <w:num w:numId="6">
    <w:abstractNumId w:val="5"/>
  </w:num>
  <w:num w:numId="7">
    <w:abstractNumId w:val="12"/>
  </w:num>
  <w:num w:numId="8">
    <w:abstractNumId w:val="7"/>
  </w:num>
  <w:num w:numId="9">
    <w:abstractNumId w:val="6"/>
  </w:num>
  <w:num w:numId="10">
    <w:abstractNumId w:val="13"/>
  </w:num>
  <w:num w:numId="11">
    <w:abstractNumId w:val="1"/>
  </w:num>
  <w:num w:numId="12">
    <w:abstractNumId w:val="15"/>
  </w:num>
  <w:num w:numId="13">
    <w:abstractNumId w:val="14"/>
  </w:num>
  <w:num w:numId="14">
    <w:abstractNumId w:val="9"/>
  </w:num>
  <w:num w:numId="15">
    <w:abstractNumId w:val="8"/>
  </w:num>
  <w:num w:numId="16">
    <w:abstractNumId w:val="10"/>
  </w:num>
  <w:num w:numId="17">
    <w:abstractNumId w:val="3"/>
    <w:lvlOverride w:ilvl="0">
      <w:startOverride w:val="1"/>
    </w:lvlOverride>
  </w:num>
  <w:num w:numId="18">
    <w:abstractNumId w:val="7"/>
    <w:lvlOverride w:ilvl="0">
      <w:startOverride w:val="1"/>
    </w:lvlOverride>
  </w:num>
  <w:num w:numId="19">
    <w:abstractNumId w:val="14"/>
    <w:lvlOverride w:ilvl="0">
      <w:startOverride w:val="1"/>
    </w:lvlOverride>
  </w:num>
  <w:num w:numId="20">
    <w:abstractNumId w:val="13"/>
    <w:lvlOverride w:ilvl="0">
      <w:startOverride w:val="1"/>
    </w:lvlOverride>
  </w:num>
  <w:num w:numId="21">
    <w:abstractNumId w:val="12"/>
    <w:lvlOverride w:ilvl="0">
      <w:startOverride w:val="1"/>
    </w:lvlOverride>
  </w:num>
  <w:num w:numId="22">
    <w:abstractNumId w:val="11"/>
  </w:num>
  <w:num w:numId="23">
    <w:abstractNumId w:val="12"/>
    <w:lvlOverride w:ilvl="0">
      <w:startOverride w:val="1"/>
    </w:lvlOverride>
  </w:num>
  <w:num w:numId="24">
    <w:abstractNumId w:val="4"/>
    <w:lvlOverride w:ilvl="0">
      <w:startOverride w:val="1"/>
    </w:lvlOverride>
  </w:num>
  <w:num w:numId="25">
    <w:abstractNumId w:val="11"/>
  </w:num>
  <w:num w:numId="26">
    <w:abstractNumId w:val="4"/>
    <w:lvlOverride w:ilvl="0">
      <w:startOverride w:val="1"/>
    </w:lvlOverride>
  </w:num>
  <w:num w:numId="27">
    <w:abstractNumId w:val="2"/>
    <w:lvlOverride w:ilvl="0">
      <w:startOverride w:val="1"/>
    </w:lvlOverride>
  </w:num>
  <w:num w:numId="28">
    <w:abstractNumId w:val="9"/>
    <w:lvlOverride w:ilvl="0">
      <w:startOverride w:val="1"/>
    </w:lvlOverride>
  </w:num>
  <w:num w:numId="29">
    <w:abstractNumId w:val="1"/>
    <w:lvlOverride w:ilvl="0">
      <w:startOverride w:val="1"/>
    </w:lvlOverride>
  </w:num>
  <w:num w:numId="30">
    <w:abstractNumId w:val="15"/>
    <w:lvlOverride w:ilvl="0">
      <w:startOverride w:val="1"/>
    </w:lvlOverride>
  </w:num>
  <w:num w:numId="31">
    <w:abstractNumId w:val="1"/>
    <w:lvlOverride w:ilvl="0">
      <w:startOverride w:val="1"/>
    </w:lvlOverride>
  </w:num>
  <w:num w:numId="32">
    <w:abstractNumId w:val="0"/>
    <w:lvlOverride w:ilvl="0">
      <w:startOverride w:val="1"/>
    </w:lvlOverride>
  </w:num>
  <w:num w:numId="33">
    <w:abstractNumId w:val="10"/>
    <w:lvlOverride w:ilvl="0">
      <w:startOverride w:val="1"/>
    </w:lvlOverride>
  </w:num>
  <w:num w:numId="34">
    <w:abstractNumId w:val="8"/>
    <w:lvlOverride w:ilvl="0">
      <w:startOverride w:val="1"/>
    </w:lvlOverride>
  </w:num>
  <w:num w:numId="35">
    <w:abstractNumId w:val="5"/>
    <w:lvlOverride w:ilvl="0">
      <w:startOverride w:val="1"/>
    </w:lvlOverride>
  </w:num>
  <w:num w:numId="3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YyNjU3sjA2tDAwMTGwMDJV0lEKTi0uzszPAykwrAUAUQZVFSwAAAA="/>
  </w:docVars>
  <w:rsids>
    <w:rsidRoot w:val="002D48C1"/>
    <w:rsid w:val="00051B81"/>
    <w:rsid w:val="000D5C53"/>
    <w:rsid w:val="00165E52"/>
    <w:rsid w:val="0016754A"/>
    <w:rsid w:val="001C18C1"/>
    <w:rsid w:val="001D5F0F"/>
    <w:rsid w:val="0021763B"/>
    <w:rsid w:val="00254445"/>
    <w:rsid w:val="002D242F"/>
    <w:rsid w:val="002D48C1"/>
    <w:rsid w:val="00320064"/>
    <w:rsid w:val="003A28DF"/>
    <w:rsid w:val="003E0523"/>
    <w:rsid w:val="0041045F"/>
    <w:rsid w:val="004A4E7D"/>
    <w:rsid w:val="004D4560"/>
    <w:rsid w:val="00562556"/>
    <w:rsid w:val="00645586"/>
    <w:rsid w:val="006723BE"/>
    <w:rsid w:val="00682D70"/>
    <w:rsid w:val="006F4001"/>
    <w:rsid w:val="0073488E"/>
    <w:rsid w:val="00770E32"/>
    <w:rsid w:val="008B1285"/>
    <w:rsid w:val="009E7AA5"/>
    <w:rsid w:val="00A612E7"/>
    <w:rsid w:val="00A64A89"/>
    <w:rsid w:val="00A86AA6"/>
    <w:rsid w:val="00AD348C"/>
    <w:rsid w:val="00B756CA"/>
    <w:rsid w:val="00BB2848"/>
    <w:rsid w:val="00CD27C1"/>
    <w:rsid w:val="00D12C79"/>
    <w:rsid w:val="00D835A8"/>
    <w:rsid w:val="00D968AC"/>
    <w:rsid w:val="00E33E26"/>
    <w:rsid w:val="00E44872"/>
    <w:rsid w:val="00E65835"/>
    <w:rsid w:val="00FC71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Standard"/>
    <w:pPr>
      <w:keepNext/>
      <w:jc w:val="both"/>
      <w:outlineLvl w:val="0"/>
    </w:pPr>
    <w:rPr>
      <w:rFonts w:ascii="Arial" w:hAnsi="Arial" w:cs="Arial"/>
      <w:b/>
    </w:rPr>
  </w:style>
  <w:style w:type="paragraph" w:styleId="Nadpis2">
    <w:name w:val="heading 2"/>
    <w:basedOn w:val="Standard"/>
    <w:next w:val="Standard"/>
    <w:pPr>
      <w:keepNext/>
      <w:spacing w:before="240" w:after="60"/>
      <w:outlineLvl w:val="1"/>
    </w:pPr>
    <w:rPr>
      <w:rFonts w:ascii="Cambria" w:hAnsi="Cambria"/>
      <w:b/>
      <w:bCs/>
      <w:i/>
      <w:iCs/>
      <w:sz w:val="28"/>
      <w:szCs w:val="28"/>
    </w:rPr>
  </w:style>
  <w:style w:type="paragraph" w:styleId="Nadpis3">
    <w:name w:val="heading 3"/>
    <w:basedOn w:val="Standard"/>
    <w:next w:val="Standard"/>
    <w:pPr>
      <w:keepNext/>
      <w:spacing w:before="240" w:after="60"/>
      <w:outlineLvl w:val="2"/>
    </w:pPr>
    <w:rPr>
      <w:rFonts w:ascii="Cambria" w:hAnsi="Cambria"/>
      <w:b/>
      <w:bCs/>
      <w:sz w:val="26"/>
      <w:szCs w:val="26"/>
    </w:rPr>
  </w:style>
  <w:style w:type="paragraph" w:styleId="Nadpis4">
    <w:name w:val="heading 4"/>
    <w:basedOn w:val="Standard"/>
    <w:next w:val="Standard"/>
    <w:pPr>
      <w:keepNext/>
      <w:spacing w:before="240" w:after="60"/>
      <w:outlineLvl w:val="3"/>
    </w:pPr>
    <w:rPr>
      <w:rFonts w:ascii="Calibri" w:hAnsi="Calibri"/>
      <w:b/>
      <w:bCs/>
      <w:sz w:val="28"/>
      <w:szCs w:val="28"/>
    </w:rPr>
  </w:style>
  <w:style w:type="paragraph" w:styleId="Nadpis8">
    <w:name w:val="heading 8"/>
    <w:basedOn w:val="Standard"/>
    <w:next w:val="Standard"/>
    <w:p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overflowPunct w:val="0"/>
      <w:autoSpaceDE w:val="0"/>
    </w:pPr>
    <w:rPr>
      <w:rFonts w:ascii="Times New Roman" w:eastAsia="Times New Roman" w:hAnsi="Times New Roman" w:cs="Times New Roman"/>
      <w:szCs w:val="20"/>
      <w:lang w:bidi="ar-SA"/>
    </w:rPr>
  </w:style>
  <w:style w:type="paragraph" w:customStyle="1" w:styleId="Heading">
    <w:name w:val="Heading"/>
    <w:basedOn w:val="Standard"/>
    <w:next w:val="Textbody"/>
    <w:pPr>
      <w:jc w:val="center"/>
    </w:pPr>
    <w:rPr>
      <w:rFonts w:ascii="Arial" w:hAnsi="Arial" w:cs="Arial"/>
      <w:b/>
      <w:i/>
      <w:sz w:val="36"/>
      <w:u w:val="single"/>
    </w:rPr>
  </w:style>
  <w:style w:type="paragraph" w:customStyle="1" w:styleId="Textbody">
    <w:name w:val="Text body"/>
    <w:basedOn w:val="Standard"/>
    <w:pPr>
      <w:jc w:val="both"/>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Zkladntextodsazen3">
    <w:name w:val="Body Text Indent 3"/>
    <w:basedOn w:val="Standard"/>
    <w:pPr>
      <w:ind w:left="1416" w:hanging="707"/>
      <w:jc w:val="both"/>
    </w:pPr>
    <w:rPr>
      <w:rFonts w:ascii="Arial" w:hAnsi="Arial" w:cs="Arial"/>
      <w:sz w:val="22"/>
    </w:rPr>
  </w:style>
  <w:style w:type="paragraph" w:styleId="Zkladntext3">
    <w:name w:val="Body Text 3"/>
    <w:basedOn w:val="Standard"/>
    <w:pPr>
      <w:spacing w:after="120"/>
    </w:pPr>
    <w:rPr>
      <w:sz w:val="16"/>
      <w:szCs w:val="16"/>
    </w:rPr>
  </w:style>
  <w:style w:type="paragraph" w:styleId="Zkladntext2">
    <w:name w:val="Body Text 2"/>
    <w:basedOn w:val="Standard"/>
    <w:pPr>
      <w:jc w:val="both"/>
    </w:pPr>
    <w:rPr>
      <w:rFonts w:ascii="Arial" w:hAnsi="Arial" w:cs="Arial"/>
      <w:sz w:val="22"/>
    </w:rPr>
  </w:style>
  <w:style w:type="paragraph" w:customStyle="1" w:styleId="HeaderandFooter">
    <w:name w:val="Header and Footer"/>
    <w:basedOn w:val="Standard"/>
    <w:pPr>
      <w:suppressLineNumbers/>
      <w:tabs>
        <w:tab w:val="center" w:pos="4819"/>
        <w:tab w:val="right" w:pos="9638"/>
      </w:tabs>
    </w:pPr>
  </w:style>
  <w:style w:type="paragraph" w:styleId="Zhlav">
    <w:name w:val="header"/>
    <w:basedOn w:val="Standard"/>
    <w:pPr>
      <w:tabs>
        <w:tab w:val="center" w:pos="4536"/>
        <w:tab w:val="right" w:pos="9072"/>
      </w:tabs>
    </w:pPr>
    <w:rPr>
      <w:rFonts w:ascii="Arial" w:hAnsi="Arial" w:cs="Arial"/>
      <w:sz w:val="22"/>
    </w:rPr>
  </w:style>
  <w:style w:type="paragraph" w:styleId="Zkladntextodsazen2">
    <w:name w:val="Body Text Indent 2"/>
    <w:basedOn w:val="Standard"/>
    <w:pPr>
      <w:overflowPunct/>
      <w:autoSpaceDE/>
      <w:spacing w:after="120" w:line="480" w:lineRule="auto"/>
      <w:ind w:left="283"/>
      <w:jc w:val="both"/>
      <w:textAlignment w:val="auto"/>
    </w:pPr>
    <w:rPr>
      <w:rFonts w:ascii="Arial" w:hAnsi="Arial" w:cs="Arial"/>
      <w:sz w:val="20"/>
      <w:szCs w:val="24"/>
    </w:rPr>
  </w:style>
  <w:style w:type="paragraph" w:customStyle="1" w:styleId="WW-BodyText2">
    <w:name w:val="WW-Body Text 2"/>
    <w:basedOn w:val="Standard"/>
    <w:pPr>
      <w:ind w:left="708" w:hanging="528"/>
      <w:jc w:val="both"/>
    </w:pPr>
    <w:rPr>
      <w:rFonts w:ascii="Arial" w:hAnsi="Arial" w:cs="Arial"/>
    </w:rPr>
  </w:style>
  <w:style w:type="paragraph" w:styleId="Textbubliny">
    <w:name w:val="Balloon Text"/>
    <w:basedOn w:val="Standard"/>
    <w:rPr>
      <w:rFonts w:ascii="Tahoma" w:hAnsi="Tahoma" w:cs="Tahoma"/>
      <w:sz w:val="16"/>
      <w:szCs w:val="16"/>
    </w:rPr>
  </w:style>
  <w:style w:type="paragraph" w:styleId="Zpat">
    <w:name w:val="footer"/>
    <w:basedOn w:val="Standard"/>
    <w:pPr>
      <w:tabs>
        <w:tab w:val="center" w:pos="4536"/>
        <w:tab w:val="right" w:pos="9072"/>
      </w:tabs>
    </w:pPr>
  </w:style>
  <w:style w:type="paragraph" w:styleId="Odstavecseseznamem">
    <w:name w:val="List Paragraph"/>
    <w:basedOn w:val="Standard"/>
    <w:pPr>
      <w:ind w:left="708"/>
    </w:pPr>
  </w:style>
  <w:style w:type="paragraph" w:styleId="Textkomente">
    <w:name w:val="annotation text"/>
    <w:basedOn w:val="Standard"/>
    <w:rPr>
      <w:sz w:val="20"/>
    </w:rPr>
  </w:style>
  <w:style w:type="paragraph" w:styleId="Pedmtkomente">
    <w:name w:val="annotation subject"/>
    <w:basedOn w:val="Textkomente"/>
    <w:next w:val="Textkomente"/>
    <w:rPr>
      <w:b/>
      <w:bCs/>
    </w:rPr>
  </w:style>
  <w:style w:type="paragraph" w:styleId="Zkladntext-prvnodsazen">
    <w:name w:val="Body Text First Indent"/>
    <w:basedOn w:val="Textbody"/>
    <w:pPr>
      <w:spacing w:after="120"/>
      <w:ind w:firstLine="210"/>
      <w:jc w:val="left"/>
    </w:pPr>
  </w:style>
  <w:style w:type="paragraph" w:styleId="Revize">
    <w:name w:val="Revision"/>
    <w:pPr>
      <w:widowControl/>
      <w:suppressAutoHyphens/>
    </w:pPr>
    <w:rPr>
      <w:rFonts w:ascii="Times New Roman" w:eastAsia="Times New Roman" w:hAnsi="Times New Roman" w:cs="Times New Roman"/>
      <w:szCs w:val="20"/>
      <w:lang w:bidi="ar-SA"/>
    </w:rPr>
  </w:style>
  <w:style w:type="paragraph" w:customStyle="1" w:styleId="StylNadpis2nenTun1">
    <w:name w:val="Styl Nadpis 2 + není Tučné1"/>
    <w:basedOn w:val="Nadpis2"/>
    <w:pPr>
      <w:tabs>
        <w:tab w:val="left" w:pos="1410"/>
      </w:tabs>
      <w:overflowPunct/>
      <w:autoSpaceDE/>
      <w:ind w:left="705" w:hanging="705"/>
      <w:textAlignment w:val="auto"/>
    </w:pPr>
    <w:rPr>
      <w:rFonts w:ascii="Times New Roman" w:hAnsi="Times New Roman"/>
      <w:b w:val="0"/>
      <w:bCs w:val="0"/>
      <w:i w:val="0"/>
      <w:iCs w:val="0"/>
      <w:sz w:val="22"/>
      <w:szCs w:val="20"/>
    </w:rPr>
  </w:style>
  <w:style w:type="character" w:customStyle="1" w:styleId="WW8Num1z0">
    <w:name w:val="WW8Num1z0"/>
    <w:rPr>
      <w:rFonts w:ascii="Verdana" w:hAnsi="Verdana"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hAnsi="Verdana"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Verdana"/>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w:hAnsi="Verdana" w:cs="Verdana"/>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erdana" w:hAnsi="Verdana" w:cs="Arial"/>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Verdana" w:hAnsi="Verdana" w:cs="Arial"/>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Verdana" w:eastAsia="Arial" w:hAnsi="Verdana" w:cs="Tahoma"/>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Verdana" w:hAnsi="Verdana" w:cs="Arial"/>
      <w:color w:val="000000"/>
      <w:sz w:val="22"/>
      <w:szCs w:val="22"/>
    </w:rPr>
  </w:style>
  <w:style w:type="character" w:customStyle="1" w:styleId="WW8Num10z1">
    <w:name w:val="WW8Num10z1"/>
    <w:rPr>
      <w:rFonts w:ascii="Verdana" w:hAnsi="Verdana" w:cs="Arial"/>
      <w:color w:val="000000"/>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erdana" w:hAnsi="Verdana" w:cs="Arial"/>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Verdana" w:hAnsi="Verdana"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Arial"/>
      <w:b w:val="0"/>
      <w:sz w:val="22"/>
      <w:szCs w:val="22"/>
      <w:u w:val="no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Verdana" w:hAnsi="Verdana" w:cs="Verdana"/>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Verdana" w:hAnsi="Verdana" w:cs="Verdana"/>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Verdana" w:hAnsi="Verdana" w:cs="Verdana"/>
      <w:sz w:val="22"/>
      <w:szCs w:val="22"/>
    </w:rPr>
  </w:style>
  <w:style w:type="character" w:customStyle="1" w:styleId="WW8Num16z1">
    <w:name w:val="WW8Num16z1"/>
    <w:rPr>
      <w:rFonts w:ascii="Verdana" w:hAnsi="Verdana" w:cs="Verdana"/>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Internetlink">
    <w:name w:val="Internet link"/>
    <w:rPr>
      <w:color w:val="0000FF"/>
      <w:u w:val="single"/>
    </w:rPr>
  </w:style>
  <w:style w:type="character" w:customStyle="1" w:styleId="TextbublinyChar">
    <w:name w:val="Text bubliny Char"/>
    <w:rPr>
      <w:rFonts w:ascii="Tahoma" w:hAnsi="Tahoma" w:cs="Tahoma"/>
      <w:sz w:val="16"/>
      <w:szCs w:val="16"/>
    </w:rPr>
  </w:style>
  <w:style w:type="character" w:customStyle="1" w:styleId="ZpatChar">
    <w:name w:val="Zápatí Char"/>
    <w:rPr>
      <w:sz w:val="24"/>
    </w:rPr>
  </w:style>
  <w:style w:type="character" w:styleId="Odkaznakoment">
    <w:name w:val="annotation reference"/>
    <w:rPr>
      <w:sz w:val="16"/>
      <w:szCs w:val="16"/>
    </w:rPr>
  </w:style>
  <w:style w:type="character" w:customStyle="1" w:styleId="ZkladntextChar">
    <w:name w:val="Základní text Char"/>
    <w:rPr>
      <w:sz w:val="24"/>
    </w:rPr>
  </w:style>
  <w:style w:type="character" w:customStyle="1" w:styleId="Zkladntext-prvnodsazenChar">
    <w:name w:val="Základní text - první odsazený Char"/>
    <w:basedOn w:val="ZkladntextChar"/>
    <w:rPr>
      <w:sz w:val="24"/>
    </w:rPr>
  </w:style>
  <w:style w:type="character" w:customStyle="1" w:styleId="WW-Absatz-Standardschriftart111">
    <w:name w:val="WW-Absatz-Standardschriftart111"/>
  </w:style>
  <w:style w:type="character" w:customStyle="1" w:styleId="NzevChar">
    <w:name w:val="Název Char"/>
    <w:rPr>
      <w:rFonts w:ascii="Arial" w:hAnsi="Arial" w:cs="Arial"/>
      <w:b/>
      <w:i/>
      <w:sz w:val="36"/>
      <w:u w:val="single"/>
    </w:rPr>
  </w:style>
  <w:style w:type="character" w:customStyle="1" w:styleId="Nadpis2Char">
    <w:name w:val="Nadpis 2 Char"/>
    <w:rPr>
      <w:rFonts w:ascii="Cambria" w:eastAsia="Times New Roman" w:hAnsi="Cambria" w:cs="Times New Roman"/>
      <w:b/>
      <w:bCs/>
      <w:i/>
      <w:iCs/>
      <w:sz w:val="28"/>
      <w:szCs w:val="28"/>
    </w:rPr>
  </w:style>
  <w:style w:type="character" w:customStyle="1" w:styleId="Nadpis3Char">
    <w:name w:val="Nadpis 3 Char"/>
    <w:rPr>
      <w:rFonts w:ascii="Cambria" w:eastAsia="Times New Roman" w:hAnsi="Cambria" w:cs="Times New Roman"/>
      <w:b/>
      <w:bCs/>
      <w:sz w:val="26"/>
      <w:szCs w:val="26"/>
    </w:rPr>
  </w:style>
  <w:style w:type="character" w:customStyle="1" w:styleId="StylNadpis2nenTun1Char">
    <w:name w:val="Styl Nadpis 2 + není Tučné1 Char"/>
    <w:rPr>
      <w:sz w:val="22"/>
    </w:rPr>
  </w:style>
  <w:style w:type="character" w:customStyle="1" w:styleId="Nadpis4Char">
    <w:name w:val="Nadpis 4 Char"/>
    <w:rPr>
      <w:rFonts w:ascii="Calibri" w:eastAsia="Times New Roman" w:hAnsi="Calibri" w:cs="Times New Roman"/>
      <w:b/>
      <w:bCs/>
      <w:sz w:val="28"/>
      <w:szCs w:val="28"/>
    </w:rPr>
  </w:style>
  <w:style w:type="character" w:customStyle="1" w:styleId="TextkomenteChar">
    <w:name w:val="Text komentáře Char"/>
  </w:style>
  <w:style w:type="character" w:customStyle="1" w:styleId="NumberingSymbols">
    <w:name w:val="Numbering Symbols"/>
  </w:style>
  <w:style w:type="character" w:styleId="Hypertextovodkaz">
    <w:name w:val="Hyperlink"/>
    <w:basedOn w:val="Standardnpsmoodstavce"/>
    <w:rPr>
      <w:color w:val="0000FF"/>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Standard"/>
    <w:pPr>
      <w:keepNext/>
      <w:jc w:val="both"/>
      <w:outlineLvl w:val="0"/>
    </w:pPr>
    <w:rPr>
      <w:rFonts w:ascii="Arial" w:hAnsi="Arial" w:cs="Arial"/>
      <w:b/>
    </w:rPr>
  </w:style>
  <w:style w:type="paragraph" w:styleId="Nadpis2">
    <w:name w:val="heading 2"/>
    <w:basedOn w:val="Standard"/>
    <w:next w:val="Standard"/>
    <w:pPr>
      <w:keepNext/>
      <w:spacing w:before="240" w:after="60"/>
      <w:outlineLvl w:val="1"/>
    </w:pPr>
    <w:rPr>
      <w:rFonts w:ascii="Cambria" w:hAnsi="Cambria"/>
      <w:b/>
      <w:bCs/>
      <w:i/>
      <w:iCs/>
      <w:sz w:val="28"/>
      <w:szCs w:val="28"/>
    </w:rPr>
  </w:style>
  <w:style w:type="paragraph" w:styleId="Nadpis3">
    <w:name w:val="heading 3"/>
    <w:basedOn w:val="Standard"/>
    <w:next w:val="Standard"/>
    <w:pPr>
      <w:keepNext/>
      <w:spacing w:before="240" w:after="60"/>
      <w:outlineLvl w:val="2"/>
    </w:pPr>
    <w:rPr>
      <w:rFonts w:ascii="Cambria" w:hAnsi="Cambria"/>
      <w:b/>
      <w:bCs/>
      <w:sz w:val="26"/>
      <w:szCs w:val="26"/>
    </w:rPr>
  </w:style>
  <w:style w:type="paragraph" w:styleId="Nadpis4">
    <w:name w:val="heading 4"/>
    <w:basedOn w:val="Standard"/>
    <w:next w:val="Standard"/>
    <w:pPr>
      <w:keepNext/>
      <w:spacing w:before="240" w:after="60"/>
      <w:outlineLvl w:val="3"/>
    </w:pPr>
    <w:rPr>
      <w:rFonts w:ascii="Calibri" w:hAnsi="Calibri"/>
      <w:b/>
      <w:bCs/>
      <w:sz w:val="28"/>
      <w:szCs w:val="28"/>
    </w:rPr>
  </w:style>
  <w:style w:type="paragraph" w:styleId="Nadpis8">
    <w:name w:val="heading 8"/>
    <w:basedOn w:val="Standard"/>
    <w:next w:val="Standard"/>
    <w:p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overflowPunct w:val="0"/>
      <w:autoSpaceDE w:val="0"/>
    </w:pPr>
    <w:rPr>
      <w:rFonts w:ascii="Times New Roman" w:eastAsia="Times New Roman" w:hAnsi="Times New Roman" w:cs="Times New Roman"/>
      <w:szCs w:val="20"/>
      <w:lang w:bidi="ar-SA"/>
    </w:rPr>
  </w:style>
  <w:style w:type="paragraph" w:customStyle="1" w:styleId="Heading">
    <w:name w:val="Heading"/>
    <w:basedOn w:val="Standard"/>
    <w:next w:val="Textbody"/>
    <w:pPr>
      <w:jc w:val="center"/>
    </w:pPr>
    <w:rPr>
      <w:rFonts w:ascii="Arial" w:hAnsi="Arial" w:cs="Arial"/>
      <w:b/>
      <w:i/>
      <w:sz w:val="36"/>
      <w:u w:val="single"/>
    </w:rPr>
  </w:style>
  <w:style w:type="paragraph" w:customStyle="1" w:styleId="Textbody">
    <w:name w:val="Text body"/>
    <w:basedOn w:val="Standard"/>
    <w:pPr>
      <w:jc w:val="both"/>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Zkladntextodsazen3">
    <w:name w:val="Body Text Indent 3"/>
    <w:basedOn w:val="Standard"/>
    <w:pPr>
      <w:ind w:left="1416" w:hanging="707"/>
      <w:jc w:val="both"/>
    </w:pPr>
    <w:rPr>
      <w:rFonts w:ascii="Arial" w:hAnsi="Arial" w:cs="Arial"/>
      <w:sz w:val="22"/>
    </w:rPr>
  </w:style>
  <w:style w:type="paragraph" w:styleId="Zkladntext3">
    <w:name w:val="Body Text 3"/>
    <w:basedOn w:val="Standard"/>
    <w:pPr>
      <w:spacing w:after="120"/>
    </w:pPr>
    <w:rPr>
      <w:sz w:val="16"/>
      <w:szCs w:val="16"/>
    </w:rPr>
  </w:style>
  <w:style w:type="paragraph" w:styleId="Zkladntext2">
    <w:name w:val="Body Text 2"/>
    <w:basedOn w:val="Standard"/>
    <w:pPr>
      <w:jc w:val="both"/>
    </w:pPr>
    <w:rPr>
      <w:rFonts w:ascii="Arial" w:hAnsi="Arial" w:cs="Arial"/>
      <w:sz w:val="22"/>
    </w:rPr>
  </w:style>
  <w:style w:type="paragraph" w:customStyle="1" w:styleId="HeaderandFooter">
    <w:name w:val="Header and Footer"/>
    <w:basedOn w:val="Standard"/>
    <w:pPr>
      <w:suppressLineNumbers/>
      <w:tabs>
        <w:tab w:val="center" w:pos="4819"/>
        <w:tab w:val="right" w:pos="9638"/>
      </w:tabs>
    </w:pPr>
  </w:style>
  <w:style w:type="paragraph" w:styleId="Zhlav">
    <w:name w:val="header"/>
    <w:basedOn w:val="Standard"/>
    <w:pPr>
      <w:tabs>
        <w:tab w:val="center" w:pos="4536"/>
        <w:tab w:val="right" w:pos="9072"/>
      </w:tabs>
    </w:pPr>
    <w:rPr>
      <w:rFonts w:ascii="Arial" w:hAnsi="Arial" w:cs="Arial"/>
      <w:sz w:val="22"/>
    </w:rPr>
  </w:style>
  <w:style w:type="paragraph" w:styleId="Zkladntextodsazen2">
    <w:name w:val="Body Text Indent 2"/>
    <w:basedOn w:val="Standard"/>
    <w:pPr>
      <w:overflowPunct/>
      <w:autoSpaceDE/>
      <w:spacing w:after="120" w:line="480" w:lineRule="auto"/>
      <w:ind w:left="283"/>
      <w:jc w:val="both"/>
      <w:textAlignment w:val="auto"/>
    </w:pPr>
    <w:rPr>
      <w:rFonts w:ascii="Arial" w:hAnsi="Arial" w:cs="Arial"/>
      <w:sz w:val="20"/>
      <w:szCs w:val="24"/>
    </w:rPr>
  </w:style>
  <w:style w:type="paragraph" w:customStyle="1" w:styleId="WW-BodyText2">
    <w:name w:val="WW-Body Text 2"/>
    <w:basedOn w:val="Standard"/>
    <w:pPr>
      <w:ind w:left="708" w:hanging="528"/>
      <w:jc w:val="both"/>
    </w:pPr>
    <w:rPr>
      <w:rFonts w:ascii="Arial" w:hAnsi="Arial" w:cs="Arial"/>
    </w:rPr>
  </w:style>
  <w:style w:type="paragraph" w:styleId="Textbubliny">
    <w:name w:val="Balloon Text"/>
    <w:basedOn w:val="Standard"/>
    <w:rPr>
      <w:rFonts w:ascii="Tahoma" w:hAnsi="Tahoma" w:cs="Tahoma"/>
      <w:sz w:val="16"/>
      <w:szCs w:val="16"/>
    </w:rPr>
  </w:style>
  <w:style w:type="paragraph" w:styleId="Zpat">
    <w:name w:val="footer"/>
    <w:basedOn w:val="Standard"/>
    <w:pPr>
      <w:tabs>
        <w:tab w:val="center" w:pos="4536"/>
        <w:tab w:val="right" w:pos="9072"/>
      </w:tabs>
    </w:pPr>
  </w:style>
  <w:style w:type="paragraph" w:styleId="Odstavecseseznamem">
    <w:name w:val="List Paragraph"/>
    <w:basedOn w:val="Standard"/>
    <w:pPr>
      <w:ind w:left="708"/>
    </w:pPr>
  </w:style>
  <w:style w:type="paragraph" w:styleId="Textkomente">
    <w:name w:val="annotation text"/>
    <w:basedOn w:val="Standard"/>
    <w:rPr>
      <w:sz w:val="20"/>
    </w:rPr>
  </w:style>
  <w:style w:type="paragraph" w:styleId="Pedmtkomente">
    <w:name w:val="annotation subject"/>
    <w:basedOn w:val="Textkomente"/>
    <w:next w:val="Textkomente"/>
    <w:rPr>
      <w:b/>
      <w:bCs/>
    </w:rPr>
  </w:style>
  <w:style w:type="paragraph" w:styleId="Zkladntext-prvnodsazen">
    <w:name w:val="Body Text First Indent"/>
    <w:basedOn w:val="Textbody"/>
    <w:pPr>
      <w:spacing w:after="120"/>
      <w:ind w:firstLine="210"/>
      <w:jc w:val="left"/>
    </w:pPr>
  </w:style>
  <w:style w:type="paragraph" w:styleId="Revize">
    <w:name w:val="Revision"/>
    <w:pPr>
      <w:widowControl/>
      <w:suppressAutoHyphens/>
    </w:pPr>
    <w:rPr>
      <w:rFonts w:ascii="Times New Roman" w:eastAsia="Times New Roman" w:hAnsi="Times New Roman" w:cs="Times New Roman"/>
      <w:szCs w:val="20"/>
      <w:lang w:bidi="ar-SA"/>
    </w:rPr>
  </w:style>
  <w:style w:type="paragraph" w:customStyle="1" w:styleId="StylNadpis2nenTun1">
    <w:name w:val="Styl Nadpis 2 + není Tučné1"/>
    <w:basedOn w:val="Nadpis2"/>
    <w:pPr>
      <w:tabs>
        <w:tab w:val="left" w:pos="1410"/>
      </w:tabs>
      <w:overflowPunct/>
      <w:autoSpaceDE/>
      <w:ind w:left="705" w:hanging="705"/>
      <w:textAlignment w:val="auto"/>
    </w:pPr>
    <w:rPr>
      <w:rFonts w:ascii="Times New Roman" w:hAnsi="Times New Roman"/>
      <w:b w:val="0"/>
      <w:bCs w:val="0"/>
      <w:i w:val="0"/>
      <w:iCs w:val="0"/>
      <w:sz w:val="22"/>
      <w:szCs w:val="20"/>
    </w:rPr>
  </w:style>
  <w:style w:type="character" w:customStyle="1" w:styleId="WW8Num1z0">
    <w:name w:val="WW8Num1z0"/>
    <w:rPr>
      <w:rFonts w:ascii="Verdana" w:hAnsi="Verdana"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hAnsi="Verdana"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Verdana"/>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w:hAnsi="Verdana" w:cs="Verdana"/>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erdana" w:hAnsi="Verdana" w:cs="Arial"/>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Verdana" w:hAnsi="Verdana" w:cs="Arial"/>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Verdana" w:eastAsia="Arial" w:hAnsi="Verdana" w:cs="Tahoma"/>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Verdana" w:hAnsi="Verdana" w:cs="Arial"/>
      <w:color w:val="000000"/>
      <w:sz w:val="22"/>
      <w:szCs w:val="22"/>
    </w:rPr>
  </w:style>
  <w:style w:type="character" w:customStyle="1" w:styleId="WW8Num10z1">
    <w:name w:val="WW8Num10z1"/>
    <w:rPr>
      <w:rFonts w:ascii="Verdana" w:hAnsi="Verdana" w:cs="Arial"/>
      <w:color w:val="000000"/>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erdana" w:hAnsi="Verdana" w:cs="Arial"/>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Verdana" w:hAnsi="Verdana"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Arial"/>
      <w:b w:val="0"/>
      <w:sz w:val="22"/>
      <w:szCs w:val="22"/>
      <w:u w:val="no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Verdana" w:hAnsi="Verdana" w:cs="Verdana"/>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Verdana" w:hAnsi="Verdana" w:cs="Verdana"/>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Verdana" w:hAnsi="Verdana" w:cs="Verdana"/>
      <w:sz w:val="22"/>
      <w:szCs w:val="22"/>
    </w:rPr>
  </w:style>
  <w:style w:type="character" w:customStyle="1" w:styleId="WW8Num16z1">
    <w:name w:val="WW8Num16z1"/>
    <w:rPr>
      <w:rFonts w:ascii="Verdana" w:hAnsi="Verdana" w:cs="Verdana"/>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Internetlink">
    <w:name w:val="Internet link"/>
    <w:rPr>
      <w:color w:val="0000FF"/>
      <w:u w:val="single"/>
    </w:rPr>
  </w:style>
  <w:style w:type="character" w:customStyle="1" w:styleId="TextbublinyChar">
    <w:name w:val="Text bubliny Char"/>
    <w:rPr>
      <w:rFonts w:ascii="Tahoma" w:hAnsi="Tahoma" w:cs="Tahoma"/>
      <w:sz w:val="16"/>
      <w:szCs w:val="16"/>
    </w:rPr>
  </w:style>
  <w:style w:type="character" w:customStyle="1" w:styleId="ZpatChar">
    <w:name w:val="Zápatí Char"/>
    <w:rPr>
      <w:sz w:val="24"/>
    </w:rPr>
  </w:style>
  <w:style w:type="character" w:styleId="Odkaznakoment">
    <w:name w:val="annotation reference"/>
    <w:rPr>
      <w:sz w:val="16"/>
      <w:szCs w:val="16"/>
    </w:rPr>
  </w:style>
  <w:style w:type="character" w:customStyle="1" w:styleId="ZkladntextChar">
    <w:name w:val="Základní text Char"/>
    <w:rPr>
      <w:sz w:val="24"/>
    </w:rPr>
  </w:style>
  <w:style w:type="character" w:customStyle="1" w:styleId="Zkladntext-prvnodsazenChar">
    <w:name w:val="Základní text - první odsazený Char"/>
    <w:basedOn w:val="ZkladntextChar"/>
    <w:rPr>
      <w:sz w:val="24"/>
    </w:rPr>
  </w:style>
  <w:style w:type="character" w:customStyle="1" w:styleId="WW-Absatz-Standardschriftart111">
    <w:name w:val="WW-Absatz-Standardschriftart111"/>
  </w:style>
  <w:style w:type="character" w:customStyle="1" w:styleId="NzevChar">
    <w:name w:val="Název Char"/>
    <w:rPr>
      <w:rFonts w:ascii="Arial" w:hAnsi="Arial" w:cs="Arial"/>
      <w:b/>
      <w:i/>
      <w:sz w:val="36"/>
      <w:u w:val="single"/>
    </w:rPr>
  </w:style>
  <w:style w:type="character" w:customStyle="1" w:styleId="Nadpis2Char">
    <w:name w:val="Nadpis 2 Char"/>
    <w:rPr>
      <w:rFonts w:ascii="Cambria" w:eastAsia="Times New Roman" w:hAnsi="Cambria" w:cs="Times New Roman"/>
      <w:b/>
      <w:bCs/>
      <w:i/>
      <w:iCs/>
      <w:sz w:val="28"/>
      <w:szCs w:val="28"/>
    </w:rPr>
  </w:style>
  <w:style w:type="character" w:customStyle="1" w:styleId="Nadpis3Char">
    <w:name w:val="Nadpis 3 Char"/>
    <w:rPr>
      <w:rFonts w:ascii="Cambria" w:eastAsia="Times New Roman" w:hAnsi="Cambria" w:cs="Times New Roman"/>
      <w:b/>
      <w:bCs/>
      <w:sz w:val="26"/>
      <w:szCs w:val="26"/>
    </w:rPr>
  </w:style>
  <w:style w:type="character" w:customStyle="1" w:styleId="StylNadpis2nenTun1Char">
    <w:name w:val="Styl Nadpis 2 + není Tučné1 Char"/>
    <w:rPr>
      <w:sz w:val="22"/>
    </w:rPr>
  </w:style>
  <w:style w:type="character" w:customStyle="1" w:styleId="Nadpis4Char">
    <w:name w:val="Nadpis 4 Char"/>
    <w:rPr>
      <w:rFonts w:ascii="Calibri" w:eastAsia="Times New Roman" w:hAnsi="Calibri" w:cs="Times New Roman"/>
      <w:b/>
      <w:bCs/>
      <w:sz w:val="28"/>
      <w:szCs w:val="28"/>
    </w:rPr>
  </w:style>
  <w:style w:type="character" w:customStyle="1" w:styleId="TextkomenteChar">
    <w:name w:val="Text komentáře Char"/>
  </w:style>
  <w:style w:type="character" w:customStyle="1" w:styleId="NumberingSymbols">
    <w:name w:val="Numbering Symbols"/>
  </w:style>
  <w:style w:type="character" w:styleId="Hypertextovodkaz">
    <w:name w:val="Hyperlink"/>
    <w:basedOn w:val="Standardnpsmoodstavce"/>
    <w:rPr>
      <w:color w:val="0000FF"/>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paluska@amu.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2825</Words>
  <Characters>16674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AMU</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paní Mirka Smolíková</dc:creator>
  <cp:lastModifiedBy>SILLEROH</cp:lastModifiedBy>
  <cp:revision>9</cp:revision>
  <cp:lastPrinted>2020-04-09T09:36:00Z</cp:lastPrinted>
  <dcterms:created xsi:type="dcterms:W3CDTF">2020-05-28T14:28:00Z</dcterms:created>
  <dcterms:modified xsi:type="dcterms:W3CDTF">2020-07-20T08:15:00Z</dcterms:modified>
</cp:coreProperties>
</file>