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7C" w:rsidRDefault="00BF537C" w:rsidP="008C7591">
      <w:pPr>
        <w:spacing w:after="120"/>
        <w:jc w:val="center"/>
        <w:rPr>
          <w:b/>
        </w:rPr>
      </w:pPr>
    </w:p>
    <w:p w:rsidR="00095907" w:rsidRDefault="00095907" w:rsidP="008C7591">
      <w:pPr>
        <w:spacing w:after="120"/>
        <w:jc w:val="center"/>
        <w:rPr>
          <w:b/>
        </w:rPr>
      </w:pPr>
    </w:p>
    <w:p w:rsidR="00095907" w:rsidRDefault="00095907" w:rsidP="008C7591">
      <w:pPr>
        <w:spacing w:after="120"/>
        <w:jc w:val="center"/>
        <w:rPr>
          <w:b/>
        </w:rPr>
      </w:pPr>
    </w:p>
    <w:p w:rsidR="00BF537C" w:rsidRDefault="00BF537C" w:rsidP="008C7591">
      <w:pPr>
        <w:spacing w:after="120"/>
        <w:jc w:val="center"/>
        <w:rPr>
          <w:b/>
        </w:rPr>
      </w:pPr>
    </w:p>
    <w:p w:rsidR="008C7591" w:rsidRPr="008C7591" w:rsidRDefault="008C7591" w:rsidP="008C7591">
      <w:pPr>
        <w:spacing w:after="120"/>
        <w:jc w:val="center"/>
        <w:rPr>
          <w:b/>
        </w:rPr>
      </w:pPr>
      <w:proofErr w:type="gramStart"/>
      <w:r w:rsidRPr="008C7591">
        <w:rPr>
          <w:b/>
        </w:rPr>
        <w:t>R Á M C O V Á  S M L O U V A  č.</w:t>
      </w:r>
      <w:proofErr w:type="gramEnd"/>
      <w:r w:rsidRPr="008C7591">
        <w:rPr>
          <w:b/>
        </w:rPr>
        <w:t xml:space="preserve"> </w:t>
      </w:r>
    </w:p>
    <w:p w:rsidR="008C7591" w:rsidRPr="008C7591" w:rsidRDefault="008C7591" w:rsidP="008C7591">
      <w:pPr>
        <w:spacing w:after="120"/>
        <w:jc w:val="center"/>
      </w:pPr>
      <w:r w:rsidRPr="008C7591">
        <w:t xml:space="preserve">uzavřená podle § </w:t>
      </w:r>
      <w:r w:rsidR="008D2B79">
        <w:t>1746 odst. 2 zákona č. 89/2012 Sb., občanský zákoník</w:t>
      </w:r>
      <w:r w:rsidRPr="008C7591">
        <w:t xml:space="preserve"> a </w:t>
      </w:r>
      <w:r w:rsidR="008D2B79">
        <w:t xml:space="preserve">podle </w:t>
      </w:r>
      <w:r w:rsidRPr="008C7591">
        <w:t xml:space="preserve">zákona </w:t>
      </w:r>
      <w:r w:rsidRPr="008C7591">
        <w:br/>
        <w:t>č. 137/2006 Sb., o veřejných zakázkách, ve znění pozdějších předpisů</w:t>
      </w:r>
    </w:p>
    <w:p w:rsidR="008C7591" w:rsidRPr="008C7591" w:rsidRDefault="008C7591" w:rsidP="008C7591">
      <w:pPr>
        <w:spacing w:after="120"/>
        <w:jc w:val="center"/>
        <w:rPr>
          <w:b/>
        </w:rPr>
      </w:pPr>
    </w:p>
    <w:p w:rsidR="008C7591" w:rsidRPr="008C7591" w:rsidRDefault="008C7591" w:rsidP="008C7591">
      <w:pPr>
        <w:spacing w:after="120"/>
        <w:jc w:val="center"/>
        <w:rPr>
          <w:b/>
        </w:rPr>
      </w:pPr>
      <w:r w:rsidRPr="008C7591">
        <w:rPr>
          <w:b/>
        </w:rPr>
        <w:t>Smluvní strany</w:t>
      </w:r>
    </w:p>
    <w:p w:rsidR="008C7591" w:rsidRPr="008C7591" w:rsidRDefault="008C7591" w:rsidP="008C7591">
      <w:pPr>
        <w:jc w:val="both"/>
        <w:rPr>
          <w:b/>
        </w:rPr>
      </w:pPr>
    </w:p>
    <w:p w:rsidR="008C7591" w:rsidRPr="008C7591" w:rsidRDefault="008C7591" w:rsidP="008C7591">
      <w:pPr>
        <w:jc w:val="both"/>
      </w:pPr>
      <w:r w:rsidRPr="008C7591">
        <w:t>1. Česká republika - Justiční akademie</w:t>
      </w:r>
    </w:p>
    <w:p w:rsidR="008C7591" w:rsidRPr="008C7591" w:rsidRDefault="008C7591" w:rsidP="008C7591">
      <w:pPr>
        <w:jc w:val="both"/>
      </w:pPr>
      <w:r w:rsidRPr="008C7591">
        <w:t>se sídlem: Kroměříž, Masarykovo náměstí 183, PSČ 767 01</w:t>
      </w:r>
    </w:p>
    <w:p w:rsidR="008C7591" w:rsidRPr="008C7591" w:rsidRDefault="00574A77" w:rsidP="008C7591">
      <w:pPr>
        <w:jc w:val="both"/>
      </w:pPr>
      <w:r>
        <w:t>zastoupená</w:t>
      </w:r>
      <w:r w:rsidR="008C7591" w:rsidRPr="008C7591">
        <w:t xml:space="preserve">: Mgr. </w:t>
      </w:r>
      <w:r w:rsidR="00A06811">
        <w:t>Filip Glotzmann</w:t>
      </w:r>
      <w:r w:rsidR="008C7591" w:rsidRPr="008C7591">
        <w:t>, ředitel Justiční akademie</w:t>
      </w:r>
    </w:p>
    <w:p w:rsidR="008C7591" w:rsidRPr="008C7591" w:rsidRDefault="008C7591" w:rsidP="008C7591">
      <w:pPr>
        <w:jc w:val="both"/>
      </w:pPr>
      <w:r w:rsidRPr="008C7591">
        <w:t>IČ</w:t>
      </w:r>
      <w:r w:rsidR="00754417">
        <w:t>O</w:t>
      </w:r>
      <w:r w:rsidRPr="008C7591">
        <w:t>: 70961808</w:t>
      </w:r>
    </w:p>
    <w:p w:rsidR="008C7591" w:rsidRPr="008C7591" w:rsidRDefault="008C7591" w:rsidP="008C7591">
      <w:pPr>
        <w:jc w:val="both"/>
      </w:pPr>
      <w:r w:rsidRPr="008C7591">
        <w:t>DIČ: není plátce DPH</w:t>
      </w:r>
    </w:p>
    <w:p w:rsidR="008C7591" w:rsidRPr="008C7591" w:rsidRDefault="008C7591" w:rsidP="008C7591">
      <w:pPr>
        <w:jc w:val="both"/>
      </w:pPr>
      <w:r w:rsidRPr="008C7591">
        <w:t>bankovní spojení: ČNB Brno</w:t>
      </w:r>
    </w:p>
    <w:p w:rsidR="008C7591" w:rsidRPr="008C7591" w:rsidRDefault="008C7591" w:rsidP="008C7591">
      <w:pPr>
        <w:jc w:val="both"/>
      </w:pPr>
      <w:r w:rsidRPr="008C7591">
        <w:t>číslo účtu: 34522691/0710</w:t>
      </w:r>
    </w:p>
    <w:p w:rsidR="008C7591" w:rsidRPr="008C7591" w:rsidRDefault="008C7591" w:rsidP="008C7591">
      <w:pPr>
        <w:jc w:val="both"/>
      </w:pPr>
      <w:r w:rsidRPr="008C7591">
        <w:t xml:space="preserve">kontaktní osoba: </w:t>
      </w:r>
      <w:r w:rsidR="008D2B79">
        <w:t>Mgr. Ludmila Havelová</w:t>
      </w:r>
    </w:p>
    <w:p w:rsidR="008C7591" w:rsidRPr="00C74255" w:rsidRDefault="008C7591" w:rsidP="008C7591">
      <w:pPr>
        <w:jc w:val="both"/>
        <w:rPr>
          <w:lang w:val="de-DE"/>
        </w:rPr>
      </w:pPr>
      <w:r w:rsidRPr="008C7591">
        <w:t xml:space="preserve">e-mail: </w:t>
      </w:r>
      <w:r w:rsidR="008D2B79">
        <w:t>lhavelova@akademie.justice.cz</w:t>
      </w:r>
    </w:p>
    <w:p w:rsidR="008C7591" w:rsidRPr="008C7591" w:rsidRDefault="008C7591" w:rsidP="008C7591">
      <w:pPr>
        <w:jc w:val="both"/>
      </w:pPr>
      <w:r>
        <w:t xml:space="preserve">telefon: </w:t>
      </w:r>
      <w:r w:rsidR="008D2B79">
        <w:t>573 505 122</w:t>
      </w:r>
    </w:p>
    <w:p w:rsidR="008C7591" w:rsidRPr="008C7591" w:rsidRDefault="008C7591" w:rsidP="008C7591">
      <w:pPr>
        <w:jc w:val="both"/>
      </w:pPr>
      <w:r w:rsidRPr="008C7591">
        <w:t>(dále jen „Objednatel“)</w:t>
      </w:r>
    </w:p>
    <w:p w:rsidR="008C7591" w:rsidRDefault="008C7591" w:rsidP="008C7591">
      <w:pPr>
        <w:spacing w:after="120"/>
        <w:jc w:val="both"/>
      </w:pPr>
    </w:p>
    <w:p w:rsidR="00095907" w:rsidRPr="008C7591" w:rsidRDefault="00095907" w:rsidP="008C7591">
      <w:pPr>
        <w:spacing w:after="120"/>
        <w:jc w:val="both"/>
      </w:pPr>
    </w:p>
    <w:p w:rsidR="008C7591" w:rsidRPr="008C7591" w:rsidRDefault="008C7591" w:rsidP="008C7591">
      <w:pPr>
        <w:jc w:val="both"/>
      </w:pPr>
      <w:r w:rsidRPr="008C7591">
        <w:t xml:space="preserve">2. </w:t>
      </w:r>
      <w:proofErr w:type="spellStart"/>
      <w:r w:rsidR="00C33668" w:rsidRPr="00C33668">
        <w:t>Tauferova</w:t>
      </w:r>
      <w:proofErr w:type="spellEnd"/>
      <w:r w:rsidR="00C33668" w:rsidRPr="00C33668">
        <w:t xml:space="preserve"> střední odborná škola veterinární Kroměříž</w:t>
      </w:r>
    </w:p>
    <w:p w:rsidR="008C7591" w:rsidRPr="008C7591" w:rsidRDefault="008C7591" w:rsidP="008C7591">
      <w:pPr>
        <w:jc w:val="both"/>
      </w:pPr>
      <w:r w:rsidRPr="008C7591">
        <w:t>se sídlem:</w:t>
      </w:r>
      <w:r w:rsidR="00C33668">
        <w:t xml:space="preserve"> </w:t>
      </w:r>
      <w:r w:rsidR="00C33668" w:rsidRPr="00C33668">
        <w:t>Kroměříž, Koperníkova 1429,  PSČ 767 01</w:t>
      </w:r>
    </w:p>
    <w:p w:rsidR="008C7591" w:rsidRPr="008C7591" w:rsidRDefault="00574A77" w:rsidP="008C7591">
      <w:pPr>
        <w:jc w:val="both"/>
      </w:pPr>
      <w:r>
        <w:t>zastoupená</w:t>
      </w:r>
      <w:r w:rsidR="008C7591" w:rsidRPr="008C7591">
        <w:t>:</w:t>
      </w:r>
      <w:r w:rsidR="00C33668">
        <w:t xml:space="preserve"> </w:t>
      </w:r>
      <w:r w:rsidR="00C33668" w:rsidRPr="00C33668">
        <w:t>Mgr. Blaženou Kubíčkovou, ředitelkou školy</w:t>
      </w:r>
    </w:p>
    <w:p w:rsidR="008C7591" w:rsidRPr="008C7591" w:rsidRDefault="008C7591" w:rsidP="008C7591">
      <w:pPr>
        <w:jc w:val="both"/>
      </w:pPr>
      <w:r w:rsidRPr="008C7591">
        <w:t>IČO:</w:t>
      </w:r>
      <w:r w:rsidR="00C33668">
        <w:t xml:space="preserve"> </w:t>
      </w:r>
      <w:r w:rsidR="00C33668" w:rsidRPr="00C33668">
        <w:t>63459086</w:t>
      </w:r>
    </w:p>
    <w:p w:rsidR="008C7591" w:rsidRPr="008C7591" w:rsidRDefault="008C7591" w:rsidP="008C7591">
      <w:pPr>
        <w:jc w:val="both"/>
      </w:pPr>
      <w:r w:rsidRPr="008C7591">
        <w:t>DIČ:</w:t>
      </w:r>
      <w:r w:rsidR="00C33668">
        <w:t xml:space="preserve"> </w:t>
      </w:r>
      <w:r w:rsidR="00C33668" w:rsidRPr="00C33668">
        <w:t>CZ 63459086</w:t>
      </w:r>
    </w:p>
    <w:p w:rsidR="008C7591" w:rsidRPr="008C7591" w:rsidRDefault="008C7591" w:rsidP="008C7591">
      <w:pPr>
        <w:jc w:val="both"/>
      </w:pPr>
      <w:r w:rsidRPr="008C7591">
        <w:t>bankovní spojení:</w:t>
      </w:r>
    </w:p>
    <w:p w:rsidR="008C7591" w:rsidRPr="008C7591" w:rsidRDefault="008C7591" w:rsidP="008C7591">
      <w:pPr>
        <w:jc w:val="both"/>
      </w:pPr>
      <w:r w:rsidRPr="008C7591">
        <w:t>číslo účtu:</w:t>
      </w:r>
    </w:p>
    <w:p w:rsidR="008C7591" w:rsidRPr="008C7591" w:rsidRDefault="008C7591" w:rsidP="008C7591">
      <w:pPr>
        <w:jc w:val="both"/>
      </w:pPr>
      <w:r w:rsidRPr="008C7591">
        <w:t xml:space="preserve">kontaktní osoba: </w:t>
      </w:r>
    </w:p>
    <w:p w:rsidR="008C7591" w:rsidRPr="008C7591" w:rsidRDefault="008C7591" w:rsidP="008C7591">
      <w:pPr>
        <w:jc w:val="both"/>
      </w:pPr>
      <w:r w:rsidRPr="008C7591">
        <w:t xml:space="preserve">e-mail: </w:t>
      </w:r>
    </w:p>
    <w:p w:rsidR="008C7591" w:rsidRPr="008C7591" w:rsidRDefault="008C7591" w:rsidP="008C7591">
      <w:pPr>
        <w:jc w:val="both"/>
      </w:pPr>
      <w:r w:rsidRPr="008C7591">
        <w:t>telefon:</w:t>
      </w:r>
    </w:p>
    <w:p w:rsidR="008C7591" w:rsidRPr="008C7591" w:rsidRDefault="008C7591" w:rsidP="008C7591">
      <w:pPr>
        <w:jc w:val="both"/>
      </w:pPr>
      <w:r w:rsidRPr="008C7591">
        <w:t xml:space="preserve">datová schránka: </w:t>
      </w:r>
    </w:p>
    <w:p w:rsidR="008C7591" w:rsidRPr="008C7591" w:rsidRDefault="008C7591" w:rsidP="008C7591">
      <w:pPr>
        <w:jc w:val="both"/>
      </w:pPr>
    </w:p>
    <w:p w:rsidR="00C33668" w:rsidRDefault="008C7591" w:rsidP="008C7591">
      <w:pPr>
        <w:jc w:val="both"/>
      </w:pPr>
      <w:r w:rsidRPr="008C7591">
        <w:t>zapsána v </w:t>
      </w:r>
      <w:r w:rsidR="00C33668" w:rsidRPr="00C33668">
        <w:t xml:space="preserve"> rejstříku škol a školských zařízení MŠMT – IZO 600015076  </w:t>
      </w:r>
    </w:p>
    <w:p w:rsidR="008C7591" w:rsidRPr="008C7591" w:rsidRDefault="008C7591" w:rsidP="008C7591">
      <w:pPr>
        <w:jc w:val="both"/>
      </w:pPr>
      <w:r w:rsidRPr="008C7591">
        <w:t>(dále jen „Dodavatel“)</w:t>
      </w:r>
    </w:p>
    <w:p w:rsidR="008C7591" w:rsidRPr="008C7591" w:rsidRDefault="008C7591" w:rsidP="008C7591">
      <w:pPr>
        <w:jc w:val="both"/>
        <w:rPr>
          <w:b/>
        </w:rPr>
      </w:pPr>
    </w:p>
    <w:p w:rsidR="008C7591" w:rsidRDefault="008C7591" w:rsidP="008C7591">
      <w:pPr>
        <w:jc w:val="both"/>
        <w:rPr>
          <w:b/>
        </w:rPr>
      </w:pPr>
    </w:p>
    <w:p w:rsidR="00BF537C" w:rsidRPr="008C7591" w:rsidRDefault="00BF537C" w:rsidP="008C7591">
      <w:pPr>
        <w:jc w:val="both"/>
        <w:rPr>
          <w:b/>
        </w:rPr>
      </w:pPr>
    </w:p>
    <w:p w:rsidR="008C7591" w:rsidRPr="008C7591" w:rsidRDefault="008C7591" w:rsidP="008C7591">
      <w:pPr>
        <w:jc w:val="both"/>
        <w:rPr>
          <w:b/>
        </w:rPr>
      </w:pPr>
    </w:p>
    <w:p w:rsidR="008C7591" w:rsidRPr="008C7591" w:rsidRDefault="008C7591" w:rsidP="008C7591">
      <w:pPr>
        <w:spacing w:after="120"/>
        <w:ind w:left="360"/>
        <w:jc w:val="center"/>
        <w:rPr>
          <w:b/>
        </w:rPr>
      </w:pPr>
      <w:r w:rsidRPr="008C7591">
        <w:rPr>
          <w:b/>
        </w:rPr>
        <w:t>I. Preambule</w:t>
      </w:r>
    </w:p>
    <w:p w:rsidR="008C7591" w:rsidRPr="008C7591" w:rsidRDefault="008C7591" w:rsidP="008C759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Dodavatel prohlašuje, že má veškeré právní, techn</w:t>
      </w:r>
      <w:r w:rsidR="00BF537C">
        <w:rPr>
          <w:rFonts w:ascii="Times New Roman" w:hAnsi="Times New Roman" w:cs="Times New Roman"/>
          <w:sz w:val="24"/>
          <w:szCs w:val="24"/>
        </w:rPr>
        <w:t>ické a personální předpoklady a </w:t>
      </w:r>
      <w:r w:rsidRPr="008C7591">
        <w:rPr>
          <w:rFonts w:ascii="Times New Roman" w:hAnsi="Times New Roman" w:cs="Times New Roman"/>
          <w:sz w:val="24"/>
          <w:szCs w:val="24"/>
        </w:rPr>
        <w:t>potřebné kapacity, jichž je třeba k provedení předmětu plnění sjednaného touto smlouvou a je schopen zajistit sjednaný předmět plnění.</w:t>
      </w:r>
    </w:p>
    <w:p w:rsidR="008C7591" w:rsidRPr="008C7591" w:rsidRDefault="008C7591" w:rsidP="008C759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Smluvní strany prohlašují, že identifikační údaje stran a taktéž oprávnění k podnikání jsou v souladu s právní skutečností v době uzavření smlouvy. Smluvní strany se zavazují, že změny dotčených údajů oznámí neprodleně druhé smluvní straně.</w:t>
      </w:r>
    </w:p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1" w:rsidRPr="008C7591" w:rsidRDefault="008C7591" w:rsidP="008C7591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8C7591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91">
        <w:rPr>
          <w:rFonts w:ascii="Times New Roman" w:hAnsi="Times New Roman" w:cs="Times New Roman"/>
          <w:b/>
          <w:sz w:val="24"/>
          <w:szCs w:val="24"/>
        </w:rPr>
        <w:t>II. Předmět plnění</w:t>
      </w:r>
    </w:p>
    <w:p w:rsidR="008C7591" w:rsidRPr="008C7591" w:rsidRDefault="008C7591" w:rsidP="008C7591">
      <w:r w:rsidRPr="008C7591">
        <w:t xml:space="preserve">Dodavatel se touto smlouvou Objednateli zavazuje, že na základě individuálních objednávek Objednatele pro něj v době a za podmínek sjednaných v této smlouvě zajistí stravování pro účastníky školení ve formě: </w:t>
      </w:r>
    </w:p>
    <w:p w:rsidR="008C7591" w:rsidRPr="008C7591" w:rsidRDefault="008C7591" w:rsidP="008C7591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C7591">
        <w:rPr>
          <w:rFonts w:ascii="Times New Roman" w:hAnsi="Times New Roman" w:cs="Times New Roman"/>
          <w:sz w:val="24"/>
          <w:szCs w:val="24"/>
        </w:rPr>
        <w:t xml:space="preserve">nídaně </w:t>
      </w:r>
      <w:r>
        <w:rPr>
          <w:rFonts w:ascii="Times New Roman" w:hAnsi="Times New Roman" w:cs="Times New Roman"/>
          <w:sz w:val="24"/>
          <w:szCs w:val="24"/>
        </w:rPr>
        <w:t xml:space="preserve">(pečivo, máslo, džem/med/sýr, šunku) </w:t>
      </w:r>
      <w:r w:rsidRPr="008C7591">
        <w:rPr>
          <w:rFonts w:ascii="Times New Roman" w:hAnsi="Times New Roman" w:cs="Times New Roman"/>
          <w:sz w:val="24"/>
          <w:szCs w:val="24"/>
        </w:rPr>
        <w:t>s teplým nápojem (minimálně 0,25 l kávy/čaje) na osobu</w:t>
      </w:r>
    </w:p>
    <w:p w:rsidR="008C7591" w:rsidRPr="008C7591" w:rsidRDefault="008C7591" w:rsidP="008C7591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Oběda – polévka (minimálně 0,2 l) a teplé hlavní jídlo (minimálně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591">
        <w:rPr>
          <w:rFonts w:ascii="Times New Roman" w:hAnsi="Times New Roman" w:cs="Times New Roman"/>
          <w:sz w:val="24"/>
          <w:szCs w:val="24"/>
        </w:rPr>
        <w:t xml:space="preserve">0g masa, příloha, </w:t>
      </w:r>
      <w:r w:rsidR="00BF537C" w:rsidRPr="008C7591">
        <w:rPr>
          <w:rFonts w:ascii="Times New Roman" w:hAnsi="Times New Roman" w:cs="Times New Roman"/>
          <w:sz w:val="24"/>
          <w:szCs w:val="24"/>
        </w:rPr>
        <w:t xml:space="preserve">obloha) </w:t>
      </w:r>
      <w:r w:rsidR="00BF537C">
        <w:rPr>
          <w:rFonts w:ascii="Times New Roman" w:hAnsi="Times New Roman" w:cs="Times New Roman"/>
          <w:sz w:val="24"/>
          <w:szCs w:val="24"/>
        </w:rPr>
        <w:t>+ nápoj</w:t>
      </w:r>
      <w:r>
        <w:rPr>
          <w:rFonts w:ascii="Times New Roman" w:hAnsi="Times New Roman" w:cs="Times New Roman"/>
          <w:sz w:val="24"/>
          <w:szCs w:val="24"/>
        </w:rPr>
        <w:t xml:space="preserve"> (minimálně 0,1 l vody/studeného čaje) </w:t>
      </w:r>
      <w:r w:rsidRPr="008C7591">
        <w:rPr>
          <w:rFonts w:ascii="Times New Roman" w:hAnsi="Times New Roman" w:cs="Times New Roman"/>
          <w:sz w:val="24"/>
          <w:szCs w:val="24"/>
        </w:rPr>
        <w:t>na osobu</w:t>
      </w:r>
      <w:r w:rsidR="00BF537C">
        <w:rPr>
          <w:rFonts w:ascii="Times New Roman" w:hAnsi="Times New Roman" w:cs="Times New Roman"/>
          <w:sz w:val="24"/>
          <w:szCs w:val="24"/>
        </w:rPr>
        <w:t xml:space="preserve">, v případě požadavku Objednatele zajistí Dodavatel vegetariánský(é) </w:t>
      </w:r>
      <w:proofErr w:type="gramStart"/>
      <w:r w:rsidR="00BF537C">
        <w:rPr>
          <w:rFonts w:ascii="Times New Roman" w:hAnsi="Times New Roman" w:cs="Times New Roman"/>
          <w:sz w:val="24"/>
          <w:szCs w:val="24"/>
        </w:rPr>
        <w:t>oběd(y)</w:t>
      </w:r>
      <w:proofErr w:type="gramEnd"/>
    </w:p>
    <w:p w:rsidR="00BF537C" w:rsidRPr="008C7591" w:rsidRDefault="008C7591" w:rsidP="00BF537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Večeře – teplé jídlo (minimálně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591">
        <w:rPr>
          <w:rFonts w:ascii="Times New Roman" w:hAnsi="Times New Roman" w:cs="Times New Roman"/>
          <w:sz w:val="24"/>
          <w:szCs w:val="24"/>
        </w:rPr>
        <w:t>0 g masa, příloha, obloha)</w:t>
      </w:r>
      <w:r>
        <w:rPr>
          <w:rFonts w:ascii="Times New Roman" w:hAnsi="Times New Roman" w:cs="Times New Roman"/>
          <w:sz w:val="24"/>
          <w:szCs w:val="24"/>
        </w:rPr>
        <w:t xml:space="preserve"> a nápoj (minimálně 0,1 l vody/studeného </w:t>
      </w:r>
      <w:r w:rsidR="00BF537C">
        <w:rPr>
          <w:rFonts w:ascii="Times New Roman" w:hAnsi="Times New Roman" w:cs="Times New Roman"/>
          <w:sz w:val="24"/>
          <w:szCs w:val="24"/>
        </w:rPr>
        <w:t xml:space="preserve">čaje) </w:t>
      </w:r>
      <w:r w:rsidR="00BF537C" w:rsidRPr="008C7591">
        <w:rPr>
          <w:rFonts w:ascii="Times New Roman" w:hAnsi="Times New Roman" w:cs="Times New Roman"/>
          <w:sz w:val="24"/>
          <w:szCs w:val="24"/>
        </w:rPr>
        <w:t>na</w:t>
      </w:r>
      <w:r w:rsidRPr="008C7591">
        <w:rPr>
          <w:rFonts w:ascii="Times New Roman" w:hAnsi="Times New Roman" w:cs="Times New Roman"/>
          <w:sz w:val="24"/>
          <w:szCs w:val="24"/>
        </w:rPr>
        <w:t xml:space="preserve"> osobu</w:t>
      </w:r>
      <w:r w:rsidR="00BF537C">
        <w:rPr>
          <w:rFonts w:ascii="Times New Roman" w:hAnsi="Times New Roman" w:cs="Times New Roman"/>
          <w:sz w:val="24"/>
          <w:szCs w:val="24"/>
        </w:rPr>
        <w:t xml:space="preserve">, v případě požadavku Objednatele zajistí Dodavatel vegetariánskou(é) </w:t>
      </w:r>
      <w:proofErr w:type="gramStart"/>
      <w:r w:rsidR="00BF537C">
        <w:rPr>
          <w:rFonts w:ascii="Times New Roman" w:hAnsi="Times New Roman" w:cs="Times New Roman"/>
          <w:sz w:val="24"/>
          <w:szCs w:val="24"/>
        </w:rPr>
        <w:t>večeři(e)</w:t>
      </w:r>
      <w:proofErr w:type="gramEnd"/>
    </w:p>
    <w:p w:rsidR="008C7591" w:rsidRPr="008C7591" w:rsidRDefault="008C7591" w:rsidP="00BF537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dále jen „Služby“</w:t>
      </w:r>
    </w:p>
    <w:p w:rsidR="008C7591" w:rsidRPr="008C7591" w:rsidRDefault="008C7591" w:rsidP="008C7591">
      <w:pPr>
        <w:spacing w:after="120"/>
        <w:jc w:val="both"/>
      </w:pPr>
      <w:r w:rsidRPr="008C7591">
        <w:t xml:space="preserve">Objednatel se zavazuje zaplatit Dodavateli za poskytnuté služby sjednanou cenu. </w:t>
      </w:r>
    </w:p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1" w:rsidRPr="008C7591" w:rsidRDefault="008C7591" w:rsidP="008C7591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Default="008C7591" w:rsidP="00D42838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91">
        <w:rPr>
          <w:rFonts w:ascii="Times New Roman" w:hAnsi="Times New Roman" w:cs="Times New Roman"/>
          <w:b/>
          <w:sz w:val="24"/>
          <w:szCs w:val="24"/>
        </w:rPr>
        <w:t>III. Doba, rozsah a místo poskytování služeb</w:t>
      </w:r>
    </w:p>
    <w:p w:rsidR="00D42838" w:rsidRPr="008C7591" w:rsidRDefault="00D42838" w:rsidP="00D42838">
      <w:pPr>
        <w:pStyle w:val="Odstavecseseznamem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D42838">
      <w:pPr>
        <w:pStyle w:val="Odstavecseseznamem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Zajištění stravování v Kroměříži pro účastníky školení bude probíhat v průběhu </w:t>
      </w:r>
      <w:r>
        <w:rPr>
          <w:rFonts w:ascii="Times New Roman" w:hAnsi="Times New Roman" w:cs="Times New Roman"/>
          <w:sz w:val="24"/>
          <w:szCs w:val="24"/>
        </w:rPr>
        <w:t>roku 201</w:t>
      </w:r>
      <w:r w:rsidR="00A06811">
        <w:rPr>
          <w:rFonts w:ascii="Times New Roman" w:hAnsi="Times New Roman" w:cs="Times New Roman"/>
          <w:sz w:val="24"/>
          <w:szCs w:val="24"/>
        </w:rPr>
        <w:t>5</w:t>
      </w:r>
      <w:r w:rsidRPr="008C7591">
        <w:rPr>
          <w:rFonts w:ascii="Times New Roman" w:hAnsi="Times New Roman" w:cs="Times New Roman"/>
          <w:sz w:val="24"/>
          <w:szCs w:val="24"/>
        </w:rPr>
        <w:t xml:space="preserve"> </w:t>
      </w:r>
      <w:r w:rsidR="00A06811">
        <w:rPr>
          <w:rFonts w:ascii="Times New Roman" w:hAnsi="Times New Roman" w:cs="Times New Roman"/>
          <w:sz w:val="24"/>
          <w:szCs w:val="24"/>
        </w:rPr>
        <w:t>a</w:t>
      </w:r>
      <w:r w:rsidR="00D42838">
        <w:rPr>
          <w:rFonts w:ascii="Times New Roman" w:hAnsi="Times New Roman" w:cs="Times New Roman"/>
          <w:sz w:val="24"/>
          <w:szCs w:val="24"/>
        </w:rPr>
        <w:t>ž do</w:t>
      </w:r>
      <w:r w:rsidR="00A06811">
        <w:rPr>
          <w:rFonts w:ascii="Times New Roman" w:hAnsi="Times New Roman" w:cs="Times New Roman"/>
          <w:sz w:val="24"/>
          <w:szCs w:val="24"/>
        </w:rPr>
        <w:t xml:space="preserve"> roku 201</w:t>
      </w:r>
      <w:r w:rsidR="00D42838">
        <w:rPr>
          <w:rFonts w:ascii="Times New Roman" w:hAnsi="Times New Roman" w:cs="Times New Roman"/>
          <w:sz w:val="24"/>
          <w:szCs w:val="24"/>
        </w:rPr>
        <w:t>7</w:t>
      </w:r>
      <w:r w:rsidR="008D2B79">
        <w:rPr>
          <w:rFonts w:ascii="Times New Roman" w:hAnsi="Times New Roman" w:cs="Times New Roman"/>
          <w:sz w:val="24"/>
          <w:szCs w:val="24"/>
        </w:rPr>
        <w:t xml:space="preserve"> </w:t>
      </w:r>
      <w:r w:rsidRPr="008C7591">
        <w:rPr>
          <w:rFonts w:ascii="Times New Roman" w:hAnsi="Times New Roman" w:cs="Times New Roman"/>
          <w:sz w:val="24"/>
          <w:szCs w:val="24"/>
        </w:rPr>
        <w:t xml:space="preserve">na základě individuálních požadavků Objednatele (dílčích smluv - objednávek), zpravidla v rozsahu </w:t>
      </w:r>
      <w:r>
        <w:rPr>
          <w:rFonts w:ascii="Times New Roman" w:hAnsi="Times New Roman" w:cs="Times New Roman"/>
          <w:sz w:val="24"/>
          <w:szCs w:val="24"/>
        </w:rPr>
        <w:t>1-18</w:t>
      </w:r>
      <w:r w:rsidRPr="008C7591">
        <w:rPr>
          <w:rFonts w:ascii="Times New Roman" w:hAnsi="Times New Roman" w:cs="Times New Roman"/>
          <w:sz w:val="24"/>
          <w:szCs w:val="24"/>
        </w:rPr>
        <w:t xml:space="preserve"> krát</w:t>
      </w:r>
      <w:r w:rsidR="00095907">
        <w:rPr>
          <w:rFonts w:ascii="Times New Roman" w:hAnsi="Times New Roman" w:cs="Times New Roman"/>
          <w:sz w:val="24"/>
          <w:szCs w:val="24"/>
        </w:rPr>
        <w:t xml:space="preserve"> jednodenní až třídenní akce za </w:t>
      </w:r>
      <w:r w:rsidRPr="008C7591">
        <w:rPr>
          <w:rFonts w:ascii="Times New Roman" w:hAnsi="Times New Roman" w:cs="Times New Roman"/>
          <w:sz w:val="24"/>
          <w:szCs w:val="24"/>
        </w:rPr>
        <w:t xml:space="preserve">měsíc, v maximálním rozsahu </w:t>
      </w:r>
      <w:r w:rsidR="008D2B79">
        <w:rPr>
          <w:rFonts w:ascii="Times New Roman" w:hAnsi="Times New Roman" w:cs="Times New Roman"/>
          <w:sz w:val="24"/>
          <w:szCs w:val="24"/>
        </w:rPr>
        <w:t>240</w:t>
      </w:r>
      <w:r w:rsidRPr="008C7591">
        <w:rPr>
          <w:rFonts w:ascii="Times New Roman" w:hAnsi="Times New Roman" w:cs="Times New Roman"/>
          <w:sz w:val="24"/>
          <w:szCs w:val="24"/>
        </w:rPr>
        <w:t xml:space="preserve"> objednáve</w:t>
      </w:r>
      <w:r w:rsidR="00095907">
        <w:rPr>
          <w:rFonts w:ascii="Times New Roman" w:hAnsi="Times New Roman" w:cs="Times New Roman"/>
          <w:sz w:val="24"/>
          <w:szCs w:val="24"/>
        </w:rPr>
        <w:t>k. Skutečný počet objednávek na </w:t>
      </w:r>
      <w:r w:rsidRPr="008C7591">
        <w:rPr>
          <w:rFonts w:ascii="Times New Roman" w:hAnsi="Times New Roman" w:cs="Times New Roman"/>
          <w:sz w:val="24"/>
          <w:szCs w:val="24"/>
        </w:rPr>
        <w:t>jednotlivé akce a jejich trvání bude záležet na Objednateli. Konkrétní formy stravování budou záviset na délce akce a budou upřesněny v objednávce. Plnění bude poskytováno po podpisu smlouvy na základě objednávek Objednatele</w:t>
      </w:r>
      <w:r w:rsidR="00172121">
        <w:rPr>
          <w:rFonts w:ascii="Times New Roman" w:hAnsi="Times New Roman" w:cs="Times New Roman"/>
          <w:sz w:val="24"/>
          <w:szCs w:val="24"/>
        </w:rPr>
        <w:t>.</w:t>
      </w:r>
      <w:r w:rsidR="00E73D0D">
        <w:rPr>
          <w:rFonts w:ascii="Times New Roman" w:hAnsi="Times New Roman" w:cs="Times New Roman"/>
          <w:sz w:val="24"/>
          <w:szCs w:val="24"/>
        </w:rPr>
        <w:t xml:space="preserve"> </w:t>
      </w:r>
      <w:r w:rsidRPr="008C7591">
        <w:rPr>
          <w:rFonts w:ascii="Times New Roman" w:hAnsi="Times New Roman" w:cs="Times New Roman"/>
          <w:sz w:val="24"/>
          <w:szCs w:val="24"/>
        </w:rPr>
        <w:t xml:space="preserve">Objednatel může odebrat celé plnění nebo pouze jeho část (např. v případě, že by došlo ke změnám, kvůli kterým by nebylo možné realizovat všechny akce). </w:t>
      </w:r>
    </w:p>
    <w:p w:rsidR="008C7591" w:rsidRPr="008C7591" w:rsidRDefault="008C7591" w:rsidP="008C759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Objednávky na zajištění stravování pro účastníky školení budou Dodavateli oznamovány e-mailem s měsíčním předstihem na e-mailovou adresu kontaktní osoby Dodavatele. Počet osob na stravování bude upřesněn e-mailem </w:t>
      </w:r>
      <w:r>
        <w:rPr>
          <w:rFonts w:ascii="Times New Roman" w:hAnsi="Times New Roman" w:cs="Times New Roman"/>
          <w:sz w:val="24"/>
          <w:szCs w:val="24"/>
        </w:rPr>
        <w:t xml:space="preserve">jeden pracovní den před </w:t>
      </w:r>
      <w:r w:rsidR="008D2B79">
        <w:rPr>
          <w:rFonts w:ascii="Times New Roman" w:hAnsi="Times New Roman" w:cs="Times New Roman"/>
          <w:sz w:val="24"/>
          <w:szCs w:val="24"/>
        </w:rPr>
        <w:t>konáním školení, nejpozději do 13:00 hod. předchozího pracovního dne.</w:t>
      </w:r>
    </w:p>
    <w:p w:rsidR="008C7591" w:rsidRPr="008C7591" w:rsidRDefault="008C7591" w:rsidP="008C759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Dodavatel objednávku akceptuje e-mailem nejpozději do 5 dnů od jejího doručení dle odst. 2 věty první tohoto článku.</w:t>
      </w:r>
    </w:p>
    <w:p w:rsidR="008C7591" w:rsidRDefault="008C7591" w:rsidP="008C759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Stravování pro účastníky školení bude zajišťováno v prostorách zajištěných k tomuto účelu Dodavatelem ve městě K</w:t>
      </w:r>
      <w:bookmarkStart w:id="0" w:name="_GoBack"/>
      <w:bookmarkEnd w:id="0"/>
      <w:r w:rsidRPr="008C7591">
        <w:rPr>
          <w:rFonts w:ascii="Times New Roman" w:hAnsi="Times New Roman" w:cs="Times New Roman"/>
          <w:sz w:val="24"/>
          <w:szCs w:val="24"/>
        </w:rPr>
        <w:t xml:space="preserve">roměříži. Tyto prostory se musí nacházet v maximální vzdálenosti </w:t>
      </w:r>
      <w:r w:rsidR="00A06811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metrů </w:t>
      </w:r>
      <w:r w:rsidRPr="008C7591">
        <w:rPr>
          <w:rFonts w:ascii="Times New Roman" w:hAnsi="Times New Roman" w:cs="Times New Roman"/>
          <w:sz w:val="24"/>
          <w:szCs w:val="24"/>
        </w:rPr>
        <w:t xml:space="preserve">vzdušnou čarou od budovy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C7591">
        <w:rPr>
          <w:rFonts w:ascii="Times New Roman" w:hAnsi="Times New Roman" w:cs="Times New Roman"/>
          <w:sz w:val="24"/>
          <w:szCs w:val="24"/>
        </w:rPr>
        <w:t xml:space="preserve"> Justiční akademie, adresa Kroměříž, </w:t>
      </w:r>
      <w:r>
        <w:rPr>
          <w:rFonts w:ascii="Times New Roman" w:hAnsi="Times New Roman" w:cs="Times New Roman"/>
          <w:sz w:val="24"/>
          <w:szCs w:val="24"/>
        </w:rPr>
        <w:t>nám. Míru 517</w:t>
      </w:r>
      <w:r w:rsidRPr="008C7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Plnění bude probíhat v pracovních dnech </w:t>
      </w:r>
      <w:r w:rsidR="00304FEC">
        <w:rPr>
          <w:rFonts w:ascii="Times New Roman" w:hAnsi="Times New Roman" w:cs="Times New Roman"/>
          <w:sz w:val="24"/>
          <w:szCs w:val="24"/>
        </w:rPr>
        <w:t xml:space="preserve">v měsících leden </w:t>
      </w:r>
      <w:r w:rsidR="00304FEC">
        <w:rPr>
          <w:rFonts w:ascii="Times New Roman" w:hAnsi="Times New Roman" w:cs="Times New Roman"/>
          <w:sz w:val="24"/>
          <w:szCs w:val="24"/>
        </w:rPr>
        <w:lastRenderedPageBreak/>
        <w:t xml:space="preserve">až červen a září až prosinec. </w:t>
      </w:r>
      <w:r w:rsidR="00304FEC" w:rsidRPr="008C7591">
        <w:rPr>
          <w:rFonts w:ascii="Times New Roman" w:hAnsi="Times New Roman" w:cs="Times New Roman"/>
          <w:sz w:val="24"/>
          <w:szCs w:val="24"/>
        </w:rPr>
        <w:t xml:space="preserve">Dodavatel musí být schopen poskytnout každou formu stravování pro </w:t>
      </w:r>
      <w:r w:rsidR="00A06811">
        <w:rPr>
          <w:rFonts w:ascii="Times New Roman" w:hAnsi="Times New Roman" w:cs="Times New Roman"/>
          <w:sz w:val="24"/>
          <w:szCs w:val="24"/>
        </w:rPr>
        <w:t>8 až 14</w:t>
      </w:r>
      <w:r w:rsidR="00304FEC">
        <w:rPr>
          <w:rFonts w:ascii="Times New Roman" w:hAnsi="Times New Roman" w:cs="Times New Roman"/>
          <w:sz w:val="24"/>
          <w:szCs w:val="24"/>
        </w:rPr>
        <w:t>0</w:t>
      </w:r>
      <w:r w:rsidR="00304FEC" w:rsidRPr="008C7591">
        <w:rPr>
          <w:rFonts w:ascii="Times New Roman" w:hAnsi="Times New Roman" w:cs="Times New Roman"/>
          <w:sz w:val="24"/>
          <w:szCs w:val="24"/>
        </w:rPr>
        <w:t xml:space="preserve"> osob, a to </w:t>
      </w:r>
      <w:r w:rsidR="00304FEC">
        <w:rPr>
          <w:rFonts w:ascii="Times New Roman" w:hAnsi="Times New Roman" w:cs="Times New Roman"/>
          <w:sz w:val="24"/>
          <w:szCs w:val="24"/>
        </w:rPr>
        <w:t xml:space="preserve">v tomto časovém rozmezí: </w:t>
      </w:r>
    </w:p>
    <w:p w:rsidR="00304FEC" w:rsidRDefault="00304FEC" w:rsidP="00304FE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Snídaně: 7:45 hod. až 8:45 hod.</w:t>
      </w:r>
    </w:p>
    <w:p w:rsidR="00304FEC" w:rsidRDefault="00304FEC" w:rsidP="00304FE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Obědy: 12:00 hod. až 13:00 hod.</w:t>
      </w:r>
    </w:p>
    <w:p w:rsidR="00304FEC" w:rsidRDefault="00304FEC" w:rsidP="00304FE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Večeře: 18:00 hod. až 19:00 hod. </w:t>
      </w:r>
    </w:p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91" w:rsidRPr="008C7591" w:rsidRDefault="004723D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91">
        <w:rPr>
          <w:rFonts w:ascii="Times New Roman" w:hAnsi="Times New Roman" w:cs="Times New Roman"/>
          <w:b/>
          <w:sz w:val="24"/>
          <w:szCs w:val="24"/>
        </w:rPr>
        <w:t>IV. Způsob realizace služby</w:t>
      </w:r>
    </w:p>
    <w:p w:rsidR="00D42838" w:rsidRPr="008C7591" w:rsidRDefault="00D42838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8C7591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Dodavatel bude kromě ustanovení této smlouvy při realizaci Služeb respektovat:</w:t>
      </w:r>
    </w:p>
    <w:p w:rsidR="008C7591" w:rsidRPr="008C7591" w:rsidRDefault="008C7591" w:rsidP="008C7591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veškeré zadávací podmínky nadlimitní veřejné zakázky </w:t>
      </w:r>
      <w:r w:rsidR="004723D1">
        <w:rPr>
          <w:rFonts w:ascii="Times New Roman" w:hAnsi="Times New Roman" w:cs="Times New Roman"/>
          <w:sz w:val="24"/>
          <w:szCs w:val="24"/>
        </w:rPr>
        <w:t>S</w:t>
      </w:r>
      <w:r w:rsidR="008D2B79">
        <w:rPr>
          <w:rFonts w:ascii="Times New Roman" w:hAnsi="Times New Roman" w:cs="Times New Roman"/>
          <w:sz w:val="24"/>
          <w:szCs w:val="24"/>
        </w:rPr>
        <w:t>travování Kroměříž I</w:t>
      </w:r>
      <w:r w:rsidR="00A06811">
        <w:rPr>
          <w:rFonts w:ascii="Times New Roman" w:hAnsi="Times New Roman" w:cs="Times New Roman"/>
          <w:sz w:val="24"/>
          <w:szCs w:val="24"/>
        </w:rPr>
        <w:t>I</w:t>
      </w:r>
      <w:r w:rsidR="008D2B79">
        <w:rPr>
          <w:rFonts w:ascii="Times New Roman" w:hAnsi="Times New Roman" w:cs="Times New Roman"/>
          <w:sz w:val="24"/>
          <w:szCs w:val="24"/>
        </w:rPr>
        <w:t xml:space="preserve">I. </w:t>
      </w:r>
      <w:r w:rsidRPr="008C7591">
        <w:rPr>
          <w:rFonts w:ascii="Times New Roman" w:hAnsi="Times New Roman" w:cs="Times New Roman"/>
          <w:sz w:val="24"/>
          <w:szCs w:val="24"/>
        </w:rPr>
        <w:t>předcházejícího uzavření smlouvy, přičemž veškeré podmínky a povinnosti Dodavatele uvedené v zadávací dokumentaci jsou pro Dodavatele při plnění předmětu smlouvy přímo závazné, aniž by musely být výslovně uvedeny v této smlouvě,</w:t>
      </w:r>
    </w:p>
    <w:p w:rsidR="008C7591" w:rsidRPr="008C7591" w:rsidRDefault="008C7591" w:rsidP="008C7591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veškeré povinnosti a podmínky nabídnuté Dodavatelem v rámci jeho nabídky, s níž se účastnil tohoto zadávacího řízení</w:t>
      </w:r>
    </w:p>
    <w:p w:rsidR="008C7591" w:rsidRPr="008C7591" w:rsidRDefault="008C7591" w:rsidP="008C7591">
      <w:pPr>
        <w:spacing w:after="120"/>
        <w:jc w:val="both"/>
      </w:pPr>
    </w:p>
    <w:p w:rsid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91">
        <w:rPr>
          <w:rFonts w:ascii="Times New Roman" w:hAnsi="Times New Roman" w:cs="Times New Roman"/>
          <w:b/>
          <w:sz w:val="24"/>
          <w:szCs w:val="24"/>
        </w:rPr>
        <w:t>V. Cena za služby, platební podmínky</w:t>
      </w:r>
    </w:p>
    <w:p w:rsidR="00D42838" w:rsidRPr="008C7591" w:rsidRDefault="00D42838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Cena za snídani s teplým nápojem na osobu činí:  </w:t>
      </w:r>
    </w:p>
    <w:tbl>
      <w:tblPr>
        <w:tblW w:w="4860" w:type="dxa"/>
        <w:tblInd w:w="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120"/>
        <w:gridCol w:w="960"/>
      </w:tblGrid>
      <w:tr w:rsidR="008C7591" w:rsidRPr="008C7591" w:rsidTr="00C92FC9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bez DPH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C33668" w:rsidP="00C92FC9">
            <w:pPr>
              <w:rPr>
                <w:color w:val="000000"/>
              </w:rPr>
            </w:pPr>
            <w:r w:rsidRPr="00C33668">
              <w:rPr>
                <w:color w:val="000000"/>
              </w:rPr>
              <w:t>37,19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Kč</w:t>
            </w:r>
          </w:p>
        </w:tc>
      </w:tr>
      <w:tr w:rsidR="008C7591" w:rsidRPr="008C7591" w:rsidTr="00C92F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sazba DPH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%</w:t>
            </w:r>
          </w:p>
        </w:tc>
      </w:tr>
      <w:tr w:rsidR="008C7591" w:rsidRPr="008C7591" w:rsidTr="00C92F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vč. DPH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>
              <w:rPr>
                <w:color w:val="000000"/>
              </w:rPr>
              <w:t>45,--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Kč</w:t>
            </w:r>
          </w:p>
        </w:tc>
      </w:tr>
    </w:tbl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(maximální možná nabídková cena </w:t>
      </w:r>
      <w:r w:rsidR="004723D1">
        <w:rPr>
          <w:rFonts w:ascii="Times New Roman" w:hAnsi="Times New Roman" w:cs="Times New Roman"/>
          <w:sz w:val="24"/>
          <w:szCs w:val="24"/>
        </w:rPr>
        <w:t>n</w:t>
      </w:r>
      <w:r w:rsidRPr="008C7591">
        <w:rPr>
          <w:rFonts w:ascii="Times New Roman" w:hAnsi="Times New Roman" w:cs="Times New Roman"/>
          <w:sz w:val="24"/>
          <w:szCs w:val="24"/>
        </w:rPr>
        <w:t xml:space="preserve">esmí překročit částku </w:t>
      </w:r>
      <w:r w:rsidR="004723D1">
        <w:rPr>
          <w:rFonts w:ascii="Times New Roman" w:hAnsi="Times New Roman" w:cs="Times New Roman"/>
          <w:sz w:val="24"/>
          <w:szCs w:val="24"/>
        </w:rPr>
        <w:t>45,00</w:t>
      </w:r>
      <w:r w:rsidRPr="008C7591">
        <w:rPr>
          <w:rFonts w:ascii="Times New Roman" w:hAnsi="Times New Roman" w:cs="Times New Roman"/>
          <w:sz w:val="24"/>
          <w:szCs w:val="24"/>
        </w:rPr>
        <w:t xml:space="preserve"> Kč </w:t>
      </w:r>
      <w:r w:rsidR="004723D1">
        <w:rPr>
          <w:rFonts w:ascii="Times New Roman" w:hAnsi="Times New Roman" w:cs="Times New Roman"/>
          <w:sz w:val="24"/>
          <w:szCs w:val="24"/>
        </w:rPr>
        <w:t xml:space="preserve">vč. </w:t>
      </w:r>
      <w:r w:rsidRPr="008C7591">
        <w:rPr>
          <w:rFonts w:ascii="Times New Roman" w:hAnsi="Times New Roman" w:cs="Times New Roman"/>
          <w:sz w:val="24"/>
          <w:szCs w:val="24"/>
        </w:rPr>
        <w:t>DPH po celou dobu plnění veřejné zakázky).</w:t>
      </w:r>
    </w:p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Cena za oběd na osobu činí: </w:t>
      </w:r>
    </w:p>
    <w:tbl>
      <w:tblPr>
        <w:tblW w:w="4860" w:type="dxa"/>
        <w:tblInd w:w="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120"/>
        <w:gridCol w:w="960"/>
      </w:tblGrid>
      <w:tr w:rsidR="008C7591" w:rsidRPr="008C7591" w:rsidTr="00C92FC9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bez DPH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 w:rsidRPr="00C33668">
              <w:rPr>
                <w:color w:val="000000"/>
              </w:rPr>
              <w:t>53,72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Kč</w:t>
            </w:r>
          </w:p>
        </w:tc>
      </w:tr>
      <w:tr w:rsidR="008C7591" w:rsidRPr="008C7591" w:rsidTr="00C92F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sazba DPH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%</w:t>
            </w:r>
          </w:p>
        </w:tc>
      </w:tr>
      <w:tr w:rsidR="008C7591" w:rsidRPr="008C7591" w:rsidTr="00C92F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vč. DPH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>
              <w:rPr>
                <w:color w:val="000000"/>
              </w:rPr>
              <w:t>65,--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Kč</w:t>
            </w:r>
          </w:p>
        </w:tc>
      </w:tr>
    </w:tbl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(maximální možná nabídková cena nesmí překročit částku </w:t>
      </w:r>
      <w:r w:rsidR="00DC0EEA">
        <w:rPr>
          <w:rFonts w:ascii="Times New Roman" w:hAnsi="Times New Roman" w:cs="Times New Roman"/>
          <w:sz w:val="24"/>
          <w:szCs w:val="24"/>
        </w:rPr>
        <w:t>65</w:t>
      </w:r>
      <w:r w:rsidR="004723D1">
        <w:rPr>
          <w:rFonts w:ascii="Times New Roman" w:hAnsi="Times New Roman" w:cs="Times New Roman"/>
          <w:sz w:val="24"/>
          <w:szCs w:val="24"/>
        </w:rPr>
        <w:t>,00</w:t>
      </w:r>
      <w:r w:rsidRPr="008C7591">
        <w:rPr>
          <w:rFonts w:ascii="Times New Roman" w:hAnsi="Times New Roman" w:cs="Times New Roman"/>
          <w:sz w:val="24"/>
          <w:szCs w:val="24"/>
        </w:rPr>
        <w:t xml:space="preserve"> Kč </w:t>
      </w:r>
      <w:r w:rsidR="004723D1">
        <w:rPr>
          <w:rFonts w:ascii="Times New Roman" w:hAnsi="Times New Roman" w:cs="Times New Roman"/>
          <w:sz w:val="24"/>
          <w:szCs w:val="24"/>
        </w:rPr>
        <w:t xml:space="preserve">vč. </w:t>
      </w:r>
      <w:r w:rsidRPr="008C7591">
        <w:rPr>
          <w:rFonts w:ascii="Times New Roman" w:hAnsi="Times New Roman" w:cs="Times New Roman"/>
          <w:sz w:val="24"/>
          <w:szCs w:val="24"/>
        </w:rPr>
        <w:t>DPH po celou dobu plnění veřejné zakázky).</w:t>
      </w:r>
    </w:p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Cena za večeři na osobu činí:</w:t>
      </w:r>
    </w:p>
    <w:tbl>
      <w:tblPr>
        <w:tblW w:w="4860" w:type="dxa"/>
        <w:tblInd w:w="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120"/>
        <w:gridCol w:w="960"/>
      </w:tblGrid>
      <w:tr w:rsidR="008C7591" w:rsidRPr="008C7591" w:rsidTr="00C92FC9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bez DPH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>
              <w:rPr>
                <w:color w:val="000000"/>
              </w:rPr>
              <w:t>45,45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Kč</w:t>
            </w:r>
          </w:p>
        </w:tc>
      </w:tr>
      <w:tr w:rsidR="008C7591" w:rsidRPr="008C7591" w:rsidTr="00C92F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sazba DPH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%</w:t>
            </w:r>
          </w:p>
        </w:tc>
      </w:tr>
      <w:tr w:rsidR="008C7591" w:rsidRPr="008C7591" w:rsidTr="00C92F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 xml:space="preserve">vč. DPH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 </w:t>
            </w:r>
            <w:r w:rsidR="00C33668">
              <w:rPr>
                <w:color w:val="000000"/>
              </w:rPr>
              <w:t>55,--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91" w:rsidRPr="008C7591" w:rsidRDefault="008C7591" w:rsidP="00C92FC9">
            <w:pPr>
              <w:rPr>
                <w:color w:val="000000"/>
              </w:rPr>
            </w:pPr>
            <w:r w:rsidRPr="008C7591">
              <w:rPr>
                <w:color w:val="000000"/>
              </w:rPr>
              <w:t>Kč</w:t>
            </w:r>
          </w:p>
        </w:tc>
      </w:tr>
    </w:tbl>
    <w:p w:rsidR="008C7591" w:rsidRPr="008C7591" w:rsidRDefault="008C7591" w:rsidP="008C759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(maximální možná nabídková cena nesmí překročit částku </w:t>
      </w:r>
      <w:r w:rsidR="00DC0EEA">
        <w:rPr>
          <w:rFonts w:ascii="Times New Roman" w:hAnsi="Times New Roman" w:cs="Times New Roman"/>
          <w:sz w:val="24"/>
          <w:szCs w:val="24"/>
        </w:rPr>
        <w:t>55</w:t>
      </w:r>
      <w:r w:rsidRPr="008C7591">
        <w:rPr>
          <w:rFonts w:ascii="Times New Roman" w:hAnsi="Times New Roman" w:cs="Times New Roman"/>
          <w:sz w:val="24"/>
          <w:szCs w:val="24"/>
        </w:rPr>
        <w:t xml:space="preserve">,00 Kč </w:t>
      </w:r>
      <w:r w:rsidR="004723D1">
        <w:rPr>
          <w:rFonts w:ascii="Times New Roman" w:hAnsi="Times New Roman" w:cs="Times New Roman"/>
          <w:sz w:val="24"/>
          <w:szCs w:val="24"/>
        </w:rPr>
        <w:t xml:space="preserve">vč. </w:t>
      </w:r>
      <w:r w:rsidRPr="008C7591">
        <w:rPr>
          <w:rFonts w:ascii="Times New Roman" w:hAnsi="Times New Roman" w:cs="Times New Roman"/>
          <w:sz w:val="24"/>
          <w:szCs w:val="24"/>
        </w:rPr>
        <w:t xml:space="preserve">DPH po celou dobu plnění veřejné zakázky). </w:t>
      </w: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Cena Služeb je nejvýše přípustná a konečná a obsahuje veškeré náklady Dodavatele nezbytné ke splnění jeho povinností dle této </w:t>
      </w:r>
      <w:r w:rsidR="00BF537C">
        <w:rPr>
          <w:rFonts w:ascii="Times New Roman" w:hAnsi="Times New Roman" w:cs="Times New Roman"/>
          <w:sz w:val="24"/>
          <w:szCs w:val="24"/>
        </w:rPr>
        <w:t>smlouvy. Objednatel má nárok na </w:t>
      </w:r>
      <w:r w:rsidRPr="008C7591">
        <w:rPr>
          <w:rFonts w:ascii="Times New Roman" w:hAnsi="Times New Roman" w:cs="Times New Roman"/>
          <w:sz w:val="24"/>
          <w:szCs w:val="24"/>
        </w:rPr>
        <w:t>přiměřené snížení ceny Služby v případě, že Služba nen</w:t>
      </w:r>
      <w:r w:rsidR="00BF537C">
        <w:rPr>
          <w:rFonts w:ascii="Times New Roman" w:hAnsi="Times New Roman" w:cs="Times New Roman"/>
          <w:sz w:val="24"/>
          <w:szCs w:val="24"/>
        </w:rPr>
        <w:t>í poskytnuta zcela nebo </w:t>
      </w:r>
      <w:r w:rsidRPr="008C7591">
        <w:rPr>
          <w:rFonts w:ascii="Times New Roman" w:hAnsi="Times New Roman" w:cs="Times New Roman"/>
          <w:sz w:val="24"/>
          <w:szCs w:val="24"/>
        </w:rPr>
        <w:t>řádně a včas.</w:t>
      </w: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lastRenderedPageBreak/>
        <w:t>Část ceny odpovídající výši DPH bude určena dle sazby DPH ke dni uskutečnění zdanitelného plnění. V případě změny ceny v důsledku změny sazby DPH není nutno ke smlouvě uzavírat dodatek.</w:t>
      </w: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Povinnost zaplatit cenu za poskytnuté Služby je splněna dnem odepsání příslušné částky z účtu Objednatele.</w:t>
      </w: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Povinnost úhrady je splněna okamžikem předání pokynu k úhradě peněžnímu ústavu.</w:t>
      </w: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Smlouva se uzavírá na dobu určitou. Plnění začne po řádném ukončení výběrového řízení.  </w:t>
      </w: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Strany se dohodly na následujícím způsobu úhrady ceny za realizaci Služeb:</w:t>
      </w:r>
    </w:p>
    <w:p w:rsidR="008C7591" w:rsidRPr="008C7591" w:rsidRDefault="008C7591" w:rsidP="00B612E9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Dodavatel bude fakturovat</w:t>
      </w:r>
      <w:r w:rsidR="004723D1">
        <w:rPr>
          <w:rFonts w:ascii="Times New Roman" w:hAnsi="Times New Roman" w:cs="Times New Roman"/>
          <w:sz w:val="24"/>
          <w:szCs w:val="24"/>
        </w:rPr>
        <w:t xml:space="preserve"> za každou objednávku tyto položky</w:t>
      </w:r>
      <w:r w:rsidRPr="008C75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591" w:rsidRPr="00C74255" w:rsidRDefault="008C7591" w:rsidP="00C74255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Náklady na snídan</w:t>
      </w:r>
      <w:r w:rsidR="00754417">
        <w:rPr>
          <w:rFonts w:ascii="Times New Roman" w:hAnsi="Times New Roman" w:cs="Times New Roman"/>
          <w:sz w:val="24"/>
          <w:szCs w:val="24"/>
        </w:rPr>
        <w:t>ě</w:t>
      </w:r>
      <w:r w:rsidRPr="008C7591">
        <w:rPr>
          <w:rFonts w:ascii="Times New Roman" w:hAnsi="Times New Roman" w:cs="Times New Roman"/>
          <w:sz w:val="24"/>
          <w:szCs w:val="24"/>
        </w:rPr>
        <w:t xml:space="preserve"> s teplým nápojem v členění: </w:t>
      </w:r>
      <w:r w:rsidR="00C74255" w:rsidRPr="008C7591">
        <w:rPr>
          <w:rFonts w:ascii="Times New Roman" w:hAnsi="Times New Roman" w:cs="Times New Roman"/>
          <w:sz w:val="24"/>
          <w:szCs w:val="24"/>
        </w:rPr>
        <w:t>počet odebraných porcí, jednotková cena, celková cena bez DPH a celková cena s DPH</w:t>
      </w:r>
    </w:p>
    <w:p w:rsidR="008C7591" w:rsidRPr="008C7591" w:rsidRDefault="008C7591" w:rsidP="00B612E9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Náklady na obědy v členění: počet odebraných porcí, jednotková cena, celková cena bez DPH a celková cena s DPH</w:t>
      </w:r>
    </w:p>
    <w:p w:rsidR="008C7591" w:rsidRDefault="008C7591" w:rsidP="00B612E9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Náklady na večeře v členění: počet odebraných porcí, jednotková cena, celková cena bez DPH a celková cena s</w:t>
      </w:r>
      <w:r w:rsidR="00B612E9">
        <w:rPr>
          <w:rFonts w:ascii="Times New Roman" w:hAnsi="Times New Roman" w:cs="Times New Roman"/>
          <w:sz w:val="24"/>
          <w:szCs w:val="24"/>
        </w:rPr>
        <w:t> </w:t>
      </w:r>
      <w:r w:rsidRPr="008C7591">
        <w:rPr>
          <w:rFonts w:ascii="Times New Roman" w:hAnsi="Times New Roman" w:cs="Times New Roman"/>
          <w:sz w:val="24"/>
          <w:szCs w:val="24"/>
        </w:rPr>
        <w:t>DPH</w:t>
      </w:r>
    </w:p>
    <w:p w:rsidR="00B612E9" w:rsidRPr="00B612E9" w:rsidRDefault="00B612E9" w:rsidP="00B612E9">
      <w:pPr>
        <w:ind w:left="1776"/>
        <w:jc w:val="both"/>
      </w:pPr>
      <w:r w:rsidRPr="00B612E9">
        <w:t xml:space="preserve">V případě objednávky na vícedenní akci, budou náklady na snídaně, náklady na obědy a náklady na večeře fakturovány po jednotlivých </w:t>
      </w:r>
      <w:r w:rsidR="00BF537C" w:rsidRPr="00B612E9">
        <w:t>dnech v požadovaném</w:t>
      </w:r>
      <w:r w:rsidRPr="00B612E9">
        <w:t xml:space="preserve"> členění. </w:t>
      </w:r>
    </w:p>
    <w:p w:rsidR="008C7591" w:rsidRPr="008C7591" w:rsidRDefault="008C7591" w:rsidP="00B612E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Přílohou faktury – daňového dokladu bude výpis dodaných Služeb, který bude odsouhlasen a podepsán osobou oprávněnou k jednání za Objednatele. </w:t>
      </w:r>
    </w:p>
    <w:p w:rsidR="008C7591" w:rsidRPr="008C7591" w:rsidRDefault="008C7591" w:rsidP="00B612E9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Úhrada za realizaci služeb bude probíhat průběžně měsíčně podle dílčích cen skutečně provedených Služeb v daném kalendářním měsíci, na základě faktur – daňových dokladů vystavených Dodavatelem</w:t>
      </w:r>
      <w:r w:rsidR="004723D1">
        <w:rPr>
          <w:rFonts w:ascii="Times New Roman" w:hAnsi="Times New Roman" w:cs="Times New Roman"/>
          <w:sz w:val="24"/>
          <w:szCs w:val="24"/>
        </w:rPr>
        <w:t>.</w:t>
      </w:r>
    </w:p>
    <w:p w:rsidR="008C7591" w:rsidRPr="008C7591" w:rsidRDefault="008C7591" w:rsidP="008C7591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Faktury – daňové doklady budou obsahovat náležitosti podle zákona č. 563/1991 Sb., o účetnictví ve znění pozdějších předpisů a zákona č. 235/2004 Sb., o dani z přidané hodnoty, ve znění pozdějších předpisů. </w:t>
      </w:r>
    </w:p>
    <w:p w:rsidR="008C7591" w:rsidRPr="008C7591" w:rsidRDefault="008C7591" w:rsidP="008C7591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Splatnost faktury – daňového dokladu je 30 kalendářních dnů od data jejího vystavení. V případě chybně dodané faktury poběží lhůta splatnosti ode dne opravy. Faktura - daňový doklad vč. příloh bude doručena Objednateli ve dvou stejnopisech tak, aby Objednatel byl schopen splnit svoji povinnost prokázat přijatelné výdaje vůči platebnímu a kontrolnímu orgánu, přičemž faktura – daňový doklad bude doručena Objednateli nejpozději do 10 dnů ode dne jejího vystavení.</w:t>
      </w:r>
    </w:p>
    <w:p w:rsidR="008C7591" w:rsidRPr="008C7591" w:rsidRDefault="008C7591" w:rsidP="008C759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Objednatel je oprávněn odebírat Služby dle této smlouvy na základě jednotlivých dílčích smluv – objednávek, maximálně do výše stanovené pro tuto nadlimitní veřejnou zakázku.  Tyto dílčí smlouvy jsou smlouvami fixními dle § </w:t>
      </w:r>
      <w:r w:rsidR="00BF537C">
        <w:rPr>
          <w:rFonts w:ascii="Times New Roman" w:hAnsi="Times New Roman" w:cs="Times New Roman"/>
          <w:sz w:val="24"/>
          <w:szCs w:val="24"/>
        </w:rPr>
        <w:t>1980 zákona č. </w:t>
      </w:r>
      <w:r w:rsidR="00BF39F1">
        <w:rPr>
          <w:rFonts w:ascii="Times New Roman" w:hAnsi="Times New Roman" w:cs="Times New Roman"/>
          <w:sz w:val="24"/>
          <w:szCs w:val="24"/>
        </w:rPr>
        <w:t>89/2012 Sb., občanský zákoník.</w:t>
      </w:r>
    </w:p>
    <w:p w:rsidR="008C7591" w:rsidRP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91">
        <w:rPr>
          <w:rFonts w:ascii="Times New Roman" w:hAnsi="Times New Roman" w:cs="Times New Roman"/>
          <w:b/>
          <w:sz w:val="24"/>
          <w:szCs w:val="24"/>
        </w:rPr>
        <w:t>VI. Sankce</w:t>
      </w:r>
    </w:p>
    <w:p w:rsidR="00D42838" w:rsidRPr="008C7591" w:rsidRDefault="00D42838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8C7591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Smluvní závazek zaniká včasným a řádným splněním předmětu plnění smlouvy v dohodnutém termínu.</w:t>
      </w:r>
    </w:p>
    <w:p w:rsidR="008C7591" w:rsidRPr="008C7591" w:rsidRDefault="008C7591" w:rsidP="008C7591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Objednatel je oprávněn požadovat za každý jednotlivý případ prodlení s plněním smluvní pokutu ve výši 20 000,-Kč. Smluvní pokuta je splatná do 15 dnů od doručení výzvy k jejímu zaplacení.</w:t>
      </w:r>
    </w:p>
    <w:p w:rsidR="008C7591" w:rsidRPr="008C7591" w:rsidRDefault="008C7591" w:rsidP="008C7591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Zaplacení smluvní pokuty se nijak nedotýká nároku Objednatele na náhradu škody způsobené prodlením Dodavatele, pokud mu škoda vznikne v příčinné souvislosti s prodlením Dodavatele, přičemž nárok na náhradu škody je zachován v plné výši.</w:t>
      </w:r>
    </w:p>
    <w:p w:rsidR="008C7591" w:rsidRDefault="008C7591" w:rsidP="008C7591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91">
        <w:rPr>
          <w:rFonts w:ascii="Times New Roman" w:hAnsi="Times New Roman" w:cs="Times New Roman"/>
          <w:b/>
          <w:sz w:val="24"/>
          <w:szCs w:val="24"/>
        </w:rPr>
        <w:lastRenderedPageBreak/>
        <w:t>VII. Ostatní ujednání</w:t>
      </w:r>
    </w:p>
    <w:p w:rsidR="00D42838" w:rsidRPr="008C7591" w:rsidRDefault="00D42838" w:rsidP="008C7591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8C7591">
      <w:pPr>
        <w:pStyle w:val="Odstavecseseznamem"/>
        <w:numPr>
          <w:ilvl w:val="0"/>
          <w:numId w:val="12"/>
        </w:numPr>
        <w:spacing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Dodavatel je povinen archivovat dokumentaci spojenou s předmětem plnění od podpisu této smlouvy oběma stranami až po dobu 10 let</w:t>
      </w:r>
      <w:r w:rsidR="004723D1">
        <w:rPr>
          <w:rFonts w:ascii="Times New Roman" w:hAnsi="Times New Roman" w:cs="Times New Roman"/>
          <w:sz w:val="24"/>
          <w:szCs w:val="24"/>
        </w:rPr>
        <w:t>.</w:t>
      </w:r>
    </w:p>
    <w:p w:rsidR="008C7591" w:rsidRPr="008C7591" w:rsidRDefault="008C7591" w:rsidP="008C7591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Dodavatel je povinen vytvořit podmínky k provedení kontroly vztahující se k předmětu plnění této smlouvy všemi oprávněnými osobami, zejména Ministerstvem spravedlnosti ČR, finančními orgány, Nejvyšším kontrolním úřadem, Evropskou komisí a Evropským účetním dvorem, případně dalšími orgány oprávněnými k výkonu kontroly, a to po dobu danou právními předpisy </w:t>
      </w:r>
      <w:r w:rsidR="00BF537C">
        <w:rPr>
          <w:rFonts w:ascii="Times New Roman" w:hAnsi="Times New Roman" w:cs="Times New Roman"/>
          <w:sz w:val="24"/>
          <w:szCs w:val="24"/>
        </w:rPr>
        <w:t>ČR k jejich archivaci (zákon č. </w:t>
      </w:r>
      <w:r w:rsidRPr="008C7591">
        <w:rPr>
          <w:rFonts w:ascii="Times New Roman" w:hAnsi="Times New Roman" w:cs="Times New Roman"/>
          <w:sz w:val="24"/>
          <w:szCs w:val="24"/>
        </w:rPr>
        <w:t xml:space="preserve">563/1991 Sb., o účetnictví, a zákon č. 235/2004 Sb., o dani z přidané hodnoty), nejméně však po dobu 10 let od </w:t>
      </w:r>
      <w:r w:rsidR="004723D1">
        <w:rPr>
          <w:rFonts w:ascii="Times New Roman" w:hAnsi="Times New Roman" w:cs="Times New Roman"/>
          <w:sz w:val="24"/>
          <w:szCs w:val="24"/>
        </w:rPr>
        <w:t>realizace Služeb.</w:t>
      </w:r>
    </w:p>
    <w:p w:rsidR="008C7591" w:rsidRPr="008C7591" w:rsidRDefault="008C7591" w:rsidP="008C7591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Dodavatel se zavazuje uchovávat a archivovat řádně veškeré dokumenty související s realizací </w:t>
      </w:r>
      <w:r w:rsidR="004723D1">
        <w:rPr>
          <w:rFonts w:ascii="Times New Roman" w:hAnsi="Times New Roman" w:cs="Times New Roman"/>
          <w:sz w:val="24"/>
          <w:szCs w:val="24"/>
        </w:rPr>
        <w:t>Služeb</w:t>
      </w:r>
      <w:r w:rsidRPr="008C7591">
        <w:rPr>
          <w:rFonts w:ascii="Times New Roman" w:hAnsi="Times New Roman" w:cs="Times New Roman"/>
          <w:sz w:val="24"/>
          <w:szCs w:val="24"/>
        </w:rPr>
        <w:t xml:space="preserve"> včetně účetních dokladů po dobu 10 let</w:t>
      </w:r>
      <w:r w:rsidR="004723D1">
        <w:rPr>
          <w:rFonts w:ascii="Times New Roman" w:hAnsi="Times New Roman" w:cs="Times New Roman"/>
          <w:sz w:val="24"/>
          <w:szCs w:val="24"/>
        </w:rPr>
        <w:t xml:space="preserve">. </w:t>
      </w:r>
      <w:r w:rsidRPr="008C7591">
        <w:rPr>
          <w:rFonts w:ascii="Times New Roman" w:hAnsi="Times New Roman" w:cs="Times New Roman"/>
          <w:sz w:val="24"/>
          <w:szCs w:val="24"/>
        </w:rPr>
        <w:t>Dokumentace musí být vedena přehledně</w:t>
      </w:r>
      <w:r w:rsidR="004723D1">
        <w:rPr>
          <w:rFonts w:ascii="Times New Roman" w:hAnsi="Times New Roman" w:cs="Times New Roman"/>
          <w:sz w:val="24"/>
          <w:szCs w:val="24"/>
        </w:rPr>
        <w:t xml:space="preserve"> a </w:t>
      </w:r>
      <w:r w:rsidRPr="008C7591">
        <w:rPr>
          <w:rFonts w:ascii="Times New Roman" w:hAnsi="Times New Roman" w:cs="Times New Roman"/>
          <w:sz w:val="24"/>
          <w:szCs w:val="24"/>
        </w:rPr>
        <w:t>musí být lehce dosažitelná</w:t>
      </w:r>
      <w:r w:rsidR="004723D1">
        <w:rPr>
          <w:rFonts w:ascii="Times New Roman" w:hAnsi="Times New Roman" w:cs="Times New Roman"/>
          <w:sz w:val="24"/>
          <w:szCs w:val="24"/>
        </w:rPr>
        <w:t>.</w:t>
      </w:r>
    </w:p>
    <w:p w:rsidR="008C7591" w:rsidRPr="008C7591" w:rsidRDefault="008C7591" w:rsidP="008C7591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Dodavatel je povinen zavázat výše uvedenými povinnostmi i své případné subdodavatele.  </w:t>
      </w:r>
    </w:p>
    <w:p w:rsidR="00BF39F1" w:rsidRDefault="008C7591" w:rsidP="008C7591">
      <w:pPr>
        <w:pStyle w:val="Odstavecseseznamem"/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Dodavatel je povinen předložit Objednateli do </w:t>
      </w:r>
      <w:r w:rsidR="00C74255">
        <w:rPr>
          <w:rFonts w:ascii="Times New Roman" w:hAnsi="Times New Roman" w:cs="Times New Roman"/>
          <w:sz w:val="24"/>
          <w:szCs w:val="24"/>
        </w:rPr>
        <w:t xml:space="preserve">28. února následujícího kalendářního roku </w:t>
      </w:r>
      <w:r w:rsidRPr="008C7591">
        <w:rPr>
          <w:rFonts w:ascii="Times New Roman" w:hAnsi="Times New Roman" w:cs="Times New Roman"/>
          <w:sz w:val="24"/>
          <w:szCs w:val="24"/>
        </w:rPr>
        <w:t>seznam subdodavatelů, ve kterém uvede subdodavatele, jimž za plnění subdodávky uhradil více než 10% z celkové částky</w:t>
      </w:r>
      <w:r w:rsidR="00095907">
        <w:rPr>
          <w:rFonts w:ascii="Times New Roman" w:hAnsi="Times New Roman" w:cs="Times New Roman"/>
          <w:sz w:val="24"/>
          <w:szCs w:val="24"/>
        </w:rPr>
        <w:t>, která mu byla uhrazena za </w:t>
      </w:r>
      <w:r w:rsidR="00C74255">
        <w:rPr>
          <w:rFonts w:ascii="Times New Roman" w:hAnsi="Times New Roman" w:cs="Times New Roman"/>
          <w:sz w:val="24"/>
          <w:szCs w:val="24"/>
        </w:rPr>
        <w:t xml:space="preserve">kalendářní rok, v němž bylo dle této smlouvy plněno. </w:t>
      </w:r>
      <w:r w:rsidRPr="008C7591">
        <w:rPr>
          <w:rFonts w:ascii="Times New Roman" w:hAnsi="Times New Roman" w:cs="Times New Roman"/>
          <w:sz w:val="24"/>
          <w:szCs w:val="24"/>
        </w:rPr>
        <w:t xml:space="preserve">Má-li subdodavatel uvedený v seznamu formu akciové společnosti, bude přílohou seznamu i seznam vlastníků akcií, jejichž souhrnná jmenovitá hodnota přesahuje 10% základního kapitálu, vyhotovený ve lhůtě 90 dnů před dnem předložení seznamu subdodavatelů. Dodavatel předkládá seznam subdodavatelů i tehdy, pokud v nabídce uvedl, že nezamýšlí zadat </w:t>
      </w:r>
      <w:r w:rsidR="00BF537C" w:rsidRPr="008C7591">
        <w:rPr>
          <w:rFonts w:ascii="Times New Roman" w:hAnsi="Times New Roman" w:cs="Times New Roman"/>
          <w:sz w:val="24"/>
          <w:szCs w:val="24"/>
        </w:rPr>
        <w:t>část (i) veřejné</w:t>
      </w:r>
      <w:r w:rsidR="00BF39F1">
        <w:rPr>
          <w:rFonts w:ascii="Times New Roman" w:hAnsi="Times New Roman" w:cs="Times New Roman"/>
          <w:sz w:val="24"/>
          <w:szCs w:val="24"/>
        </w:rPr>
        <w:t xml:space="preserve"> zakázky jinému subjektu. </w:t>
      </w:r>
    </w:p>
    <w:p w:rsidR="008C7591" w:rsidRPr="008C7591" w:rsidRDefault="00054CAF" w:rsidP="00054CAF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si vyhrazuje právo zveřejnit tuto smlouvu na vlastním webu. </w:t>
      </w:r>
      <w:r w:rsidR="008C7591" w:rsidRPr="008C7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591" w:rsidRPr="008C7591" w:rsidRDefault="008C7591" w:rsidP="008C7591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Při plnění předmětu smlouvy nebude Dodavatelem nikdo diskriminován na základě pohlaví, rasy, etnického původu, náboženství, víry, zdravotního stavu, věku či sexuální orientace či z jakýchkoli jiných důvodů.</w:t>
      </w:r>
    </w:p>
    <w:p w:rsidR="008C7591" w:rsidRP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C7591" w:rsidRP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Default="008C7591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91">
        <w:rPr>
          <w:rFonts w:ascii="Times New Roman" w:hAnsi="Times New Roman" w:cs="Times New Roman"/>
          <w:b/>
          <w:sz w:val="24"/>
          <w:szCs w:val="24"/>
        </w:rPr>
        <w:t>VIII. Závěrečná ujednání</w:t>
      </w:r>
    </w:p>
    <w:p w:rsidR="00D42838" w:rsidRPr="008C7591" w:rsidRDefault="00D42838" w:rsidP="008C7591">
      <w:pPr>
        <w:pStyle w:val="Odstavecseseznamem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91" w:rsidRP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Tuto smlouvu lze změnit nebo doplňovat pouze písemnými vzestupně číslovanými dodatky, které budou podepsány oběma smluvními stranami.</w:t>
      </w:r>
    </w:p>
    <w:p w:rsidR="008C7591" w:rsidRP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Nastanou-li u některé ze smluvních stran skutečnosti bránící řádnému plnění této smlouvy, je povinna to bez zbytečného odkladu oznámit druhé straně a vyvolat jednání zástupců oprávněných k podpisu smlouvy.</w:t>
      </w:r>
    </w:p>
    <w:p w:rsidR="008C7591" w:rsidRP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Smlouva se uzavírá na dobu určitou do </w:t>
      </w:r>
      <w:r w:rsidR="00C33668">
        <w:rPr>
          <w:rFonts w:ascii="Times New Roman" w:hAnsi="Times New Roman" w:cs="Times New Roman"/>
          <w:sz w:val="24"/>
          <w:szCs w:val="24"/>
        </w:rPr>
        <w:t>31. 12. 2017</w:t>
      </w:r>
      <w:r w:rsidRPr="008C7591">
        <w:rPr>
          <w:rFonts w:ascii="Times New Roman" w:hAnsi="Times New Roman" w:cs="Times New Roman"/>
          <w:sz w:val="24"/>
          <w:szCs w:val="24"/>
        </w:rPr>
        <w:t xml:space="preserve"> a nabývá platnosti a účinnosti dnem podpisu oběma stranami.</w:t>
      </w:r>
    </w:p>
    <w:p w:rsidR="008C7591" w:rsidRP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Smlouvu je možné vypovědět s tříměsíční výpovědní lhůtou. Výpovědní lhůta počíná běžet od prvního dne následujícího měsíce od doručení výpovědi.</w:t>
      </w:r>
    </w:p>
    <w:p w:rsidR="008C7591" w:rsidRP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Smluvní strany se dohodly, že tato smlouva zani</w:t>
      </w:r>
      <w:r w:rsidR="00095907">
        <w:rPr>
          <w:rFonts w:ascii="Times New Roman" w:hAnsi="Times New Roman" w:cs="Times New Roman"/>
          <w:sz w:val="24"/>
          <w:szCs w:val="24"/>
        </w:rPr>
        <w:t>ká jednostranným odstoupením od </w:t>
      </w:r>
      <w:r w:rsidRPr="008C7591">
        <w:rPr>
          <w:rFonts w:ascii="Times New Roman" w:hAnsi="Times New Roman" w:cs="Times New Roman"/>
          <w:sz w:val="24"/>
          <w:szCs w:val="24"/>
        </w:rPr>
        <w:t>smlouvy pro její podstatné porušení druhou smluvní stranou, s tím, že podstatným porušením smlouvy je zejména:</w:t>
      </w:r>
    </w:p>
    <w:p w:rsidR="008C7591" w:rsidRPr="008C7591" w:rsidRDefault="008C7591" w:rsidP="008C7591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neposkytnutí služeb ve stanovených termínech,</w:t>
      </w:r>
    </w:p>
    <w:p w:rsidR="008C7591" w:rsidRPr="008C7591" w:rsidRDefault="008C7591" w:rsidP="008C7591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neposkytnutí služeb v dohodnutém rozsahu a kvalitě</w:t>
      </w:r>
    </w:p>
    <w:p w:rsidR="008C7591" w:rsidRP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Obě smluvní strany se zavazují, že obchodní a technické informace, které jim byly svěřeny druhou stranou, nezpřístupní třetím osobám bez písemného souhlasu druhé strany a nepoužijí tyto informace k jiným účelům, než je k plnění podmínek smlouvy. </w:t>
      </w:r>
      <w:r w:rsidRPr="008C7591">
        <w:rPr>
          <w:rFonts w:ascii="Times New Roman" w:hAnsi="Times New Roman" w:cs="Times New Roman"/>
          <w:sz w:val="24"/>
          <w:szCs w:val="24"/>
        </w:rPr>
        <w:lastRenderedPageBreak/>
        <w:t>Ustanovení zákona č. 106/1999 Sb., o svobodném přístupu k informacím, ve znění pozdějších předpisů nejsou tímto dotčena.</w:t>
      </w:r>
    </w:p>
    <w:p w:rsidR="008C7591" w:rsidRP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Dodavatel se zavazuje postupovat s vynaložením odborné péče a dodržovat při plnění předmětu této smlouvy obecně závazné předpisy ČR, Evropské unie, technické specifikace a normy, zásady a metodické pokyny</w:t>
      </w:r>
      <w:r w:rsidR="004723D1">
        <w:rPr>
          <w:rFonts w:ascii="Times New Roman" w:hAnsi="Times New Roman" w:cs="Times New Roman"/>
          <w:sz w:val="24"/>
          <w:szCs w:val="24"/>
        </w:rPr>
        <w:t xml:space="preserve">, </w:t>
      </w:r>
      <w:r w:rsidRPr="008C7591">
        <w:rPr>
          <w:rFonts w:ascii="Times New Roman" w:hAnsi="Times New Roman" w:cs="Times New Roman"/>
          <w:sz w:val="24"/>
          <w:szCs w:val="24"/>
        </w:rPr>
        <w:t>požadavky v oblasti plnění politik Evropských společenství, tj. zejména pravidla hospodářské soutěže a veřejné podpory, principy udržitelného rozvoje a prosazování rovných příležitostí.</w:t>
      </w:r>
    </w:p>
    <w:p w:rsidR="008C7591" w:rsidRDefault="008C7591" w:rsidP="008C759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Tato smlouva se vyhotovuje v pěti stejnopisech, z nichž dva obdrží Dodavatel a tři Objednatel.</w:t>
      </w:r>
    </w:p>
    <w:p w:rsidR="004723D1" w:rsidRDefault="004723D1" w:rsidP="004723D1">
      <w:pPr>
        <w:spacing w:after="120"/>
        <w:ind w:left="360"/>
        <w:jc w:val="both"/>
      </w:pPr>
    </w:p>
    <w:p w:rsidR="00754417" w:rsidRPr="004723D1" w:rsidRDefault="00754417" w:rsidP="004723D1">
      <w:pPr>
        <w:spacing w:after="120"/>
        <w:ind w:left="360"/>
        <w:jc w:val="both"/>
      </w:pPr>
    </w:p>
    <w:p w:rsidR="008C7591" w:rsidRPr="008C7591" w:rsidRDefault="008C7591" w:rsidP="008C7591">
      <w:pPr>
        <w:jc w:val="both"/>
      </w:pPr>
    </w:p>
    <w:p w:rsidR="008C7591" w:rsidRPr="008C7591" w:rsidRDefault="008C7591" w:rsidP="008C7591">
      <w:pPr>
        <w:spacing w:after="120"/>
        <w:jc w:val="both"/>
      </w:pPr>
      <w:r w:rsidRPr="008C7591">
        <w:t>Za </w:t>
      </w:r>
      <w:r w:rsidR="004723D1">
        <w:t>Dodavatele</w:t>
      </w:r>
      <w:r w:rsidRPr="008C7591">
        <w:t xml:space="preserve">:                                                  </w:t>
      </w:r>
      <w:r w:rsidR="004723D1">
        <w:tab/>
      </w:r>
      <w:r w:rsidRPr="008C7591">
        <w:t xml:space="preserve">Za </w:t>
      </w:r>
      <w:r w:rsidR="004723D1">
        <w:t>Objednatele</w:t>
      </w:r>
      <w:r w:rsidRPr="008C7591">
        <w:t>:</w:t>
      </w:r>
    </w:p>
    <w:p w:rsidR="008C7591" w:rsidRPr="008C7591" w:rsidRDefault="008C7591" w:rsidP="008C7591">
      <w:pPr>
        <w:spacing w:after="120"/>
        <w:jc w:val="both"/>
      </w:pPr>
    </w:p>
    <w:p w:rsidR="004723D1" w:rsidRDefault="008C7591" w:rsidP="008C7591">
      <w:pPr>
        <w:spacing w:after="120"/>
        <w:jc w:val="both"/>
      </w:pPr>
      <w:r w:rsidRPr="008C7591">
        <w:t>V</w:t>
      </w:r>
      <w:r w:rsidR="00C33668">
        <w:t> Kroměříži</w:t>
      </w:r>
      <w:r w:rsidR="00C33668">
        <w:tab/>
      </w:r>
      <w:r w:rsidR="00C33668">
        <w:tab/>
      </w:r>
      <w:r w:rsidRPr="008C7591">
        <w:tab/>
      </w:r>
      <w:r w:rsidRPr="008C7591">
        <w:tab/>
      </w:r>
      <w:r w:rsidRPr="008C7591">
        <w:tab/>
      </w:r>
      <w:r w:rsidRPr="008C7591">
        <w:tab/>
        <w:t>V</w:t>
      </w:r>
      <w:r w:rsidR="004723D1">
        <w:t> Kroměříži</w:t>
      </w:r>
    </w:p>
    <w:p w:rsidR="008C7591" w:rsidRPr="008C7591" w:rsidRDefault="008C7591" w:rsidP="008C7591">
      <w:pPr>
        <w:spacing w:after="120"/>
        <w:jc w:val="both"/>
      </w:pPr>
      <w:r w:rsidRPr="008C7591">
        <w:tab/>
      </w:r>
      <w:r w:rsidRPr="008C7591">
        <w:tab/>
      </w:r>
      <w:r w:rsidRPr="008C7591">
        <w:tab/>
      </w:r>
    </w:p>
    <w:p w:rsidR="008C7591" w:rsidRPr="008C7591" w:rsidRDefault="008C7591" w:rsidP="008C7591">
      <w:pPr>
        <w:spacing w:after="120"/>
        <w:jc w:val="both"/>
      </w:pPr>
      <w:r w:rsidRPr="008C7591">
        <w:t>Dne………………….</w:t>
      </w:r>
      <w:r w:rsidRPr="008C7591">
        <w:tab/>
      </w:r>
      <w:r w:rsidRPr="008C7591">
        <w:tab/>
      </w:r>
      <w:r w:rsidRPr="008C7591">
        <w:tab/>
      </w:r>
      <w:r w:rsidRPr="008C7591">
        <w:tab/>
        <w:t>Dne</w:t>
      </w:r>
      <w:r w:rsidR="00C33668">
        <w:t xml:space="preserve"> 26. 5. 2015</w:t>
      </w:r>
    </w:p>
    <w:p w:rsidR="008C7591" w:rsidRPr="008C7591" w:rsidRDefault="008C7591" w:rsidP="008C7591">
      <w:pPr>
        <w:spacing w:after="120"/>
        <w:jc w:val="both"/>
      </w:pPr>
    </w:p>
    <w:p w:rsidR="008C7591" w:rsidRDefault="008C7591" w:rsidP="008C7591">
      <w:pPr>
        <w:spacing w:after="120"/>
        <w:jc w:val="both"/>
      </w:pPr>
      <w:r w:rsidRPr="008C7591">
        <w:t xml:space="preserve">…………………………………….                </w:t>
      </w:r>
      <w:r w:rsidRPr="008C7591">
        <w:tab/>
        <w:t xml:space="preserve">………………………………………..                          </w:t>
      </w:r>
    </w:p>
    <w:p w:rsidR="00C33668" w:rsidRPr="008C7591" w:rsidRDefault="00C33668" w:rsidP="00C33668">
      <w:pPr>
        <w:spacing w:after="120"/>
        <w:jc w:val="both"/>
      </w:pPr>
      <w:r>
        <w:t>Mgr. Blažena Kubíčková</w:t>
      </w:r>
      <w:r w:rsidRPr="00C3366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Mgr. Filip Glotzman</w:t>
      </w:r>
      <w:r>
        <w:t>n</w:t>
      </w:r>
      <w:r w:rsidRPr="008C7591">
        <w:t xml:space="preserve"> </w:t>
      </w:r>
    </w:p>
    <w:p w:rsidR="00C33668" w:rsidRPr="008C7591" w:rsidRDefault="00C33668" w:rsidP="00C33668">
      <w:pPr>
        <w:jc w:val="both"/>
      </w:pPr>
      <w:r>
        <w:t>Ředitelka TSOŠ veterinární</w:t>
      </w:r>
      <w:r w:rsidRPr="00C3366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C7591">
        <w:t xml:space="preserve">ředitel Justiční akademie </w:t>
      </w:r>
    </w:p>
    <w:p w:rsidR="00C33668" w:rsidRPr="008C7591" w:rsidRDefault="00C33668" w:rsidP="008C7591">
      <w:pPr>
        <w:spacing w:after="120"/>
        <w:jc w:val="both"/>
      </w:pPr>
    </w:p>
    <w:p w:rsidR="008C7591" w:rsidRPr="008C7591" w:rsidRDefault="008C7591" w:rsidP="008C7591">
      <w:pPr>
        <w:spacing w:after="120"/>
        <w:jc w:val="both"/>
      </w:pPr>
      <w:r w:rsidRPr="008C7591">
        <w:tab/>
      </w:r>
      <w:r w:rsidRPr="008C7591">
        <w:tab/>
      </w:r>
      <w:r w:rsidRPr="008C7591">
        <w:tab/>
      </w:r>
      <w:r w:rsidRPr="008C7591">
        <w:tab/>
      </w:r>
      <w:r w:rsidRPr="008C7591">
        <w:tab/>
      </w:r>
      <w:r w:rsidRPr="008C7591">
        <w:tab/>
      </w:r>
      <w:r w:rsidRPr="008C7591">
        <w:tab/>
        <w:t xml:space="preserve"> </w:t>
      </w:r>
    </w:p>
    <w:p w:rsidR="008C7591" w:rsidRPr="008C7591" w:rsidRDefault="008C7591" w:rsidP="008C7591">
      <w:pPr>
        <w:jc w:val="both"/>
      </w:pPr>
    </w:p>
    <w:p w:rsidR="00384EB0" w:rsidRPr="008C7591" w:rsidRDefault="00384EB0" w:rsidP="008C7591">
      <w:pPr>
        <w:jc w:val="both"/>
        <w:rPr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Default="00384EB0" w:rsidP="00384EB0">
      <w:pPr>
        <w:jc w:val="center"/>
        <w:rPr>
          <w:rFonts w:ascii="Arial" w:hAnsi="Arial" w:cs="Arial"/>
          <w:caps/>
          <w:u w:val="single"/>
        </w:rPr>
      </w:pPr>
    </w:p>
    <w:p w:rsidR="00384EB0" w:rsidRPr="00384EB0" w:rsidRDefault="00384EB0" w:rsidP="00384EB0">
      <w:pPr>
        <w:jc w:val="both"/>
      </w:pPr>
    </w:p>
    <w:p w:rsidR="00384EB0" w:rsidRPr="00384EB0" w:rsidRDefault="00384EB0" w:rsidP="00384EB0">
      <w:pPr>
        <w:jc w:val="both"/>
      </w:pPr>
    </w:p>
    <w:p w:rsidR="00384EB0" w:rsidRPr="00384EB0" w:rsidRDefault="00384EB0" w:rsidP="008C7591">
      <w:pPr>
        <w:jc w:val="both"/>
      </w:pPr>
    </w:p>
    <w:sectPr w:rsidR="00384EB0" w:rsidRPr="00384EB0" w:rsidSect="00BF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F3" w:rsidRDefault="00544DF3">
      <w:r>
        <w:separator/>
      </w:r>
    </w:p>
  </w:endnote>
  <w:endnote w:type="continuationSeparator" w:id="0">
    <w:p w:rsidR="00544DF3" w:rsidRDefault="0054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F8" w:rsidRDefault="00C04C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F8" w:rsidRDefault="00C04C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F8" w:rsidRDefault="00C04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F3" w:rsidRDefault="00544DF3">
      <w:r>
        <w:separator/>
      </w:r>
    </w:p>
  </w:footnote>
  <w:footnote w:type="continuationSeparator" w:id="0">
    <w:p w:rsidR="00544DF3" w:rsidRDefault="0054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F8" w:rsidRDefault="00C04C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F8" w:rsidRDefault="00C04C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F8" w:rsidRDefault="00C04CF8" w:rsidP="00C04CF8">
    <w:pPr>
      <w:pStyle w:val="Zhlav"/>
      <w:pBdr>
        <w:bottom w:val="single" w:sz="4" w:space="1" w:color="auto"/>
      </w:pBdr>
      <w:ind w:left="-142"/>
      <w:rPr>
        <w:rFonts w:ascii="Palatino Linotype" w:hAnsi="Palatino Linotype"/>
        <w:noProof/>
        <w:sz w:val="22"/>
      </w:rPr>
    </w:pPr>
  </w:p>
  <w:p w:rsidR="00C04CF8" w:rsidRDefault="00C04CF8" w:rsidP="00C04CF8">
    <w:pPr>
      <w:pStyle w:val="Zhlav"/>
      <w:pBdr>
        <w:bottom w:val="single" w:sz="4" w:space="1" w:color="auto"/>
      </w:pBdr>
      <w:ind w:left="-142"/>
      <w:rPr>
        <w:rFonts w:ascii="Palatino Linotype" w:hAnsi="Palatino Linotype"/>
        <w:noProof/>
        <w:sz w:val="22"/>
      </w:rPr>
    </w:pPr>
    <w:r>
      <w:rPr>
        <w:rFonts w:ascii="Palatino Linotype" w:hAnsi="Palatino Linotype"/>
        <w:noProof/>
        <w:sz w:val="22"/>
      </w:rPr>
      <w:drawing>
        <wp:inline distT="0" distB="0" distL="0" distR="0" wp14:anchorId="640342A6" wp14:editId="6C20D2F0">
          <wp:extent cx="1028700" cy="807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noProof/>
        <w:sz w:val="22"/>
      </w:rPr>
      <w:drawing>
        <wp:inline distT="0" distB="0" distL="0" distR="0" wp14:anchorId="42492BF6" wp14:editId="0C285011">
          <wp:extent cx="2903220" cy="828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82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noProof/>
        <w:sz w:val="22"/>
      </w:rPr>
      <w:t xml:space="preserve">               </w:t>
    </w:r>
    <w:r>
      <w:rPr>
        <w:noProof/>
      </w:rPr>
      <w:drawing>
        <wp:inline distT="0" distB="0" distL="0" distR="0" wp14:anchorId="01944B89" wp14:editId="31227274">
          <wp:extent cx="1234440" cy="873670"/>
          <wp:effectExtent l="0" t="0" r="0" b="0"/>
          <wp:docPr id="4" name="Obrázek 4" descr="D:\jkolar\AppData\Local\Microsoft\Windows\Temporary Internet Files\Content.Word\LOGO 20 VÝROČÍ JUSTIČNÍHO VZDĚLÁVÁ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kolar\AppData\Local\Microsoft\Windows\Temporary Internet Files\Content.Word\LOGO 20 VÝROČÍ JUSTIČNÍHO VZDĚLÁVÁNÍ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189" cy="87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CF8" w:rsidRDefault="00C04CF8" w:rsidP="00C04CF8">
    <w:pPr>
      <w:pStyle w:val="Zhlav"/>
      <w:pBdr>
        <w:bottom w:val="single" w:sz="4" w:space="1" w:color="auto"/>
      </w:pBdr>
      <w:ind w:left="-142"/>
      <w:rPr>
        <w:rFonts w:ascii="Palatino Linotype" w:hAnsi="Palatino Linotype"/>
        <w:noProof/>
        <w:sz w:val="22"/>
      </w:rPr>
    </w:pPr>
  </w:p>
  <w:p w:rsidR="00BF537C" w:rsidRPr="00C04CF8" w:rsidRDefault="00BF537C" w:rsidP="00C04C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00C"/>
    <w:multiLevelType w:val="hybridMultilevel"/>
    <w:tmpl w:val="99B4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7F3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A7F24D5"/>
    <w:multiLevelType w:val="hybridMultilevel"/>
    <w:tmpl w:val="C8BA204C"/>
    <w:lvl w:ilvl="0" w:tplc="372887A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81282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AF062D2"/>
    <w:multiLevelType w:val="multilevel"/>
    <w:tmpl w:val="A66C202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6"/>
        </w:tabs>
        <w:ind w:left="624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E866526"/>
    <w:multiLevelType w:val="hybridMultilevel"/>
    <w:tmpl w:val="846C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E2C"/>
    <w:multiLevelType w:val="hybridMultilevel"/>
    <w:tmpl w:val="E6644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779EA"/>
    <w:multiLevelType w:val="hybridMultilevel"/>
    <w:tmpl w:val="2D569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C149E"/>
    <w:multiLevelType w:val="hybridMultilevel"/>
    <w:tmpl w:val="9594C6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D6B6A"/>
    <w:multiLevelType w:val="hybridMultilevel"/>
    <w:tmpl w:val="720CA960"/>
    <w:lvl w:ilvl="0" w:tplc="FE0A69D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092883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06E38"/>
    <w:multiLevelType w:val="hybridMultilevel"/>
    <w:tmpl w:val="EB6AC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7984"/>
    <w:multiLevelType w:val="hybridMultilevel"/>
    <w:tmpl w:val="44B8C54A"/>
    <w:lvl w:ilvl="0" w:tplc="1F509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22F1E"/>
    <w:multiLevelType w:val="hybridMultilevel"/>
    <w:tmpl w:val="F860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3E4A"/>
    <w:multiLevelType w:val="hybridMultilevel"/>
    <w:tmpl w:val="5EDC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0"/>
    <w:rsid w:val="0000700D"/>
    <w:rsid w:val="00054CAF"/>
    <w:rsid w:val="00064342"/>
    <w:rsid w:val="0007112C"/>
    <w:rsid w:val="00095907"/>
    <w:rsid w:val="000F7BED"/>
    <w:rsid w:val="00161D8C"/>
    <w:rsid w:val="00172121"/>
    <w:rsid w:val="00175CA1"/>
    <w:rsid w:val="00175E35"/>
    <w:rsid w:val="001D2672"/>
    <w:rsid w:val="001E41EC"/>
    <w:rsid w:val="001F5800"/>
    <w:rsid w:val="00205AED"/>
    <w:rsid w:val="002713E8"/>
    <w:rsid w:val="00295BC5"/>
    <w:rsid w:val="002A49FC"/>
    <w:rsid w:val="002A6688"/>
    <w:rsid w:val="002A7BAE"/>
    <w:rsid w:val="00304FEC"/>
    <w:rsid w:val="00317049"/>
    <w:rsid w:val="003222A7"/>
    <w:rsid w:val="00384EB0"/>
    <w:rsid w:val="003D75F9"/>
    <w:rsid w:val="00421E97"/>
    <w:rsid w:val="00422653"/>
    <w:rsid w:val="004239A5"/>
    <w:rsid w:val="004604F7"/>
    <w:rsid w:val="004723D1"/>
    <w:rsid w:val="00506435"/>
    <w:rsid w:val="00515A32"/>
    <w:rsid w:val="00544DF3"/>
    <w:rsid w:val="00574769"/>
    <w:rsid w:val="00574A34"/>
    <w:rsid w:val="00574A77"/>
    <w:rsid w:val="005970DF"/>
    <w:rsid w:val="005A099B"/>
    <w:rsid w:val="005B1970"/>
    <w:rsid w:val="005D1C2A"/>
    <w:rsid w:val="00613CDB"/>
    <w:rsid w:val="006331C7"/>
    <w:rsid w:val="00646084"/>
    <w:rsid w:val="00671D6D"/>
    <w:rsid w:val="006B7AC5"/>
    <w:rsid w:val="006C2D7C"/>
    <w:rsid w:val="006E70ED"/>
    <w:rsid w:val="0071634C"/>
    <w:rsid w:val="00730B65"/>
    <w:rsid w:val="00750663"/>
    <w:rsid w:val="00754417"/>
    <w:rsid w:val="00785A97"/>
    <w:rsid w:val="007C0209"/>
    <w:rsid w:val="007C60A7"/>
    <w:rsid w:val="007E0353"/>
    <w:rsid w:val="007F4CFD"/>
    <w:rsid w:val="008112C5"/>
    <w:rsid w:val="00837604"/>
    <w:rsid w:val="008C7591"/>
    <w:rsid w:val="008D2B79"/>
    <w:rsid w:val="008E3746"/>
    <w:rsid w:val="0091687A"/>
    <w:rsid w:val="00923814"/>
    <w:rsid w:val="0094288C"/>
    <w:rsid w:val="00957154"/>
    <w:rsid w:val="00957537"/>
    <w:rsid w:val="00966060"/>
    <w:rsid w:val="009738B5"/>
    <w:rsid w:val="0097443A"/>
    <w:rsid w:val="009B176E"/>
    <w:rsid w:val="009F71E2"/>
    <w:rsid w:val="00A01F27"/>
    <w:rsid w:val="00A06811"/>
    <w:rsid w:val="00A22B85"/>
    <w:rsid w:val="00A27A28"/>
    <w:rsid w:val="00A96DF6"/>
    <w:rsid w:val="00AA78E5"/>
    <w:rsid w:val="00AB5E10"/>
    <w:rsid w:val="00AE6665"/>
    <w:rsid w:val="00B3427C"/>
    <w:rsid w:val="00B612E9"/>
    <w:rsid w:val="00B715AE"/>
    <w:rsid w:val="00B81CE1"/>
    <w:rsid w:val="00BA7784"/>
    <w:rsid w:val="00BB42C5"/>
    <w:rsid w:val="00BF39F1"/>
    <w:rsid w:val="00BF537C"/>
    <w:rsid w:val="00C04CF8"/>
    <w:rsid w:val="00C31D24"/>
    <w:rsid w:val="00C33668"/>
    <w:rsid w:val="00C45B56"/>
    <w:rsid w:val="00C71041"/>
    <w:rsid w:val="00C739A4"/>
    <w:rsid w:val="00C74255"/>
    <w:rsid w:val="00C81612"/>
    <w:rsid w:val="00CC0963"/>
    <w:rsid w:val="00CC754C"/>
    <w:rsid w:val="00D02D0F"/>
    <w:rsid w:val="00D23139"/>
    <w:rsid w:val="00D25E0C"/>
    <w:rsid w:val="00D30446"/>
    <w:rsid w:val="00D31246"/>
    <w:rsid w:val="00D42838"/>
    <w:rsid w:val="00D5343B"/>
    <w:rsid w:val="00D80F61"/>
    <w:rsid w:val="00D86DCE"/>
    <w:rsid w:val="00DB09A4"/>
    <w:rsid w:val="00DC0EEA"/>
    <w:rsid w:val="00DC0FE7"/>
    <w:rsid w:val="00DE3083"/>
    <w:rsid w:val="00E70DCF"/>
    <w:rsid w:val="00E73D0D"/>
    <w:rsid w:val="00E75250"/>
    <w:rsid w:val="00E81FF9"/>
    <w:rsid w:val="00E82064"/>
    <w:rsid w:val="00E91296"/>
    <w:rsid w:val="00EB0CDE"/>
    <w:rsid w:val="00EF4978"/>
    <w:rsid w:val="00F360DE"/>
    <w:rsid w:val="00F40573"/>
    <w:rsid w:val="00F41EF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06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4EB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84EB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84EB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84EB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4EB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4EB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4EB0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4EB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4EB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link w:val="ZhlavChar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81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84E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84EB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84EB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84EB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84EB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84EB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84EB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84EB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4EB0"/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384E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4EB0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F537C"/>
    <w:rPr>
      <w:sz w:val="24"/>
      <w:szCs w:val="24"/>
    </w:rPr>
  </w:style>
  <w:style w:type="paragraph" w:styleId="Textbubliny">
    <w:name w:val="Balloon Text"/>
    <w:basedOn w:val="Normln"/>
    <w:link w:val="TextbublinyChar"/>
    <w:rsid w:val="00C336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06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4EB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84EB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84EB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84EB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4EB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4EB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4EB0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4EB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4EB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link w:val="ZhlavChar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81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84E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84EB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84EB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84EB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84EB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84EB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84EB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84EB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4EB0"/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384E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4EB0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F537C"/>
    <w:rPr>
      <w:sz w:val="24"/>
      <w:szCs w:val="24"/>
    </w:rPr>
  </w:style>
  <w:style w:type="paragraph" w:styleId="Textbubliny">
    <w:name w:val="Balloon Text"/>
    <w:basedOn w:val="Normln"/>
    <w:link w:val="TextbublinyChar"/>
    <w:rsid w:val="00C336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*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Ing. Jana Hýžová</dc:creator>
  <cp:lastModifiedBy>Mgr. Petra Barotová</cp:lastModifiedBy>
  <cp:revision>2</cp:revision>
  <cp:lastPrinted>2015-02-26T09:47:00Z</cp:lastPrinted>
  <dcterms:created xsi:type="dcterms:W3CDTF">2016-08-19T06:23:00Z</dcterms:created>
  <dcterms:modified xsi:type="dcterms:W3CDTF">2016-08-19T06:23:00Z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1986227202</vt:i4>
  </property>
  <property fmtid="{D5CDD505-2E9C-101B-9397-08002B2CF9AE}" pid="3" name="_EmailSubject">
    <vt:lpwstr>Odesílání e-mailu: HLAVIČKA dopis 2008.doc</vt:lpwstr>
  </property>
  <property fmtid="{D5CDD505-2E9C-101B-9397-08002B2CF9AE}" pid="4" name="_AuthorEmail">
    <vt:lpwstr>mmartincek@akademie.justice.cz</vt:lpwstr>
  </property>
  <property fmtid="{D5CDD505-2E9C-101B-9397-08002B2CF9AE}" pid="5" name="_AuthorEmailDisplayName">
    <vt:lpwstr>Martin Martinček</vt:lpwstr>
  </property>
  <property fmtid="{D5CDD505-2E9C-101B-9397-08002B2CF9AE}" pid="6" name="_PreviousAdHocReviewCycleID">
    <vt:i4>1527657409</vt:i4>
  </property>
  <property fmtid="{D5CDD505-2E9C-101B-9397-08002B2CF9AE}" pid="7" name="_ReviewingToolsShownOnce">
    <vt:lpwstr/>
  </property>
</Properties>
</file>