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3614" w:h="360" w:wrap="none" w:hAnchor="page" w:x="105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</w:t>
      </w:r>
      <w:bookmarkEnd w:id="0"/>
      <w:bookmarkEnd w:id="1"/>
    </w:p>
    <w:p>
      <w:pPr>
        <w:pStyle w:val="Style4"/>
        <w:keepNext w:val="0"/>
        <w:keepLines w:val="0"/>
        <w:framePr w:w="2237" w:h="566" w:wrap="none" w:hAnchor="page" w:x="1043" w:y="332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silnic Vysočiny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7"/>
        <w:keepNext w:val="0"/>
        <w:keepLines w:val="0"/>
        <w:framePr w:w="5438" w:h="955" w:wrap="none" w:hAnchor="page" w:x="4782" w:y="35"/>
        <w:widowControl w:val="0"/>
        <w:shd w:val="clear" w:color="auto" w:fill="auto"/>
        <w:tabs>
          <w:tab w:pos="2088" w:val="left"/>
        </w:tabs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7"/>
        <w:keepNext w:val="0"/>
        <w:keepLines w:val="0"/>
        <w:framePr w:w="5438" w:h="955" w:wrap="none" w:hAnchor="page" w:x="4782" w:y="35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7"/>
        <w:keepNext w:val="0"/>
        <w:keepLines w:val="0"/>
        <w:framePr w:w="5438" w:h="955" w:wrap="none" w:hAnchor="page" w:x="4782" w:y="35"/>
        <w:widowControl w:val="0"/>
        <w:pBdr>
          <w:bottom w:val="single" w:sz="4" w:space="0" w:color="auto"/>
        </w:pBdr>
        <w:shd w:val="clear" w:color="auto" w:fill="auto"/>
        <w:tabs>
          <w:tab w:pos="1666" w:val="left"/>
        </w:tabs>
        <w:bidi w:val="0"/>
        <w:spacing w:before="0" w:after="0" w:line="262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7"/>
        <w:keepNext w:val="0"/>
        <w:keepLines w:val="0"/>
        <w:framePr w:w="2549" w:h="269" w:wrap="none" w:hAnchor="page" w:x="1081" w:y="10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 76000207</w:t>
      </w:r>
    </w:p>
    <w:tbl>
      <w:tblPr>
        <w:tblOverlap w:val="never"/>
        <w:jc w:val="left"/>
        <w:tblLayout w:type="fixed"/>
      </w:tblPr>
      <w:tblGrid>
        <w:gridCol w:w="1613"/>
        <w:gridCol w:w="2093"/>
      </w:tblGrid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3706" w:h="1771" w:wrap="none" w:hAnchor="page" w:x="1086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3706" w:h="1771" w:wrap="none" w:hAnchor="page" w:x="1086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760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3706" w:h="1771" w:wrap="none" w:hAnchor="page" w:x="1086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3706" w:h="1771" w:wrap="none" w:hAnchor="page" w:x="1086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76000207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3706" w:h="1771" w:wrap="none" w:hAnchor="page" w:x="1086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framePr w:w="3706" w:h="1771" w:wrap="none" w:hAnchor="page" w:x="1086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2020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3706" w:h="1771" w:wrap="none" w:hAnchor="page" w:x="1086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3706" w:h="1771" w:wrap="none" w:hAnchor="page" w:x="1086" w:y="14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3706" w:h="1771" w:wrap="none" w:hAnchor="page" w:x="1086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3706" w:h="1771" w:wrap="none" w:hAnchor="page" w:x="1086" w:y="14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3706" w:h="1771" w:wrap="none" w:hAnchor="page" w:x="1086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3706" w:h="1771" w:wrap="none" w:hAnchor="page" w:x="1086" w:y="147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framePr w:w="3706" w:h="1771" w:wrap="none" w:hAnchor="page" w:x="1086" w:y="147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3706" w:h="1771" w:wrap="none" w:hAnchor="page" w:x="1086" w:y="1470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3706" w:h="1771" w:wrap="none" w:hAnchor="page" w:x="1086" w:y="1470"/>
        <w:widowControl w:val="0"/>
        <w:spacing w:line="1" w:lineRule="exact"/>
      </w:pPr>
    </w:p>
    <w:p>
      <w:pPr>
        <w:pStyle w:val="Style7"/>
        <w:keepNext w:val="0"/>
        <w:keepLines w:val="0"/>
        <w:framePr w:w="4344" w:h="1656" w:wrap="none" w:hAnchor="page" w:x="4897" w:y="1100"/>
        <w:widowControl w:val="0"/>
        <w:shd w:val="clear" w:color="auto" w:fill="auto"/>
        <w:bidi w:val="0"/>
        <w:spacing w:before="0" w:after="1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16.07.2020</w:t>
      </w:r>
    </w:p>
    <w:p>
      <w:pPr>
        <w:pStyle w:val="Style7"/>
        <w:keepNext w:val="0"/>
        <w:keepLines w:val="0"/>
        <w:framePr w:w="4344" w:h="1656" w:wrap="none" w:hAnchor="page" w:x="4897" w:y="1100"/>
        <w:widowControl w:val="0"/>
        <w:shd w:val="clear" w:color="auto" w:fill="auto"/>
        <w:bidi w:val="0"/>
        <w:spacing w:before="0" w:after="160" w:line="276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7"/>
        <w:keepNext w:val="0"/>
        <w:keepLines w:val="0"/>
        <w:framePr w:w="4344" w:h="1656" w:wrap="none" w:hAnchor="page" w:x="4897" w:y="110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76" w:lineRule="auto"/>
        <w:ind w:left="3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Enrgetická agentura Vysočiny</w:t>
      </w:r>
    </w:p>
    <w:p>
      <w:pPr>
        <w:pStyle w:val="Style7"/>
        <w:keepNext w:val="0"/>
        <w:keepLines w:val="0"/>
        <w:framePr w:w="4344" w:h="1656" w:wrap="none" w:hAnchor="page" w:x="4897" w:y="110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76" w:lineRule="auto"/>
        <w:ind w:left="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Nerudova 1498/8 58601 Jihlava</w:t>
      </w:r>
    </w:p>
    <w:p>
      <w:pPr>
        <w:pStyle w:val="Style7"/>
        <w:keepNext w:val="0"/>
        <w:keepLines w:val="0"/>
        <w:framePr w:w="4344" w:h="1656" w:wrap="none" w:hAnchor="page" w:x="4897" w:y="110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779" w:val="left"/>
        </w:tabs>
        <w:bidi w:val="0"/>
        <w:spacing w:before="0" w:after="160" w:line="276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70938334</w:t>
        <w:tab/>
        <w:t>DIČ: CZ70938334</w:t>
      </w:r>
    </w:p>
    <w:p>
      <w:pPr>
        <w:pStyle w:val="Style7"/>
        <w:keepNext w:val="0"/>
        <w:keepLines w:val="0"/>
        <w:framePr w:w="1310" w:h="245" w:wrap="none" w:hAnchor="page" w:x="1096" w:y="34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</w:r>
    </w:p>
    <w:p>
      <w:pPr>
        <w:pStyle w:val="Style7"/>
        <w:keepNext w:val="0"/>
        <w:keepLines w:val="0"/>
        <w:framePr w:w="3821" w:h="974" w:wrap="none" w:hAnchor="page" w:x="5137" w:y="3452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66" w:lineRule="auto"/>
        <w:ind w:left="2200" w:right="0" w:hanging="2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Ředitelství KSÚSV Kosovská 16 Jihlava 586 01</w:t>
      </w:r>
    </w:p>
    <w:p>
      <w:pPr>
        <w:widowControl w:val="0"/>
        <w:spacing w:line="360" w:lineRule="exact"/>
      </w:pPr>
      <w:r>
        <w:drawing>
          <wp:anchor distT="69850" distB="18415" distL="1423670" distR="0" simplePos="0" relativeHeight="62914690" behindDoc="1" locked="0" layoutInCell="1" allowOverlap="1">
            <wp:simplePos x="0" y="0"/>
            <wp:positionH relativeFrom="page">
              <wp:posOffset>2085340</wp:posOffset>
            </wp:positionH>
            <wp:positionV relativeFrom="margin">
              <wp:posOffset>280035</wp:posOffset>
            </wp:positionV>
            <wp:extent cx="853440" cy="27432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53440" cy="274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244" w:left="1042" w:right="994" w:bottom="1063" w:header="816" w:footer="635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</w:t>
      </w:r>
    </w:p>
    <w:tbl>
      <w:tblPr>
        <w:tblOverlap w:val="never"/>
        <w:jc w:val="center"/>
        <w:tblLayout w:type="fixed"/>
      </w:tblPr>
      <w:tblGrid>
        <w:gridCol w:w="3067"/>
        <w:gridCol w:w="1104"/>
        <w:gridCol w:w="955"/>
        <w:gridCol w:w="557"/>
        <w:gridCol w:w="1195"/>
        <w:gridCol w:w="907"/>
        <w:gridCol w:w="989"/>
        <w:gridCol w:w="1042"/>
      </w:tblGrid>
      <w:tr>
        <w:trPr>
          <w:trHeight w:val="7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tabs>
          <w:tab w:pos="3571" w:val="left"/>
          <w:tab w:pos="4632" w:val="left"/>
          <w:tab w:pos="7536" w:val="left"/>
          <w:tab w:pos="8045" w:val="left"/>
          <w:tab w:pos="8976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Dle rámcové dohody o zajištění</w:t>
        <w:tab/>
        <w:t>413,22</w:t>
        <w:tab/>
        <w:t>95,00 hod 39 256,20</w:t>
        <w:tab/>
        <w:t>21</w:t>
        <w:tab/>
        <w:t>8 243,80</w:t>
        <w:tab/>
        <w:t>47 500,00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služeb zpracování výběrového řízenína dodavatele stavebních prací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rámcové dohody o zajištění služeb č. 096/2020-KSÚSV-zpracování výběrového řízení na dodavatele stavebních prací na akci "Úspora energií administrativní budovy v areálu KSÚSV v Pelhřimově".</w:t>
      </w:r>
    </w:p>
    <w:p>
      <w:pPr>
        <w:widowControl w:val="0"/>
        <w:spacing w:after="247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48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48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48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48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17.07.2020</w:t>
      </w:r>
    </w:p>
    <w:tbl>
      <w:tblPr>
        <w:tblpPr w:leftFromText="60" w:rightFromText="60" w:topFromText="0" w:bottomFromText="0" w:horzAnchor="page" w:tblpX="1220" w:vertAnchor="text" w:tblpY="20"/>
        <w:jc w:val="left"/>
        <w:tblLayout w:type="fixed"/>
      </w:tblPr>
      <w:tblGrid>
        <w:gridCol w:w="1368"/>
        <w:gridCol w:w="3221"/>
      </w:tblGrid>
      <w:tr>
        <w:trPr>
          <w:tblHeader/>
          <w:trHeight w:val="317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Akceptace dodavatele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Schváleno: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9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objednávky s Dph: 47 500,00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164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/>
        <w:ind w:left="1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silnic.*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40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44" w:left="1066" w:right="994" w:bottom="106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1/1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575" w:val="left"/>
          <w:tab w:pos="3246" w:val="left"/>
        </w:tabs>
        <w:bidi w:val="0"/>
        <w:spacing w:before="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From.</w:t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(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Seav.cz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&lt;</w:t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(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jSeav.cz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&gt;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Friday, July 17, 2020 7:20 AM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246" w:val="left"/>
        </w:tabs>
        <w:bidi w:val="0"/>
        <w:spacing w:before="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(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Sksusv.cz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RE: Akceptace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den, pane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Objednávku akceptujeme.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přáním příjemného dne</w:t>
      </w:r>
    </w:p>
    <w:p>
      <w:pPr>
        <w:pStyle w:val="Style24"/>
        <w:keepNext w:val="0"/>
        <w:keepLines w:val="0"/>
        <w:widowControl w:val="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bidi w:val="0"/>
        <w:spacing w:before="0" w:after="0" w:line="240" w:lineRule="auto"/>
        <w:ind w:right="0" w:firstLine="0"/>
        <w:jc w:val="left"/>
      </w:pPr>
      <w:r>
        <w:rPr>
          <w:color w:val="FFFFFF"/>
          <w:spacing w:val="0"/>
          <w:w w:val="100"/>
          <w:position w:val="0"/>
          <w:shd w:val="clear" w:color="auto" w:fill="auto"/>
          <w:lang w:val="cs-CZ" w:eastAsia="cs-CZ" w:bidi="cs-CZ"/>
        </w:rPr>
        <w:t>ENERGETICKÁ</w:t>
      </w:r>
    </w:p>
    <w:p>
      <w:pPr>
        <w:pStyle w:val="Style24"/>
        <w:keepNext w:val="0"/>
        <w:keepLines w:val="0"/>
        <w:widowControl w:val="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bidi w:val="0"/>
        <w:spacing w:before="0" w:after="0" w:line="240" w:lineRule="auto"/>
        <w:ind w:right="0" w:firstLine="0"/>
        <w:jc w:val="left"/>
      </w:pPr>
      <w:r>
        <w:rPr>
          <w:color w:val="FFFFFF"/>
          <w:spacing w:val="0"/>
          <w:w w:val="100"/>
          <w:position w:val="0"/>
          <w:shd w:val="clear" w:color="auto" w:fill="auto"/>
          <w:lang w:val="cs-CZ" w:eastAsia="cs-CZ" w:bidi="cs-CZ"/>
        </w:rPr>
        <w:t>AGENTURA</w:t>
      </w:r>
    </w:p>
    <w:p>
      <w:pPr>
        <w:pStyle w:val="Style24"/>
        <w:keepNext w:val="0"/>
        <w:keepLines w:val="0"/>
        <w:widowControl w:val="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bidi w:val="0"/>
        <w:spacing w:before="0" w:after="120" w:line="221" w:lineRule="auto"/>
        <w:ind w:right="0" w:firstLine="0"/>
        <w:jc w:val="left"/>
      </w:pPr>
      <w:r>
        <w:rPr>
          <w:color w:val="FFFFFF"/>
          <w:spacing w:val="0"/>
          <w:w w:val="100"/>
          <w:position w:val="0"/>
          <w:shd w:val="clear" w:color="auto" w:fill="auto"/>
          <w:lang w:val="cs-CZ" w:eastAsia="cs-CZ" w:bidi="cs-CZ"/>
        </w:rPr>
        <w:t>VYSOČINY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Energetická agentura Vysočiny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Nerudova 1498/8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58601 Jihlava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8748" w:left="664" w:right="1397" w:bottom="2790" w:header="832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3847465</wp:posOffset>
              </wp:positionH>
              <wp:positionV relativeFrom="page">
                <wp:posOffset>10102215</wp:posOffset>
              </wp:positionV>
              <wp:extent cx="24130" cy="7302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13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02.94999999999999pt;margin-top:795.45000000000005pt;width:1.8999999999999999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5">
    <w:name w:val="Titulek obrázku_"/>
    <w:basedOn w:val="DefaultParagraphFont"/>
    <w:link w:val="Style4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CharStyle8">
    <w:name w:val="Základní text (2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Jiné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5">
    <w:name w:val="Titulek tabulky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9">
    <w:name w:val="Základní text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2">
    <w:name w:val="Záhlaví nebo zápatí (2)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5">
    <w:name w:val="Základní text (3)_"/>
    <w:basedOn w:val="DefaultParagraphFont"/>
    <w:link w:val="Style2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EBEBEB"/>
      <w:sz w:val="18"/>
      <w:szCs w:val="18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FFFFFF"/>
      <w:spacing w:line="226" w:lineRule="auto"/>
    </w:pPr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FFFFFF"/>
      <w:spacing w:after="120"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4">
    <w:name w:val="Titulek tabulky"/>
    <w:basedOn w:val="Normal"/>
    <w:link w:val="CharStyle15"/>
    <w:pPr>
      <w:widowControl w:val="0"/>
      <w:shd w:val="clear" w:color="auto" w:fill="FFFFFF"/>
      <w:spacing w:line="25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8">
    <w:name w:val="Základní text"/>
    <w:basedOn w:val="Normal"/>
    <w:link w:val="CharStyle19"/>
    <w:pPr>
      <w:widowControl w:val="0"/>
      <w:shd w:val="clear" w:color="auto" w:fill="FFFFFF"/>
      <w:spacing w:after="120"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1">
    <w:name w:val="Záhlaví nebo zápatí (2)"/>
    <w:basedOn w:val="Normal"/>
    <w:link w:val="CharStyle2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4">
    <w:name w:val="Základní text (3)"/>
    <w:basedOn w:val="Normal"/>
    <w:link w:val="CharStyle25"/>
    <w:pPr>
      <w:widowControl w:val="0"/>
      <w:shd w:val="clear" w:color="auto" w:fill="FFFFFF"/>
      <w:spacing w:after="60"/>
      <w:ind w:left="1640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EBEBEB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/Relationships>
</file>