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č. ú.: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27" w:type="dxa"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Petr Šesták</w:t>
            </w:r>
          </w:p>
          <w:p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Vítězství 114</w:t>
            </w:r>
          </w:p>
          <w:p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407 11 Děčín 32</w:t>
            </w:r>
          </w:p>
          <w:p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86749340</w:t>
            </w:r>
          </w:p>
          <w:p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CZ8404022374</w:t>
            </w:r>
          </w:p>
          <w:p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:rsidTr="004867A7">
        <w:trPr>
          <w:trHeight w:val="397"/>
        </w:trPr>
        <w:tc>
          <w:tcPr>
            <w:tcW w:w="1701" w:type="dxa"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5E111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:rsidTr="00E969D7">
        <w:trPr>
          <w:trHeight w:val="227"/>
        </w:trPr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:rsidTr="00E969D7">
        <w:trPr>
          <w:trHeight w:val="340"/>
        </w:trPr>
        <w:tc>
          <w:tcPr>
            <w:tcW w:w="2268" w:type="dxa"/>
            <w:vAlign w:val="center"/>
          </w:tcPr>
          <w:p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 1</w:t>
            </w:r>
            <w:r w:rsidR="005E1117">
              <w:rPr>
                <w:rFonts w:ascii="Arial" w:hAnsi="Arial" w:cs="Arial"/>
                <w:sz w:val="22"/>
                <w:szCs w:val="22"/>
              </w:rPr>
              <w:t>711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0302</w:t>
            </w:r>
          </w:p>
        </w:tc>
        <w:tc>
          <w:tcPr>
            <w:tcW w:w="2268" w:type="dxa"/>
            <w:vAlign w:val="center"/>
          </w:tcPr>
          <w:p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:rsidR="00E969D7" w:rsidRPr="004C696C" w:rsidRDefault="005E111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F85CC4" w:rsidRDefault="005E1117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podlahářské práce dle cenové nabídky NAB2020-062</w:t>
            </w:r>
          </w:p>
        </w:tc>
      </w:tr>
    </w:tbl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:rsidR="00753B26" w:rsidRDefault="005E111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E11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:rsidR="00663F16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28.října 1155/2, 405 02 Děčín 1</w:t>
            </w:r>
          </w:p>
        </w:tc>
      </w:tr>
    </w:tbl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:rsidR="003B4BF7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BBB" w:rsidRDefault="00D23BBB" w:rsidP="008901AB">
      <w:r>
        <w:separator/>
      </w:r>
    </w:p>
  </w:endnote>
  <w:endnote w:type="continuationSeparator" w:id="0">
    <w:p w:rsidR="00D23BBB" w:rsidRDefault="00D23BBB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:rsidTr="00D843B7">
      <w:trPr>
        <w:trHeight w:val="1134"/>
      </w:trPr>
      <w:tc>
        <w:tcPr>
          <w:tcW w:w="3020" w:type="dxa"/>
        </w:tcPr>
        <w:p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r w:rsidRPr="009C1231">
            <w:rPr>
              <w:rFonts w:ascii="Arial" w:hAnsi="Arial" w:cs="Arial"/>
              <w:sz w:val="16"/>
              <w:szCs w:val="16"/>
            </w:rPr>
            <w:t>ú.: 78-5305490277/0100</w:t>
          </w:r>
        </w:p>
        <w:p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:rsidR="00AC598B" w:rsidRDefault="00D23BB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595108A" wp14:editId="42A84444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BBB" w:rsidRDefault="00D23BBB" w:rsidP="008901AB">
      <w:r>
        <w:separator/>
      </w:r>
    </w:p>
  </w:footnote>
  <w:footnote w:type="continuationSeparator" w:id="0">
    <w:p w:rsidR="00D23BBB" w:rsidRDefault="00D23BBB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38913648" wp14:editId="35DC303D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125DF2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C2AA6"/>
    <w:rsid w:val="002E6A0F"/>
    <w:rsid w:val="002F53ED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E68B3"/>
    <w:rsid w:val="004E7199"/>
    <w:rsid w:val="00521C18"/>
    <w:rsid w:val="00533A9D"/>
    <w:rsid w:val="00584DA6"/>
    <w:rsid w:val="005C69E4"/>
    <w:rsid w:val="005E1117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753B26"/>
    <w:rsid w:val="00792426"/>
    <w:rsid w:val="00795282"/>
    <w:rsid w:val="007A2D6B"/>
    <w:rsid w:val="007C370B"/>
    <w:rsid w:val="007C6982"/>
    <w:rsid w:val="0082535B"/>
    <w:rsid w:val="008258C7"/>
    <w:rsid w:val="00852CE3"/>
    <w:rsid w:val="008901AB"/>
    <w:rsid w:val="00897360"/>
    <w:rsid w:val="008C5D8D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8685B"/>
    <w:rsid w:val="00AC598B"/>
    <w:rsid w:val="00AE1FCF"/>
    <w:rsid w:val="00B05EC0"/>
    <w:rsid w:val="00B47256"/>
    <w:rsid w:val="00C07B84"/>
    <w:rsid w:val="00C771B4"/>
    <w:rsid w:val="00CB027F"/>
    <w:rsid w:val="00CB3510"/>
    <w:rsid w:val="00CC08BF"/>
    <w:rsid w:val="00CD773B"/>
    <w:rsid w:val="00CF7D45"/>
    <w:rsid w:val="00D12B4F"/>
    <w:rsid w:val="00D23BBB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43D05"/>
    <w:rsid w:val="00F85C94"/>
    <w:rsid w:val="00F85CC4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dcterms:created xsi:type="dcterms:W3CDTF">2020-07-17T09:00:00Z</dcterms:created>
  <dcterms:modified xsi:type="dcterms:W3CDTF">2020-07-17T09:00:00Z</dcterms:modified>
</cp:coreProperties>
</file>