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3F7D" w:rsidRDefault="000D25B0">
      <w:pPr>
        <w:suppressAutoHyphens/>
        <w:spacing w:after="0" w:line="240" w:lineRule="auto"/>
        <w:jc w:val="center"/>
        <w:rPr>
          <w:rFonts w:ascii="Times New Roman" w:eastAsia="Times New Roman" w:hAnsi="Times New Roman" w:cs="Times New Roman"/>
          <w:i/>
          <w:color w:val="FF0000"/>
          <w:sz w:val="24"/>
        </w:rPr>
      </w:pPr>
      <w:r>
        <w:rPr>
          <w:rFonts w:ascii="Times New Roman" w:eastAsia="Times New Roman" w:hAnsi="Times New Roman" w:cs="Times New Roman"/>
          <w:b/>
          <w:i/>
          <w:sz w:val="28"/>
        </w:rPr>
        <w:t>SMLOUVA O DÍLO</w:t>
      </w:r>
    </w:p>
    <w:p w:rsidR="00A13F7D" w:rsidRDefault="00A13F7D">
      <w:pPr>
        <w:suppressAutoHyphens/>
        <w:spacing w:after="0" w:line="240" w:lineRule="auto"/>
        <w:jc w:val="center"/>
        <w:rPr>
          <w:rFonts w:ascii="Times New Roman" w:eastAsia="Times New Roman" w:hAnsi="Times New Roman" w:cs="Times New Roman"/>
          <w:sz w:val="24"/>
        </w:rPr>
      </w:pPr>
    </w:p>
    <w:p w:rsidR="00A13F7D" w:rsidRDefault="000D25B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Č.j.: </w:t>
      </w:r>
      <w:proofErr w:type="gramStart"/>
      <w:r>
        <w:rPr>
          <w:rFonts w:ascii="Times New Roman" w:eastAsia="Times New Roman" w:hAnsi="Times New Roman" w:cs="Times New Roman"/>
          <w:sz w:val="24"/>
        </w:rPr>
        <w:t>objednatele :</w:t>
      </w:r>
      <w:proofErr w:type="gramEnd"/>
      <w:r w:rsidR="00904732">
        <w:rPr>
          <w:rFonts w:ascii="Times New Roman" w:eastAsia="Times New Roman" w:hAnsi="Times New Roman" w:cs="Times New Roman"/>
          <w:sz w:val="24"/>
        </w:rPr>
        <w:t xml:space="preserve"> </w:t>
      </w:r>
    </w:p>
    <w:p w:rsidR="00A13F7D" w:rsidRDefault="000D25B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Č.j.: </w:t>
      </w:r>
      <w:proofErr w:type="gramStart"/>
      <w:r>
        <w:rPr>
          <w:rFonts w:ascii="Times New Roman" w:eastAsia="Times New Roman" w:hAnsi="Times New Roman" w:cs="Times New Roman"/>
          <w:sz w:val="24"/>
        </w:rPr>
        <w:t xml:space="preserve">zhotovitele </w:t>
      </w:r>
      <w:r w:rsidR="00292B89">
        <w:rPr>
          <w:rFonts w:ascii="Times New Roman" w:eastAsia="Times New Roman" w:hAnsi="Times New Roman" w:cs="Times New Roman"/>
          <w:sz w:val="24"/>
        </w:rPr>
        <w:t>:</w:t>
      </w:r>
      <w:proofErr w:type="gramEnd"/>
      <w:r w:rsidR="00562F2F">
        <w:rPr>
          <w:rFonts w:ascii="Times New Roman" w:eastAsia="Times New Roman" w:hAnsi="Times New Roman" w:cs="Times New Roman"/>
          <w:sz w:val="24"/>
        </w:rPr>
        <w:t xml:space="preserve">  RN901/ </w:t>
      </w:r>
      <w:r w:rsidR="000B719E">
        <w:rPr>
          <w:rFonts w:ascii="Times New Roman" w:eastAsia="Times New Roman" w:hAnsi="Times New Roman" w:cs="Times New Roman"/>
          <w:sz w:val="24"/>
        </w:rPr>
        <w:t>02</w:t>
      </w:r>
      <w:r w:rsidR="0037567D">
        <w:rPr>
          <w:rFonts w:ascii="Times New Roman" w:eastAsia="Times New Roman" w:hAnsi="Times New Roman" w:cs="Times New Roman"/>
          <w:sz w:val="24"/>
        </w:rPr>
        <w:t>33</w:t>
      </w:r>
      <w:r w:rsidR="00460A16">
        <w:rPr>
          <w:rFonts w:ascii="Times New Roman" w:eastAsia="Times New Roman" w:hAnsi="Times New Roman" w:cs="Times New Roman"/>
          <w:sz w:val="24"/>
        </w:rPr>
        <w:t>1</w:t>
      </w:r>
      <w:r w:rsidR="000B719E">
        <w:rPr>
          <w:rFonts w:ascii="Times New Roman" w:eastAsia="Times New Roman" w:hAnsi="Times New Roman" w:cs="Times New Roman"/>
          <w:sz w:val="24"/>
        </w:rPr>
        <w:t xml:space="preserve">/ </w:t>
      </w:r>
      <w:r w:rsidR="00562F2F">
        <w:rPr>
          <w:rFonts w:ascii="Times New Roman" w:eastAsia="Times New Roman" w:hAnsi="Times New Roman" w:cs="Times New Roman"/>
          <w:sz w:val="24"/>
        </w:rPr>
        <w:t>20</w:t>
      </w:r>
      <w:r w:rsidR="0037567D">
        <w:rPr>
          <w:rFonts w:ascii="Times New Roman" w:eastAsia="Times New Roman" w:hAnsi="Times New Roman" w:cs="Times New Roman"/>
          <w:sz w:val="24"/>
        </w:rPr>
        <w:t>20</w:t>
      </w:r>
    </w:p>
    <w:p w:rsidR="00A13F7D" w:rsidRDefault="000D25B0">
      <w:pPr>
        <w:suppressAutoHyphens/>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 xml:space="preserve">Uzavřená podle ustanovení § 2586 a následujících ustanovení občanského zákoníku č 89/2012 Sb. </w:t>
      </w:r>
    </w:p>
    <w:p w:rsidR="00A13F7D" w:rsidRDefault="00A13F7D">
      <w:pPr>
        <w:suppressAutoHyphens/>
        <w:spacing w:after="0" w:line="240" w:lineRule="auto"/>
        <w:rPr>
          <w:rFonts w:ascii="Times New Roman" w:eastAsia="Times New Roman" w:hAnsi="Times New Roman" w:cs="Times New Roman"/>
          <w:b/>
          <w:i/>
          <w:sz w:val="24"/>
        </w:rPr>
      </w:pPr>
    </w:p>
    <w:p w:rsidR="00A13F7D" w:rsidRDefault="000D25B0">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w:t>
      </w:r>
    </w:p>
    <w:p w:rsidR="00A13F7D" w:rsidRDefault="000D25B0">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Smluvní strany</w:t>
      </w:r>
    </w:p>
    <w:p w:rsidR="00A13F7D" w:rsidRDefault="00A13F7D">
      <w:pPr>
        <w:suppressAutoHyphens/>
        <w:spacing w:after="0" w:line="240" w:lineRule="auto"/>
        <w:jc w:val="center"/>
        <w:rPr>
          <w:rFonts w:ascii="Times New Roman" w:eastAsia="Times New Roman" w:hAnsi="Times New Roman" w:cs="Times New Roman"/>
          <w:b/>
          <w:sz w:val="24"/>
        </w:rPr>
      </w:pPr>
    </w:p>
    <w:p w:rsidR="00A13F7D" w:rsidRPr="009D286F" w:rsidRDefault="000D25B0">
      <w:pPr>
        <w:suppressAutoHyphens/>
        <w:spacing w:after="0" w:line="240" w:lineRule="auto"/>
        <w:rPr>
          <w:rFonts w:ascii="Times New Roman" w:eastAsia="Times New Roman" w:hAnsi="Times New Roman" w:cs="Times New Roman"/>
          <w:b/>
          <w:sz w:val="24"/>
        </w:rPr>
      </w:pPr>
      <w:r w:rsidRPr="009D286F">
        <w:rPr>
          <w:rFonts w:ascii="Times New Roman" w:eastAsia="Times New Roman" w:hAnsi="Times New Roman" w:cs="Times New Roman"/>
          <w:b/>
          <w:i/>
          <w:sz w:val="24"/>
        </w:rPr>
        <w:t>OBJEDNATEL:</w:t>
      </w:r>
      <w:r w:rsidRPr="009D286F">
        <w:rPr>
          <w:rFonts w:ascii="Times New Roman" w:eastAsia="Times New Roman" w:hAnsi="Times New Roman" w:cs="Times New Roman"/>
          <w:b/>
          <w:sz w:val="24"/>
        </w:rPr>
        <w:tab/>
      </w:r>
      <w:r w:rsidR="00904732" w:rsidRPr="009D286F">
        <w:rPr>
          <w:rFonts w:ascii="Times New Roman" w:eastAsia="Times New Roman" w:hAnsi="Times New Roman" w:cs="Times New Roman"/>
          <w:b/>
          <w:sz w:val="24"/>
        </w:rPr>
        <w:t>Město Litovel</w:t>
      </w:r>
    </w:p>
    <w:p w:rsidR="00FB18BE" w:rsidRPr="009D286F" w:rsidRDefault="00FB18BE" w:rsidP="00FB18BE">
      <w:pPr>
        <w:suppressAutoHyphens/>
        <w:spacing w:after="0" w:line="240" w:lineRule="auto"/>
        <w:ind w:left="1416" w:firstLine="708"/>
        <w:rPr>
          <w:rFonts w:ascii="Times New Roman" w:eastAsia="Times New Roman" w:hAnsi="Times New Roman" w:cs="Times New Roman"/>
          <w:b/>
          <w:iCs/>
          <w:sz w:val="24"/>
        </w:rPr>
      </w:pPr>
      <w:r w:rsidRPr="009D286F">
        <w:rPr>
          <w:rFonts w:ascii="Times New Roman" w:eastAsia="Times New Roman" w:hAnsi="Times New Roman" w:cs="Times New Roman"/>
          <w:b/>
          <w:iCs/>
          <w:sz w:val="24"/>
        </w:rPr>
        <w:t>nám. Přemysla Otakara 778, 784 01 Litovel</w:t>
      </w:r>
    </w:p>
    <w:p w:rsidR="00904732" w:rsidRPr="009D286F" w:rsidRDefault="00904732">
      <w:pPr>
        <w:suppressAutoHyphens/>
        <w:spacing w:after="0" w:line="240" w:lineRule="auto"/>
        <w:rPr>
          <w:rFonts w:ascii="Times New Roman" w:eastAsia="Times New Roman" w:hAnsi="Times New Roman" w:cs="Times New Roman"/>
          <w:b/>
          <w:sz w:val="24"/>
        </w:rPr>
      </w:pPr>
    </w:p>
    <w:p w:rsidR="00FB18BE"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IČ:</w:t>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FB18BE" w:rsidRPr="009D286F">
        <w:rPr>
          <w:rFonts w:ascii="Times New Roman" w:eastAsia="Times New Roman" w:hAnsi="Times New Roman" w:cs="Times New Roman"/>
          <w:b/>
          <w:i/>
          <w:sz w:val="24"/>
        </w:rPr>
        <w:t>00 29 91 38</w:t>
      </w:r>
    </w:p>
    <w:p w:rsidR="00A13F7D"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DIČ:</w:t>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FB18BE" w:rsidRPr="009D286F">
        <w:rPr>
          <w:rFonts w:ascii="Times New Roman" w:eastAsia="Times New Roman" w:hAnsi="Times New Roman" w:cs="Times New Roman"/>
          <w:b/>
          <w:i/>
          <w:sz w:val="24"/>
        </w:rPr>
        <w:t>CZ 00 29 91 38</w:t>
      </w:r>
    </w:p>
    <w:p w:rsidR="00A13F7D"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bankovní spojení:</w:t>
      </w:r>
      <w:r w:rsidR="00904732" w:rsidRPr="009D286F">
        <w:rPr>
          <w:rFonts w:ascii="Times New Roman" w:eastAsia="Times New Roman" w:hAnsi="Times New Roman" w:cs="Times New Roman"/>
          <w:b/>
          <w:i/>
          <w:sz w:val="24"/>
        </w:rPr>
        <w:tab/>
      </w:r>
      <w:r w:rsidR="00A358C2" w:rsidRPr="009D286F">
        <w:rPr>
          <w:rFonts w:ascii="Times New Roman" w:eastAsia="Times New Roman" w:hAnsi="Times New Roman" w:cs="Times New Roman"/>
          <w:b/>
          <w:i/>
          <w:sz w:val="24"/>
        </w:rPr>
        <w:t>19-3620811/0100</w:t>
      </w:r>
    </w:p>
    <w:p w:rsidR="00A13F7D"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číslo účtu:</w:t>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A358C2" w:rsidRPr="009D286F">
        <w:rPr>
          <w:rFonts w:ascii="Times New Roman" w:eastAsia="Times New Roman" w:hAnsi="Times New Roman" w:cs="Times New Roman"/>
          <w:b/>
          <w:i/>
          <w:sz w:val="24"/>
        </w:rPr>
        <w:t>Komerční banka a.s.</w:t>
      </w:r>
    </w:p>
    <w:p w:rsidR="00A13F7D"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telefon:</w:t>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A358C2" w:rsidRPr="009D286F">
        <w:rPr>
          <w:rFonts w:ascii="Times New Roman" w:eastAsia="Times New Roman" w:hAnsi="Times New Roman" w:cs="Times New Roman"/>
          <w:b/>
          <w:i/>
          <w:sz w:val="24"/>
        </w:rPr>
        <w:t>585 153 135</w:t>
      </w:r>
    </w:p>
    <w:p w:rsidR="00A13F7D"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fax:</w:t>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904732" w:rsidRPr="009D286F">
        <w:rPr>
          <w:rFonts w:ascii="Times New Roman" w:eastAsia="Times New Roman" w:hAnsi="Times New Roman" w:cs="Times New Roman"/>
          <w:b/>
          <w:i/>
          <w:sz w:val="24"/>
        </w:rPr>
        <w:tab/>
      </w:r>
      <w:r w:rsidR="00A358C2" w:rsidRPr="009D286F">
        <w:rPr>
          <w:rFonts w:ascii="Times New Roman" w:eastAsia="Times New Roman" w:hAnsi="Times New Roman" w:cs="Times New Roman"/>
          <w:b/>
          <w:i/>
          <w:sz w:val="24"/>
        </w:rPr>
        <w:t>sekretariat@mestolitovel.cz</w:t>
      </w:r>
    </w:p>
    <w:p w:rsidR="00A13F7D"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zastoupení ve věcech smluvních:</w:t>
      </w:r>
      <w:r w:rsidR="00904732" w:rsidRPr="009D286F">
        <w:rPr>
          <w:rFonts w:ascii="Times New Roman" w:eastAsia="Times New Roman" w:hAnsi="Times New Roman" w:cs="Times New Roman"/>
          <w:b/>
          <w:i/>
          <w:sz w:val="24"/>
        </w:rPr>
        <w:tab/>
      </w:r>
      <w:r w:rsidR="00A358C2" w:rsidRPr="009D286F">
        <w:rPr>
          <w:rFonts w:ascii="Times New Roman" w:eastAsia="Times New Roman" w:hAnsi="Times New Roman" w:cs="Times New Roman"/>
          <w:b/>
          <w:i/>
          <w:sz w:val="24"/>
        </w:rPr>
        <w:t xml:space="preserve">Viktor </w:t>
      </w:r>
      <w:proofErr w:type="spellStart"/>
      <w:r w:rsidR="00A358C2" w:rsidRPr="009D286F">
        <w:rPr>
          <w:rFonts w:ascii="Times New Roman" w:eastAsia="Times New Roman" w:hAnsi="Times New Roman" w:cs="Times New Roman"/>
          <w:b/>
          <w:i/>
          <w:sz w:val="24"/>
        </w:rPr>
        <w:t>Kouhout</w:t>
      </w:r>
      <w:proofErr w:type="spellEnd"/>
      <w:r w:rsidR="00A358C2" w:rsidRPr="009D286F">
        <w:rPr>
          <w:rFonts w:ascii="Times New Roman" w:eastAsia="Times New Roman" w:hAnsi="Times New Roman" w:cs="Times New Roman"/>
          <w:b/>
          <w:i/>
          <w:sz w:val="24"/>
        </w:rPr>
        <w:t xml:space="preserve"> – starosta města Litovel</w:t>
      </w:r>
      <w:r w:rsidR="00904732" w:rsidRPr="009D286F">
        <w:rPr>
          <w:rFonts w:ascii="Times New Roman" w:eastAsia="Times New Roman" w:hAnsi="Times New Roman" w:cs="Times New Roman"/>
          <w:b/>
          <w:i/>
          <w:sz w:val="24"/>
        </w:rPr>
        <w:tab/>
      </w:r>
    </w:p>
    <w:p w:rsidR="00A13F7D" w:rsidRPr="009D286F" w:rsidRDefault="000D25B0">
      <w:pPr>
        <w:suppressAutoHyphens/>
        <w:spacing w:after="0" w:line="240" w:lineRule="auto"/>
        <w:rPr>
          <w:rFonts w:ascii="Times New Roman" w:eastAsia="Times New Roman" w:hAnsi="Times New Roman" w:cs="Times New Roman"/>
          <w:b/>
          <w:i/>
          <w:sz w:val="24"/>
        </w:rPr>
      </w:pPr>
      <w:r w:rsidRPr="009D286F">
        <w:rPr>
          <w:rFonts w:ascii="Times New Roman" w:eastAsia="Times New Roman" w:hAnsi="Times New Roman" w:cs="Times New Roman"/>
          <w:b/>
          <w:i/>
          <w:sz w:val="24"/>
        </w:rPr>
        <w:t>zastoupení ve věcech technických:</w:t>
      </w:r>
      <w:r w:rsidR="00904732" w:rsidRPr="009D286F">
        <w:rPr>
          <w:rFonts w:ascii="Times New Roman" w:eastAsia="Times New Roman" w:hAnsi="Times New Roman" w:cs="Times New Roman"/>
          <w:b/>
          <w:i/>
          <w:sz w:val="24"/>
        </w:rPr>
        <w:tab/>
      </w:r>
      <w:r w:rsidR="00A358C2" w:rsidRPr="009D286F">
        <w:rPr>
          <w:rFonts w:ascii="Times New Roman" w:eastAsia="Times New Roman" w:hAnsi="Times New Roman" w:cs="Times New Roman"/>
          <w:b/>
          <w:i/>
          <w:sz w:val="24"/>
        </w:rPr>
        <w:t xml:space="preserve">Ing. Pavel Kurfürst – vedoucí odboru ŽP, </w:t>
      </w:r>
      <w:proofErr w:type="spellStart"/>
      <w:r w:rsidR="00A358C2" w:rsidRPr="009D286F">
        <w:rPr>
          <w:rFonts w:ascii="Times New Roman" w:eastAsia="Times New Roman" w:hAnsi="Times New Roman" w:cs="Times New Roman"/>
          <w:b/>
          <w:i/>
          <w:sz w:val="24"/>
        </w:rPr>
        <w:t>MěÚ</w:t>
      </w:r>
      <w:proofErr w:type="spellEnd"/>
      <w:r w:rsidR="00A358C2" w:rsidRPr="009D286F">
        <w:rPr>
          <w:rFonts w:ascii="Times New Roman" w:eastAsia="Times New Roman" w:hAnsi="Times New Roman" w:cs="Times New Roman"/>
          <w:b/>
          <w:i/>
          <w:sz w:val="24"/>
        </w:rPr>
        <w:t xml:space="preserve"> Litovel</w:t>
      </w:r>
    </w:p>
    <w:p w:rsidR="00A13F7D" w:rsidRPr="00150081" w:rsidRDefault="00A13F7D">
      <w:pPr>
        <w:suppressAutoHyphens/>
        <w:spacing w:after="0" w:line="240" w:lineRule="auto"/>
        <w:rPr>
          <w:rFonts w:ascii="Times New Roman" w:eastAsia="Times New Roman" w:hAnsi="Times New Roman" w:cs="Times New Roman"/>
          <w:b/>
          <w:sz w:val="24"/>
          <w:highlight w:val="yellow"/>
        </w:rPr>
      </w:pPr>
    </w:p>
    <w:p w:rsidR="00A13F7D" w:rsidRDefault="00A13F7D">
      <w:pPr>
        <w:suppressAutoHyphens/>
        <w:spacing w:after="0" w:line="240" w:lineRule="auto"/>
        <w:rPr>
          <w:rFonts w:ascii="Times New Roman" w:eastAsia="Times New Roman" w:hAnsi="Times New Roman" w:cs="Times New Roman"/>
          <w:b/>
          <w:sz w:val="24"/>
        </w:rPr>
      </w:pP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ZHOTOVITEL:</w:t>
      </w:r>
      <w:r>
        <w:rPr>
          <w:rFonts w:ascii="Times New Roman" w:eastAsia="Times New Roman" w:hAnsi="Times New Roman" w:cs="Times New Roman"/>
          <w:b/>
          <w:i/>
          <w:sz w:val="24"/>
        </w:rPr>
        <w:tab/>
      </w:r>
      <w:r>
        <w:rPr>
          <w:rFonts w:ascii="Times New Roman" w:eastAsia="Times New Roman" w:hAnsi="Times New Roman" w:cs="Times New Roman"/>
          <w:b/>
          <w:i/>
          <w:sz w:val="24"/>
        </w:rPr>
        <w:tab/>
        <w:t>ZAHRADA Olomouc s.r.o.</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Železniční 469/4, 772 11</w:t>
      </w:r>
      <w:r w:rsidR="00B267B4">
        <w:rPr>
          <w:rFonts w:ascii="Times New Roman" w:eastAsia="Times New Roman" w:hAnsi="Times New Roman" w:cs="Times New Roman"/>
          <w:b/>
          <w:i/>
          <w:sz w:val="24"/>
        </w:rPr>
        <w:t xml:space="preserve"> </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IČ:</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48395013</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DIČ:</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CZ 48395013</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bankovní spojení:</w:t>
      </w:r>
      <w:r>
        <w:rPr>
          <w:rFonts w:ascii="Times New Roman" w:eastAsia="Times New Roman" w:hAnsi="Times New Roman" w:cs="Times New Roman"/>
          <w:b/>
          <w:i/>
          <w:sz w:val="24"/>
        </w:rPr>
        <w:tab/>
      </w:r>
      <w:r>
        <w:rPr>
          <w:rFonts w:ascii="Times New Roman" w:eastAsia="Times New Roman" w:hAnsi="Times New Roman" w:cs="Times New Roman"/>
          <w:b/>
          <w:i/>
          <w:sz w:val="24"/>
        </w:rPr>
        <w:tab/>
        <w:t>ČSOB</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číslo účtu:</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233 033 006/0300</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telefon:</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585 315 022</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fax:</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b/>
          <w:i/>
          <w:sz w:val="24"/>
        </w:rPr>
        <w:tab/>
        <w:t>585 315 023</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zastoupení ve věcech smluvních: </w:t>
      </w:r>
      <w:r w:rsidR="00A358C2">
        <w:rPr>
          <w:rFonts w:ascii="Times New Roman" w:eastAsia="Times New Roman" w:hAnsi="Times New Roman" w:cs="Times New Roman"/>
          <w:b/>
          <w:i/>
          <w:sz w:val="24"/>
        </w:rPr>
        <w:tab/>
      </w:r>
      <w:r>
        <w:rPr>
          <w:rFonts w:ascii="Times New Roman" w:eastAsia="Times New Roman" w:hAnsi="Times New Roman" w:cs="Times New Roman"/>
          <w:b/>
          <w:i/>
          <w:sz w:val="24"/>
        </w:rPr>
        <w:t xml:space="preserve">Ing. </w:t>
      </w:r>
      <w:r w:rsidR="00904732">
        <w:rPr>
          <w:rFonts w:ascii="Times New Roman" w:eastAsia="Times New Roman" w:hAnsi="Times New Roman" w:cs="Times New Roman"/>
          <w:b/>
          <w:i/>
          <w:sz w:val="24"/>
        </w:rPr>
        <w:t xml:space="preserve">Radek </w:t>
      </w:r>
      <w:proofErr w:type="spellStart"/>
      <w:r w:rsidR="00904732">
        <w:rPr>
          <w:rFonts w:ascii="Times New Roman" w:eastAsia="Times New Roman" w:hAnsi="Times New Roman" w:cs="Times New Roman"/>
          <w:b/>
          <w:i/>
          <w:sz w:val="24"/>
        </w:rPr>
        <w:t>Pavlačka</w:t>
      </w:r>
      <w:proofErr w:type="spellEnd"/>
      <w:r>
        <w:rPr>
          <w:rFonts w:ascii="Times New Roman" w:eastAsia="Times New Roman" w:hAnsi="Times New Roman" w:cs="Times New Roman"/>
          <w:b/>
          <w:i/>
          <w:sz w:val="24"/>
        </w:rPr>
        <w:t>, jednatel</w:t>
      </w:r>
    </w:p>
    <w:p w:rsidR="00A13F7D" w:rsidRDefault="000D25B0">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zastoupení ve věcech technických:</w:t>
      </w:r>
      <w:r w:rsidR="00904732">
        <w:rPr>
          <w:rFonts w:ascii="Times New Roman" w:eastAsia="Times New Roman" w:hAnsi="Times New Roman" w:cs="Times New Roman"/>
          <w:b/>
          <w:i/>
          <w:sz w:val="24"/>
        </w:rPr>
        <w:t xml:space="preserve"> </w:t>
      </w:r>
      <w:r w:rsidR="00A358C2">
        <w:rPr>
          <w:rFonts w:ascii="Times New Roman" w:eastAsia="Times New Roman" w:hAnsi="Times New Roman" w:cs="Times New Roman"/>
          <w:b/>
          <w:i/>
          <w:sz w:val="24"/>
        </w:rPr>
        <w:tab/>
      </w:r>
      <w:r w:rsidR="00904732">
        <w:rPr>
          <w:rFonts w:ascii="Times New Roman" w:eastAsia="Times New Roman" w:hAnsi="Times New Roman" w:cs="Times New Roman"/>
          <w:b/>
          <w:i/>
          <w:sz w:val="24"/>
        </w:rPr>
        <w:t xml:space="preserve">Ing. </w:t>
      </w:r>
      <w:r w:rsidR="00344679">
        <w:rPr>
          <w:rFonts w:ascii="Times New Roman" w:eastAsia="Times New Roman" w:hAnsi="Times New Roman" w:cs="Times New Roman"/>
          <w:b/>
          <w:i/>
          <w:sz w:val="24"/>
        </w:rPr>
        <w:t>Alice Buiglová, technik</w:t>
      </w:r>
    </w:p>
    <w:p w:rsidR="00A13F7D" w:rsidRDefault="00A13F7D">
      <w:pPr>
        <w:suppressAutoHyphens/>
        <w:spacing w:after="0" w:line="240" w:lineRule="auto"/>
        <w:rPr>
          <w:rFonts w:ascii="Times New Roman" w:eastAsia="Times New Roman" w:hAnsi="Times New Roman" w:cs="Times New Roman"/>
          <w:b/>
          <w:i/>
          <w:sz w:val="24"/>
        </w:rPr>
      </w:pP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Firma zapsána v obchodním rejstříku vedeném u Krajského soudu v Ostravě, oddíl C, vložka 6396</w:t>
      </w: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/dále jen zhotovitel/</w:t>
      </w:r>
    </w:p>
    <w:p w:rsidR="00A13F7D" w:rsidRDefault="00A13F7D">
      <w:pPr>
        <w:suppressAutoHyphens/>
        <w:spacing w:after="0" w:line="240" w:lineRule="auto"/>
        <w:rPr>
          <w:rFonts w:ascii="Times New Roman" w:eastAsia="Times New Roman" w:hAnsi="Times New Roman" w:cs="Times New Roman"/>
          <w:b/>
          <w:i/>
          <w:sz w:val="24"/>
        </w:rPr>
      </w:pPr>
    </w:p>
    <w:p w:rsidR="00A13F7D" w:rsidRDefault="000D25B0">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/společně dále jen smluvní strany nebo strany této smlouvy/</w:t>
      </w:r>
    </w:p>
    <w:p w:rsidR="00A13F7D" w:rsidRDefault="00A13F7D">
      <w:pPr>
        <w:suppressAutoHyphens/>
        <w:spacing w:after="0" w:line="240" w:lineRule="auto"/>
        <w:rPr>
          <w:rFonts w:ascii="Times New Roman" w:eastAsia="Times New Roman" w:hAnsi="Times New Roman" w:cs="Times New Roman"/>
          <w:b/>
          <w:i/>
          <w:sz w:val="24"/>
        </w:rPr>
      </w:pPr>
    </w:p>
    <w:p w:rsidR="00A13F7D" w:rsidRDefault="000D25B0">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Smluvní strany uzavírají tuto smlouvu o dílo, čímž se zhotovitel zavazuje provést osobně na </w:t>
      </w:r>
      <w:proofErr w:type="gramStart"/>
      <w:r>
        <w:rPr>
          <w:rFonts w:ascii="Times New Roman" w:eastAsia="Times New Roman" w:hAnsi="Times New Roman" w:cs="Times New Roman"/>
          <w:i/>
          <w:sz w:val="24"/>
        </w:rPr>
        <w:t>svůj  náklad</w:t>
      </w:r>
      <w:proofErr w:type="gramEnd"/>
      <w:r>
        <w:rPr>
          <w:rFonts w:ascii="Times New Roman" w:eastAsia="Times New Roman" w:hAnsi="Times New Roman" w:cs="Times New Roman"/>
          <w:i/>
          <w:sz w:val="24"/>
        </w:rPr>
        <w:t xml:space="preserve"> a nebezpečí  pro objednatele dílo specifikované v </w:t>
      </w:r>
      <w:proofErr w:type="spellStart"/>
      <w:r>
        <w:rPr>
          <w:rFonts w:ascii="Times New Roman" w:eastAsia="Times New Roman" w:hAnsi="Times New Roman" w:cs="Times New Roman"/>
          <w:i/>
          <w:sz w:val="24"/>
        </w:rPr>
        <w:t>čl.II</w:t>
      </w:r>
      <w:proofErr w:type="spellEnd"/>
      <w:r>
        <w:rPr>
          <w:rFonts w:ascii="Times New Roman" w:eastAsia="Times New Roman" w:hAnsi="Times New Roman" w:cs="Times New Roman"/>
          <w:i/>
          <w:sz w:val="24"/>
        </w:rPr>
        <w:t xml:space="preserve">. této smlouvy o dílo a objednatel se zavazuje dílo převzít a  zaplatit cenu za jeho provedení dle </w:t>
      </w:r>
      <w:proofErr w:type="spellStart"/>
      <w:r>
        <w:rPr>
          <w:rFonts w:ascii="Times New Roman" w:eastAsia="Times New Roman" w:hAnsi="Times New Roman" w:cs="Times New Roman"/>
          <w:i/>
          <w:sz w:val="24"/>
        </w:rPr>
        <w:t>čl.III</w:t>
      </w:r>
      <w:proofErr w:type="spellEnd"/>
      <w:r>
        <w:rPr>
          <w:rFonts w:ascii="Times New Roman" w:eastAsia="Times New Roman" w:hAnsi="Times New Roman" w:cs="Times New Roman"/>
          <w:i/>
          <w:sz w:val="24"/>
        </w:rPr>
        <w:t xml:space="preserve">. a IV. této smlouvy o </w:t>
      </w:r>
      <w:proofErr w:type="gramStart"/>
      <w:r>
        <w:rPr>
          <w:rFonts w:ascii="Times New Roman" w:eastAsia="Times New Roman" w:hAnsi="Times New Roman" w:cs="Times New Roman"/>
          <w:i/>
          <w:sz w:val="24"/>
        </w:rPr>
        <w:t>dílo</w:t>
      </w:r>
      <w:proofErr w:type="gramEnd"/>
      <w:r>
        <w:rPr>
          <w:rFonts w:ascii="Times New Roman" w:eastAsia="Times New Roman" w:hAnsi="Times New Roman" w:cs="Times New Roman"/>
          <w:i/>
          <w:sz w:val="24"/>
        </w:rPr>
        <w:t xml:space="preserve"> a to za podmínek dále v této smlouvě o dílo sjednaných.</w:t>
      </w:r>
    </w:p>
    <w:p w:rsidR="00A13F7D" w:rsidRDefault="00A13F7D">
      <w:pPr>
        <w:suppressAutoHyphens/>
        <w:spacing w:after="0" w:line="240" w:lineRule="auto"/>
        <w:jc w:val="both"/>
        <w:rPr>
          <w:rFonts w:ascii="Times New Roman" w:eastAsia="Times New Roman" w:hAnsi="Times New Roman" w:cs="Times New Roman"/>
          <w:i/>
          <w:color w:val="FF0000"/>
          <w:sz w:val="24"/>
        </w:rPr>
      </w:pPr>
    </w:p>
    <w:p w:rsidR="00A13F7D" w:rsidRDefault="00A13F7D">
      <w:pPr>
        <w:suppressAutoHyphens/>
        <w:spacing w:after="0" w:line="240" w:lineRule="auto"/>
        <w:jc w:val="both"/>
        <w:rPr>
          <w:rFonts w:ascii="Times New Roman" w:eastAsia="Times New Roman" w:hAnsi="Times New Roman" w:cs="Times New Roman"/>
          <w:i/>
          <w:color w:val="FF0000"/>
          <w:sz w:val="24"/>
        </w:rPr>
      </w:pPr>
    </w:p>
    <w:p w:rsidR="00904732" w:rsidRDefault="00904732">
      <w:pPr>
        <w:rPr>
          <w:rFonts w:ascii="Times New Roman" w:eastAsia="Times New Roman" w:hAnsi="Times New Roman" w:cs="Times New Roman"/>
          <w:i/>
          <w:color w:val="FF0000"/>
          <w:sz w:val="24"/>
        </w:rPr>
      </w:pPr>
      <w:r>
        <w:rPr>
          <w:rFonts w:ascii="Times New Roman" w:eastAsia="Times New Roman" w:hAnsi="Times New Roman" w:cs="Times New Roman"/>
          <w:i/>
          <w:color w:val="FF0000"/>
          <w:sz w:val="24"/>
        </w:rPr>
        <w:br w:type="page"/>
      </w:r>
    </w:p>
    <w:p w:rsidR="00A13F7D" w:rsidRDefault="000D25B0">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II.</w:t>
      </w:r>
    </w:p>
    <w:p w:rsidR="00A13F7D" w:rsidRPr="009D286F" w:rsidRDefault="000D25B0">
      <w:pPr>
        <w:suppressAutoHyphens/>
        <w:spacing w:after="0" w:line="240" w:lineRule="auto"/>
        <w:jc w:val="center"/>
        <w:rPr>
          <w:rFonts w:ascii="Times New Roman" w:eastAsia="Times New Roman" w:hAnsi="Times New Roman" w:cs="Times New Roman"/>
          <w:b/>
          <w:sz w:val="24"/>
        </w:rPr>
      </w:pPr>
      <w:r w:rsidRPr="009D286F">
        <w:rPr>
          <w:rFonts w:ascii="Times New Roman" w:eastAsia="Times New Roman" w:hAnsi="Times New Roman" w:cs="Times New Roman"/>
          <w:b/>
          <w:sz w:val="24"/>
        </w:rPr>
        <w:t>Předmět, rozsah a místo plnění</w:t>
      </w:r>
    </w:p>
    <w:p w:rsidR="00A13F7D" w:rsidRPr="009D286F" w:rsidRDefault="00A13F7D">
      <w:pPr>
        <w:suppressAutoHyphens/>
        <w:spacing w:after="0" w:line="240" w:lineRule="auto"/>
        <w:rPr>
          <w:rFonts w:ascii="Times New Roman" w:eastAsia="Times New Roman" w:hAnsi="Times New Roman" w:cs="Times New Roman"/>
          <w:b/>
          <w:sz w:val="24"/>
        </w:rPr>
      </w:pPr>
    </w:p>
    <w:p w:rsidR="003E7472" w:rsidRPr="009D286F" w:rsidRDefault="000D25B0" w:rsidP="00F93D26">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sidRPr="009D286F">
        <w:rPr>
          <w:rFonts w:ascii="Times New Roman" w:eastAsia="Times New Roman" w:hAnsi="Times New Roman" w:cs="Times New Roman"/>
          <w:sz w:val="24"/>
        </w:rPr>
        <w:t>Předmětem této smlouvy dle ujednání smluvních stran je: „</w:t>
      </w:r>
      <w:r w:rsidR="005E743D" w:rsidRPr="009D286F">
        <w:rPr>
          <w:rFonts w:ascii="Times New Roman" w:eastAsia="Times New Roman" w:hAnsi="Times New Roman" w:cs="Times New Roman"/>
          <w:sz w:val="24"/>
        </w:rPr>
        <w:t xml:space="preserve">výsadba </w:t>
      </w:r>
      <w:r w:rsidR="00F746BC" w:rsidRPr="009D286F">
        <w:rPr>
          <w:rFonts w:ascii="Times New Roman" w:eastAsia="Times New Roman" w:hAnsi="Times New Roman" w:cs="Times New Roman"/>
          <w:sz w:val="24"/>
        </w:rPr>
        <w:t>alejových</w:t>
      </w:r>
      <w:r w:rsidR="005E743D" w:rsidRPr="009D286F">
        <w:rPr>
          <w:rFonts w:ascii="Times New Roman" w:eastAsia="Times New Roman" w:hAnsi="Times New Roman" w:cs="Times New Roman"/>
          <w:sz w:val="24"/>
        </w:rPr>
        <w:t xml:space="preserve"> stromů, jejich kotvení, hnojení</w:t>
      </w:r>
      <w:r w:rsidR="00F746BC" w:rsidRPr="009D286F">
        <w:rPr>
          <w:rFonts w:ascii="Times New Roman" w:eastAsia="Times New Roman" w:hAnsi="Times New Roman" w:cs="Times New Roman"/>
          <w:sz w:val="24"/>
        </w:rPr>
        <w:t>,</w:t>
      </w:r>
      <w:r w:rsidR="005E743D" w:rsidRPr="009D286F">
        <w:rPr>
          <w:rFonts w:ascii="Times New Roman" w:eastAsia="Times New Roman" w:hAnsi="Times New Roman" w:cs="Times New Roman"/>
          <w:sz w:val="24"/>
        </w:rPr>
        <w:t xml:space="preserve"> mulčování </w:t>
      </w:r>
      <w:r w:rsidR="00F93D26" w:rsidRPr="009D286F">
        <w:rPr>
          <w:rFonts w:ascii="Times New Roman" w:eastAsia="Times New Roman" w:hAnsi="Times New Roman" w:cs="Times New Roman"/>
          <w:sz w:val="24"/>
        </w:rPr>
        <w:t xml:space="preserve">zálivkových mís </w:t>
      </w:r>
      <w:r w:rsidR="005E743D" w:rsidRPr="009D286F">
        <w:rPr>
          <w:rFonts w:ascii="Times New Roman" w:eastAsia="Times New Roman" w:hAnsi="Times New Roman" w:cs="Times New Roman"/>
          <w:sz w:val="24"/>
        </w:rPr>
        <w:t xml:space="preserve">a </w:t>
      </w:r>
      <w:proofErr w:type="spellStart"/>
      <w:r w:rsidR="005E743D" w:rsidRPr="009D286F">
        <w:rPr>
          <w:rFonts w:ascii="Times New Roman" w:eastAsia="Times New Roman" w:hAnsi="Times New Roman" w:cs="Times New Roman"/>
          <w:sz w:val="24"/>
        </w:rPr>
        <w:t>povýsadbov</w:t>
      </w:r>
      <w:r w:rsidR="00F93D26" w:rsidRPr="009D286F">
        <w:rPr>
          <w:rFonts w:ascii="Times New Roman" w:eastAsia="Times New Roman" w:hAnsi="Times New Roman" w:cs="Times New Roman"/>
          <w:sz w:val="24"/>
        </w:rPr>
        <w:t>é</w:t>
      </w:r>
      <w:proofErr w:type="spellEnd"/>
      <w:r w:rsidR="00F93D26" w:rsidRPr="009D286F">
        <w:rPr>
          <w:rFonts w:ascii="Times New Roman" w:eastAsia="Times New Roman" w:hAnsi="Times New Roman" w:cs="Times New Roman"/>
          <w:sz w:val="24"/>
        </w:rPr>
        <w:t xml:space="preserve"> zalití.</w:t>
      </w:r>
    </w:p>
    <w:p w:rsidR="00A13F7D" w:rsidRPr="003E7472" w:rsidRDefault="000D25B0" w:rsidP="003E7472">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sidRPr="003E7472">
        <w:rPr>
          <w:rFonts w:ascii="Times New Roman" w:eastAsia="Times New Roman" w:hAnsi="Times New Roman" w:cs="Times New Roman"/>
          <w:sz w:val="24"/>
        </w:rPr>
        <w:t xml:space="preserve">Práce a dodávky (dílo) budou provedeny v rozsahu a za cenu stanovenou v souladu s cenovou nabídkou firmy ZAHRADA Olomouc s.r.o. ze dne </w:t>
      </w:r>
      <w:r w:rsidR="005E743D">
        <w:rPr>
          <w:rFonts w:ascii="Times New Roman" w:eastAsia="Times New Roman" w:hAnsi="Times New Roman" w:cs="Times New Roman"/>
          <w:sz w:val="24"/>
        </w:rPr>
        <w:t>15.6. 2020</w:t>
      </w:r>
      <w:r w:rsidRPr="003E7472">
        <w:rPr>
          <w:rFonts w:ascii="Times New Roman" w:eastAsia="Times New Roman" w:hAnsi="Times New Roman" w:cs="Times New Roman"/>
          <w:sz w:val="24"/>
        </w:rPr>
        <w:t>,</w:t>
      </w:r>
      <w:r w:rsidR="00904732" w:rsidRPr="003E7472">
        <w:rPr>
          <w:rFonts w:ascii="Times New Roman" w:eastAsia="Times New Roman" w:hAnsi="Times New Roman" w:cs="Times New Roman"/>
          <w:sz w:val="24"/>
        </w:rPr>
        <w:t xml:space="preserve"> </w:t>
      </w:r>
      <w:r w:rsidRPr="003E7472">
        <w:rPr>
          <w:rFonts w:ascii="Times New Roman" w:eastAsia="Times New Roman" w:hAnsi="Times New Roman" w:cs="Times New Roman"/>
          <w:color w:val="000000"/>
          <w:sz w:val="24"/>
        </w:rPr>
        <w:t>která je přílohou č. 1 této smlouvy a její nedílnou součástí, s čímž objednatel výslovně souhlasí.</w:t>
      </w:r>
    </w:p>
    <w:p w:rsidR="00A13F7D" w:rsidRPr="009D286F" w:rsidRDefault="000D25B0">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Veškeré změny nebo upřesnění díla dle této smlouvy ze strany objednatele mající za následek další náklady na materiál a práci, bude zhotovitel konzultovat s objednatelem nebo jeho zástupcem a v případě požadavku objednatele na provedení změny nebo </w:t>
      </w:r>
      <w:r w:rsidRPr="009D286F">
        <w:rPr>
          <w:rFonts w:ascii="Times New Roman" w:eastAsia="Times New Roman" w:hAnsi="Times New Roman" w:cs="Times New Roman"/>
          <w:color w:val="000000"/>
          <w:sz w:val="24"/>
        </w:rPr>
        <w:t xml:space="preserve">upřesnění díla bude uzavřena nová smlouva o dílo na provedení těchto změn či upřesnění díla. </w:t>
      </w:r>
    </w:p>
    <w:p w:rsidR="00A13F7D" w:rsidRPr="009D286F" w:rsidRDefault="000D25B0">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sidRPr="009D286F">
        <w:rPr>
          <w:rFonts w:ascii="Times New Roman" w:eastAsia="Times New Roman" w:hAnsi="Times New Roman" w:cs="Times New Roman"/>
          <w:color w:val="000000"/>
          <w:sz w:val="24"/>
        </w:rPr>
        <w:t xml:space="preserve">Místem provedení díla </w:t>
      </w:r>
      <w:proofErr w:type="gramStart"/>
      <w:r w:rsidRPr="009D286F">
        <w:rPr>
          <w:rFonts w:ascii="Times New Roman" w:eastAsia="Times New Roman" w:hAnsi="Times New Roman" w:cs="Times New Roman"/>
          <w:color w:val="000000"/>
          <w:sz w:val="24"/>
        </w:rPr>
        <w:t>je</w:t>
      </w:r>
      <w:r w:rsidR="003E7472" w:rsidRPr="009D286F">
        <w:rPr>
          <w:rFonts w:ascii="Times New Roman" w:eastAsia="Times New Roman" w:hAnsi="Times New Roman" w:cs="Times New Roman"/>
          <w:color w:val="000000"/>
          <w:sz w:val="24"/>
        </w:rPr>
        <w:t xml:space="preserve">: </w:t>
      </w:r>
      <w:r w:rsidR="00904732" w:rsidRPr="009D286F">
        <w:rPr>
          <w:rFonts w:ascii="Times New Roman" w:eastAsia="Times New Roman" w:hAnsi="Times New Roman" w:cs="Times New Roman"/>
          <w:color w:val="000000"/>
          <w:sz w:val="24"/>
        </w:rPr>
        <w:t xml:space="preserve"> </w:t>
      </w:r>
      <w:r w:rsidR="00904732" w:rsidRPr="009D286F">
        <w:rPr>
          <w:rFonts w:ascii="Times New Roman" w:eastAsia="Times New Roman" w:hAnsi="Times New Roman" w:cs="Times New Roman"/>
          <w:b/>
          <w:bCs/>
          <w:color w:val="000000"/>
          <w:sz w:val="24"/>
        </w:rPr>
        <w:t>Litovel</w:t>
      </w:r>
      <w:proofErr w:type="gramEnd"/>
      <w:r w:rsidR="00904732" w:rsidRPr="009D286F">
        <w:rPr>
          <w:rFonts w:ascii="Times New Roman" w:eastAsia="Times New Roman" w:hAnsi="Times New Roman" w:cs="Times New Roman"/>
          <w:b/>
          <w:bCs/>
          <w:color w:val="000000"/>
          <w:sz w:val="24"/>
        </w:rPr>
        <w:t xml:space="preserve"> – </w:t>
      </w:r>
      <w:r w:rsidR="00460A16" w:rsidRPr="009D286F">
        <w:rPr>
          <w:rFonts w:ascii="Times New Roman" w:eastAsia="Times New Roman" w:hAnsi="Times New Roman" w:cs="Times New Roman"/>
          <w:b/>
          <w:bCs/>
          <w:color w:val="000000"/>
          <w:sz w:val="24"/>
        </w:rPr>
        <w:t xml:space="preserve">místní </w:t>
      </w:r>
      <w:r w:rsidR="0037567D" w:rsidRPr="009D286F">
        <w:rPr>
          <w:rFonts w:ascii="Times New Roman" w:eastAsia="Times New Roman" w:hAnsi="Times New Roman" w:cs="Times New Roman"/>
          <w:b/>
          <w:bCs/>
          <w:color w:val="000000"/>
          <w:sz w:val="24"/>
        </w:rPr>
        <w:t>část</w:t>
      </w:r>
      <w:r w:rsidR="005E743D" w:rsidRPr="009D286F">
        <w:rPr>
          <w:rFonts w:ascii="Times New Roman" w:eastAsia="Times New Roman" w:hAnsi="Times New Roman" w:cs="Times New Roman"/>
          <w:b/>
          <w:bCs/>
          <w:color w:val="000000"/>
          <w:sz w:val="24"/>
        </w:rPr>
        <w:t>i</w:t>
      </w:r>
      <w:r w:rsidR="0037567D" w:rsidRPr="009D286F">
        <w:rPr>
          <w:rFonts w:ascii="Times New Roman" w:eastAsia="Times New Roman" w:hAnsi="Times New Roman" w:cs="Times New Roman"/>
          <w:b/>
          <w:bCs/>
          <w:color w:val="000000"/>
          <w:sz w:val="24"/>
        </w:rPr>
        <w:t xml:space="preserve"> </w:t>
      </w:r>
      <w:proofErr w:type="spellStart"/>
      <w:r w:rsidR="0037567D" w:rsidRPr="009D286F">
        <w:rPr>
          <w:rFonts w:ascii="Times New Roman" w:eastAsia="Times New Roman" w:hAnsi="Times New Roman" w:cs="Times New Roman"/>
          <w:b/>
          <w:bCs/>
          <w:color w:val="000000"/>
          <w:sz w:val="24"/>
        </w:rPr>
        <w:t>Nasobůrky</w:t>
      </w:r>
      <w:proofErr w:type="spellEnd"/>
      <w:r w:rsidR="0037567D" w:rsidRPr="009D286F">
        <w:rPr>
          <w:rFonts w:ascii="Times New Roman" w:eastAsia="Times New Roman" w:hAnsi="Times New Roman" w:cs="Times New Roman"/>
          <w:b/>
          <w:bCs/>
          <w:color w:val="000000"/>
          <w:sz w:val="24"/>
        </w:rPr>
        <w:t>/ Víska – průmyslová zóna</w:t>
      </w:r>
    </w:p>
    <w:p w:rsidR="003E7472" w:rsidRPr="009D286F" w:rsidRDefault="000D25B0">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sidRPr="009D286F">
        <w:rPr>
          <w:rFonts w:ascii="Times New Roman" w:eastAsia="Times New Roman" w:hAnsi="Times New Roman" w:cs="Times New Roman"/>
          <w:color w:val="000000"/>
          <w:sz w:val="24"/>
        </w:rPr>
        <w:t>Komunikace mezi objednatelem a zhotovitelem bude probíhat těmito informačními kanály:</w:t>
      </w:r>
      <w:r w:rsidRPr="009D286F">
        <w:rPr>
          <w:rFonts w:ascii="Times New Roman" w:eastAsia="Times New Roman" w:hAnsi="Times New Roman" w:cs="Times New Roman"/>
          <w:color w:val="000000"/>
          <w:sz w:val="24"/>
        </w:rPr>
        <w:br/>
      </w:r>
      <w:r w:rsidRPr="009D286F">
        <w:rPr>
          <w:rFonts w:ascii="Times New Roman" w:eastAsia="Times New Roman" w:hAnsi="Times New Roman" w:cs="Times New Roman"/>
          <w:b/>
          <w:color w:val="000000"/>
          <w:sz w:val="24"/>
        </w:rPr>
        <w:t>Objednatel:</w:t>
      </w:r>
      <w:r w:rsidR="003E7472" w:rsidRPr="009D286F">
        <w:rPr>
          <w:rFonts w:ascii="Times New Roman" w:eastAsia="Times New Roman" w:hAnsi="Times New Roman" w:cs="Times New Roman"/>
          <w:b/>
          <w:color w:val="000000"/>
          <w:sz w:val="24"/>
        </w:rPr>
        <w:tab/>
      </w:r>
      <w:r w:rsidR="003E7472" w:rsidRPr="009D286F">
        <w:rPr>
          <w:rFonts w:ascii="Times New Roman" w:eastAsia="Times New Roman" w:hAnsi="Times New Roman" w:cs="Times New Roman"/>
          <w:b/>
          <w:color w:val="000000"/>
          <w:sz w:val="24"/>
        </w:rPr>
        <w:tab/>
        <w:t>Město Litovel</w:t>
      </w:r>
    </w:p>
    <w:p w:rsidR="003E7472" w:rsidRPr="009D286F" w:rsidRDefault="000D25B0" w:rsidP="00344679">
      <w:pPr>
        <w:tabs>
          <w:tab w:val="left" w:pos="720"/>
        </w:tabs>
        <w:suppressAutoHyphens/>
        <w:spacing w:after="0" w:line="240" w:lineRule="auto"/>
        <w:ind w:left="720"/>
        <w:jc w:val="both"/>
        <w:rPr>
          <w:rFonts w:ascii="Times New Roman" w:eastAsia="Times New Roman" w:hAnsi="Times New Roman" w:cs="Times New Roman"/>
          <w:color w:val="000000"/>
          <w:sz w:val="24"/>
        </w:rPr>
      </w:pPr>
      <w:r w:rsidRPr="009D286F">
        <w:rPr>
          <w:rFonts w:ascii="Times New Roman" w:eastAsia="Times New Roman" w:hAnsi="Times New Roman" w:cs="Times New Roman"/>
          <w:color w:val="000000"/>
          <w:sz w:val="24"/>
        </w:rPr>
        <w:t>Poštovní</w:t>
      </w:r>
      <w:r w:rsidR="003E7472" w:rsidRPr="009D286F">
        <w:rPr>
          <w:rFonts w:ascii="Times New Roman" w:eastAsia="Times New Roman" w:hAnsi="Times New Roman" w:cs="Times New Roman"/>
          <w:color w:val="000000"/>
          <w:sz w:val="24"/>
        </w:rPr>
        <w:t xml:space="preserve"> </w:t>
      </w:r>
      <w:r w:rsidRPr="009D286F">
        <w:rPr>
          <w:rFonts w:ascii="Times New Roman" w:eastAsia="Times New Roman" w:hAnsi="Times New Roman" w:cs="Times New Roman"/>
          <w:color w:val="000000"/>
          <w:sz w:val="24"/>
        </w:rPr>
        <w:t>adresa:</w:t>
      </w:r>
      <w:r w:rsidR="003E7472" w:rsidRPr="009D286F">
        <w:rPr>
          <w:rFonts w:ascii="Times New Roman" w:eastAsia="Times New Roman" w:hAnsi="Times New Roman" w:cs="Times New Roman"/>
          <w:color w:val="000000"/>
          <w:sz w:val="24"/>
        </w:rPr>
        <w:tab/>
      </w:r>
      <w:r w:rsidR="00A358C2" w:rsidRPr="009D286F">
        <w:rPr>
          <w:rFonts w:ascii="Times New Roman" w:eastAsia="Times New Roman" w:hAnsi="Times New Roman" w:cs="Times New Roman"/>
          <w:color w:val="000000"/>
          <w:sz w:val="24"/>
        </w:rPr>
        <w:t>nám. Přemysla Otakara 778</w:t>
      </w:r>
    </w:p>
    <w:p w:rsidR="003E7472" w:rsidRPr="009D286F" w:rsidRDefault="000D25B0"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r w:rsidRPr="009D286F">
        <w:rPr>
          <w:rFonts w:ascii="Times New Roman" w:eastAsia="Times New Roman" w:hAnsi="Times New Roman" w:cs="Times New Roman"/>
          <w:color w:val="000000"/>
          <w:sz w:val="24"/>
        </w:rPr>
        <w:t>Kontaktní osoba:</w:t>
      </w:r>
      <w:r w:rsidR="003E7472" w:rsidRPr="009D286F">
        <w:rPr>
          <w:rFonts w:ascii="Times New Roman" w:eastAsia="Times New Roman" w:hAnsi="Times New Roman" w:cs="Times New Roman"/>
          <w:color w:val="000000"/>
          <w:sz w:val="24"/>
        </w:rPr>
        <w:tab/>
      </w:r>
      <w:r w:rsidR="00344679" w:rsidRPr="009D286F">
        <w:rPr>
          <w:rFonts w:ascii="Times New Roman" w:eastAsia="Times New Roman" w:hAnsi="Times New Roman" w:cs="Times New Roman"/>
          <w:color w:val="000000"/>
          <w:sz w:val="24"/>
        </w:rPr>
        <w:t>Ing. Pavel Kurfürst</w:t>
      </w:r>
    </w:p>
    <w:p w:rsidR="003E7472" w:rsidRPr="009D286F" w:rsidRDefault="000D25B0"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r w:rsidRPr="009D286F">
        <w:rPr>
          <w:rFonts w:ascii="Times New Roman" w:eastAsia="Times New Roman" w:hAnsi="Times New Roman" w:cs="Times New Roman"/>
          <w:color w:val="000000"/>
          <w:sz w:val="24"/>
        </w:rPr>
        <w:t>e-mail:</w:t>
      </w:r>
      <w:r w:rsidR="003E7472" w:rsidRPr="009D286F">
        <w:rPr>
          <w:rFonts w:ascii="Times New Roman" w:eastAsia="Times New Roman" w:hAnsi="Times New Roman" w:cs="Times New Roman"/>
          <w:color w:val="000000"/>
          <w:sz w:val="24"/>
        </w:rPr>
        <w:tab/>
      </w:r>
      <w:r w:rsidR="003E7472" w:rsidRPr="009D286F">
        <w:rPr>
          <w:rFonts w:ascii="Times New Roman" w:eastAsia="Times New Roman" w:hAnsi="Times New Roman" w:cs="Times New Roman"/>
          <w:color w:val="000000"/>
          <w:sz w:val="24"/>
        </w:rPr>
        <w:tab/>
      </w:r>
      <w:r w:rsidR="003E7472" w:rsidRPr="009D286F">
        <w:rPr>
          <w:rFonts w:ascii="Times New Roman" w:eastAsia="Times New Roman" w:hAnsi="Times New Roman" w:cs="Times New Roman"/>
          <w:color w:val="000000"/>
          <w:sz w:val="24"/>
        </w:rPr>
        <w:tab/>
      </w:r>
      <w:r w:rsidR="001E7931" w:rsidRPr="009D286F">
        <w:rPr>
          <w:rFonts w:ascii="Times New Roman" w:eastAsia="Times New Roman" w:hAnsi="Times New Roman" w:cs="Times New Roman"/>
          <w:color w:val="000000"/>
          <w:sz w:val="24"/>
        </w:rPr>
        <w:t>kurfurst@mestolitovel.cz</w:t>
      </w:r>
    </w:p>
    <w:p w:rsidR="003E7472" w:rsidRPr="009D286F" w:rsidRDefault="000D25B0"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r w:rsidRPr="009D286F">
        <w:rPr>
          <w:rFonts w:ascii="Times New Roman" w:eastAsia="Times New Roman" w:hAnsi="Times New Roman" w:cs="Times New Roman"/>
          <w:color w:val="000000"/>
          <w:sz w:val="24"/>
        </w:rPr>
        <w:t>tel. čísla:</w:t>
      </w:r>
      <w:r w:rsidR="003E7472" w:rsidRPr="009D286F">
        <w:rPr>
          <w:rFonts w:ascii="Times New Roman" w:eastAsia="Times New Roman" w:hAnsi="Times New Roman" w:cs="Times New Roman"/>
          <w:color w:val="000000"/>
          <w:sz w:val="24"/>
        </w:rPr>
        <w:tab/>
      </w:r>
      <w:r w:rsidR="003E7472" w:rsidRPr="009D286F">
        <w:rPr>
          <w:rFonts w:ascii="Times New Roman" w:eastAsia="Times New Roman" w:hAnsi="Times New Roman" w:cs="Times New Roman"/>
          <w:color w:val="000000"/>
          <w:sz w:val="24"/>
        </w:rPr>
        <w:tab/>
      </w:r>
      <w:r w:rsidR="00252BC7" w:rsidRPr="009D286F">
        <w:rPr>
          <w:rFonts w:ascii="Times New Roman" w:eastAsia="Times New Roman" w:hAnsi="Times New Roman" w:cs="Times New Roman"/>
          <w:color w:val="000000"/>
          <w:sz w:val="24"/>
        </w:rPr>
        <w:t>585 153 265</w:t>
      </w:r>
    </w:p>
    <w:p w:rsidR="003E7472" w:rsidRDefault="000D25B0"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r w:rsidRPr="009D286F">
        <w:rPr>
          <w:rFonts w:ascii="Times New Roman" w:eastAsia="Times New Roman" w:hAnsi="Times New Roman" w:cs="Times New Roman"/>
          <w:color w:val="000000"/>
          <w:sz w:val="24"/>
        </w:rPr>
        <w:t>mobil:</w:t>
      </w:r>
      <w:r w:rsidR="003E7472" w:rsidRPr="009D286F">
        <w:rPr>
          <w:rFonts w:ascii="Times New Roman" w:eastAsia="Times New Roman" w:hAnsi="Times New Roman" w:cs="Times New Roman"/>
          <w:color w:val="000000"/>
          <w:sz w:val="24"/>
        </w:rPr>
        <w:tab/>
      </w:r>
      <w:r w:rsidR="003E7472" w:rsidRPr="009D286F">
        <w:rPr>
          <w:rFonts w:ascii="Times New Roman" w:eastAsia="Times New Roman" w:hAnsi="Times New Roman" w:cs="Times New Roman"/>
          <w:color w:val="000000"/>
          <w:sz w:val="24"/>
        </w:rPr>
        <w:tab/>
      </w:r>
      <w:r w:rsidR="003E7472" w:rsidRPr="009D286F">
        <w:rPr>
          <w:rFonts w:ascii="Times New Roman" w:eastAsia="Times New Roman" w:hAnsi="Times New Roman" w:cs="Times New Roman"/>
          <w:color w:val="000000"/>
          <w:sz w:val="24"/>
        </w:rPr>
        <w:tab/>
      </w:r>
      <w:r w:rsidR="001E7931" w:rsidRPr="009D286F">
        <w:rPr>
          <w:rFonts w:ascii="Times New Roman" w:eastAsia="Times New Roman" w:hAnsi="Times New Roman" w:cs="Times New Roman"/>
          <w:color w:val="000000"/>
          <w:sz w:val="24"/>
        </w:rPr>
        <w:t>724 179 132</w:t>
      </w:r>
    </w:p>
    <w:p w:rsidR="003E7472" w:rsidRDefault="003E7472" w:rsidP="003E7472">
      <w:pPr>
        <w:tabs>
          <w:tab w:val="left" w:pos="720"/>
        </w:tabs>
        <w:suppressAutoHyphens/>
        <w:spacing w:after="0" w:line="240" w:lineRule="auto"/>
        <w:ind w:left="720"/>
        <w:jc w:val="both"/>
        <w:rPr>
          <w:rFonts w:ascii="Times New Roman" w:eastAsia="Times New Roman" w:hAnsi="Times New Roman" w:cs="Times New Roman"/>
          <w:b/>
          <w:color w:val="000000"/>
          <w:sz w:val="24"/>
        </w:rPr>
      </w:pPr>
    </w:p>
    <w:p w:rsidR="003E7472" w:rsidRDefault="000D25B0" w:rsidP="003E7472">
      <w:pPr>
        <w:tabs>
          <w:tab w:val="left" w:pos="720"/>
        </w:tabs>
        <w:suppressAutoHyphens/>
        <w:spacing w:after="0" w:line="240" w:lineRule="auto"/>
        <w:ind w:left="7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Zhotovitel:</w:t>
      </w:r>
      <w:r w:rsidR="003E7472">
        <w:rPr>
          <w:rFonts w:ascii="Times New Roman" w:eastAsia="Times New Roman" w:hAnsi="Times New Roman" w:cs="Times New Roman"/>
          <w:b/>
          <w:color w:val="000000"/>
          <w:sz w:val="24"/>
        </w:rPr>
        <w:tab/>
      </w:r>
      <w:r w:rsidR="003E7472">
        <w:rPr>
          <w:rFonts w:ascii="Times New Roman" w:eastAsia="Times New Roman" w:hAnsi="Times New Roman" w:cs="Times New Roman"/>
          <w:b/>
          <w:color w:val="000000"/>
          <w:sz w:val="24"/>
        </w:rPr>
        <w:tab/>
        <w:t>ZAHRADA Olomouc s. r.o.</w:t>
      </w:r>
    </w:p>
    <w:p w:rsidR="003E7472" w:rsidRDefault="000D25B0"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Poštovní adresa:</w:t>
      </w:r>
      <w:r w:rsidR="003E7472">
        <w:rPr>
          <w:rFonts w:ascii="Times New Roman" w:eastAsia="Times New Roman" w:hAnsi="Times New Roman" w:cs="Times New Roman"/>
          <w:color w:val="000000"/>
          <w:sz w:val="24"/>
        </w:rPr>
        <w:tab/>
        <w:t xml:space="preserve">Železniční 469/4 </w:t>
      </w:r>
    </w:p>
    <w:p w:rsidR="003E7472" w:rsidRDefault="000D25B0"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Kontaktní osoba: </w:t>
      </w:r>
      <w:r w:rsidR="003E7472">
        <w:rPr>
          <w:rFonts w:ascii="Times New Roman" w:eastAsia="Times New Roman" w:hAnsi="Times New Roman" w:cs="Times New Roman"/>
          <w:color w:val="000000"/>
          <w:sz w:val="24"/>
        </w:rPr>
        <w:tab/>
        <w:t>Ing. Alice Buiglová</w:t>
      </w:r>
    </w:p>
    <w:p w:rsidR="00A13F7D" w:rsidRDefault="000D25B0"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w:t>
      </w:r>
      <w:r w:rsidR="003E7472">
        <w:rPr>
          <w:rFonts w:ascii="Times New Roman" w:eastAsia="Times New Roman" w:hAnsi="Times New Roman" w:cs="Times New Roman"/>
          <w:color w:val="000000"/>
          <w:sz w:val="24"/>
        </w:rPr>
        <w:tab/>
      </w:r>
      <w:r w:rsidR="003E7472">
        <w:rPr>
          <w:rFonts w:ascii="Times New Roman" w:eastAsia="Times New Roman" w:hAnsi="Times New Roman" w:cs="Times New Roman"/>
          <w:color w:val="000000"/>
          <w:sz w:val="24"/>
        </w:rPr>
        <w:tab/>
      </w:r>
      <w:r w:rsidR="003E7472">
        <w:rPr>
          <w:rFonts w:ascii="Times New Roman" w:eastAsia="Times New Roman" w:hAnsi="Times New Roman" w:cs="Times New Roman"/>
          <w:color w:val="000000"/>
          <w:sz w:val="24"/>
        </w:rPr>
        <w:tab/>
        <w:t>a.buiglova@zahrada-olomouc.cz</w:t>
      </w:r>
      <w:r>
        <w:rPr>
          <w:rFonts w:ascii="Times New Roman" w:eastAsia="Times New Roman" w:hAnsi="Times New Roman" w:cs="Times New Roman"/>
          <w:color w:val="000000"/>
          <w:sz w:val="24"/>
        </w:rPr>
        <w:br/>
        <w:t>mobil:</w:t>
      </w:r>
      <w:r w:rsidR="003E7472">
        <w:rPr>
          <w:rFonts w:ascii="Times New Roman" w:eastAsia="Times New Roman" w:hAnsi="Times New Roman" w:cs="Times New Roman"/>
          <w:color w:val="000000"/>
          <w:sz w:val="24"/>
        </w:rPr>
        <w:tab/>
      </w:r>
      <w:r w:rsidR="003E7472">
        <w:rPr>
          <w:rFonts w:ascii="Times New Roman" w:eastAsia="Times New Roman" w:hAnsi="Times New Roman" w:cs="Times New Roman"/>
          <w:color w:val="000000"/>
          <w:sz w:val="24"/>
        </w:rPr>
        <w:tab/>
      </w:r>
      <w:r w:rsidR="003E7472">
        <w:rPr>
          <w:rFonts w:ascii="Times New Roman" w:eastAsia="Times New Roman" w:hAnsi="Times New Roman" w:cs="Times New Roman"/>
          <w:color w:val="000000"/>
          <w:sz w:val="24"/>
        </w:rPr>
        <w:tab/>
      </w:r>
      <w:r w:rsidR="00B44BA2">
        <w:rPr>
          <w:rFonts w:ascii="Times New Roman" w:eastAsia="Times New Roman" w:hAnsi="Times New Roman" w:cs="Times New Roman"/>
          <w:color w:val="000000"/>
          <w:sz w:val="24"/>
        </w:rPr>
        <w:t>724 976 414</w:t>
      </w:r>
    </w:p>
    <w:p w:rsidR="003E7472" w:rsidRDefault="003E7472" w:rsidP="003E7472">
      <w:pPr>
        <w:tabs>
          <w:tab w:val="left" w:pos="720"/>
        </w:tabs>
        <w:suppressAutoHyphens/>
        <w:spacing w:after="0" w:line="240" w:lineRule="auto"/>
        <w:ind w:left="720"/>
        <w:jc w:val="both"/>
        <w:rPr>
          <w:rFonts w:ascii="Times New Roman" w:eastAsia="Times New Roman" w:hAnsi="Times New Roman" w:cs="Times New Roman"/>
          <w:color w:val="000000"/>
          <w:sz w:val="24"/>
        </w:rPr>
      </w:pPr>
    </w:p>
    <w:p w:rsidR="00A13F7D" w:rsidRDefault="000D25B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Každá ze zúčastněných stran je povinna všechny kontaktní údaje neprodleně aktualizovat. V případě nerespektování tohoto bodu smlouvy nese strana neplnící tuto povinnost plnou odpovědnost za případný vznik nesrovnalostí a škod z toho plynoucích.</w:t>
      </w:r>
    </w:p>
    <w:p w:rsidR="00A13F7D" w:rsidRDefault="00A13F7D">
      <w:pPr>
        <w:suppressAutoHyphens/>
        <w:spacing w:after="0" w:line="240" w:lineRule="auto"/>
        <w:ind w:left="720"/>
        <w:jc w:val="both"/>
        <w:rPr>
          <w:rFonts w:ascii="Times New Roman" w:eastAsia="Times New Roman" w:hAnsi="Times New Roman" w:cs="Times New Roman"/>
          <w:color w:val="000000"/>
          <w:sz w:val="24"/>
        </w:rPr>
      </w:pPr>
    </w:p>
    <w:p w:rsidR="00A13F7D" w:rsidRDefault="00A13F7D">
      <w:pPr>
        <w:suppressAutoHyphens/>
        <w:spacing w:after="0" w:line="240" w:lineRule="auto"/>
        <w:ind w:left="720"/>
        <w:jc w:val="both"/>
        <w:rPr>
          <w:rFonts w:ascii="Times New Roman" w:eastAsia="Times New Roman" w:hAnsi="Times New Roman" w:cs="Times New Roman"/>
          <w:color w:val="000000"/>
          <w:sz w:val="24"/>
        </w:rPr>
      </w:pP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III.</w:t>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Termíny plnění</w:t>
      </w:r>
    </w:p>
    <w:p w:rsidR="00A13F7D" w:rsidRDefault="00A13F7D">
      <w:pPr>
        <w:suppressAutoHyphens/>
        <w:spacing w:after="0" w:line="240" w:lineRule="auto"/>
        <w:rPr>
          <w:rFonts w:ascii="Times New Roman" w:eastAsia="Times New Roman" w:hAnsi="Times New Roman" w:cs="Times New Roman"/>
          <w:b/>
          <w:color w:val="000000"/>
          <w:sz w:val="24"/>
        </w:rPr>
      </w:pPr>
    </w:p>
    <w:p w:rsidR="000B719E" w:rsidRPr="009D286F" w:rsidRDefault="000D25B0">
      <w:pPr>
        <w:numPr>
          <w:ilvl w:val="0"/>
          <w:numId w:val="2"/>
        </w:numPr>
        <w:tabs>
          <w:tab w:val="left" w:pos="720"/>
        </w:tabs>
        <w:suppressAutoHyphens/>
        <w:spacing w:after="0" w:line="240" w:lineRule="auto"/>
        <w:ind w:left="720" w:hanging="360"/>
        <w:jc w:val="both"/>
        <w:rPr>
          <w:rFonts w:ascii="Times New Roman" w:eastAsia="Times New Roman" w:hAnsi="Times New Roman" w:cs="Times New Roman"/>
          <w:b/>
          <w:i/>
          <w:sz w:val="24"/>
        </w:rPr>
      </w:pPr>
      <w:r w:rsidRPr="009D286F">
        <w:rPr>
          <w:rFonts w:ascii="Times New Roman" w:eastAsia="Times New Roman" w:hAnsi="Times New Roman" w:cs="Times New Roman"/>
          <w:color w:val="000000"/>
          <w:sz w:val="24"/>
        </w:rPr>
        <w:t>Dílo, které je předmětem plnění této smlouvy, bude zhotovitelem provedeno ve lhůtě:</w:t>
      </w:r>
      <w:r w:rsidRPr="009D286F">
        <w:rPr>
          <w:rFonts w:ascii="Times New Roman" w:eastAsia="Times New Roman" w:hAnsi="Times New Roman" w:cs="Times New Roman"/>
          <w:color w:val="000000"/>
          <w:sz w:val="24"/>
        </w:rPr>
        <w:br/>
      </w:r>
      <w:r w:rsidRPr="009D286F">
        <w:rPr>
          <w:rFonts w:ascii="Times New Roman" w:eastAsia="Times New Roman" w:hAnsi="Times New Roman" w:cs="Times New Roman"/>
          <w:color w:val="000000"/>
          <w:sz w:val="24"/>
        </w:rPr>
        <w:br/>
      </w:r>
      <w:r w:rsidRPr="009D286F">
        <w:rPr>
          <w:rFonts w:ascii="Times New Roman" w:eastAsia="Times New Roman" w:hAnsi="Times New Roman" w:cs="Times New Roman"/>
          <w:b/>
          <w:i/>
          <w:sz w:val="24"/>
        </w:rPr>
        <w:t>zahájení prací:</w:t>
      </w:r>
      <w:r w:rsidR="003E7472" w:rsidRPr="009D286F">
        <w:rPr>
          <w:rFonts w:ascii="Times New Roman" w:eastAsia="Times New Roman" w:hAnsi="Times New Roman" w:cs="Times New Roman"/>
          <w:b/>
          <w:i/>
          <w:sz w:val="24"/>
        </w:rPr>
        <w:tab/>
      </w:r>
      <w:r w:rsidR="0037567D" w:rsidRPr="009D286F">
        <w:rPr>
          <w:rFonts w:ascii="Times New Roman" w:eastAsia="Times New Roman" w:hAnsi="Times New Roman" w:cs="Times New Roman"/>
          <w:b/>
          <w:i/>
          <w:sz w:val="24"/>
        </w:rPr>
        <w:t>15</w:t>
      </w:r>
      <w:r w:rsidR="000B719E" w:rsidRPr="009D286F">
        <w:rPr>
          <w:rFonts w:ascii="Times New Roman" w:eastAsia="Times New Roman" w:hAnsi="Times New Roman" w:cs="Times New Roman"/>
          <w:b/>
          <w:i/>
          <w:sz w:val="24"/>
        </w:rPr>
        <w:t>.10. 20</w:t>
      </w:r>
      <w:r w:rsidR="0037567D" w:rsidRPr="009D286F">
        <w:rPr>
          <w:rFonts w:ascii="Times New Roman" w:eastAsia="Times New Roman" w:hAnsi="Times New Roman" w:cs="Times New Roman"/>
          <w:b/>
          <w:i/>
          <w:sz w:val="24"/>
        </w:rPr>
        <w:t>20</w:t>
      </w:r>
    </w:p>
    <w:p w:rsidR="00A13F7D" w:rsidRPr="00344679" w:rsidRDefault="000D25B0" w:rsidP="000B719E">
      <w:pPr>
        <w:tabs>
          <w:tab w:val="left" w:pos="720"/>
        </w:tabs>
        <w:suppressAutoHyphens/>
        <w:spacing w:after="0" w:line="240" w:lineRule="auto"/>
        <w:ind w:left="360"/>
        <w:jc w:val="both"/>
        <w:rPr>
          <w:rFonts w:ascii="Times New Roman" w:eastAsia="Times New Roman" w:hAnsi="Times New Roman" w:cs="Times New Roman"/>
          <w:b/>
          <w:i/>
          <w:sz w:val="24"/>
        </w:rPr>
      </w:pPr>
      <w:r w:rsidRPr="009D286F">
        <w:rPr>
          <w:rFonts w:ascii="Times New Roman" w:eastAsia="Times New Roman" w:hAnsi="Times New Roman" w:cs="Times New Roman"/>
          <w:b/>
          <w:i/>
          <w:sz w:val="24"/>
        </w:rPr>
        <w:tab/>
        <w:t>dokončení prací:</w:t>
      </w:r>
      <w:r w:rsidR="003E7472" w:rsidRPr="009D286F">
        <w:rPr>
          <w:rFonts w:ascii="Times New Roman" w:eastAsia="Times New Roman" w:hAnsi="Times New Roman" w:cs="Times New Roman"/>
          <w:b/>
          <w:i/>
          <w:sz w:val="24"/>
        </w:rPr>
        <w:tab/>
      </w:r>
      <w:r w:rsidR="000B719E" w:rsidRPr="009D286F">
        <w:rPr>
          <w:rFonts w:ascii="Times New Roman" w:eastAsia="Times New Roman" w:hAnsi="Times New Roman" w:cs="Times New Roman"/>
          <w:b/>
          <w:i/>
          <w:sz w:val="24"/>
        </w:rPr>
        <w:t>31.12. 20</w:t>
      </w:r>
      <w:r w:rsidR="0037567D" w:rsidRPr="009D286F">
        <w:rPr>
          <w:rFonts w:ascii="Times New Roman" w:eastAsia="Times New Roman" w:hAnsi="Times New Roman" w:cs="Times New Roman"/>
          <w:b/>
          <w:i/>
          <w:sz w:val="24"/>
        </w:rPr>
        <w:t>20</w:t>
      </w:r>
    </w:p>
    <w:p w:rsidR="000B719E" w:rsidRDefault="000B719E" w:rsidP="000B719E">
      <w:pPr>
        <w:tabs>
          <w:tab w:val="left" w:pos="720"/>
        </w:tabs>
        <w:suppressAutoHyphens/>
        <w:spacing w:after="0" w:line="240" w:lineRule="auto"/>
        <w:ind w:left="360"/>
        <w:jc w:val="both"/>
        <w:rPr>
          <w:rFonts w:ascii="Times New Roman" w:eastAsia="Times New Roman" w:hAnsi="Times New Roman" w:cs="Times New Roman"/>
          <w:b/>
          <w:i/>
          <w:color w:val="000000"/>
          <w:sz w:val="24"/>
        </w:rPr>
      </w:pPr>
    </w:p>
    <w:p w:rsidR="00A13F7D" w:rsidRDefault="000D25B0">
      <w:pPr>
        <w:numPr>
          <w:ilvl w:val="0"/>
          <w:numId w:val="2"/>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Dílo je provedeno, je-li dokončeno a předáno. Dílo je dokončeno, má-li způsobilost sloužit svému účelu. Dokončené dílo zhotovitel předá objednateli. O průběhu a výsledku předávacího řízení sepíší smluvní strany zápis, v jehož závěru objednatel výslovně uvede, zda dílo přejímá s výhradami nebo bez výhrad nebo nepřejímá. V případě, že objednatel dílo převezme s výhradami nebo nepřevezme, uvede důvody. Objednatel je oprávněn odmítnutí převzetí díla pouze v případě, že dílo nemá způsobilost sloužit svému účelu a objednatel nemá právo odmítnout převzetí díla pro </w:t>
      </w:r>
      <w:r>
        <w:rPr>
          <w:rFonts w:ascii="Times New Roman" w:eastAsia="Times New Roman" w:hAnsi="Times New Roman" w:cs="Times New Roman"/>
          <w:color w:val="000000"/>
          <w:sz w:val="24"/>
        </w:rPr>
        <w:lastRenderedPageBreak/>
        <w:t xml:space="preserve">ojedinělé drobné vady, které samy o sobě ani ve spojení s jinými nebrání užívání díla funkčně nebo esteticky, ani její užívání podstatným způsobem neomezují. </w:t>
      </w:r>
    </w:p>
    <w:p w:rsidR="00A13F7D" w:rsidRDefault="000D25B0">
      <w:pPr>
        <w:numPr>
          <w:ilvl w:val="0"/>
          <w:numId w:val="2"/>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Provádí-li se dílo postupně a lze-li jednotlivé stupně odlišit, může být předáno a</w:t>
      </w:r>
      <w:r w:rsidR="00C22536">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 xml:space="preserve">převzato i po částech.  </w:t>
      </w: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IV.</w:t>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Cena díla a fakturace</w:t>
      </w:r>
    </w:p>
    <w:p w:rsidR="00A13F7D" w:rsidRDefault="00A13F7D">
      <w:pPr>
        <w:suppressAutoHyphens/>
        <w:spacing w:after="0" w:line="240" w:lineRule="auto"/>
        <w:rPr>
          <w:rFonts w:ascii="Times New Roman" w:eastAsia="Times New Roman" w:hAnsi="Times New Roman" w:cs="Times New Roman"/>
          <w:color w:val="000000"/>
          <w:sz w:val="24"/>
        </w:rPr>
      </w:pPr>
    </w:p>
    <w:p w:rsidR="00C22536" w:rsidRPr="009D286F"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Cena díla /dodávek prací/ vychází z cenové nabídky na tyto práce poskytnuté firmou ZAHRADA Olomouc s.r</w:t>
      </w:r>
      <w:r w:rsidRPr="009D286F">
        <w:rPr>
          <w:rFonts w:ascii="Times New Roman" w:eastAsia="Times New Roman" w:hAnsi="Times New Roman" w:cs="Times New Roman"/>
          <w:color w:val="000000"/>
          <w:sz w:val="24"/>
        </w:rPr>
        <w:t xml:space="preserve">.o. ze dne </w:t>
      </w:r>
      <w:r w:rsidR="0037567D" w:rsidRPr="009D286F">
        <w:rPr>
          <w:rFonts w:ascii="Times New Roman" w:eastAsia="Times New Roman" w:hAnsi="Times New Roman" w:cs="Times New Roman"/>
          <w:color w:val="000000"/>
          <w:sz w:val="24"/>
        </w:rPr>
        <w:t>15.6. 2020</w:t>
      </w:r>
      <w:r w:rsidRPr="009D286F">
        <w:rPr>
          <w:rFonts w:ascii="Times New Roman" w:eastAsia="Times New Roman" w:hAnsi="Times New Roman" w:cs="Times New Roman"/>
          <w:color w:val="000000"/>
          <w:sz w:val="24"/>
        </w:rPr>
        <w:t>, která je přílohou č.1 této smlouvy a její nedílnou součástí a je stanovena takto:</w:t>
      </w:r>
    </w:p>
    <w:p w:rsidR="00C22536" w:rsidRPr="009D286F" w:rsidRDefault="00C22536" w:rsidP="00C22536">
      <w:pPr>
        <w:tabs>
          <w:tab w:val="left" w:pos="720"/>
        </w:tabs>
        <w:suppressAutoHyphens/>
        <w:spacing w:after="0" w:line="240" w:lineRule="auto"/>
        <w:ind w:left="720"/>
        <w:jc w:val="both"/>
        <w:rPr>
          <w:rFonts w:ascii="Times New Roman" w:eastAsia="Times New Roman" w:hAnsi="Times New Roman" w:cs="Times New Roman"/>
          <w:b/>
          <w:color w:val="000000"/>
          <w:sz w:val="24"/>
        </w:rPr>
      </w:pPr>
    </w:p>
    <w:p w:rsidR="000B719E" w:rsidRPr="009D286F" w:rsidRDefault="000D25B0" w:rsidP="00C22536">
      <w:pPr>
        <w:tabs>
          <w:tab w:val="left" w:pos="720"/>
        </w:tabs>
        <w:suppressAutoHyphens/>
        <w:spacing w:after="0" w:line="240" w:lineRule="auto"/>
        <w:ind w:left="720"/>
        <w:jc w:val="both"/>
        <w:rPr>
          <w:rFonts w:ascii="Times New Roman" w:eastAsia="Times New Roman" w:hAnsi="Times New Roman" w:cs="Times New Roman"/>
          <w:b/>
          <w:color w:val="000000"/>
          <w:sz w:val="24"/>
        </w:rPr>
      </w:pPr>
      <w:r w:rsidRPr="009D286F">
        <w:rPr>
          <w:rFonts w:ascii="Times New Roman" w:eastAsia="Times New Roman" w:hAnsi="Times New Roman" w:cs="Times New Roman"/>
          <w:color w:val="000000"/>
          <w:sz w:val="24"/>
        </w:rPr>
        <w:tab/>
      </w:r>
      <w:r w:rsidRPr="009D286F">
        <w:rPr>
          <w:rFonts w:ascii="Times New Roman" w:eastAsia="Times New Roman" w:hAnsi="Times New Roman" w:cs="Times New Roman"/>
          <w:b/>
          <w:color w:val="000000"/>
          <w:sz w:val="24"/>
        </w:rPr>
        <w:t xml:space="preserve">Cena bez </w:t>
      </w:r>
      <w:proofErr w:type="gramStart"/>
      <w:r w:rsidRPr="009D286F">
        <w:rPr>
          <w:rFonts w:ascii="Times New Roman" w:eastAsia="Times New Roman" w:hAnsi="Times New Roman" w:cs="Times New Roman"/>
          <w:b/>
          <w:color w:val="000000"/>
          <w:sz w:val="24"/>
        </w:rPr>
        <w:t>DPH :</w:t>
      </w:r>
      <w:proofErr w:type="gramEnd"/>
      <w:r w:rsidRPr="009D286F">
        <w:rPr>
          <w:rFonts w:ascii="Times New Roman" w:eastAsia="Times New Roman" w:hAnsi="Times New Roman" w:cs="Times New Roman"/>
          <w:b/>
          <w:color w:val="000000"/>
          <w:sz w:val="24"/>
        </w:rPr>
        <w:tab/>
      </w:r>
      <w:r w:rsidR="00B44BA2" w:rsidRPr="009D286F">
        <w:rPr>
          <w:rFonts w:ascii="Times New Roman" w:eastAsia="Times New Roman" w:hAnsi="Times New Roman" w:cs="Times New Roman"/>
          <w:b/>
          <w:color w:val="000000"/>
          <w:sz w:val="24"/>
        </w:rPr>
        <w:tab/>
      </w:r>
      <w:r w:rsidR="00CA15E4" w:rsidRPr="009D286F">
        <w:rPr>
          <w:rFonts w:ascii="Times New Roman" w:eastAsia="Times New Roman" w:hAnsi="Times New Roman" w:cs="Times New Roman"/>
          <w:b/>
          <w:color w:val="000000"/>
          <w:sz w:val="24"/>
        </w:rPr>
        <w:t xml:space="preserve">260 811,50 </w:t>
      </w:r>
      <w:r w:rsidR="001E7931" w:rsidRPr="009D286F">
        <w:rPr>
          <w:rFonts w:ascii="Times New Roman" w:eastAsia="Times New Roman" w:hAnsi="Times New Roman" w:cs="Times New Roman"/>
          <w:b/>
          <w:color w:val="000000"/>
          <w:sz w:val="24"/>
        </w:rPr>
        <w:t>Kč</w:t>
      </w:r>
    </w:p>
    <w:p w:rsidR="000B719E" w:rsidRPr="009D286F" w:rsidRDefault="000B719E" w:rsidP="000B719E">
      <w:pPr>
        <w:tabs>
          <w:tab w:val="left" w:pos="720"/>
        </w:tabs>
        <w:suppressAutoHyphens/>
        <w:spacing w:after="0" w:line="240" w:lineRule="auto"/>
        <w:ind w:left="720"/>
        <w:jc w:val="both"/>
        <w:rPr>
          <w:rFonts w:ascii="Times New Roman" w:eastAsia="Times New Roman" w:hAnsi="Times New Roman" w:cs="Times New Roman"/>
          <w:b/>
          <w:color w:val="000000"/>
          <w:sz w:val="24"/>
        </w:rPr>
      </w:pPr>
      <w:r w:rsidRPr="009D286F">
        <w:rPr>
          <w:rFonts w:ascii="Times New Roman" w:eastAsia="Times New Roman" w:hAnsi="Times New Roman" w:cs="Times New Roman"/>
          <w:b/>
          <w:color w:val="000000"/>
          <w:sz w:val="24"/>
        </w:rPr>
        <w:tab/>
      </w:r>
      <w:r w:rsidR="000D25B0" w:rsidRPr="009D286F">
        <w:rPr>
          <w:rFonts w:ascii="Times New Roman" w:eastAsia="Times New Roman" w:hAnsi="Times New Roman" w:cs="Times New Roman"/>
          <w:b/>
          <w:color w:val="000000"/>
          <w:sz w:val="24"/>
        </w:rPr>
        <w:t>DPH 21</w:t>
      </w:r>
      <w:proofErr w:type="gramStart"/>
      <w:r w:rsidR="000D25B0" w:rsidRPr="009D286F">
        <w:rPr>
          <w:rFonts w:ascii="Times New Roman" w:eastAsia="Times New Roman" w:hAnsi="Times New Roman" w:cs="Times New Roman"/>
          <w:b/>
          <w:color w:val="000000"/>
          <w:sz w:val="24"/>
        </w:rPr>
        <w:t>% :</w:t>
      </w:r>
      <w:proofErr w:type="gramEnd"/>
      <w:r w:rsidR="000D25B0" w:rsidRPr="009D286F">
        <w:rPr>
          <w:rFonts w:ascii="Times New Roman" w:eastAsia="Times New Roman" w:hAnsi="Times New Roman" w:cs="Times New Roman"/>
          <w:b/>
          <w:color w:val="000000"/>
          <w:sz w:val="24"/>
        </w:rPr>
        <w:tab/>
      </w:r>
      <w:r w:rsidR="00B44BA2" w:rsidRPr="009D286F">
        <w:rPr>
          <w:rFonts w:ascii="Times New Roman" w:eastAsia="Times New Roman" w:hAnsi="Times New Roman" w:cs="Times New Roman"/>
          <w:b/>
          <w:color w:val="000000"/>
          <w:sz w:val="24"/>
        </w:rPr>
        <w:tab/>
      </w:r>
      <w:r w:rsidR="00B44BA2" w:rsidRPr="009D286F">
        <w:rPr>
          <w:rFonts w:ascii="Times New Roman" w:eastAsia="Times New Roman" w:hAnsi="Times New Roman" w:cs="Times New Roman"/>
          <w:b/>
          <w:color w:val="000000"/>
          <w:sz w:val="24"/>
        </w:rPr>
        <w:tab/>
      </w:r>
      <w:r w:rsidR="002D40D2" w:rsidRPr="009D286F">
        <w:rPr>
          <w:rFonts w:ascii="Times New Roman" w:eastAsia="Times New Roman" w:hAnsi="Times New Roman" w:cs="Times New Roman"/>
          <w:b/>
          <w:color w:val="000000"/>
          <w:sz w:val="24"/>
        </w:rPr>
        <w:t xml:space="preserve"> </w:t>
      </w:r>
      <w:r w:rsidR="00CA15E4" w:rsidRPr="009D286F">
        <w:rPr>
          <w:rFonts w:ascii="Times New Roman" w:eastAsia="Times New Roman" w:hAnsi="Times New Roman" w:cs="Times New Roman"/>
          <w:b/>
          <w:color w:val="000000"/>
          <w:sz w:val="24"/>
        </w:rPr>
        <w:t xml:space="preserve"> 54 770,42</w:t>
      </w:r>
      <w:r w:rsidR="002D40D2" w:rsidRPr="009D286F">
        <w:rPr>
          <w:rFonts w:ascii="Times New Roman" w:eastAsia="Times New Roman" w:hAnsi="Times New Roman" w:cs="Times New Roman"/>
          <w:b/>
          <w:color w:val="000000"/>
          <w:sz w:val="24"/>
        </w:rPr>
        <w:t xml:space="preserve"> </w:t>
      </w:r>
      <w:r w:rsidR="001E7931" w:rsidRPr="009D286F">
        <w:rPr>
          <w:rFonts w:ascii="Times New Roman" w:eastAsia="Times New Roman" w:hAnsi="Times New Roman" w:cs="Times New Roman"/>
          <w:b/>
          <w:color w:val="000000"/>
          <w:sz w:val="24"/>
        </w:rPr>
        <w:t>Kč</w:t>
      </w:r>
    </w:p>
    <w:p w:rsidR="00A13F7D" w:rsidRDefault="000B719E" w:rsidP="000B719E">
      <w:pPr>
        <w:tabs>
          <w:tab w:val="left" w:pos="720"/>
        </w:tabs>
        <w:suppressAutoHyphens/>
        <w:spacing w:after="0" w:line="240" w:lineRule="auto"/>
        <w:ind w:left="720"/>
        <w:jc w:val="both"/>
        <w:rPr>
          <w:rFonts w:ascii="Times New Roman" w:eastAsia="Times New Roman" w:hAnsi="Times New Roman" w:cs="Times New Roman"/>
          <w:b/>
          <w:color w:val="000000"/>
          <w:sz w:val="24"/>
        </w:rPr>
      </w:pPr>
      <w:r w:rsidRPr="009D286F">
        <w:rPr>
          <w:rFonts w:ascii="Times New Roman" w:eastAsia="Times New Roman" w:hAnsi="Times New Roman" w:cs="Times New Roman"/>
          <w:b/>
          <w:color w:val="000000"/>
          <w:sz w:val="24"/>
        </w:rPr>
        <w:tab/>
      </w:r>
      <w:r w:rsidR="000D25B0" w:rsidRPr="009D286F">
        <w:rPr>
          <w:rFonts w:ascii="Times New Roman" w:eastAsia="Times New Roman" w:hAnsi="Times New Roman" w:cs="Times New Roman"/>
          <w:b/>
          <w:color w:val="000000"/>
          <w:sz w:val="24"/>
        </w:rPr>
        <w:t xml:space="preserve">Cena včetně </w:t>
      </w:r>
      <w:proofErr w:type="gramStart"/>
      <w:r w:rsidR="000D25B0" w:rsidRPr="009D286F">
        <w:rPr>
          <w:rFonts w:ascii="Times New Roman" w:eastAsia="Times New Roman" w:hAnsi="Times New Roman" w:cs="Times New Roman"/>
          <w:b/>
          <w:color w:val="000000"/>
          <w:sz w:val="24"/>
        </w:rPr>
        <w:t>DPH :</w:t>
      </w:r>
      <w:proofErr w:type="gramEnd"/>
      <w:r w:rsidR="00B44BA2" w:rsidRPr="009D286F">
        <w:rPr>
          <w:rFonts w:ascii="Times New Roman" w:eastAsia="Times New Roman" w:hAnsi="Times New Roman" w:cs="Times New Roman"/>
          <w:b/>
          <w:color w:val="000000"/>
          <w:sz w:val="24"/>
        </w:rPr>
        <w:tab/>
      </w:r>
      <w:r w:rsidR="00B44BA2" w:rsidRPr="009D286F">
        <w:rPr>
          <w:rFonts w:ascii="Times New Roman" w:eastAsia="Times New Roman" w:hAnsi="Times New Roman" w:cs="Times New Roman"/>
          <w:b/>
          <w:color w:val="000000"/>
          <w:sz w:val="24"/>
        </w:rPr>
        <w:tab/>
      </w:r>
      <w:r w:rsidR="00CA15E4" w:rsidRPr="009D286F">
        <w:rPr>
          <w:rFonts w:ascii="Times New Roman" w:eastAsia="Times New Roman" w:hAnsi="Times New Roman" w:cs="Times New Roman"/>
          <w:b/>
          <w:color w:val="000000"/>
          <w:sz w:val="24"/>
        </w:rPr>
        <w:t xml:space="preserve">315 581,92 </w:t>
      </w:r>
      <w:r w:rsidR="001E7931" w:rsidRPr="009D286F">
        <w:rPr>
          <w:rFonts w:ascii="Times New Roman" w:eastAsia="Times New Roman" w:hAnsi="Times New Roman" w:cs="Times New Roman"/>
          <w:b/>
          <w:color w:val="000000"/>
          <w:sz w:val="24"/>
        </w:rPr>
        <w:t>Kč</w:t>
      </w:r>
    </w:p>
    <w:p w:rsidR="000B719E" w:rsidRDefault="000B719E" w:rsidP="000B719E">
      <w:pPr>
        <w:tabs>
          <w:tab w:val="left" w:pos="720"/>
        </w:tabs>
        <w:suppressAutoHyphens/>
        <w:spacing w:after="0" w:line="240" w:lineRule="auto"/>
        <w:ind w:left="720"/>
        <w:jc w:val="both"/>
        <w:rPr>
          <w:rFonts w:ascii="Times New Roman" w:eastAsia="Times New Roman" w:hAnsi="Times New Roman" w:cs="Times New Roman"/>
          <w:b/>
          <w:color w:val="000000"/>
          <w:sz w:val="24"/>
        </w:rPr>
      </w:pPr>
    </w:p>
    <w:p w:rsidR="00A13F7D"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Pokud zákon o dani z přidané hodnoty bude v době uskutečnění zdanitelného plnění zhotovitele změněn, bude zhotovitel přepočítávat k dohodnuté ceně za dílo daň z</w:t>
      </w:r>
      <w:r w:rsidR="00C22536">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přidané hodnoty v procentní sazbě odpovídající zákonné úpravě účinné k datu uskutečněného zdanitelného plnění.</w:t>
      </w:r>
    </w:p>
    <w:p w:rsidR="00A13F7D"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Veškeré práce a dodávky nad dohodnuté množství, pokud byly projednány dle </w:t>
      </w:r>
      <w:proofErr w:type="spellStart"/>
      <w:r>
        <w:rPr>
          <w:rFonts w:ascii="Times New Roman" w:eastAsia="Times New Roman" w:hAnsi="Times New Roman" w:cs="Times New Roman"/>
          <w:color w:val="000000"/>
          <w:sz w:val="24"/>
        </w:rPr>
        <w:t>čl.II</w:t>
      </w:r>
      <w:proofErr w:type="spellEnd"/>
      <w:r>
        <w:rPr>
          <w:rFonts w:ascii="Times New Roman" w:eastAsia="Times New Roman" w:hAnsi="Times New Roman" w:cs="Times New Roman"/>
          <w:color w:val="000000"/>
          <w:sz w:val="24"/>
        </w:rPr>
        <w:t>., odst.3, budou hrazeny samostatně a objednatel se zavazuje tyto práce a dodávky zhotoviteli uhradit.</w:t>
      </w:r>
    </w:p>
    <w:p w:rsidR="00A13F7D"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Konečná fakturace za provedené dílo bude objednateli předložena po skončení prací a</w:t>
      </w:r>
      <w:r w:rsidR="00C22536">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předání provedeného díla objednateli.</w:t>
      </w:r>
    </w:p>
    <w:p w:rsidR="00A13F7D"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Právo fakturovat a právo na zaplacení ceny díla vzniká splněním nebo částečným splněním dodávky a prací /díla/ dle ujednání čl. III této smlouvy, na základě soupisu provedených prací a dodávek. Doba splatnosti faktur se stanovuje na 30 dnů od doručení faktury (v případě nejasnosti se má za to, že faktura byla doručena třetího dne po odeslání). Splatností se rozumí datum připsání ceny díla nebo části ceny díla na účet zhotovitele.</w:t>
      </w:r>
    </w:p>
    <w:p w:rsidR="00A13F7D"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Zmaří-li objednatel provedení díla z důvodu, za nějž objektivně odpovídá, náleží zhotoviteli cena za dílo snížená o to, co zhotovitel neprovedením díla ušetřil.</w:t>
      </w:r>
    </w:p>
    <w:p w:rsidR="00A13F7D" w:rsidRPr="00D67A6E"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Za doručenou se považuje zásilka i v tom případě, že byla zaslána doporučenou poštou na adresu účastníka smlouvy uvedenou v záhlaví smlouvy a v úložní době nebyla </w:t>
      </w:r>
      <w:r w:rsidRPr="00D67A6E">
        <w:rPr>
          <w:rFonts w:ascii="Times New Roman" w:eastAsia="Times New Roman" w:hAnsi="Times New Roman" w:cs="Times New Roman"/>
          <w:sz w:val="24"/>
        </w:rPr>
        <w:t>vyzvednuta. Za doručenou se považuje uplynutím posledního dne úložní doby na poště.</w:t>
      </w:r>
    </w:p>
    <w:p w:rsidR="00A13F7D" w:rsidRPr="00D67A6E" w:rsidRDefault="000D25B0">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sz w:val="24"/>
        </w:rPr>
      </w:pPr>
      <w:r w:rsidRPr="00D67A6E">
        <w:rPr>
          <w:rFonts w:ascii="Times New Roman" w:eastAsia="Times New Roman" w:hAnsi="Times New Roman" w:cs="Times New Roman"/>
          <w:sz w:val="24"/>
        </w:rPr>
        <w:t>Zhotovitel a objednatel se dohodli na záloze ve výši</w:t>
      </w:r>
      <w:r w:rsidR="002D40D2" w:rsidRPr="00D67A6E">
        <w:rPr>
          <w:rFonts w:ascii="Times New Roman" w:eastAsia="Times New Roman" w:hAnsi="Times New Roman" w:cs="Times New Roman"/>
          <w:sz w:val="24"/>
        </w:rPr>
        <w:t xml:space="preserve"> 140 000,-</w:t>
      </w:r>
      <w:r w:rsidRPr="00D67A6E">
        <w:rPr>
          <w:rFonts w:ascii="Times New Roman" w:eastAsia="Times New Roman" w:hAnsi="Times New Roman" w:cs="Times New Roman"/>
          <w:sz w:val="24"/>
        </w:rPr>
        <w:t xml:space="preserve"> Kč. Tato záloha je splatná do 15 dnů od podpisu této smlouvy. Záloha bude proplacena na základě zálohového listu vyhotoveného zhotovitelem. Zálohový list musí obsahovat přesné označení objednatele a zhotovitele v souladu s touto smlouvou a odpovídající aktuálnímu stavu, bankovní spojení a datum splatnosti. </w:t>
      </w:r>
      <w:r w:rsidRPr="00D67A6E">
        <w:rPr>
          <w:rFonts w:ascii="Times New Roman" w:eastAsia="Times New Roman" w:hAnsi="Times New Roman" w:cs="Times New Roman"/>
          <w:i/>
          <w:sz w:val="24"/>
        </w:rPr>
        <w:t>(použije se v případě použití zálohy na materiál apod.)</w:t>
      </w:r>
    </w:p>
    <w:p w:rsidR="002458BA" w:rsidRDefault="000D25B0" w:rsidP="002458BA">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sidRPr="00D67A6E">
        <w:rPr>
          <w:rFonts w:ascii="Times New Roman" w:eastAsia="Times New Roman" w:hAnsi="Times New Roman" w:cs="Times New Roman"/>
          <w:sz w:val="24"/>
        </w:rPr>
        <w:t xml:space="preserve">Dojde-li z důvodů </w:t>
      </w:r>
      <w:r>
        <w:rPr>
          <w:rFonts w:ascii="Times New Roman" w:eastAsia="Times New Roman" w:hAnsi="Times New Roman" w:cs="Times New Roman"/>
          <w:color w:val="000000"/>
          <w:sz w:val="24"/>
        </w:rPr>
        <w:t>na straně objednatele ke změně rozsahu díla, omezení, nebo dočasnému přerušení financování díla, či jiným zásahům do navrženého a schváleného postupu výstavby, uhradí objednatel zhotoviteli náklady s tím spojené.</w:t>
      </w:r>
    </w:p>
    <w:p w:rsidR="002458BA" w:rsidRPr="002458BA" w:rsidRDefault="000D25B0" w:rsidP="002458BA">
      <w:pPr>
        <w:numPr>
          <w:ilvl w:val="0"/>
          <w:numId w:val="3"/>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sidRPr="002458BA">
        <w:rPr>
          <w:rFonts w:ascii="Times New Roman" w:eastAsia="Times New Roman" w:hAnsi="Times New Roman" w:cs="Times New Roman"/>
          <w:color w:val="000000"/>
          <w:sz w:val="24"/>
        </w:rPr>
        <w:t>Fakturace bude probíhat měsíčně, datum zdanitelného plnění bude konkrétní datum daného měsíce uvedené v</w:t>
      </w:r>
      <w:r w:rsidR="002458BA" w:rsidRPr="002458BA">
        <w:rPr>
          <w:rFonts w:ascii="Times New Roman" w:eastAsia="Times New Roman" w:hAnsi="Times New Roman" w:cs="Times New Roman"/>
          <w:color w:val="000000"/>
          <w:sz w:val="24"/>
        </w:rPr>
        <w:t> soupisu prací</w:t>
      </w:r>
    </w:p>
    <w:p w:rsidR="00150081" w:rsidRDefault="00150081">
      <w:pPr>
        <w:rPr>
          <w:rFonts w:ascii="Times New Roman" w:eastAsia="Times New Roman" w:hAnsi="Times New Roman" w:cs="Times New Roman"/>
          <w:i/>
          <w:sz w:val="24"/>
        </w:rPr>
      </w:pPr>
      <w:r>
        <w:rPr>
          <w:rFonts w:ascii="Times New Roman" w:eastAsia="Times New Roman" w:hAnsi="Times New Roman" w:cs="Times New Roman"/>
          <w:i/>
          <w:sz w:val="24"/>
        </w:rPr>
        <w:br w:type="page"/>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V.</w:t>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Vlastnické právo k zhotovené věci a nebezpečí na ní</w:t>
      </w:r>
    </w:p>
    <w:p w:rsidR="00A13F7D" w:rsidRDefault="00A13F7D">
      <w:pPr>
        <w:suppressAutoHyphens/>
        <w:spacing w:after="0" w:line="240" w:lineRule="auto"/>
        <w:jc w:val="center"/>
        <w:rPr>
          <w:rFonts w:ascii="Times New Roman" w:eastAsia="Times New Roman" w:hAnsi="Times New Roman" w:cs="Times New Roman"/>
          <w:b/>
          <w:color w:val="000000"/>
          <w:sz w:val="24"/>
        </w:rPr>
      </w:pPr>
    </w:p>
    <w:p w:rsidR="00A13F7D" w:rsidRDefault="000D25B0">
      <w:pPr>
        <w:numPr>
          <w:ilvl w:val="0"/>
          <w:numId w:val="5"/>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Odpovědnost za případný vznik škody na díle přechází na objednatele dnem jeho převzetí díla, popř. dnem jeho bezdůvodného či neoprávněného nepřevzetí díla.</w:t>
      </w:r>
    </w:p>
    <w:p w:rsidR="00A13F7D" w:rsidRDefault="00A13F7D">
      <w:pPr>
        <w:suppressAutoHyphens/>
        <w:spacing w:after="0" w:line="240" w:lineRule="auto"/>
        <w:jc w:val="center"/>
        <w:rPr>
          <w:rFonts w:ascii="Times New Roman" w:eastAsia="Times New Roman" w:hAnsi="Times New Roman" w:cs="Times New Roman"/>
          <w:i/>
          <w:color w:val="FF0000"/>
          <w:sz w:val="24"/>
        </w:rPr>
      </w:pP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w:t>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Dodací podmínky</w:t>
      </w: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0D25B0">
      <w:pPr>
        <w:numPr>
          <w:ilvl w:val="0"/>
          <w:numId w:val="6"/>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Staveniště prosté práv třetích osob předá objednatel zhotoviteli protokolárně v termínu nejpozději tři dny před zahájením prací. Při prodlení s předáním díla ze strany objednatele se prodlužuje termín dodání díla o takový počet dní, aby bylo možné provést práce ve vhodných agrotechnických lhůtách.</w:t>
      </w:r>
    </w:p>
    <w:p w:rsidR="00A13F7D" w:rsidRDefault="000D25B0">
      <w:pPr>
        <w:numPr>
          <w:ilvl w:val="0"/>
          <w:numId w:val="6"/>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Veškerá veřejnoprávní rozhodnutí potřebná podle právních předpisů k provádění díla zabezpečuje objednatel. Při prodlení se zajištěním veřejnoprávních rozhodnutí   objednatelem se prodlužuje termín dodání díla o takový počet dní, aby bylo možné provést práce ve vhodných agrotechnických lhůtách. </w:t>
      </w:r>
    </w:p>
    <w:p w:rsidR="00A13F7D" w:rsidRDefault="000D25B0">
      <w:pPr>
        <w:numPr>
          <w:ilvl w:val="0"/>
          <w:numId w:val="6"/>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Zhotovitel poskytuje na dílo záruku 24 měsíců. Záruka se vztahuje na účel a vlastnosti díla obvyklé. Zhotovitel odpovídá za prokazatelné vady dodávky, pokud budou uplatněny v záruční době bez zbytečného odkladu poté, kdy měl možnost vadu zjistit. Zhotovitel neodpovídá za vady, které vznikly nezávisle na sjednané kvalitě dodávky, respektive, které vyplynuly z porušení technických podmínek a údržby ze strany objednatele. Dále neodpovídá za vady, které vznikly v důsledku vyšší moci, tj. živelných pohrom, ozbrojeného konfliktu, působení teplot nad </w:t>
      </w:r>
      <w:proofErr w:type="gramStart"/>
      <w:r>
        <w:rPr>
          <w:rFonts w:ascii="Times New Roman" w:eastAsia="Times New Roman" w:hAnsi="Times New Roman" w:cs="Times New Roman"/>
          <w:color w:val="000000"/>
          <w:sz w:val="24"/>
        </w:rPr>
        <w:t>40°C</w:t>
      </w:r>
      <w:proofErr w:type="gramEnd"/>
      <w:r>
        <w:rPr>
          <w:rFonts w:ascii="Times New Roman" w:eastAsia="Times New Roman" w:hAnsi="Times New Roman" w:cs="Times New Roman"/>
          <w:color w:val="000000"/>
          <w:sz w:val="24"/>
        </w:rPr>
        <w:t xml:space="preserve"> po dobu více jak 14 dní apod. nebo v důsledku jednání jiných osob než pracovníků zhotovitele. Záruční lhůta začíná plynout ode dne, kdy objednatel převzal nebo měl či mohl převzít dílo nebo jeho část. Vady zjištěné po předání a převzetí díla je objednatel oprávněn uplatnit u zhotovitele písemnou formou. V reklamaci je objednatel povinen vady popsat, popř. uvést, jak se projevují a jakým způsobem navrhuje reklamaci řešit.</w:t>
      </w:r>
    </w:p>
    <w:p w:rsidR="00A13F7D" w:rsidRDefault="000D25B0">
      <w:pPr>
        <w:numPr>
          <w:ilvl w:val="0"/>
          <w:numId w:val="6"/>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Vzhledem k tomu, že předmětem dodávky jsou živé organismy, je podmínkou uznání případné reklamace zhotovitelem zabezpečení pravidelné údržby o provedené výsadby po celou dobu záruky objednatelem. Po dokončení díla předá zhotovitel objednateli doporučený a smluvně nezávazný návod na způsob údržby díla, který bude součástí předávacího protokolu.</w:t>
      </w:r>
    </w:p>
    <w:p w:rsidR="00A13F7D" w:rsidRDefault="00A13F7D">
      <w:pPr>
        <w:suppressAutoHyphens/>
        <w:spacing w:after="0" w:line="240" w:lineRule="auto"/>
        <w:jc w:val="center"/>
        <w:rPr>
          <w:rFonts w:ascii="Times New Roman" w:eastAsia="Times New Roman" w:hAnsi="Times New Roman" w:cs="Times New Roman"/>
          <w:b/>
          <w:color w:val="000000"/>
          <w:sz w:val="24"/>
        </w:rPr>
      </w:pP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VII.</w:t>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Úrok z prodlení</w:t>
      </w:r>
    </w:p>
    <w:p w:rsidR="00A13F7D" w:rsidRDefault="00A13F7D">
      <w:pPr>
        <w:suppressAutoHyphens/>
        <w:spacing w:after="0" w:line="240" w:lineRule="auto"/>
        <w:jc w:val="center"/>
        <w:rPr>
          <w:rFonts w:ascii="Times New Roman" w:eastAsia="Times New Roman" w:hAnsi="Times New Roman" w:cs="Times New Roman"/>
          <w:b/>
          <w:color w:val="000000"/>
          <w:sz w:val="24"/>
        </w:rPr>
      </w:pPr>
    </w:p>
    <w:p w:rsidR="00A13F7D" w:rsidRDefault="000D25B0">
      <w:pPr>
        <w:suppressAutoHyphens/>
        <w:spacing w:after="0" w:line="240" w:lineRule="auto"/>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Smluvní strany se dohodly takto:</w:t>
      </w:r>
    </w:p>
    <w:p w:rsidR="00A13F7D" w:rsidRDefault="00A13F7D">
      <w:pPr>
        <w:tabs>
          <w:tab w:val="left" w:pos="720"/>
        </w:tabs>
        <w:suppressAutoHyphens/>
        <w:spacing w:after="0" w:line="240" w:lineRule="auto"/>
        <w:jc w:val="both"/>
        <w:rPr>
          <w:rFonts w:ascii="Times New Roman" w:eastAsia="Times New Roman" w:hAnsi="Times New Roman" w:cs="Times New Roman"/>
          <w:color w:val="000000"/>
          <w:sz w:val="24"/>
        </w:rPr>
      </w:pPr>
    </w:p>
    <w:p w:rsidR="00A13F7D" w:rsidRDefault="000D25B0">
      <w:pPr>
        <w:numPr>
          <w:ilvl w:val="0"/>
          <w:numId w:val="7"/>
        </w:numPr>
        <w:tabs>
          <w:tab w:val="left" w:pos="720"/>
        </w:tabs>
        <w:suppressAutoHyphens/>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Při prodlení s předáním staveniště se prodlužuje termín předání díla zhotovitelem objednateli o takový počet dní, aby bylo možné provést práce ve vhodných agrotechnických lhůtách. Změna termínu dokončení díla bude řešena dodatkem této smlouvy dle </w:t>
      </w:r>
      <w:proofErr w:type="spellStart"/>
      <w:r>
        <w:rPr>
          <w:rFonts w:ascii="Times New Roman" w:eastAsia="Times New Roman" w:hAnsi="Times New Roman" w:cs="Times New Roman"/>
          <w:color w:val="000000"/>
          <w:sz w:val="24"/>
        </w:rPr>
        <w:t>čl.X</w:t>
      </w:r>
      <w:proofErr w:type="spellEnd"/>
      <w:r>
        <w:rPr>
          <w:rFonts w:ascii="Times New Roman" w:eastAsia="Times New Roman" w:hAnsi="Times New Roman" w:cs="Times New Roman"/>
          <w:color w:val="000000"/>
          <w:sz w:val="24"/>
        </w:rPr>
        <w:t>., odst.3.</w:t>
      </w:r>
    </w:p>
    <w:p w:rsidR="00A13F7D" w:rsidRDefault="000D25B0">
      <w:pPr>
        <w:numPr>
          <w:ilvl w:val="0"/>
          <w:numId w:val="7"/>
        </w:numPr>
        <w:tabs>
          <w:tab w:val="left" w:pos="72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případě prodlení se zaplacením platebního dokladu, počínaje prvním dnem prodlení, je objednatel povinen zaplatit úrok z prodlení ve výši </w:t>
      </w:r>
      <w:proofErr w:type="gramStart"/>
      <w:r>
        <w:rPr>
          <w:rFonts w:ascii="Times New Roman" w:eastAsia="Times New Roman" w:hAnsi="Times New Roman" w:cs="Times New Roman"/>
          <w:sz w:val="24"/>
        </w:rPr>
        <w:t>0,07%</w:t>
      </w:r>
      <w:proofErr w:type="gramEnd"/>
      <w:r>
        <w:rPr>
          <w:rFonts w:ascii="Times New Roman" w:eastAsia="Times New Roman" w:hAnsi="Times New Roman" w:cs="Times New Roman"/>
          <w:sz w:val="24"/>
        </w:rPr>
        <w:t xml:space="preserve"> z dlužné částky za každý den prodlení.</w:t>
      </w:r>
    </w:p>
    <w:p w:rsidR="00A13F7D" w:rsidRDefault="00A13F7D">
      <w:pPr>
        <w:suppressAutoHyphens/>
        <w:spacing w:after="0" w:line="240" w:lineRule="auto"/>
        <w:jc w:val="both"/>
        <w:rPr>
          <w:rFonts w:ascii="Times New Roman" w:eastAsia="Times New Roman" w:hAnsi="Times New Roman" w:cs="Times New Roman"/>
          <w:sz w:val="24"/>
        </w:rPr>
      </w:pPr>
    </w:p>
    <w:p w:rsidR="00C22536" w:rsidRDefault="00C2253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VIII.</w:t>
      </w:r>
    </w:p>
    <w:p w:rsidR="00A13F7D" w:rsidRDefault="000D25B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Zvláštní ujednání</w:t>
      </w:r>
    </w:p>
    <w:p w:rsidR="00A13F7D" w:rsidRDefault="000D25B0" w:rsidP="00B44BA2">
      <w:pPr>
        <w:numPr>
          <w:ilvl w:val="0"/>
          <w:numId w:val="8"/>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Podpisem této smlouvy dává objednatel zároveň souhlas zhotoviteli k prezentaci předmětné zakázky formou fotografií nebo textu na webových stránkách zhotovitele, popř. s použitím těchto materiálů ve výběrových řízeních na výběr zhotovitele zakázky podobného typu</w:t>
      </w:r>
      <w:r>
        <w:rPr>
          <w:rFonts w:ascii="Times New Roman" w:eastAsia="Times New Roman" w:hAnsi="Times New Roman" w:cs="Times New Roman"/>
          <w:b/>
          <w:i/>
          <w:color w:val="000000"/>
          <w:sz w:val="24"/>
        </w:rPr>
        <w:t>.</w:t>
      </w:r>
    </w:p>
    <w:p w:rsidR="00A13F7D" w:rsidRDefault="00A13F7D" w:rsidP="00B44BA2">
      <w:pPr>
        <w:suppressAutoHyphens/>
        <w:spacing w:after="0" w:line="240" w:lineRule="auto"/>
        <w:jc w:val="both"/>
        <w:rPr>
          <w:rFonts w:ascii="Times New Roman" w:eastAsia="Times New Roman" w:hAnsi="Times New Roman" w:cs="Times New Roman"/>
          <w:b/>
          <w:color w:val="000000"/>
          <w:sz w:val="24"/>
        </w:rPr>
      </w:pPr>
    </w:p>
    <w:p w:rsidR="00A13F7D" w:rsidRDefault="00A13F7D" w:rsidP="00B44BA2">
      <w:pPr>
        <w:suppressAutoHyphens/>
        <w:spacing w:after="0" w:line="240" w:lineRule="auto"/>
        <w:jc w:val="both"/>
        <w:rPr>
          <w:rFonts w:ascii="Times New Roman" w:eastAsia="Times New Roman" w:hAnsi="Times New Roman" w:cs="Times New Roman"/>
          <w:b/>
          <w:color w:val="000000"/>
          <w:sz w:val="24"/>
        </w:rPr>
      </w:pPr>
    </w:p>
    <w:p w:rsidR="00A13F7D" w:rsidRDefault="000D25B0" w:rsidP="00B44BA2">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IX.</w:t>
      </w:r>
    </w:p>
    <w:p w:rsidR="00A13F7D" w:rsidRDefault="000D25B0" w:rsidP="00B44BA2">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Zpracování osobních údajů pro účely firmy ZAHRADA Olomouc s.r.o.</w:t>
      </w:r>
    </w:p>
    <w:p w:rsidR="00A13F7D" w:rsidRDefault="00A13F7D" w:rsidP="00B44BA2">
      <w:pPr>
        <w:suppressAutoHyphens/>
        <w:spacing w:after="0" w:line="240" w:lineRule="auto"/>
        <w:jc w:val="both"/>
        <w:rPr>
          <w:rFonts w:ascii="Times New Roman" w:eastAsia="Times New Roman" w:hAnsi="Times New Roman" w:cs="Times New Roman"/>
          <w:sz w:val="24"/>
        </w:rPr>
      </w:pPr>
    </w:p>
    <w:p w:rsidR="00A13F7D" w:rsidRDefault="000D25B0" w:rsidP="00B44BA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Uzavřením smlouvy o dílo objednatel</w:t>
      </w:r>
    </w:p>
    <w:p w:rsidR="00A13F7D" w:rsidRDefault="000D25B0" w:rsidP="00B44BA2">
      <w:pPr>
        <w:widowControl w:val="0"/>
        <w:numPr>
          <w:ilvl w:val="0"/>
          <w:numId w:val="9"/>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Uděluje souhlas, aby jeho osobní údaje a další sdělené údaje, byly zpracovávány </w:t>
      </w:r>
      <w:proofErr w:type="gramStart"/>
      <w:r>
        <w:rPr>
          <w:rFonts w:ascii="Times New Roman" w:eastAsia="Times New Roman" w:hAnsi="Times New Roman" w:cs="Times New Roman"/>
          <w:sz w:val="24"/>
        </w:rPr>
        <w:t>zhotovitelem</w:t>
      </w:r>
      <w:proofErr w:type="gramEnd"/>
      <w:r>
        <w:rPr>
          <w:rFonts w:ascii="Times New Roman" w:eastAsia="Times New Roman" w:hAnsi="Times New Roman" w:cs="Times New Roman"/>
          <w:sz w:val="24"/>
        </w:rPr>
        <w:t xml:space="preserve"> a to po dobu nezbytně nutnou k zajištění práv a povinností plynoucích ze závazkového vztahu a dále po dobu vyplývající z obecně závazných právních předpisů.</w:t>
      </w:r>
    </w:p>
    <w:p w:rsidR="00A13F7D" w:rsidRDefault="000D25B0" w:rsidP="00B44BA2">
      <w:pPr>
        <w:widowControl w:val="0"/>
        <w:numPr>
          <w:ilvl w:val="0"/>
          <w:numId w:val="9"/>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Bere na vědomí, že poskytnutí ostatních dobrovolně sdělených osobních údajů bude považováno za výslovné udělení souhlasu se správou a zpracováním takových osobních údajů.</w:t>
      </w:r>
    </w:p>
    <w:p w:rsidR="00A13F7D" w:rsidRDefault="000D25B0" w:rsidP="00B44BA2">
      <w:pPr>
        <w:widowControl w:val="0"/>
        <w:numPr>
          <w:ilvl w:val="0"/>
          <w:numId w:val="9"/>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Stvrzuje, že byl ve smyslu zákona č. 101/2000 Sb. O ochraně osobních údajů v platném znění, informován o svých právech a o povinnostech správce, zejména o právu přístupu k osobním údajům dle § 12 tohoto zákona, o právu na opravu osobních údajů a, jakož i o dalších právech dle § 21 tohoto zákona.</w:t>
      </w:r>
    </w:p>
    <w:p w:rsidR="00A13F7D" w:rsidRDefault="000D25B0" w:rsidP="00B44BA2">
      <w:pPr>
        <w:widowControl w:val="0"/>
        <w:numPr>
          <w:ilvl w:val="0"/>
          <w:numId w:val="9"/>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 případ sdělení elektronického kontaktu, uděluje souhlas, aby byl kontaktován elektronickou formou i v záležitostech týkajících se dříve sjednaných služeb.</w:t>
      </w:r>
    </w:p>
    <w:p w:rsidR="00A13F7D" w:rsidRDefault="000D25B0" w:rsidP="00B44BA2">
      <w:pPr>
        <w:widowControl w:val="0"/>
        <w:numPr>
          <w:ilvl w:val="0"/>
          <w:numId w:val="9"/>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Zavazuje se bez zbytečného odkladu nahlásit jakoukoliv změnu zpracovávaných osobních údajů.</w:t>
      </w:r>
    </w:p>
    <w:p w:rsidR="00A13F7D" w:rsidRDefault="000D25B0" w:rsidP="00B44BA2">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w:t>
      </w:r>
    </w:p>
    <w:p w:rsidR="00A13F7D" w:rsidRDefault="000D25B0" w:rsidP="00B44BA2">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Závěrečná ustanovení</w:t>
      </w:r>
    </w:p>
    <w:p w:rsidR="00A13F7D" w:rsidRDefault="00A13F7D" w:rsidP="00B44BA2">
      <w:pPr>
        <w:suppressAutoHyphens/>
        <w:spacing w:after="0" w:line="240" w:lineRule="auto"/>
        <w:jc w:val="both"/>
        <w:rPr>
          <w:rFonts w:ascii="Times New Roman" w:eastAsia="Times New Roman" w:hAnsi="Times New Roman" w:cs="Times New Roman"/>
          <w:b/>
          <w:color w:val="000000"/>
          <w:sz w:val="24"/>
        </w:rPr>
      </w:pP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Veškeré případné spory se obě strany budou snažit řešit primárně vzájemnou dohodou.</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sporu ve věcech vyplývajících z této smlouvy o dílo se sjednává v souladu s </w:t>
      </w:r>
      <w:proofErr w:type="spellStart"/>
      <w:r>
        <w:rPr>
          <w:rFonts w:ascii="Times New Roman" w:eastAsia="Times New Roman" w:hAnsi="Times New Roman" w:cs="Times New Roman"/>
          <w:sz w:val="24"/>
        </w:rPr>
        <w:t>ust</w:t>
      </w:r>
      <w:proofErr w:type="spellEnd"/>
      <w:r>
        <w:rPr>
          <w:rFonts w:ascii="Times New Roman" w:eastAsia="Times New Roman" w:hAnsi="Times New Roman" w:cs="Times New Roman"/>
          <w:sz w:val="24"/>
        </w:rPr>
        <w:t xml:space="preserve">. § 89 a občanského soudního řádu místní příslušnost Okresního soudu v Prostějově.    </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Jakékoliv změny a dodatky této smlouvy lze sjednat pouze písemně a se souhlasem obou zúčastněných stran.</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Smluvní strany mohou smlouvu ukončit dohodou nebo odstoupením v souladu s přísl. </w:t>
      </w:r>
      <w:proofErr w:type="spellStart"/>
      <w:r>
        <w:rPr>
          <w:rFonts w:ascii="Times New Roman" w:eastAsia="Times New Roman" w:hAnsi="Times New Roman" w:cs="Times New Roman"/>
          <w:sz w:val="24"/>
        </w:rPr>
        <w:t>ust</w:t>
      </w:r>
      <w:proofErr w:type="spellEnd"/>
      <w:r>
        <w:rPr>
          <w:rFonts w:ascii="Times New Roman" w:eastAsia="Times New Roman" w:hAnsi="Times New Roman" w:cs="Times New Roman"/>
          <w:sz w:val="24"/>
        </w:rPr>
        <w:t>. občanského zákoníku. Dohoda o zrušení práva a závazků musí být písemná, jinak je neplatná. Odstoupení od smlouvy musí být provedeno písemně, jinak je neplatné a musí být doručeno druhé smluvní straně</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případě platného odstoupení od smlouvy o dílo smluvní strany provedou inventuru a vyúčtování dosud provedených prací na díle. Objednatel uhradí vyúčtovanou částku za dosud provedené a stranami této smlouvy odsouhlasené práce a materiál na díle do </w:t>
      </w:r>
      <w:proofErr w:type="gramStart"/>
      <w:r>
        <w:rPr>
          <w:rFonts w:ascii="Times New Roman" w:eastAsia="Times New Roman" w:hAnsi="Times New Roman" w:cs="Times New Roman"/>
          <w:sz w:val="24"/>
        </w:rPr>
        <w:t>10-ti</w:t>
      </w:r>
      <w:proofErr w:type="gramEnd"/>
      <w:r>
        <w:rPr>
          <w:rFonts w:ascii="Times New Roman" w:eastAsia="Times New Roman" w:hAnsi="Times New Roman" w:cs="Times New Roman"/>
          <w:sz w:val="24"/>
        </w:rPr>
        <w:t xml:space="preserve"> dnů od účinného odstoupení od smlouvy o dílo.</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Pokud nebylo v této smlouvě ujednáno jinak, řídí se právní poměry z ní vyplývající a vznikající občanským zákoníkem.</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lastRenderedPageBreak/>
        <w:t xml:space="preserve">Obě smluvní strany prohlašují a stvrzují svými podpisy, že s celým obsahem této smlouvy (včetně všech příloh) souhlasí a rozumí mu, že si smlouvu řádně zvážily, její celý text přečetly a pochopily a že ji uzavírají opravdu o své vůli a na důkaz toho a na základě své svobodné vůle ji podepisují. Smluvní strany rovněž tak prohlašují, že jim nejsou známé žádné skutečnosti, které by mohly tuto jimi uzavíranou </w:t>
      </w:r>
      <w:proofErr w:type="gramStart"/>
      <w:r>
        <w:rPr>
          <w:rFonts w:ascii="Times New Roman" w:eastAsia="Times New Roman" w:hAnsi="Times New Roman" w:cs="Times New Roman"/>
          <w:sz w:val="24"/>
        </w:rPr>
        <w:t>smlouvu</w:t>
      </w:r>
      <w:proofErr w:type="gramEnd"/>
      <w:r>
        <w:rPr>
          <w:rFonts w:ascii="Times New Roman" w:eastAsia="Times New Roman" w:hAnsi="Times New Roman" w:cs="Times New Roman"/>
          <w:sz w:val="24"/>
        </w:rPr>
        <w:t xml:space="preserve"> jakkoliv zneplatnit, učinit neúčinnou vůči jakékoliv třetí osobě a zmařit její účel tak, jak jej v této smlouvě vážně deklarovaly. Objednatel prohlašuje, že tuto smlouvu nepodepisuje v tísni či za nápadně nevýhodných podmínek.</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Smluvní strany si nepřejí, aby nad rámec výslovných ustanovení této smlouvy byla jakákoli práva a povinnosti dovozovány ze zvyklostí zachovávaných obecně či v odvětví týkajícím se předmětu plnění této smlouvy, ledaže je ve smlouvě výslovně sjednáno jinak. Pro vyloučení všech pochybností odpověď strany této smlouvy podle § 1740 odst. 3 zákona č. 89/2012 Sb. občanský zákoník (dále jen “občanský zákoník”) s dodatkem nebo odchylkou, není přijetím nabídky na uzavření této smlouvy, ani když podstatně nemění podmínky nabídky. Pro vyloučení pochybností se uvádí, že žádný závazek není fixním závazkem podle § 1980 občanského zákoníku. Ukáže-li se některé z ustanovení této smlouvy zdánlivým (nicotným), posoudí se vliv této vady na ostatní ustanovení smlouvy obdobně podle § 576 občanského zákoníku. Strany vylučují aplikaci následujících ustanovení občanského zákoníku na tuto smlouvu: § 557 (pravidlo </w:t>
      </w:r>
      <w:proofErr w:type="spellStart"/>
      <w:r>
        <w:rPr>
          <w:rFonts w:ascii="Times New Roman" w:eastAsia="Times New Roman" w:hAnsi="Times New Roman" w:cs="Times New Roman"/>
          <w:sz w:val="24"/>
          <w:shd w:val="clear" w:color="auto" w:fill="FFFFFF"/>
        </w:rPr>
        <w:t>contra</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proferentem</w:t>
      </w:r>
      <w:proofErr w:type="spellEnd"/>
      <w:r>
        <w:rPr>
          <w:rFonts w:ascii="Times New Roman" w:eastAsia="Times New Roman" w:hAnsi="Times New Roman" w:cs="Times New Roman"/>
          <w:sz w:val="24"/>
          <w:shd w:val="clear" w:color="auto" w:fill="FFFFFF"/>
        </w:rPr>
        <w:t>), § 1799 a § 1800 (doložky v adhezních smlouvách).</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K vyloučení pochybností strany výslovně potvrzují, že jsou podnikateli, uzavírají tuto </w:t>
      </w:r>
    </w:p>
    <w:p w:rsidR="00A13F7D" w:rsidRDefault="000D25B0" w:rsidP="00B44BA2">
      <w:pPr>
        <w:suppressAutoHyphens/>
        <w:spacing w:after="0" w:line="240" w:lineRule="auto"/>
        <w:ind w:left="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smlouvu při svém podnikání, a na tuto smlouvu se tudíž neuplatní ustanovení § 1793 občanského zákoníku ani § 1796 občanského zákoníku. Strany výslovně potvrzují, že základní podmínky této smlouvy jsou výsledkem jednání stran a každá ze stran měla příležitost</w:t>
      </w:r>
      <w:r w:rsidR="002458BA">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ovlivnit obsah základních podmínek této smlouvy. </w:t>
      </w:r>
    </w:p>
    <w:p w:rsidR="00A13F7D" w:rsidRDefault="000D25B0" w:rsidP="00B44BA2">
      <w:pPr>
        <w:numPr>
          <w:ilvl w:val="0"/>
          <w:numId w:val="10"/>
        </w:numPr>
        <w:tabs>
          <w:tab w:val="left" w:pos="720"/>
        </w:tabs>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Objednatel podpisem této smlouvy o dílo potvrzuje, že obdržel reklamační řád zhotovitele, a že se s</w:t>
      </w:r>
      <w:r w:rsidR="000B719E">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tímto reklamačním</w:t>
      </w:r>
      <w:r w:rsidR="002458BA">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řádem zhotovitele podrobně seznámil. </w:t>
      </w:r>
    </w:p>
    <w:p w:rsidR="00A13F7D" w:rsidRDefault="000D25B0" w:rsidP="00B44BA2">
      <w:pPr>
        <w:numPr>
          <w:ilvl w:val="0"/>
          <w:numId w:val="10"/>
        </w:numPr>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Tato smlouva nabývá platnosti a účinnosti dnem podpisu oběma stranami a je vyhotovena ve čtyřech stejnopisech, z nichž každá smluvní strana obdrží dvě vyhotovení.</w:t>
      </w:r>
    </w:p>
    <w:p w:rsidR="00150081" w:rsidRDefault="00150081" w:rsidP="00150081">
      <w:pPr>
        <w:suppressAutoHyphens/>
        <w:spacing w:after="0" w:line="240" w:lineRule="auto"/>
        <w:ind w:left="720"/>
        <w:jc w:val="both"/>
        <w:rPr>
          <w:rFonts w:ascii="Times New Roman" w:eastAsia="Times New Roman" w:hAnsi="Times New Roman" w:cs="Times New Roman"/>
          <w:sz w:val="24"/>
          <w:shd w:val="clear" w:color="auto" w:fill="FFFFFF"/>
        </w:rPr>
      </w:pP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0D25B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Přílohy této smlouvy a její nedílné součásti tvoří:</w:t>
      </w:r>
    </w:p>
    <w:p w:rsidR="00A13F7D" w:rsidRPr="00B44BA2" w:rsidRDefault="000D25B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Příloha č.1: </w:t>
      </w:r>
      <w:r w:rsidR="00C2253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Cenová </w:t>
      </w:r>
      <w:r w:rsidRPr="009D286F">
        <w:rPr>
          <w:rFonts w:ascii="Times New Roman" w:eastAsia="Times New Roman" w:hAnsi="Times New Roman" w:cs="Times New Roman"/>
          <w:color w:val="000000"/>
          <w:sz w:val="24"/>
        </w:rPr>
        <w:t xml:space="preserve">nabídka </w:t>
      </w:r>
      <w:r w:rsidRPr="009D286F">
        <w:rPr>
          <w:rFonts w:ascii="Times New Roman" w:eastAsia="Times New Roman" w:hAnsi="Times New Roman" w:cs="Times New Roman"/>
          <w:sz w:val="24"/>
        </w:rPr>
        <w:t>č</w:t>
      </w:r>
      <w:r w:rsidR="000B719E" w:rsidRPr="009D286F">
        <w:rPr>
          <w:rFonts w:ascii="Times New Roman" w:eastAsia="Times New Roman" w:hAnsi="Times New Roman" w:cs="Times New Roman"/>
          <w:sz w:val="24"/>
        </w:rPr>
        <w:t>.</w:t>
      </w:r>
      <w:r w:rsidR="00B44BA2" w:rsidRPr="009D286F">
        <w:rPr>
          <w:rFonts w:ascii="Times New Roman" w:eastAsia="Times New Roman" w:hAnsi="Times New Roman" w:cs="Times New Roman"/>
          <w:sz w:val="24"/>
        </w:rPr>
        <w:t xml:space="preserve"> AB</w:t>
      </w:r>
      <w:r w:rsidR="00344679" w:rsidRPr="009D286F">
        <w:rPr>
          <w:rFonts w:ascii="Times New Roman" w:eastAsia="Times New Roman" w:hAnsi="Times New Roman" w:cs="Times New Roman"/>
          <w:sz w:val="24"/>
        </w:rPr>
        <w:t xml:space="preserve"> </w:t>
      </w:r>
      <w:r w:rsidR="000B719E" w:rsidRPr="009D286F">
        <w:rPr>
          <w:rFonts w:ascii="Times New Roman" w:eastAsia="Times New Roman" w:hAnsi="Times New Roman" w:cs="Times New Roman"/>
          <w:sz w:val="24"/>
        </w:rPr>
        <w:t>2</w:t>
      </w:r>
      <w:r w:rsidR="0037567D" w:rsidRPr="009D286F">
        <w:rPr>
          <w:rFonts w:ascii="Times New Roman" w:eastAsia="Times New Roman" w:hAnsi="Times New Roman" w:cs="Times New Roman"/>
          <w:sz w:val="24"/>
        </w:rPr>
        <w:t>33</w:t>
      </w:r>
      <w:r w:rsidR="00460A16" w:rsidRPr="009D286F">
        <w:rPr>
          <w:rFonts w:ascii="Times New Roman" w:eastAsia="Times New Roman" w:hAnsi="Times New Roman" w:cs="Times New Roman"/>
          <w:sz w:val="24"/>
        </w:rPr>
        <w:t>1</w:t>
      </w:r>
      <w:r w:rsidR="00344679" w:rsidRPr="009D286F">
        <w:rPr>
          <w:rFonts w:ascii="Times New Roman" w:eastAsia="Times New Roman" w:hAnsi="Times New Roman" w:cs="Times New Roman"/>
          <w:sz w:val="24"/>
        </w:rPr>
        <w:t xml:space="preserve">, </w:t>
      </w:r>
      <w:r w:rsidRPr="009D286F">
        <w:rPr>
          <w:rFonts w:ascii="Times New Roman" w:eastAsia="Times New Roman" w:hAnsi="Times New Roman" w:cs="Times New Roman"/>
          <w:sz w:val="24"/>
        </w:rPr>
        <w:t>ze dne</w:t>
      </w:r>
      <w:r w:rsidR="000B719E" w:rsidRPr="009D286F">
        <w:rPr>
          <w:rFonts w:ascii="Times New Roman" w:eastAsia="Times New Roman" w:hAnsi="Times New Roman" w:cs="Times New Roman"/>
          <w:sz w:val="24"/>
        </w:rPr>
        <w:t xml:space="preserve"> </w:t>
      </w:r>
      <w:r w:rsidR="0037567D" w:rsidRPr="009D286F">
        <w:rPr>
          <w:rFonts w:ascii="Times New Roman" w:eastAsia="Times New Roman" w:hAnsi="Times New Roman" w:cs="Times New Roman"/>
          <w:sz w:val="24"/>
        </w:rPr>
        <w:t>15.6</w:t>
      </w:r>
      <w:r w:rsidR="000B719E" w:rsidRPr="009D286F">
        <w:rPr>
          <w:rFonts w:ascii="Times New Roman" w:eastAsia="Times New Roman" w:hAnsi="Times New Roman" w:cs="Times New Roman"/>
          <w:sz w:val="24"/>
        </w:rPr>
        <w:t>. 20</w:t>
      </w:r>
      <w:r w:rsidR="0037567D" w:rsidRPr="009D286F">
        <w:rPr>
          <w:rFonts w:ascii="Times New Roman" w:eastAsia="Times New Roman" w:hAnsi="Times New Roman" w:cs="Times New Roman"/>
          <w:sz w:val="24"/>
        </w:rPr>
        <w:t>20</w:t>
      </w: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0D25B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w:t>
      </w:r>
      <w:r w:rsidR="00344679">
        <w:rPr>
          <w:rFonts w:ascii="Times New Roman" w:eastAsia="Times New Roman" w:hAnsi="Times New Roman" w:cs="Times New Roman"/>
          <w:color w:val="000000"/>
          <w:sz w:val="24"/>
        </w:rPr>
        <w:t> Litovli</w:t>
      </w:r>
      <w:r>
        <w:rPr>
          <w:rFonts w:ascii="Times New Roman" w:eastAsia="Times New Roman" w:hAnsi="Times New Roman" w:cs="Times New Roman"/>
          <w:color w:val="000000"/>
          <w:sz w:val="24"/>
        </w:rPr>
        <w:t xml:space="preserve"> dne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344679">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V Olomouci dne …......................</w:t>
      </w: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A13F7D">
      <w:pPr>
        <w:suppressAutoHyphens/>
        <w:spacing w:after="0" w:line="240" w:lineRule="auto"/>
        <w:rPr>
          <w:rFonts w:ascii="Times New Roman" w:eastAsia="Times New Roman" w:hAnsi="Times New Roman" w:cs="Times New Roman"/>
          <w:color w:val="000000"/>
          <w:sz w:val="24"/>
        </w:rPr>
      </w:pPr>
    </w:p>
    <w:p w:rsidR="00A13F7D" w:rsidRDefault="000D25B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A13F7D" w:rsidRDefault="000D25B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objednatel</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zhotovitel</w:t>
      </w:r>
    </w:p>
    <w:sectPr w:rsidR="00A13F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7926" w:rsidRDefault="00057926" w:rsidP="000D25B0">
      <w:pPr>
        <w:spacing w:after="0" w:line="240" w:lineRule="auto"/>
      </w:pPr>
      <w:r>
        <w:separator/>
      </w:r>
    </w:p>
  </w:endnote>
  <w:endnote w:type="continuationSeparator" w:id="0">
    <w:p w:rsidR="00057926" w:rsidRDefault="00057926" w:rsidP="000D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806299"/>
      <w:docPartObj>
        <w:docPartGallery w:val="Page Numbers (Bottom of Page)"/>
        <w:docPartUnique/>
      </w:docPartObj>
    </w:sdtPr>
    <w:sdtEndPr/>
    <w:sdtContent>
      <w:p w:rsidR="000D25B0" w:rsidRDefault="000D25B0">
        <w:pPr>
          <w:pStyle w:val="Zpat"/>
          <w:jc w:val="center"/>
        </w:pPr>
        <w:r>
          <w:fldChar w:fldCharType="begin"/>
        </w:r>
        <w:r>
          <w:instrText>PAGE   \* MERGEFORMAT</w:instrText>
        </w:r>
        <w:r>
          <w:fldChar w:fldCharType="separate"/>
        </w:r>
        <w:r>
          <w:rPr>
            <w:noProof/>
          </w:rPr>
          <w:t>2</w:t>
        </w:r>
        <w:r>
          <w:fldChar w:fldCharType="end"/>
        </w:r>
      </w:p>
    </w:sdtContent>
  </w:sdt>
  <w:p w:rsidR="000D25B0" w:rsidRDefault="000D25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7926" w:rsidRDefault="00057926" w:rsidP="000D25B0">
      <w:pPr>
        <w:spacing w:after="0" w:line="240" w:lineRule="auto"/>
      </w:pPr>
      <w:r>
        <w:separator/>
      </w:r>
    </w:p>
  </w:footnote>
  <w:footnote w:type="continuationSeparator" w:id="0">
    <w:p w:rsidR="00057926" w:rsidRDefault="00057926" w:rsidP="000D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2DA6"/>
    <w:multiLevelType w:val="multilevel"/>
    <w:tmpl w:val="C85602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8029C"/>
    <w:multiLevelType w:val="multilevel"/>
    <w:tmpl w:val="6DE8E9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1737EE"/>
    <w:multiLevelType w:val="multilevel"/>
    <w:tmpl w:val="B76E6F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9F0A7C"/>
    <w:multiLevelType w:val="multilevel"/>
    <w:tmpl w:val="B07AE1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24770E"/>
    <w:multiLevelType w:val="multilevel"/>
    <w:tmpl w:val="34506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7E130F"/>
    <w:multiLevelType w:val="multilevel"/>
    <w:tmpl w:val="D1F070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9A055D"/>
    <w:multiLevelType w:val="multilevel"/>
    <w:tmpl w:val="51DCB836"/>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EF165D"/>
    <w:multiLevelType w:val="multilevel"/>
    <w:tmpl w:val="69B4A7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A67D6C"/>
    <w:multiLevelType w:val="multilevel"/>
    <w:tmpl w:val="B3BA72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DF5848"/>
    <w:multiLevelType w:val="multilevel"/>
    <w:tmpl w:val="3976E0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3"/>
  </w:num>
  <w:num w:numId="4">
    <w:abstractNumId w:val="4"/>
  </w:num>
  <w:num w:numId="5">
    <w:abstractNumId w:val="5"/>
  </w:num>
  <w:num w:numId="6">
    <w:abstractNumId w:val="1"/>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D"/>
    <w:rsid w:val="00057926"/>
    <w:rsid w:val="000B719E"/>
    <w:rsid w:val="000D25B0"/>
    <w:rsid w:val="00150081"/>
    <w:rsid w:val="00183D3F"/>
    <w:rsid w:val="001E7931"/>
    <w:rsid w:val="002458BA"/>
    <w:rsid w:val="00252BC7"/>
    <w:rsid w:val="00292B89"/>
    <w:rsid w:val="002D40D2"/>
    <w:rsid w:val="00344679"/>
    <w:rsid w:val="0037567D"/>
    <w:rsid w:val="003E7472"/>
    <w:rsid w:val="00447216"/>
    <w:rsid w:val="00460A16"/>
    <w:rsid w:val="00562F2F"/>
    <w:rsid w:val="005E743D"/>
    <w:rsid w:val="007A6969"/>
    <w:rsid w:val="007E0706"/>
    <w:rsid w:val="008A4062"/>
    <w:rsid w:val="00904732"/>
    <w:rsid w:val="009A4BD0"/>
    <w:rsid w:val="009D286F"/>
    <w:rsid w:val="00A13F7D"/>
    <w:rsid w:val="00A358C2"/>
    <w:rsid w:val="00B267B4"/>
    <w:rsid w:val="00B44BA2"/>
    <w:rsid w:val="00C22536"/>
    <w:rsid w:val="00CA15E4"/>
    <w:rsid w:val="00CC204C"/>
    <w:rsid w:val="00CF1029"/>
    <w:rsid w:val="00D67A6E"/>
    <w:rsid w:val="00DA225F"/>
    <w:rsid w:val="00F2584C"/>
    <w:rsid w:val="00F31428"/>
    <w:rsid w:val="00F746BC"/>
    <w:rsid w:val="00F93D26"/>
    <w:rsid w:val="00FB1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FE12"/>
  <w15:docId w15:val="{94AF0DC5-8FF3-4D79-8DAE-A24C11D6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25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25B0"/>
  </w:style>
  <w:style w:type="paragraph" w:styleId="Zpat">
    <w:name w:val="footer"/>
    <w:basedOn w:val="Normln"/>
    <w:link w:val="ZpatChar"/>
    <w:uiPriority w:val="99"/>
    <w:unhideWhenUsed/>
    <w:rsid w:val="000D25B0"/>
    <w:pPr>
      <w:tabs>
        <w:tab w:val="center" w:pos="4536"/>
        <w:tab w:val="right" w:pos="9072"/>
      </w:tabs>
      <w:spacing w:after="0" w:line="240" w:lineRule="auto"/>
    </w:pPr>
  </w:style>
  <w:style w:type="character" w:customStyle="1" w:styleId="ZpatChar">
    <w:name w:val="Zápatí Char"/>
    <w:basedOn w:val="Standardnpsmoodstavce"/>
    <w:link w:val="Zpat"/>
    <w:uiPriority w:val="99"/>
    <w:rsid w:val="000D25B0"/>
  </w:style>
  <w:style w:type="paragraph" w:styleId="Textbubliny">
    <w:name w:val="Balloon Text"/>
    <w:basedOn w:val="Normln"/>
    <w:link w:val="TextbublinyChar"/>
    <w:uiPriority w:val="99"/>
    <w:semiHidden/>
    <w:unhideWhenUsed/>
    <w:rsid w:val="00D67A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7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964F-7A81-4A40-84D7-B1D794B3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2130</Words>
  <Characters>12568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Kurfürst Pavel</cp:lastModifiedBy>
  <cp:revision>8</cp:revision>
  <cp:lastPrinted>2020-06-18T12:57:00Z</cp:lastPrinted>
  <dcterms:created xsi:type="dcterms:W3CDTF">2020-06-16T13:48:00Z</dcterms:created>
  <dcterms:modified xsi:type="dcterms:W3CDTF">2020-06-29T06:34:00Z</dcterms:modified>
</cp:coreProperties>
</file>