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08241C">
              <w:rPr>
                <w:sz w:val="24"/>
                <w:szCs w:val="24"/>
              </w:rPr>
              <w:t>811 04  Bratislava</w:t>
            </w:r>
            <w:proofErr w:type="gramEnd"/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CC5C6E">
        <w:rPr>
          <w:b/>
          <w:sz w:val="24"/>
          <w:szCs w:val="24"/>
        </w:rPr>
        <w:t xml:space="preserve">   </w:t>
      </w:r>
      <w:r w:rsidR="00B04CAB">
        <w:rPr>
          <w:b/>
          <w:sz w:val="24"/>
          <w:szCs w:val="24"/>
        </w:rPr>
        <w:t>R-</w:t>
      </w:r>
      <w:r w:rsidR="003130AE">
        <w:rPr>
          <w:b/>
          <w:sz w:val="24"/>
          <w:szCs w:val="24"/>
        </w:rPr>
        <w:t>358</w:t>
      </w:r>
      <w:r w:rsidR="00F150A0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30AE">
        <w:rPr>
          <w:b/>
          <w:sz w:val="24"/>
          <w:szCs w:val="24"/>
        </w:rPr>
        <w:t>červenec</w:t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F150A0">
        <w:rPr>
          <w:sz w:val="24"/>
          <w:szCs w:val="24"/>
        </w:rPr>
        <w:t>2020</w:t>
      </w:r>
      <w:proofErr w:type="gramEnd"/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130AE">
        <w:rPr>
          <w:sz w:val="24"/>
          <w:szCs w:val="24"/>
        </w:rPr>
        <w:t>9.7</w:t>
      </w:r>
      <w:r w:rsidR="00F150A0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:rsidTr="007C7FFA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3130AE" w:rsidRDefault="003130AE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7001</w:t>
            </w:r>
          </w:p>
          <w:p w:rsidR="00B04CAB" w:rsidRPr="003B32D1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R3104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proofErr w:type="gramStart"/>
            <w:r w:rsidR="003130AE">
              <w:rPr>
                <w:sz w:val="24"/>
                <w:szCs w:val="24"/>
              </w:rPr>
              <w:t>9.7</w:t>
            </w:r>
            <w:r w:rsidR="00F150A0">
              <w:rPr>
                <w:sz w:val="24"/>
                <w:szCs w:val="24"/>
              </w:rPr>
              <w:t>.2020</w:t>
            </w:r>
            <w:proofErr w:type="gramEnd"/>
          </w:p>
          <w:p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 </w:t>
            </w:r>
          </w:p>
          <w:p w:rsidR="003130AE" w:rsidRPr="003B32D1" w:rsidRDefault="003130AE" w:rsidP="003130A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Gliadin</w:t>
            </w:r>
          </w:p>
          <w:p w:rsidR="003B32D1" w:rsidRPr="003B32D1" w:rsidRDefault="00B04CAB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Streptomycin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:rsidR="00B04CAB" w:rsidRDefault="003130A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 w:rsidR="003B32D1" w:rsidRPr="003B32D1">
              <w:rPr>
                <w:sz w:val="24"/>
                <w:szCs w:val="24"/>
              </w:rPr>
              <w:t xml:space="preserve">Doprava : </w:t>
            </w:r>
            <w:r>
              <w:rPr>
                <w:sz w:val="24"/>
                <w:szCs w:val="24"/>
              </w:rPr>
              <w:t>15,</w:t>
            </w:r>
            <w:proofErr w:type="gramEnd"/>
            <w:r>
              <w:rPr>
                <w:sz w:val="24"/>
                <w:szCs w:val="24"/>
              </w:rPr>
              <w:t>-EUR</w:t>
            </w:r>
          </w:p>
          <w:p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3130A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cena</w:t>
            </w:r>
            <w:r w:rsidR="00B04CAB">
              <w:rPr>
                <w:sz w:val="24"/>
                <w:szCs w:val="24"/>
              </w:rPr>
              <w:t xml:space="preserve"> vč.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B04CAB">
              <w:rPr>
                <w:sz w:val="24"/>
                <w:szCs w:val="24"/>
              </w:rPr>
              <w:t>dopravy :</w:t>
            </w:r>
            <w:proofErr w:type="gramEnd"/>
          </w:p>
          <w:p w:rsidR="00CC5C6E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30AE">
              <w:rPr>
                <w:sz w:val="24"/>
                <w:szCs w:val="24"/>
              </w:rPr>
              <w:t>2 205,-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 (bez DPH)</w:t>
            </w:r>
          </w:p>
          <w:p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 chemie</w:t>
            </w:r>
            <w:proofErr w:type="gramEnd"/>
            <w:r w:rsidRPr="003B32D1">
              <w:rPr>
                <w:sz w:val="24"/>
                <w:szCs w:val="24"/>
              </w:rPr>
              <w:t xml:space="preserve">                             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:rsidR="003130AE" w:rsidRDefault="003130AE" w:rsidP="003B32D1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 MVDr.</w:t>
            </w:r>
            <w:proofErr w:type="gramEnd"/>
            <w:r w:rsidRPr="003B32D1">
              <w:rPr>
                <w:sz w:val="24"/>
                <w:szCs w:val="24"/>
              </w:rPr>
              <w:t xml:space="preserve"> Kamil Sedlák, Ph.D.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:rsidR="003130AE" w:rsidRPr="007C7FFA" w:rsidRDefault="003130AE" w:rsidP="003B32D1">
            <w:pPr>
              <w:pStyle w:val="Bezmezer"/>
              <w:rPr>
                <w:sz w:val="16"/>
                <w:szCs w:val="16"/>
              </w:rPr>
            </w:pPr>
          </w:p>
          <w:p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:rsidR="003130AE" w:rsidRDefault="003130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320,-EUR</w:t>
            </w:r>
          </w:p>
          <w:p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410,-EUR</w:t>
            </w:r>
          </w:p>
          <w:p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30AE" w:rsidRPr="003B32D1" w:rsidRDefault="00F150A0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C7FFA" w:rsidRPr="003B32D1" w:rsidRDefault="007C7FFA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50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30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85" w:rsidRDefault="00067985" w:rsidP="003C47F6">
      <w:pPr>
        <w:spacing w:after="0" w:line="240" w:lineRule="auto"/>
      </w:pPr>
      <w:r>
        <w:separator/>
      </w:r>
    </w:p>
  </w:endnote>
  <w:endnote w:type="continuationSeparator" w:id="0">
    <w:p w:rsidR="00067985" w:rsidRDefault="0006798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85" w:rsidRDefault="00067985" w:rsidP="003C47F6">
      <w:pPr>
        <w:spacing w:after="0" w:line="240" w:lineRule="auto"/>
      </w:pPr>
      <w:r>
        <w:separator/>
      </w:r>
    </w:p>
  </w:footnote>
  <w:footnote w:type="continuationSeparator" w:id="0">
    <w:p w:rsidR="00067985" w:rsidRDefault="0006798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67985"/>
    <w:rsid w:val="0008241C"/>
    <w:rsid w:val="000903F0"/>
    <w:rsid w:val="000973A9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30AE"/>
    <w:rsid w:val="0031462A"/>
    <w:rsid w:val="00342FD3"/>
    <w:rsid w:val="00343BC5"/>
    <w:rsid w:val="00363150"/>
    <w:rsid w:val="003715CF"/>
    <w:rsid w:val="003B32D1"/>
    <w:rsid w:val="003B3F9E"/>
    <w:rsid w:val="003B55A0"/>
    <w:rsid w:val="003C47F6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49C6"/>
    <w:rsid w:val="005861D9"/>
    <w:rsid w:val="005A66C5"/>
    <w:rsid w:val="005B6C14"/>
    <w:rsid w:val="005B7CFD"/>
    <w:rsid w:val="005C0293"/>
    <w:rsid w:val="005C6962"/>
    <w:rsid w:val="005C7B4A"/>
    <w:rsid w:val="005E6C71"/>
    <w:rsid w:val="005F7ED5"/>
    <w:rsid w:val="00603ACB"/>
    <w:rsid w:val="006969C8"/>
    <w:rsid w:val="006B1412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8234D"/>
    <w:rsid w:val="0089696C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C5C6E"/>
    <w:rsid w:val="00CD1868"/>
    <w:rsid w:val="00CF7F37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3E9A-5238-4C7D-9BBB-F97C02E2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2020-07-10T14:03:00Z</cp:lastPrinted>
  <dcterms:created xsi:type="dcterms:W3CDTF">2020-07-10T14:05:00Z</dcterms:created>
  <dcterms:modified xsi:type="dcterms:W3CDTF">2020-07-10T14:05:00Z</dcterms:modified>
</cp:coreProperties>
</file>