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5A" w:rsidRPr="00BC39BC" w:rsidRDefault="00F35F5A" w:rsidP="00F35F5A">
      <w:pPr>
        <w:pBdr>
          <w:top w:val="single" w:sz="8" w:space="1" w:color="auto"/>
          <w:left w:val="single" w:sz="8" w:space="4" w:color="auto"/>
          <w:bottom w:val="single" w:sz="8" w:space="1" w:color="auto"/>
          <w:right w:val="single" w:sz="8" w:space="0" w:color="auto"/>
        </w:pBdr>
        <w:jc w:val="center"/>
        <w:rPr>
          <w:rFonts w:ascii="Times New Roman" w:hAnsi="Times New Roman" w:cs="Times New Roman"/>
          <w:b/>
          <w:sz w:val="40"/>
          <w:szCs w:val="40"/>
        </w:rPr>
      </w:pPr>
      <w:r w:rsidRPr="00BC39BC">
        <w:rPr>
          <w:rFonts w:ascii="Times New Roman" w:hAnsi="Times New Roman" w:cs="Times New Roman"/>
          <w:b/>
          <w:sz w:val="40"/>
          <w:szCs w:val="40"/>
        </w:rPr>
        <w:t>SMLOUVA O DÍLO</w:t>
      </w:r>
    </w:p>
    <w:tbl>
      <w:tblPr>
        <w:tblStyle w:val="Mkatabulky11"/>
        <w:tblW w:w="0" w:type="auto"/>
        <w:tblInd w:w="108" w:type="dxa"/>
        <w:tblLook w:val="04A0" w:firstRow="1" w:lastRow="0" w:firstColumn="1" w:lastColumn="0" w:noHBand="0" w:noVBand="1"/>
      </w:tblPr>
      <w:tblGrid>
        <w:gridCol w:w="5670"/>
        <w:gridCol w:w="3828"/>
      </w:tblGrid>
      <w:tr w:rsidR="00F35F5A" w:rsidRPr="00BC39BC" w:rsidTr="00F35F5A">
        <w:trPr>
          <w:trHeight w:val="432"/>
        </w:trPr>
        <w:tc>
          <w:tcPr>
            <w:tcW w:w="5670" w:type="dxa"/>
            <w:vAlign w:val="center"/>
          </w:tcPr>
          <w:p w:rsidR="00F35F5A" w:rsidRPr="00BC39BC" w:rsidRDefault="00F35F5A" w:rsidP="003E4193">
            <w:pPr>
              <w:suppressAutoHyphens/>
              <w:spacing w:line="100" w:lineRule="atLeast"/>
              <w:rPr>
                <w:rFonts w:ascii="Times New Roman" w:eastAsia="Times New Roman" w:hAnsi="Times New Roman" w:cs="Times New Roman"/>
                <w:sz w:val="24"/>
              </w:rPr>
            </w:pPr>
            <w:r w:rsidRPr="00BC39BC">
              <w:rPr>
                <w:rFonts w:ascii="Times New Roman" w:eastAsia="Times New Roman" w:hAnsi="Times New Roman" w:cs="Times New Roman"/>
                <w:sz w:val="24"/>
              </w:rPr>
              <w:t>číslo smlouvy v evidenci objednatele:</w:t>
            </w:r>
          </w:p>
        </w:tc>
        <w:tc>
          <w:tcPr>
            <w:tcW w:w="3828" w:type="dxa"/>
            <w:vAlign w:val="center"/>
          </w:tcPr>
          <w:p w:rsidR="00F35F5A" w:rsidRPr="00BC39BC" w:rsidRDefault="00F35F5A" w:rsidP="003E4193">
            <w:pPr>
              <w:suppressAutoHyphens/>
              <w:spacing w:line="100" w:lineRule="atLeast"/>
              <w:jc w:val="center"/>
              <w:rPr>
                <w:rFonts w:ascii="Times New Roman" w:eastAsia="Times New Roman" w:hAnsi="Times New Roman" w:cs="Times New Roman"/>
                <w:sz w:val="24"/>
              </w:rPr>
            </w:pPr>
          </w:p>
        </w:tc>
      </w:tr>
      <w:tr w:rsidR="00F35F5A" w:rsidRPr="00BC39BC" w:rsidTr="00F35F5A">
        <w:trPr>
          <w:trHeight w:val="423"/>
        </w:trPr>
        <w:tc>
          <w:tcPr>
            <w:tcW w:w="5670" w:type="dxa"/>
            <w:vAlign w:val="center"/>
          </w:tcPr>
          <w:p w:rsidR="00F35F5A" w:rsidRPr="00BC39BC" w:rsidRDefault="00F35F5A" w:rsidP="003E4193">
            <w:pPr>
              <w:suppressAutoHyphens/>
              <w:spacing w:line="100" w:lineRule="atLeast"/>
              <w:rPr>
                <w:rFonts w:ascii="Times New Roman" w:eastAsia="Times New Roman" w:hAnsi="Times New Roman" w:cs="Times New Roman"/>
                <w:sz w:val="24"/>
              </w:rPr>
            </w:pPr>
            <w:r w:rsidRPr="00BC39BC">
              <w:rPr>
                <w:rFonts w:ascii="Times New Roman" w:eastAsia="Times New Roman" w:hAnsi="Times New Roman" w:cs="Times New Roman"/>
                <w:sz w:val="24"/>
              </w:rPr>
              <w:t>číslo smlouvy v evidenci zhotovitele:</w:t>
            </w:r>
          </w:p>
        </w:tc>
        <w:tc>
          <w:tcPr>
            <w:tcW w:w="3828" w:type="dxa"/>
            <w:vAlign w:val="center"/>
          </w:tcPr>
          <w:p w:rsidR="00F35F5A" w:rsidRPr="00BC39BC" w:rsidRDefault="00F35F5A" w:rsidP="003E4193">
            <w:pPr>
              <w:suppressAutoHyphens/>
              <w:spacing w:line="100" w:lineRule="atLeast"/>
              <w:jc w:val="center"/>
              <w:rPr>
                <w:rFonts w:ascii="Times New Roman" w:eastAsia="Times New Roman" w:hAnsi="Times New Roman" w:cs="Times New Roman"/>
                <w:sz w:val="24"/>
              </w:rPr>
            </w:pPr>
          </w:p>
        </w:tc>
      </w:tr>
    </w:tbl>
    <w:p w:rsidR="006909E4" w:rsidRDefault="006909E4" w:rsidP="006909E4">
      <w:pPr>
        <w:pBdr>
          <w:top w:val="single" w:sz="4" w:space="1" w:color="auto"/>
        </w:pBdr>
      </w:pPr>
    </w:p>
    <w:p w:rsidR="009F1676" w:rsidRDefault="009F1676" w:rsidP="006909E4">
      <w:pPr>
        <w:spacing w:before="40" w:after="40"/>
        <w:rPr>
          <w:rFonts w:ascii="Times New Roman" w:hAnsi="Times New Roman" w:cs="Times New Roman"/>
          <w:sz w:val="24"/>
        </w:rPr>
      </w:pPr>
    </w:p>
    <w:p w:rsidR="006909E4" w:rsidRPr="00DA661E" w:rsidRDefault="006909E4" w:rsidP="006909E4">
      <w:pPr>
        <w:spacing w:before="40" w:after="40"/>
        <w:rPr>
          <w:rFonts w:ascii="Times New Roman" w:hAnsi="Times New Roman" w:cs="Times New Roman"/>
          <w:sz w:val="24"/>
        </w:rPr>
      </w:pPr>
      <w:r w:rsidRPr="00DA661E">
        <w:rPr>
          <w:rFonts w:ascii="Times New Roman" w:hAnsi="Times New Roman" w:cs="Times New Roman"/>
          <w:sz w:val="24"/>
        </w:rPr>
        <w:t>Níže uvedené smluvní strany</w:t>
      </w:r>
    </w:p>
    <w:p w:rsidR="00BF412E" w:rsidRPr="00BF412E" w:rsidRDefault="00BF412E" w:rsidP="00BF412E">
      <w:pPr>
        <w:spacing w:before="40" w:after="40"/>
        <w:rPr>
          <w:rFonts w:eastAsia="Times New Roman"/>
          <w:b/>
        </w:rPr>
      </w:pPr>
      <w:r w:rsidRPr="00BF412E">
        <w:rPr>
          <w:rFonts w:ascii="Times New Roman" w:eastAsia="Times New Roman" w:hAnsi="Times New Roman" w:cs="Times New Roman"/>
          <w:b/>
          <w:sz w:val="24"/>
        </w:rPr>
        <w:t xml:space="preserve">I. Objednatel: </w:t>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Cs/>
          <w:sz w:val="24"/>
        </w:rPr>
        <w:t>Město Kutná Hora</w:t>
      </w:r>
    </w:p>
    <w:p w:rsidR="00BF412E" w:rsidRPr="00BF412E" w:rsidRDefault="00BF412E" w:rsidP="00BF412E">
      <w:pPr>
        <w:spacing w:before="40" w:after="40"/>
        <w:rPr>
          <w:rFonts w:ascii="Times New Roman" w:eastAsia="Times New Roman" w:hAnsi="Times New Roman" w:cs="Times New Roman"/>
          <w:sz w:val="24"/>
        </w:rPr>
      </w:pP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sz w:val="24"/>
        </w:rPr>
        <w:t>se sídlem:</w:t>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
          <w:sz w:val="24"/>
        </w:rPr>
        <w:tab/>
      </w:r>
      <w:r w:rsidRPr="00BF412E">
        <w:rPr>
          <w:rFonts w:ascii="Times New Roman" w:eastAsia="Times New Roman" w:hAnsi="Times New Roman" w:cs="Times New Roman"/>
          <w:bCs/>
          <w:sz w:val="24"/>
        </w:rPr>
        <w:t xml:space="preserve">Havlíčkovo náměstí 552/1, </w:t>
      </w:r>
      <w:r w:rsidRPr="00BF412E">
        <w:rPr>
          <w:rFonts w:ascii="Times New Roman" w:eastAsia="Times New Roman" w:hAnsi="Times New Roman" w:cs="Times New Roman"/>
          <w:sz w:val="24"/>
        </w:rPr>
        <w:t>284 01 Kutná Hora</w:t>
      </w:r>
    </w:p>
    <w:p w:rsidR="00BF412E" w:rsidRPr="00BF412E" w:rsidRDefault="00BF412E" w:rsidP="00BF412E">
      <w:pPr>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zastoupen:</w:t>
      </w:r>
      <w:r w:rsidRPr="00BF412E">
        <w:rPr>
          <w:rFonts w:ascii="Times New Roman" w:eastAsia="Times New Roman" w:hAnsi="Times New Roman" w:cs="Times New Roman"/>
          <w:b/>
          <w:sz w:val="24"/>
        </w:rPr>
        <w:t xml:space="preserve">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008430CB">
        <w:rPr>
          <w:rFonts w:ascii="Times New Roman" w:eastAsia="Times New Roman" w:hAnsi="Times New Roman" w:cs="Times New Roman"/>
          <w:sz w:val="24"/>
        </w:rPr>
        <w:t>xxxxxxxxxxxxx</w:t>
      </w:r>
      <w:r w:rsidRPr="00BF412E">
        <w:rPr>
          <w:rFonts w:ascii="Times New Roman" w:eastAsia="Times New Roman" w:hAnsi="Times New Roman" w:cs="Times New Roman"/>
          <w:sz w:val="24"/>
        </w:rPr>
        <w:t>, starostou města</w:t>
      </w:r>
    </w:p>
    <w:p w:rsidR="00BF412E" w:rsidRPr="00BF412E" w:rsidRDefault="00BF412E" w:rsidP="00BF412E">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 xml:space="preserve">            IČO: </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00236195</w:t>
      </w:r>
    </w:p>
    <w:p w:rsidR="00BF412E" w:rsidRPr="00BF412E" w:rsidRDefault="00BF412E" w:rsidP="00BF412E">
      <w:pPr>
        <w:tabs>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t>DIČ:</w:t>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CZ00236195</w:t>
      </w:r>
    </w:p>
    <w:p w:rsidR="00BF412E" w:rsidRPr="00BF412E" w:rsidRDefault="00BF412E" w:rsidP="00BF412E">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t xml:space="preserve">Bankovní spojení:  </w:t>
      </w:r>
      <w:r w:rsidRPr="00BF412E">
        <w:rPr>
          <w:rFonts w:ascii="Times New Roman" w:eastAsia="Times New Roman" w:hAnsi="Times New Roman" w:cs="Times New Roman"/>
          <w:sz w:val="24"/>
        </w:rPr>
        <w:tab/>
        <w:t>ČS, a.s.,  pobočka  Kutná Hora</w:t>
      </w:r>
    </w:p>
    <w:p w:rsidR="00BF412E" w:rsidRPr="00BF412E" w:rsidRDefault="00BF412E" w:rsidP="00BF412E">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spacing w:before="40" w:after="40"/>
        <w:rPr>
          <w:rFonts w:ascii="Times New Roman" w:eastAsia="Times New Roman" w:hAnsi="Times New Roman" w:cs="Times New Roman"/>
          <w:sz w:val="24"/>
        </w:rPr>
      </w:pP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Pr="00BF412E">
        <w:rPr>
          <w:rFonts w:ascii="Times New Roman" w:eastAsia="Times New Roman" w:hAnsi="Times New Roman" w:cs="Times New Roman"/>
          <w:sz w:val="24"/>
        </w:rPr>
        <w:tab/>
      </w:r>
      <w:r w:rsidR="008430CB">
        <w:rPr>
          <w:rFonts w:ascii="Times New Roman" w:eastAsia="Times New Roman" w:hAnsi="Times New Roman" w:cs="Times New Roman"/>
          <w:sz w:val="24"/>
        </w:rPr>
        <w:t xml:space="preserve">Číslo účtu: </w:t>
      </w:r>
      <w:r w:rsidR="008430CB">
        <w:rPr>
          <w:rFonts w:ascii="Times New Roman" w:eastAsia="Times New Roman" w:hAnsi="Times New Roman" w:cs="Times New Roman"/>
          <w:sz w:val="24"/>
        </w:rPr>
        <w:tab/>
      </w:r>
      <w:r w:rsidR="008430CB">
        <w:rPr>
          <w:rFonts w:ascii="Times New Roman" w:eastAsia="Times New Roman" w:hAnsi="Times New Roman" w:cs="Times New Roman"/>
          <w:sz w:val="24"/>
        </w:rPr>
        <w:tab/>
        <w:t xml:space="preserve"> xxxxxxxxxxxxxxxxxx</w:t>
      </w:r>
    </w:p>
    <w:p w:rsidR="00BF412E" w:rsidRPr="00BF412E" w:rsidRDefault="00BF412E" w:rsidP="00BF412E">
      <w:pPr>
        <w:spacing w:before="40" w:after="40"/>
        <w:rPr>
          <w:rFonts w:ascii="Times New Roman" w:eastAsia="Times New Roman" w:hAnsi="Times New Roman" w:cs="Times New Roman"/>
          <w:b/>
          <w:sz w:val="24"/>
        </w:rPr>
      </w:pPr>
    </w:p>
    <w:p w:rsidR="00100FC1" w:rsidRPr="00100FC1" w:rsidRDefault="00100FC1" w:rsidP="0083795E">
      <w:pPr>
        <w:spacing w:before="40" w:after="40"/>
        <w:rPr>
          <w:rFonts w:ascii="Times New Roman" w:eastAsia="Times New Roman" w:hAnsi="Times New Roman" w:cs="Times New Roman"/>
          <w:sz w:val="24"/>
        </w:rPr>
      </w:pPr>
    </w:p>
    <w:p w:rsidR="006909E4" w:rsidRPr="005C6DCB" w:rsidRDefault="005C6DCB" w:rsidP="006909E4">
      <w:pPr>
        <w:spacing w:before="40" w:after="40"/>
        <w:rPr>
          <w:rFonts w:ascii="Times New Roman" w:hAnsi="Times New Roman" w:cs="Times New Roman"/>
          <w:sz w:val="24"/>
        </w:rPr>
      </w:pPr>
      <w:r w:rsidRPr="005C6DCB">
        <w:rPr>
          <w:rFonts w:ascii="Times New Roman" w:hAnsi="Times New Roman" w:cs="Times New Roman"/>
          <w:sz w:val="24"/>
        </w:rPr>
        <w:t>(dále: „objednatel“)</w:t>
      </w:r>
    </w:p>
    <w:p w:rsidR="006909E4" w:rsidRPr="00DA661E" w:rsidRDefault="006909E4" w:rsidP="006909E4">
      <w:pPr>
        <w:spacing w:before="40" w:after="40"/>
        <w:rPr>
          <w:rFonts w:ascii="Times New Roman" w:hAnsi="Times New Roman" w:cs="Times New Roman"/>
          <w:b/>
          <w:sz w:val="24"/>
        </w:rPr>
      </w:pPr>
    </w:p>
    <w:p w:rsidR="00FA7A0E" w:rsidRPr="00F35F5A" w:rsidRDefault="006909E4" w:rsidP="00085ADE">
      <w:pPr>
        <w:jc w:val="both"/>
        <w:rPr>
          <w:rFonts w:ascii="Times New Roman" w:hAnsi="Times New Roman" w:cs="Times New Roman"/>
          <w:sz w:val="24"/>
          <w:szCs w:val="20"/>
        </w:rPr>
      </w:pPr>
      <w:r w:rsidRPr="00DA661E">
        <w:rPr>
          <w:rFonts w:ascii="Times New Roman" w:hAnsi="Times New Roman" w:cs="Times New Roman"/>
          <w:b/>
          <w:sz w:val="24"/>
          <w:szCs w:val="20"/>
        </w:rPr>
        <w:t>II.</w:t>
      </w:r>
      <w:r>
        <w:rPr>
          <w:rFonts w:ascii="Times New Roman" w:hAnsi="Times New Roman" w:cs="Times New Roman"/>
          <w:b/>
          <w:sz w:val="24"/>
          <w:szCs w:val="20"/>
        </w:rPr>
        <w:t xml:space="preserve"> </w:t>
      </w:r>
      <w:r w:rsidRPr="00DA661E">
        <w:rPr>
          <w:rFonts w:ascii="Times New Roman" w:hAnsi="Times New Roman" w:cs="Times New Roman"/>
          <w:b/>
          <w:sz w:val="24"/>
          <w:szCs w:val="20"/>
        </w:rPr>
        <w:t>Zhotovitel</w:t>
      </w:r>
      <w:r w:rsidR="00F35F5A">
        <w:rPr>
          <w:rFonts w:ascii="Times New Roman" w:hAnsi="Times New Roman" w:cs="Times New Roman"/>
          <w:b/>
          <w:sz w:val="24"/>
          <w:szCs w:val="20"/>
        </w:rPr>
        <w:t>:</w:t>
      </w:r>
      <w:r w:rsidR="00F35F5A">
        <w:rPr>
          <w:rFonts w:ascii="Times New Roman" w:hAnsi="Times New Roman" w:cs="Times New Roman"/>
          <w:b/>
          <w:sz w:val="24"/>
          <w:szCs w:val="20"/>
        </w:rPr>
        <w:tab/>
      </w:r>
      <w:r w:rsidR="00F35F5A">
        <w:rPr>
          <w:rFonts w:ascii="Times New Roman" w:hAnsi="Times New Roman" w:cs="Times New Roman"/>
          <w:b/>
          <w:sz w:val="24"/>
          <w:szCs w:val="20"/>
        </w:rPr>
        <w:tab/>
      </w:r>
      <w:r w:rsidR="00F35F5A">
        <w:rPr>
          <w:rFonts w:ascii="Times New Roman" w:hAnsi="Times New Roman" w:cs="Times New Roman"/>
          <w:b/>
          <w:sz w:val="24"/>
          <w:szCs w:val="20"/>
        </w:rPr>
        <w:tab/>
      </w:r>
      <w:r w:rsidR="00FA7A0E" w:rsidRPr="00FA7A0E">
        <w:rPr>
          <w:rFonts w:ascii="Times New Roman" w:hAnsi="Times New Roman" w:cs="Times New Roman"/>
          <w:color w:val="FF0000"/>
          <w:sz w:val="24"/>
        </w:rPr>
        <w:t xml:space="preserve"> </w:t>
      </w:r>
      <w:r w:rsidR="00F35F5A">
        <w:rPr>
          <w:rFonts w:ascii="Times New Roman" w:hAnsi="Times New Roman" w:cs="Times New Roman"/>
          <w:color w:val="FF0000"/>
          <w:sz w:val="24"/>
        </w:rPr>
        <w:tab/>
        <w:t xml:space="preserve">   </w:t>
      </w:r>
      <w:r w:rsidR="00FA7A0E" w:rsidRPr="00F35F5A">
        <w:rPr>
          <w:rFonts w:ascii="Times New Roman" w:hAnsi="Times New Roman" w:cs="Times New Roman"/>
          <w:sz w:val="24"/>
        </w:rPr>
        <w:t>Realitní a stavební společnost s.r.o.</w:t>
      </w:r>
    </w:p>
    <w:p w:rsidR="00FA7A0E" w:rsidRPr="00F35F5A" w:rsidRDefault="00FA7A0E" w:rsidP="00085ADE">
      <w:pPr>
        <w:tabs>
          <w:tab w:val="left" w:pos="1418"/>
          <w:tab w:val="left" w:pos="4395"/>
        </w:tabs>
        <w:spacing w:before="40" w:after="40"/>
        <w:rPr>
          <w:rFonts w:ascii="Times New Roman" w:hAnsi="Times New Roman" w:cs="Times New Roman"/>
          <w:sz w:val="24"/>
        </w:rPr>
      </w:pPr>
      <w:r w:rsidRPr="00F35F5A">
        <w:rPr>
          <w:rFonts w:ascii="Times New Roman" w:hAnsi="Times New Roman" w:cs="Times New Roman"/>
          <w:sz w:val="24"/>
        </w:rPr>
        <w:tab/>
      </w:r>
      <w:r w:rsidRPr="00F35F5A">
        <w:rPr>
          <w:rFonts w:ascii="Times New Roman" w:eastAsia="Times New Roman" w:hAnsi="Times New Roman" w:cs="Times New Roman"/>
          <w:b/>
          <w:sz w:val="24"/>
        </w:rPr>
        <w:t>se sídlem:</w:t>
      </w:r>
      <w:r w:rsidRPr="00F35F5A">
        <w:rPr>
          <w:rFonts w:ascii="Times New Roman" w:hAnsi="Times New Roman" w:cs="Times New Roman"/>
          <w:sz w:val="24"/>
        </w:rPr>
        <w:t xml:space="preserve"> </w:t>
      </w:r>
      <w:r w:rsidR="00F35F5A">
        <w:rPr>
          <w:rFonts w:ascii="Times New Roman" w:hAnsi="Times New Roman" w:cs="Times New Roman"/>
          <w:sz w:val="24"/>
        </w:rPr>
        <w:tab/>
      </w:r>
      <w:r w:rsidRPr="00F35F5A">
        <w:rPr>
          <w:rFonts w:ascii="Times New Roman" w:hAnsi="Times New Roman" w:cs="Times New Roman"/>
          <w:sz w:val="24"/>
        </w:rPr>
        <w:t>Fantova 693/45, 614 00 Brno - Obřany</w:t>
      </w:r>
    </w:p>
    <w:p w:rsidR="00FA7A0E" w:rsidRPr="00F35F5A" w:rsidRDefault="00FA7A0E" w:rsidP="00085ADE">
      <w:pPr>
        <w:tabs>
          <w:tab w:val="left" w:pos="1418"/>
          <w:tab w:val="left" w:pos="4395"/>
        </w:tabs>
        <w:spacing w:before="40" w:after="40"/>
        <w:rPr>
          <w:rFonts w:ascii="Times New Roman" w:hAnsi="Times New Roman" w:cs="Times New Roman"/>
          <w:b/>
          <w:i/>
          <w:sz w:val="24"/>
        </w:rPr>
      </w:pPr>
      <w:r w:rsidRPr="00F35F5A">
        <w:rPr>
          <w:rFonts w:ascii="Times New Roman" w:hAnsi="Times New Roman" w:cs="Times New Roman"/>
          <w:b/>
          <w:i/>
          <w:sz w:val="24"/>
        </w:rPr>
        <w:tab/>
        <w:t xml:space="preserve">doručovací adresa:  </w:t>
      </w:r>
      <w:r w:rsidR="00F35F5A">
        <w:rPr>
          <w:rFonts w:ascii="Times New Roman" w:hAnsi="Times New Roman" w:cs="Times New Roman"/>
          <w:b/>
          <w:i/>
          <w:sz w:val="24"/>
        </w:rPr>
        <w:tab/>
      </w:r>
      <w:r w:rsidRPr="00F35F5A">
        <w:rPr>
          <w:rFonts w:ascii="Times New Roman" w:hAnsi="Times New Roman" w:cs="Times New Roman"/>
          <w:sz w:val="24"/>
        </w:rPr>
        <w:t>Žitenická 10, 286 01  Čáslav</w:t>
      </w:r>
    </w:p>
    <w:p w:rsidR="00FA7A0E" w:rsidRPr="00F35F5A" w:rsidRDefault="00FA7A0E" w:rsidP="00085ADE">
      <w:pPr>
        <w:tabs>
          <w:tab w:val="left" w:pos="1418"/>
          <w:tab w:val="left" w:pos="4395"/>
        </w:tabs>
        <w:spacing w:before="40" w:after="40"/>
        <w:rPr>
          <w:rFonts w:ascii="Times New Roman" w:hAnsi="Times New Roman" w:cs="Times New Roman"/>
          <w:sz w:val="24"/>
        </w:rPr>
      </w:pPr>
      <w:r w:rsidRPr="00F35F5A">
        <w:rPr>
          <w:rFonts w:ascii="Times New Roman" w:hAnsi="Times New Roman" w:cs="Times New Roman"/>
          <w:b/>
          <w:i/>
          <w:sz w:val="24"/>
        </w:rPr>
        <w:tab/>
        <w:t xml:space="preserve"> </w:t>
      </w:r>
      <w:r w:rsidRPr="00F35F5A">
        <w:rPr>
          <w:rFonts w:ascii="Times New Roman" w:eastAsia="Times New Roman" w:hAnsi="Times New Roman" w:cs="Times New Roman"/>
          <w:b/>
          <w:sz w:val="24"/>
        </w:rPr>
        <w:t>zastoupen:</w:t>
      </w:r>
      <w:r w:rsidRPr="00F35F5A">
        <w:rPr>
          <w:rFonts w:ascii="Times New Roman" w:hAnsi="Times New Roman" w:cs="Times New Roman"/>
          <w:b/>
          <w:i/>
          <w:sz w:val="24"/>
        </w:rPr>
        <w:t xml:space="preserve"> </w:t>
      </w:r>
      <w:r w:rsidRPr="00F35F5A">
        <w:rPr>
          <w:rFonts w:ascii="Times New Roman" w:hAnsi="Times New Roman" w:cs="Times New Roman"/>
          <w:sz w:val="24"/>
        </w:rPr>
        <w:t xml:space="preserve"> </w:t>
      </w:r>
      <w:r w:rsidR="00F35F5A">
        <w:rPr>
          <w:rFonts w:ascii="Times New Roman" w:hAnsi="Times New Roman" w:cs="Times New Roman"/>
          <w:sz w:val="24"/>
        </w:rPr>
        <w:tab/>
      </w:r>
      <w:r w:rsidR="008430CB">
        <w:rPr>
          <w:rFonts w:ascii="Times New Roman" w:hAnsi="Times New Roman" w:cs="Times New Roman"/>
          <w:sz w:val="24"/>
        </w:rPr>
        <w:t>xxxxxxxxxxxxxx</w:t>
      </w:r>
      <w:r w:rsidRPr="00F35F5A">
        <w:rPr>
          <w:rFonts w:ascii="Times New Roman" w:hAnsi="Times New Roman" w:cs="Times New Roman"/>
          <w:sz w:val="24"/>
        </w:rPr>
        <w:t>, jednatelem</w:t>
      </w:r>
      <w:r w:rsidRPr="00F35F5A">
        <w:rPr>
          <w:rFonts w:ascii="Times New Roman" w:hAnsi="Times New Roman" w:cs="Times New Roman"/>
          <w:sz w:val="24"/>
        </w:rPr>
        <w:tab/>
      </w:r>
    </w:p>
    <w:p w:rsidR="00FA7A0E" w:rsidRPr="00F35F5A" w:rsidRDefault="00FA7A0E" w:rsidP="00085ADE">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F35F5A">
        <w:rPr>
          <w:rFonts w:ascii="Times New Roman" w:hAnsi="Times New Roman" w:cs="Times New Roman"/>
          <w:sz w:val="24"/>
        </w:rPr>
        <w:tab/>
      </w:r>
      <w:r w:rsidRPr="00F35F5A">
        <w:rPr>
          <w:rFonts w:ascii="Times New Roman" w:hAnsi="Times New Roman" w:cs="Times New Roman"/>
          <w:sz w:val="24"/>
        </w:rPr>
        <w:tab/>
      </w:r>
      <w:r w:rsidRPr="00F35F5A">
        <w:rPr>
          <w:rFonts w:ascii="Times New Roman" w:hAnsi="Times New Roman" w:cs="Times New Roman"/>
          <w:b/>
          <w:sz w:val="24"/>
        </w:rPr>
        <w:t xml:space="preserve">                      IČ: </w:t>
      </w:r>
      <w:r w:rsidR="00F35F5A">
        <w:rPr>
          <w:rFonts w:ascii="Times New Roman" w:hAnsi="Times New Roman" w:cs="Times New Roman"/>
          <w:b/>
          <w:sz w:val="24"/>
        </w:rPr>
        <w:tab/>
      </w:r>
      <w:r w:rsidR="00F35F5A">
        <w:rPr>
          <w:rFonts w:ascii="Times New Roman" w:hAnsi="Times New Roman" w:cs="Times New Roman"/>
          <w:b/>
          <w:sz w:val="24"/>
        </w:rPr>
        <w:tab/>
      </w:r>
      <w:r w:rsidRPr="00F35F5A">
        <w:rPr>
          <w:rFonts w:ascii="Times New Roman" w:hAnsi="Times New Roman" w:cs="Times New Roman"/>
          <w:sz w:val="24"/>
        </w:rPr>
        <w:t>41432037</w:t>
      </w:r>
      <w:r w:rsidRPr="00F35F5A">
        <w:rPr>
          <w:rFonts w:ascii="Times New Roman" w:hAnsi="Times New Roman" w:cs="Times New Roman"/>
          <w:b/>
          <w:sz w:val="24"/>
        </w:rPr>
        <w:tab/>
      </w:r>
    </w:p>
    <w:p w:rsidR="00FA7A0E" w:rsidRPr="00F35F5A" w:rsidRDefault="00FA7A0E" w:rsidP="00085ADE">
      <w:pPr>
        <w:tabs>
          <w:tab w:val="left" w:pos="300"/>
          <w:tab w:val="left" w:pos="820"/>
          <w:tab w:val="left" w:pos="1440"/>
          <w:tab w:val="left" w:pos="1669"/>
          <w:tab w:val="left" w:pos="2494"/>
          <w:tab w:val="left" w:pos="3680"/>
          <w:tab w:val="left" w:pos="4395"/>
        </w:tabs>
        <w:spacing w:before="40" w:after="40"/>
        <w:rPr>
          <w:rFonts w:ascii="Times New Roman" w:hAnsi="Times New Roman" w:cs="Times New Roman"/>
          <w:b/>
          <w:sz w:val="24"/>
        </w:rPr>
      </w:pPr>
      <w:r w:rsidRPr="00F35F5A">
        <w:rPr>
          <w:rFonts w:ascii="Times New Roman" w:hAnsi="Times New Roman" w:cs="Times New Roman"/>
          <w:b/>
          <w:sz w:val="24"/>
        </w:rPr>
        <w:tab/>
      </w:r>
      <w:r w:rsidRPr="00F35F5A">
        <w:rPr>
          <w:rFonts w:ascii="Times New Roman" w:hAnsi="Times New Roman" w:cs="Times New Roman"/>
          <w:b/>
          <w:sz w:val="24"/>
        </w:rPr>
        <w:tab/>
      </w:r>
      <w:r w:rsidRPr="00F35F5A">
        <w:rPr>
          <w:rFonts w:ascii="Times New Roman" w:hAnsi="Times New Roman" w:cs="Times New Roman"/>
          <w:b/>
          <w:sz w:val="24"/>
        </w:rPr>
        <w:tab/>
      </w:r>
      <w:r w:rsidRPr="00F35F5A">
        <w:rPr>
          <w:rFonts w:ascii="Times New Roman" w:hAnsi="Times New Roman" w:cs="Times New Roman"/>
          <w:b/>
          <w:sz w:val="24"/>
        </w:rPr>
        <w:tab/>
        <w:t xml:space="preserve">        DIČ:</w:t>
      </w:r>
      <w:r w:rsidRPr="00F35F5A">
        <w:rPr>
          <w:rFonts w:ascii="Times New Roman" w:hAnsi="Times New Roman" w:cs="Times New Roman"/>
          <w:sz w:val="24"/>
        </w:rPr>
        <w:t xml:space="preserve"> </w:t>
      </w:r>
      <w:r w:rsidR="00F35F5A">
        <w:rPr>
          <w:rFonts w:ascii="Times New Roman" w:hAnsi="Times New Roman" w:cs="Times New Roman"/>
          <w:sz w:val="24"/>
        </w:rPr>
        <w:tab/>
      </w:r>
      <w:r w:rsidR="00F35F5A">
        <w:rPr>
          <w:rFonts w:ascii="Times New Roman" w:hAnsi="Times New Roman" w:cs="Times New Roman"/>
          <w:sz w:val="24"/>
        </w:rPr>
        <w:tab/>
      </w:r>
      <w:r w:rsidRPr="00F35F5A">
        <w:rPr>
          <w:rFonts w:ascii="Times New Roman" w:hAnsi="Times New Roman" w:cs="Times New Roman"/>
          <w:sz w:val="24"/>
        </w:rPr>
        <w:t>CZ41432037</w:t>
      </w:r>
      <w:r w:rsidRPr="00F35F5A">
        <w:rPr>
          <w:rFonts w:ascii="Times New Roman" w:hAnsi="Times New Roman" w:cs="Times New Roman"/>
          <w:b/>
          <w:sz w:val="24"/>
        </w:rPr>
        <w:tab/>
      </w:r>
    </w:p>
    <w:p w:rsidR="00FA7A0E" w:rsidRPr="00F35F5A" w:rsidRDefault="00FA7A0E" w:rsidP="00085ADE">
      <w:pPr>
        <w:tabs>
          <w:tab w:val="left" w:pos="2127"/>
          <w:tab w:val="left" w:pos="4395"/>
        </w:tabs>
        <w:spacing w:before="40" w:after="40"/>
        <w:rPr>
          <w:rFonts w:ascii="Times New Roman" w:hAnsi="Times New Roman" w:cs="Times New Roman"/>
          <w:b/>
          <w:sz w:val="24"/>
        </w:rPr>
      </w:pPr>
      <w:r w:rsidRPr="00F35F5A">
        <w:rPr>
          <w:rFonts w:ascii="Times New Roman" w:hAnsi="Times New Roman" w:cs="Times New Roman"/>
          <w:sz w:val="24"/>
        </w:rPr>
        <w:tab/>
      </w:r>
      <w:r w:rsidRPr="00F35F5A">
        <w:rPr>
          <w:rFonts w:ascii="Times New Roman" w:hAnsi="Times New Roman" w:cs="Times New Roman"/>
          <w:b/>
          <w:sz w:val="24"/>
        </w:rPr>
        <w:t xml:space="preserve">Bankovní spojení: </w:t>
      </w:r>
      <w:r w:rsidRPr="00F35F5A">
        <w:rPr>
          <w:rFonts w:ascii="Times New Roman" w:hAnsi="Times New Roman" w:cs="Times New Roman"/>
          <w:b/>
          <w:sz w:val="24"/>
        </w:rPr>
        <w:tab/>
      </w:r>
      <w:r w:rsidRPr="00F35F5A">
        <w:rPr>
          <w:rFonts w:ascii="Times New Roman" w:hAnsi="Times New Roman" w:cs="Times New Roman"/>
          <w:sz w:val="24"/>
        </w:rPr>
        <w:t>UniCredit Bank a.s.</w:t>
      </w:r>
    </w:p>
    <w:p w:rsidR="00FA7A0E" w:rsidRPr="00F35F5A" w:rsidRDefault="00FA7A0E" w:rsidP="00085ADE">
      <w:pPr>
        <w:spacing w:before="40" w:after="40"/>
        <w:rPr>
          <w:rFonts w:ascii="Times New Roman" w:hAnsi="Times New Roman" w:cs="Times New Roman"/>
          <w:b/>
          <w:sz w:val="24"/>
        </w:rPr>
      </w:pPr>
      <w:r w:rsidRPr="00F35F5A">
        <w:rPr>
          <w:rFonts w:ascii="Times New Roman" w:hAnsi="Times New Roman" w:cs="Times New Roman"/>
          <w:sz w:val="24"/>
        </w:rPr>
        <w:tab/>
      </w:r>
      <w:r w:rsidRPr="00F35F5A">
        <w:rPr>
          <w:rFonts w:ascii="Times New Roman" w:hAnsi="Times New Roman" w:cs="Times New Roman"/>
          <w:sz w:val="24"/>
        </w:rPr>
        <w:tab/>
      </w:r>
      <w:r w:rsidRPr="00F35F5A">
        <w:rPr>
          <w:rFonts w:ascii="Times New Roman" w:hAnsi="Times New Roman" w:cs="Times New Roman"/>
          <w:sz w:val="24"/>
        </w:rPr>
        <w:tab/>
      </w:r>
      <w:r w:rsidRPr="00F35F5A">
        <w:rPr>
          <w:rFonts w:ascii="Times New Roman" w:hAnsi="Times New Roman" w:cs="Times New Roman"/>
          <w:b/>
          <w:sz w:val="24"/>
        </w:rPr>
        <w:t xml:space="preserve">Číslo účtu: </w:t>
      </w:r>
      <w:r w:rsidRPr="00F35F5A">
        <w:rPr>
          <w:rFonts w:ascii="Times New Roman" w:hAnsi="Times New Roman" w:cs="Times New Roman"/>
          <w:b/>
          <w:sz w:val="24"/>
        </w:rPr>
        <w:tab/>
      </w:r>
      <w:r w:rsidR="00F35F5A">
        <w:rPr>
          <w:rFonts w:ascii="Times New Roman" w:hAnsi="Times New Roman" w:cs="Times New Roman"/>
          <w:b/>
          <w:sz w:val="24"/>
        </w:rPr>
        <w:tab/>
      </w:r>
      <w:r w:rsidR="008430CB">
        <w:rPr>
          <w:rFonts w:ascii="Times New Roman" w:hAnsi="Times New Roman" w:cs="Times New Roman"/>
          <w:sz w:val="24"/>
        </w:rPr>
        <w:t xml:space="preserve">   xxxxxxxxxxxxxxxx</w:t>
      </w:r>
      <w:r w:rsidRPr="00F35F5A">
        <w:rPr>
          <w:rFonts w:ascii="Times New Roman" w:hAnsi="Times New Roman" w:cs="Times New Roman"/>
          <w:b/>
          <w:sz w:val="24"/>
        </w:rPr>
        <w:tab/>
        <w:t xml:space="preserve">  </w:t>
      </w:r>
    </w:p>
    <w:p w:rsidR="00FA7A0E" w:rsidRPr="00F35F5A" w:rsidRDefault="00FA7A0E" w:rsidP="00085ADE">
      <w:pPr>
        <w:jc w:val="both"/>
        <w:rPr>
          <w:rFonts w:ascii="Times New Roman" w:hAnsi="Times New Roman" w:cs="Times New Roman"/>
          <w:sz w:val="24"/>
          <w:szCs w:val="20"/>
        </w:rPr>
      </w:pPr>
      <w:r w:rsidRPr="00F35F5A">
        <w:rPr>
          <w:rFonts w:ascii="Times New Roman" w:hAnsi="Times New Roman" w:cs="Times New Roman"/>
          <w:sz w:val="24"/>
          <w:szCs w:val="20"/>
        </w:rPr>
        <w:t xml:space="preserve">Společnost zapsána v Obchodním rejstříku vedeném  </w:t>
      </w:r>
      <w:r w:rsidRPr="00F35F5A">
        <w:rPr>
          <w:rFonts w:ascii="Times New Roman" w:hAnsi="Times New Roman" w:cs="Times New Roman"/>
          <w:bCs/>
          <w:sz w:val="24"/>
          <w:szCs w:val="20"/>
        </w:rPr>
        <w:t>Krajským soudem</w:t>
      </w:r>
      <w:r w:rsidRPr="00F35F5A">
        <w:rPr>
          <w:rFonts w:ascii="Times New Roman" w:hAnsi="Times New Roman" w:cs="Times New Roman"/>
          <w:b/>
          <w:sz w:val="24"/>
          <w:szCs w:val="20"/>
        </w:rPr>
        <w:t xml:space="preserve"> </w:t>
      </w:r>
      <w:r w:rsidRPr="00F35F5A">
        <w:rPr>
          <w:rFonts w:ascii="Times New Roman" w:hAnsi="Times New Roman" w:cs="Times New Roman"/>
          <w:sz w:val="24"/>
          <w:szCs w:val="20"/>
        </w:rPr>
        <w:t>v Brně</w:t>
      </w:r>
    </w:p>
    <w:p w:rsidR="00FA7A0E" w:rsidRPr="00F35F5A" w:rsidRDefault="00FA7A0E" w:rsidP="00085ADE">
      <w:pPr>
        <w:tabs>
          <w:tab w:val="left" w:pos="2127"/>
        </w:tabs>
        <w:jc w:val="center"/>
        <w:rPr>
          <w:rFonts w:ascii="Times New Roman" w:hAnsi="Times New Roman" w:cs="Times New Roman"/>
          <w:bCs/>
          <w:caps/>
          <w:sz w:val="24"/>
        </w:rPr>
      </w:pPr>
      <w:r w:rsidRPr="00F35F5A">
        <w:rPr>
          <w:rFonts w:ascii="Times New Roman" w:hAnsi="Times New Roman" w:cs="Times New Roman"/>
          <w:sz w:val="24"/>
        </w:rPr>
        <w:t>v oddíle C, složce 90993</w:t>
      </w:r>
    </w:p>
    <w:p w:rsidR="00FA7A0E" w:rsidRPr="00F35F5A" w:rsidRDefault="00FA7A0E" w:rsidP="00085ADE">
      <w:pPr>
        <w:jc w:val="both"/>
        <w:rPr>
          <w:rFonts w:ascii="Times New Roman" w:hAnsi="Times New Roman" w:cs="Times New Roman"/>
          <w:b/>
          <w:sz w:val="28"/>
          <w:szCs w:val="20"/>
        </w:rPr>
      </w:pPr>
      <w:r w:rsidRPr="00F35F5A">
        <w:rPr>
          <w:rFonts w:ascii="Times New Roman" w:hAnsi="Times New Roman" w:cs="Times New Roman"/>
          <w:b/>
          <w:sz w:val="24"/>
          <w:szCs w:val="20"/>
        </w:rPr>
        <w:t xml:space="preserve">Zástupce zhotovitele ve věcech technických: </w:t>
      </w:r>
      <w:r w:rsidR="008430CB">
        <w:rPr>
          <w:rFonts w:ascii="Times New Roman" w:hAnsi="Times New Roman" w:cs="Times New Roman"/>
          <w:b/>
          <w:sz w:val="24"/>
          <w:szCs w:val="20"/>
        </w:rPr>
        <w:t>xxxxxxxxxxxxxxx</w:t>
      </w:r>
      <w:r w:rsidRPr="00F35F5A">
        <w:rPr>
          <w:rFonts w:ascii="Times New Roman" w:hAnsi="Times New Roman" w:cs="Times New Roman"/>
          <w:b/>
          <w:sz w:val="28"/>
          <w:szCs w:val="20"/>
        </w:rPr>
        <w:t xml:space="preserve"> </w:t>
      </w:r>
    </w:p>
    <w:p w:rsidR="00FA7A0E" w:rsidRPr="00F35F5A" w:rsidRDefault="008430CB" w:rsidP="005C6DCB">
      <w:pPr>
        <w:spacing w:before="40" w:after="40"/>
        <w:rPr>
          <w:rFonts w:ascii="Times New Roman" w:hAnsi="Times New Roman" w:cs="Times New Roman"/>
          <w:sz w:val="24"/>
        </w:rPr>
      </w:pPr>
      <w:r>
        <w:rPr>
          <w:rFonts w:ascii="Times New Roman" w:hAnsi="Times New Roman" w:cs="Times New Roman"/>
          <w:sz w:val="24"/>
          <w:szCs w:val="20"/>
        </w:rPr>
        <w:t>tel: xxxxxxxxxxxxxxx</w:t>
      </w:r>
      <w:r w:rsidR="00FA7A0E" w:rsidRPr="00F35F5A">
        <w:rPr>
          <w:rFonts w:ascii="Times New Roman" w:hAnsi="Times New Roman" w:cs="Times New Roman"/>
          <w:sz w:val="24"/>
          <w:szCs w:val="20"/>
        </w:rPr>
        <w:t xml:space="preserve">, e-mail: </w:t>
      </w:r>
      <w:hyperlink r:id="rId9" w:history="1">
        <w:r w:rsidR="00FA7A0E" w:rsidRPr="00F35F5A">
          <w:rPr>
            <w:rStyle w:val="Hypertextovodkaz"/>
            <w:rFonts w:ascii="Times New Roman" w:hAnsi="Times New Roman" w:cs="Times New Roman"/>
            <w:color w:val="auto"/>
            <w:sz w:val="24"/>
            <w:szCs w:val="20"/>
          </w:rPr>
          <w:t>info@realitnicaslav.cz</w:t>
        </w:r>
      </w:hyperlink>
      <w:r w:rsidR="00FA7A0E" w:rsidRPr="00F35F5A">
        <w:rPr>
          <w:rFonts w:ascii="Times New Roman" w:hAnsi="Times New Roman" w:cs="Times New Roman"/>
          <w:sz w:val="24"/>
        </w:rPr>
        <w:t xml:space="preserve"> </w:t>
      </w:r>
    </w:p>
    <w:p w:rsidR="005C6DCB" w:rsidRPr="005C6DCB" w:rsidRDefault="005C6DCB" w:rsidP="005C6DCB">
      <w:pPr>
        <w:spacing w:before="40" w:after="40"/>
        <w:rPr>
          <w:rFonts w:ascii="Times New Roman" w:hAnsi="Times New Roman" w:cs="Times New Roman"/>
          <w:sz w:val="24"/>
        </w:rPr>
      </w:pPr>
      <w:r w:rsidRPr="005C6DCB">
        <w:rPr>
          <w:rFonts w:ascii="Times New Roman" w:hAnsi="Times New Roman" w:cs="Times New Roman"/>
          <w:sz w:val="24"/>
        </w:rPr>
        <w:t>(dále: „</w:t>
      </w:r>
      <w:r>
        <w:rPr>
          <w:rFonts w:ascii="Times New Roman" w:hAnsi="Times New Roman" w:cs="Times New Roman"/>
          <w:sz w:val="24"/>
        </w:rPr>
        <w:t>zhotovitel</w:t>
      </w:r>
      <w:r w:rsidRPr="005C6DCB">
        <w:rPr>
          <w:rFonts w:ascii="Times New Roman" w:hAnsi="Times New Roman" w:cs="Times New Roman"/>
          <w:sz w:val="24"/>
        </w:rPr>
        <w:t>“)</w:t>
      </w:r>
    </w:p>
    <w:p w:rsidR="006909E4" w:rsidRDefault="006909E4" w:rsidP="006909E4">
      <w:pPr>
        <w:rPr>
          <w:rFonts w:ascii="Times New Roman" w:hAnsi="Times New Roman" w:cs="Times New Roman"/>
          <w:sz w:val="24"/>
        </w:rPr>
      </w:pPr>
      <w:r w:rsidRPr="00AC5B09">
        <w:rPr>
          <w:rFonts w:ascii="Times New Roman" w:hAnsi="Times New Roman" w:cs="Times New Roman"/>
          <w:sz w:val="24"/>
        </w:rPr>
        <w:t xml:space="preserve">dnešního dne uzavírají podle ust. § </w:t>
      </w:r>
      <w:smartTag w:uri="urn:schemas-microsoft-com:office:smarttags" w:element="metricconverter">
        <w:smartTagPr>
          <w:attr w:name="ProductID" w:val="2586 a"/>
        </w:smartTagPr>
        <w:r w:rsidRPr="00AC5B09">
          <w:rPr>
            <w:rFonts w:ascii="Times New Roman" w:hAnsi="Times New Roman" w:cs="Times New Roman"/>
            <w:sz w:val="24"/>
          </w:rPr>
          <w:t>2586 a</w:t>
        </w:r>
      </w:smartTag>
      <w:r w:rsidRPr="00AC5B09">
        <w:rPr>
          <w:rFonts w:ascii="Times New Roman" w:hAnsi="Times New Roman" w:cs="Times New Roman"/>
          <w:sz w:val="24"/>
        </w:rPr>
        <w:t xml:space="preserve"> násl. zákona č</w:t>
      </w:r>
      <w:r w:rsidR="00EF61C6">
        <w:rPr>
          <w:rFonts w:ascii="Times New Roman" w:hAnsi="Times New Roman" w:cs="Times New Roman"/>
          <w:sz w:val="24"/>
        </w:rPr>
        <w:t>. 89/2012 Sb. v platném znění  (</w:t>
      </w:r>
      <w:r w:rsidRPr="00AC5B09">
        <w:rPr>
          <w:rFonts w:ascii="Times New Roman" w:hAnsi="Times New Roman" w:cs="Times New Roman"/>
          <w:sz w:val="24"/>
        </w:rPr>
        <w:t>dále jen: „občanský zákoník“)  tuto smlouvu:</w:t>
      </w:r>
    </w:p>
    <w:p w:rsidR="006909E4" w:rsidRPr="00DA661E" w:rsidRDefault="006909E4" w:rsidP="006909E4">
      <w:pPr>
        <w:jc w:val="center"/>
        <w:rPr>
          <w:rFonts w:ascii="Times New Roman" w:hAnsi="Times New Roman" w:cs="Times New Roman"/>
          <w:b/>
          <w:sz w:val="36"/>
          <w:szCs w:val="36"/>
        </w:rPr>
      </w:pPr>
      <w:r w:rsidRPr="00DA661E">
        <w:rPr>
          <w:rFonts w:ascii="Times New Roman" w:hAnsi="Times New Roman" w:cs="Times New Roman"/>
          <w:b/>
          <w:sz w:val="36"/>
          <w:szCs w:val="36"/>
        </w:rPr>
        <w:t>SMLOUVA O DÍLO</w:t>
      </w:r>
    </w:p>
    <w:p w:rsidR="006909E4" w:rsidRPr="00DA661E" w:rsidRDefault="006909E4" w:rsidP="006909E4">
      <w:pPr>
        <w:jc w:val="center"/>
        <w:rPr>
          <w:rFonts w:ascii="Times New Roman" w:hAnsi="Times New Roman" w:cs="Times New Roman"/>
          <w:b/>
          <w:sz w:val="24"/>
          <w:szCs w:val="20"/>
        </w:rPr>
      </w:pPr>
      <w:r w:rsidRPr="00DA661E">
        <w:rPr>
          <w:rFonts w:ascii="Times New Roman" w:hAnsi="Times New Roman" w:cs="Times New Roman"/>
          <w:b/>
          <w:sz w:val="24"/>
          <w:szCs w:val="20"/>
        </w:rPr>
        <w:t>na realizaci veřejné zakázky s názvem:</w:t>
      </w:r>
    </w:p>
    <w:p w:rsidR="00926174" w:rsidRPr="00926174" w:rsidRDefault="006909E4" w:rsidP="00926174">
      <w:pPr>
        <w:jc w:val="center"/>
        <w:rPr>
          <w:rFonts w:ascii="Times New Roman" w:hAnsi="Times New Roman" w:cs="Times New Roman"/>
          <w:b/>
          <w:bCs/>
          <w:sz w:val="26"/>
          <w:szCs w:val="26"/>
        </w:rPr>
      </w:pPr>
      <w:r w:rsidRPr="006A477F">
        <w:rPr>
          <w:rFonts w:ascii="Times New Roman" w:hAnsi="Times New Roman" w:cs="Times New Roman"/>
          <w:bCs/>
          <w:sz w:val="26"/>
          <w:szCs w:val="26"/>
        </w:rPr>
        <w:t>„</w:t>
      </w:r>
      <w:r w:rsidR="00926174" w:rsidRPr="00926174">
        <w:rPr>
          <w:rFonts w:ascii="Times New Roman" w:hAnsi="Times New Roman" w:cs="Times New Roman"/>
          <w:b/>
          <w:bCs/>
          <w:sz w:val="26"/>
          <w:szCs w:val="26"/>
        </w:rPr>
        <w:t>Oprava vnějšího pláště objektu č. p. 128 Masarykova ulice</w:t>
      </w:r>
    </w:p>
    <w:p w:rsidR="006909E4" w:rsidRPr="006A477F" w:rsidRDefault="00926174" w:rsidP="00926174">
      <w:pPr>
        <w:jc w:val="center"/>
        <w:rPr>
          <w:rFonts w:ascii="Times New Roman" w:hAnsi="Times New Roman" w:cs="Times New Roman"/>
          <w:sz w:val="26"/>
          <w:szCs w:val="26"/>
        </w:rPr>
      </w:pPr>
      <w:r w:rsidRPr="00926174">
        <w:rPr>
          <w:rFonts w:ascii="Times New Roman" w:hAnsi="Times New Roman" w:cs="Times New Roman"/>
          <w:b/>
          <w:bCs/>
          <w:sz w:val="26"/>
          <w:szCs w:val="26"/>
        </w:rPr>
        <w:t xml:space="preserve"> (Městské Tylovo divadlo) v Kutné Hoře</w:t>
      </w:r>
      <w:r w:rsidR="006909E4" w:rsidRPr="006A477F">
        <w:rPr>
          <w:rFonts w:ascii="Times New Roman" w:hAnsi="Times New Roman" w:cs="Times New Roman"/>
          <w:bCs/>
          <w:sz w:val="26"/>
          <w:szCs w:val="26"/>
        </w:rPr>
        <w:t>“</w:t>
      </w:r>
    </w:p>
    <w:p w:rsidR="00D8368C" w:rsidRPr="00D8368C" w:rsidRDefault="006909E4" w:rsidP="00D8368C">
      <w:pPr>
        <w:spacing w:after="120"/>
        <w:jc w:val="center"/>
        <w:rPr>
          <w:rFonts w:ascii="Times New Roman" w:eastAsia="Times New Roman" w:hAnsi="Times New Roman" w:cs="Times New Roman"/>
          <w:b/>
          <w:sz w:val="24"/>
        </w:rPr>
      </w:pPr>
      <w:r w:rsidRPr="00DA661E">
        <w:rPr>
          <w:rFonts w:ascii="Times New Roman" w:hAnsi="Times New Roman" w:cs="Times New Roman"/>
          <w:b/>
          <w:sz w:val="24"/>
          <w:szCs w:val="20"/>
        </w:rPr>
        <w:br w:type="page"/>
      </w:r>
      <w:r w:rsidR="00D8368C" w:rsidRPr="00D8368C">
        <w:rPr>
          <w:rFonts w:ascii="Times New Roman" w:eastAsia="Times New Roman" w:hAnsi="Times New Roman" w:cs="Times New Roman"/>
          <w:b/>
          <w:sz w:val="24"/>
        </w:rPr>
        <w:lastRenderedPageBreak/>
        <w:t>Úvodní ustanovení a pojmy</w:t>
      </w:r>
    </w:p>
    <w:p w:rsidR="00D8368C" w:rsidRPr="00D8368C" w:rsidRDefault="00D8368C" w:rsidP="00926174">
      <w:pPr>
        <w:spacing w:after="120"/>
        <w:jc w:val="both"/>
        <w:rPr>
          <w:rFonts w:ascii="Times New Roman" w:eastAsia="Times New Roman" w:hAnsi="Times New Roman" w:cs="Times New Roman"/>
          <w:sz w:val="24"/>
        </w:rPr>
      </w:pPr>
      <w:r w:rsidRPr="00D8368C">
        <w:rPr>
          <w:rFonts w:ascii="Times New Roman" w:eastAsia="Times New Roman" w:hAnsi="Times New Roman" w:cs="Times New Roman"/>
          <w:sz w:val="24"/>
        </w:rPr>
        <w:t xml:space="preserve">Tato smlouva o dílo (dále: „smlouva“) vychází a je plně v souladu se zadávacími podmínkami, zadávací dokumentací a nabídkou </w:t>
      </w:r>
      <w:r w:rsidR="00D93AC5">
        <w:rPr>
          <w:rFonts w:ascii="Times New Roman" w:eastAsia="Times New Roman" w:hAnsi="Times New Roman" w:cs="Times New Roman"/>
          <w:sz w:val="24"/>
        </w:rPr>
        <w:t>vybraného dodavatele</w:t>
      </w:r>
      <w:r w:rsidRPr="00D8368C">
        <w:rPr>
          <w:rFonts w:ascii="Times New Roman" w:eastAsia="Times New Roman" w:hAnsi="Times New Roman" w:cs="Times New Roman"/>
          <w:sz w:val="24"/>
        </w:rPr>
        <w:t xml:space="preserve"> </w:t>
      </w:r>
      <w:r>
        <w:rPr>
          <w:rFonts w:ascii="Times New Roman" w:eastAsia="Times New Roman" w:hAnsi="Times New Roman" w:cs="Times New Roman"/>
          <w:sz w:val="24"/>
        </w:rPr>
        <w:t>v zadávacím</w:t>
      </w:r>
      <w:r w:rsidRPr="00D8368C">
        <w:rPr>
          <w:rFonts w:ascii="Times New Roman" w:eastAsia="Times New Roman" w:hAnsi="Times New Roman" w:cs="Times New Roman"/>
          <w:sz w:val="24"/>
        </w:rPr>
        <w:t xml:space="preserve"> řízení </w:t>
      </w:r>
      <w:r>
        <w:rPr>
          <w:rFonts w:ascii="Times New Roman" w:eastAsia="Times New Roman" w:hAnsi="Times New Roman" w:cs="Times New Roman"/>
          <w:sz w:val="24"/>
        </w:rPr>
        <w:t xml:space="preserve">vedeném v režimu zákona </w:t>
      </w:r>
      <w:r w:rsidR="0028622A">
        <w:rPr>
          <w:rFonts w:ascii="Times New Roman" w:eastAsia="Times New Roman" w:hAnsi="Times New Roman" w:cs="Times New Roman"/>
          <w:sz w:val="24"/>
        </w:rPr>
        <w:t xml:space="preserve">č.134/2016 Sb., </w:t>
      </w:r>
      <w:r>
        <w:rPr>
          <w:rFonts w:ascii="Times New Roman" w:eastAsia="Times New Roman" w:hAnsi="Times New Roman" w:cs="Times New Roman"/>
          <w:sz w:val="24"/>
        </w:rPr>
        <w:t xml:space="preserve">o </w:t>
      </w:r>
      <w:r w:rsidR="0028622A">
        <w:rPr>
          <w:rFonts w:ascii="Times New Roman" w:eastAsia="Times New Roman" w:hAnsi="Times New Roman" w:cs="Times New Roman"/>
          <w:sz w:val="24"/>
        </w:rPr>
        <w:t>zadávání veřejných zakázek</w:t>
      </w:r>
      <w:r w:rsidR="005529B3">
        <w:rPr>
          <w:rFonts w:ascii="Times New Roman" w:eastAsia="Times New Roman" w:hAnsi="Times New Roman" w:cs="Times New Roman"/>
          <w:sz w:val="24"/>
        </w:rPr>
        <w:t xml:space="preserve"> v platném znění</w:t>
      </w:r>
      <w:r>
        <w:rPr>
          <w:rFonts w:ascii="Times New Roman" w:eastAsia="Times New Roman" w:hAnsi="Times New Roman" w:cs="Times New Roman"/>
          <w:sz w:val="24"/>
        </w:rPr>
        <w:t xml:space="preserve"> </w:t>
      </w:r>
      <w:r w:rsidR="005E14C5">
        <w:rPr>
          <w:rFonts w:ascii="Times New Roman" w:eastAsia="Times New Roman" w:hAnsi="Times New Roman" w:cs="Times New Roman"/>
          <w:sz w:val="24"/>
        </w:rPr>
        <w:t xml:space="preserve">(dále: „zákon“) </w:t>
      </w:r>
      <w:r w:rsidRPr="00D8368C">
        <w:rPr>
          <w:rFonts w:ascii="Times New Roman" w:eastAsia="Times New Roman" w:hAnsi="Times New Roman" w:cs="Times New Roman"/>
          <w:sz w:val="24"/>
        </w:rPr>
        <w:t xml:space="preserve">k plnění předmětu této </w:t>
      </w:r>
      <w:r>
        <w:rPr>
          <w:rFonts w:ascii="Times New Roman" w:eastAsia="Times New Roman" w:hAnsi="Times New Roman" w:cs="Times New Roman"/>
          <w:sz w:val="24"/>
        </w:rPr>
        <w:t xml:space="preserve">veřejné </w:t>
      </w:r>
      <w:r w:rsidRPr="00D8368C">
        <w:rPr>
          <w:rFonts w:ascii="Times New Roman" w:eastAsia="Times New Roman" w:hAnsi="Times New Roman" w:cs="Times New Roman"/>
          <w:sz w:val="24"/>
        </w:rPr>
        <w:t>zakázky</w:t>
      </w:r>
      <w:r w:rsidR="005529B3">
        <w:rPr>
          <w:rFonts w:ascii="Times New Roman" w:eastAsia="Times New Roman" w:hAnsi="Times New Roman" w:cs="Times New Roman"/>
          <w:sz w:val="24"/>
        </w:rPr>
        <w:t xml:space="preserve"> s názvem: </w:t>
      </w:r>
      <w:r w:rsidR="005529B3" w:rsidRPr="00926174">
        <w:rPr>
          <w:rFonts w:ascii="Times New Roman" w:eastAsia="Times New Roman" w:hAnsi="Times New Roman" w:cs="Times New Roman"/>
          <w:b/>
          <w:i/>
          <w:sz w:val="24"/>
        </w:rPr>
        <w:t>„</w:t>
      </w:r>
      <w:r w:rsidR="00926174" w:rsidRPr="00926174">
        <w:rPr>
          <w:rFonts w:ascii="Times New Roman" w:hAnsi="Times New Roman" w:cs="Times New Roman"/>
          <w:b/>
          <w:bCs/>
          <w:i/>
          <w:sz w:val="24"/>
        </w:rPr>
        <w:t>Oprava vnějšího pláště objektu č. p. 128 Masarykova ulice (Městské Tylovo divadlo) v Kutné Hoře</w:t>
      </w:r>
      <w:r w:rsidR="005529B3" w:rsidRPr="00926174">
        <w:rPr>
          <w:rFonts w:ascii="Times New Roman" w:hAnsi="Times New Roman" w:cs="Times New Roman"/>
          <w:b/>
          <w:bCs/>
          <w:i/>
          <w:sz w:val="24"/>
        </w:rPr>
        <w:t>“</w:t>
      </w:r>
      <w:r w:rsidRPr="00926174">
        <w:rPr>
          <w:rFonts w:ascii="Times New Roman" w:eastAsia="Times New Roman" w:hAnsi="Times New Roman" w:cs="Times New Roman"/>
          <w:i/>
          <w:sz w:val="24"/>
        </w:rPr>
        <w:t xml:space="preserve">, </w:t>
      </w:r>
      <w:r w:rsidRPr="00D8368C">
        <w:rPr>
          <w:rFonts w:ascii="Times New Roman" w:eastAsia="Times New Roman" w:hAnsi="Times New Roman" w:cs="Times New Roman"/>
          <w:sz w:val="24"/>
        </w:rPr>
        <w:t>jež předcházelo uzavření této smlouvy</w:t>
      </w:r>
      <w:r>
        <w:rPr>
          <w:rFonts w:ascii="Times New Roman" w:eastAsia="Times New Roman" w:hAnsi="Times New Roman" w:cs="Times New Roman"/>
          <w:sz w:val="24"/>
        </w:rPr>
        <w:t xml:space="preserve"> (dále: „zadávací řízení“)</w:t>
      </w:r>
      <w:r w:rsidRPr="00D8368C">
        <w:rPr>
          <w:rFonts w:ascii="Times New Roman" w:eastAsia="Times New Roman" w:hAnsi="Times New Roman" w:cs="Times New Roman"/>
          <w:sz w:val="24"/>
        </w:rPr>
        <w:t xml:space="preserve">. Zadavatel je ekvivalentním pojmem pro objednatele díla po uzavření této smlouvy. </w:t>
      </w:r>
      <w:r w:rsidR="00D93AC5">
        <w:rPr>
          <w:rFonts w:ascii="Times New Roman" w:eastAsia="Times New Roman" w:hAnsi="Times New Roman" w:cs="Times New Roman"/>
          <w:sz w:val="24"/>
        </w:rPr>
        <w:t>Vybraný dodavatel</w:t>
      </w:r>
      <w:r w:rsidRPr="00D8368C">
        <w:rPr>
          <w:rFonts w:ascii="Times New Roman" w:eastAsia="Times New Roman" w:hAnsi="Times New Roman" w:cs="Times New Roman"/>
          <w:sz w:val="24"/>
        </w:rPr>
        <w:t xml:space="preserve"> je ekvivalentním pojmem pro zhotovitele díla po uzavření této smlouvy. Položkovým rozpočtem je zhotovitelem oceněný soupis stavebních prací dodávek a služeb, v němž jsou zhotovitelem uvedeny jednotkové ceny u všech položek stavebních prací dodávek a služeb a jejich celkové ceny pro zadavatelem vymezené množství. Příslušnou projektovou dokumentací je dokumentace zpracovaná v rozsahu stanoveném jiným právním předpisem (vyhláškou č. </w:t>
      </w:r>
      <w:r w:rsidR="00D2183A">
        <w:rPr>
          <w:rFonts w:ascii="Times New Roman" w:eastAsia="Times New Roman" w:hAnsi="Times New Roman" w:cs="Times New Roman"/>
          <w:sz w:val="24"/>
        </w:rPr>
        <w:t>169/2016 Sb.</w:t>
      </w:r>
      <w:r w:rsidRPr="00D8368C">
        <w:rPr>
          <w:rFonts w:ascii="Times New Roman" w:eastAsia="Times New Roman" w:hAnsi="Times New Roman" w:cs="Times New Roman"/>
          <w:sz w:val="24"/>
        </w:rPr>
        <w:t xml:space="preserve">). Pokud je dále použito termínu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pro plnění předmětu díla. </w:t>
      </w:r>
    </w:p>
    <w:p w:rsidR="00D8368C" w:rsidRPr="00D8368C" w:rsidRDefault="00D8368C" w:rsidP="00D8368C">
      <w:pPr>
        <w:spacing w:after="120"/>
        <w:jc w:val="both"/>
        <w:rPr>
          <w:rFonts w:ascii="Times New Roman" w:eastAsia="Times New Roman" w:hAnsi="Times New Roman" w:cs="Times New Roman"/>
          <w:b/>
          <w:sz w:val="22"/>
          <w:szCs w:val="22"/>
        </w:rPr>
      </w:pPr>
      <w:r w:rsidRPr="00D8368C">
        <w:rPr>
          <w:rFonts w:ascii="Times New Roman" w:eastAsia="Times New Roman" w:hAnsi="Times New Roman" w:cs="Times New Roman"/>
          <w:b/>
          <w:sz w:val="22"/>
          <w:szCs w:val="22"/>
        </w:rPr>
        <w:t xml:space="preserve">Kromě ustanovení obsažených v této smlouvě je zhotovitel při plnění předmětu díla vázán podmínkami stavebního povolení, zadávacími podmínkami a nabídkou </w:t>
      </w:r>
      <w:r w:rsidR="00D93AC5">
        <w:rPr>
          <w:rFonts w:ascii="Times New Roman" w:eastAsia="Times New Roman" w:hAnsi="Times New Roman" w:cs="Times New Roman"/>
          <w:b/>
          <w:sz w:val="22"/>
          <w:szCs w:val="22"/>
        </w:rPr>
        <w:t>vybraného dodavatele</w:t>
      </w:r>
      <w:r w:rsidRPr="00D8368C">
        <w:rPr>
          <w:rFonts w:ascii="Times New Roman" w:eastAsia="Times New Roman" w:hAnsi="Times New Roman" w:cs="Times New Roman"/>
          <w:b/>
          <w:sz w:val="22"/>
          <w:szCs w:val="22"/>
        </w:rPr>
        <w:t xml:space="preserve"> </w:t>
      </w:r>
      <w:r w:rsidR="009F1676">
        <w:rPr>
          <w:rFonts w:ascii="Times New Roman" w:eastAsia="Times New Roman" w:hAnsi="Times New Roman" w:cs="Times New Roman"/>
          <w:b/>
          <w:sz w:val="22"/>
          <w:szCs w:val="22"/>
        </w:rPr>
        <w:t>ze zadávacího</w:t>
      </w:r>
      <w:r w:rsidRPr="00D8368C">
        <w:rPr>
          <w:rFonts w:ascii="Times New Roman" w:eastAsia="Times New Roman" w:hAnsi="Times New Roman" w:cs="Times New Roman"/>
          <w:b/>
          <w:sz w:val="22"/>
          <w:szCs w:val="22"/>
        </w:rPr>
        <w:t xml:space="preserve"> řízení, které předcházelo uzavření této smlouvy. Vztahy mezi smluvními stranami v této smlouvě neuvedené, jakož to i vymezení ve smlouvě užívaných pojmů, jsou dány ustanoveními „Všeobecných obchodních podmínek pro zhotovení stavby“ vydaných Svazem podnikatelů ve stavebnictví, jejichž znění je volně přístupné na internetových stránkách http://www.sps.cz/_PDFdoc/vop2007.pdf</w:t>
      </w:r>
      <w:r w:rsidRPr="00D8368C">
        <w:rPr>
          <w:rFonts w:eastAsia="Times New Roman"/>
          <w:sz w:val="22"/>
          <w:szCs w:val="22"/>
        </w:rPr>
        <w:t xml:space="preserve"> </w:t>
      </w:r>
      <w:r w:rsidRPr="00D8368C">
        <w:rPr>
          <w:rFonts w:ascii="Times New Roman" w:eastAsia="Times New Roman" w:hAnsi="Times New Roman" w:cs="Times New Roman"/>
          <w:b/>
          <w:sz w:val="22"/>
          <w:szCs w:val="22"/>
        </w:rPr>
        <w:t>(dále: „VOP“)</w:t>
      </w:r>
      <w:r w:rsidR="00037BAA">
        <w:rPr>
          <w:rFonts w:ascii="Times New Roman" w:eastAsia="Times New Roman" w:hAnsi="Times New Roman" w:cs="Times New Roman"/>
          <w:sz w:val="22"/>
          <w:szCs w:val="22"/>
        </w:rPr>
        <w:t>.</w:t>
      </w:r>
    </w:p>
    <w:p w:rsidR="00D8368C" w:rsidRPr="00D8368C" w:rsidRDefault="00D8368C" w:rsidP="00D8368C">
      <w:pPr>
        <w:spacing w:after="120"/>
        <w:jc w:val="both"/>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VOP jsou vyjádřením obchodních zvyklostí v oblasti přípravy a realizace staveb s přihlédnutím k vyváženému postavení objednatele a zhotovitele a tedy zachycují vztahy, jež mezi nimi mají být realizovány v rámci zásad poctivého obchodního styku.</w:t>
      </w:r>
    </w:p>
    <w:p w:rsidR="00D8368C" w:rsidRPr="00D8368C" w:rsidRDefault="00D8368C" w:rsidP="005E1DEC">
      <w:pPr>
        <w:spacing w:before="120" w:after="120"/>
        <w:jc w:val="both"/>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Všeobecné obchodní podmínky jsou standardními obchodními podmínkami ve smluvním vztahu na zhotovení této stavby-předmětu díla.</w:t>
      </w:r>
      <w:r w:rsidR="00570582">
        <w:rPr>
          <w:rFonts w:ascii="Times New Roman" w:eastAsia="Times New Roman" w:hAnsi="Times New Roman" w:cs="Times New Roman"/>
          <w:sz w:val="24"/>
          <w:szCs w:val="20"/>
        </w:rPr>
        <w:t xml:space="preserve"> Pokud vzájemné práva a povinnosti smluvních stran nejsou přímo dány </w:t>
      </w:r>
      <w:r w:rsidR="005E1DEC">
        <w:rPr>
          <w:rFonts w:ascii="Times New Roman" w:eastAsia="Times New Roman" w:hAnsi="Times New Roman" w:cs="Times New Roman"/>
          <w:sz w:val="24"/>
          <w:szCs w:val="20"/>
        </w:rPr>
        <w:t>a řešeny obsahem textu této smlouvy, použijí se v těchto případech ustanovení VOP přiměřeně k této veřejné zakázce a zadávacím podmínkám zadávacího řízení.</w:t>
      </w:r>
    </w:p>
    <w:p w:rsidR="005E1DEC" w:rsidRDefault="005E1DEC" w:rsidP="005E1DEC">
      <w:pPr>
        <w:spacing w:before="120" w:after="120"/>
        <w:rPr>
          <w:rFonts w:ascii="Times New Roman" w:eastAsia="Times New Roman" w:hAnsi="Times New Roman" w:cs="Times New Roman"/>
          <w:sz w:val="24"/>
          <w:szCs w:val="20"/>
        </w:rPr>
      </w:pPr>
      <w:r w:rsidRPr="00D8368C">
        <w:rPr>
          <w:rFonts w:ascii="Times New Roman" w:eastAsia="Times New Roman" w:hAnsi="Times New Roman" w:cs="Times New Roman"/>
          <w:sz w:val="24"/>
          <w:szCs w:val="20"/>
        </w:rPr>
        <w:t>Pro účely interpretace smluvních podmínek dle této smlouvy je priorita dokumentů následující:</w:t>
      </w:r>
      <w:r w:rsidRPr="00D8368C">
        <w:rPr>
          <w:rFonts w:ascii="Times New Roman" w:eastAsia="Times New Roman" w:hAnsi="Times New Roman" w:cs="Times New Roman"/>
          <w:sz w:val="24"/>
          <w:szCs w:val="20"/>
        </w:rPr>
        <w:br/>
        <w:t xml:space="preserve">             a) smlouva o dílo,</w:t>
      </w:r>
      <w:r w:rsidRPr="00D8368C">
        <w:rPr>
          <w:rFonts w:ascii="Times New Roman" w:eastAsia="Times New Roman" w:hAnsi="Times New Roman" w:cs="Times New Roman"/>
          <w:sz w:val="24"/>
          <w:szCs w:val="20"/>
        </w:rPr>
        <w:br/>
        <w:t xml:space="preserve">             b) všeobecné obchodní podmínky.</w:t>
      </w:r>
    </w:p>
    <w:p w:rsidR="006909E4" w:rsidRPr="00DA661E" w:rsidRDefault="006909E4" w:rsidP="00D8368C">
      <w:pPr>
        <w:tabs>
          <w:tab w:val="left" w:pos="3530"/>
          <w:tab w:val="center" w:pos="4536"/>
        </w:tabs>
        <w:spacing w:after="120"/>
        <w:rPr>
          <w:rFonts w:ascii="Times New Roman" w:hAnsi="Times New Roman" w:cs="Times New Roman"/>
          <w:b/>
          <w:sz w:val="24"/>
          <w:szCs w:val="20"/>
        </w:rPr>
      </w:pPr>
    </w:p>
    <w:p w:rsidR="006909E4" w:rsidRPr="00DA661E" w:rsidRDefault="006909E4" w:rsidP="006909E4">
      <w:pPr>
        <w:jc w:val="center"/>
        <w:rPr>
          <w:rFonts w:ascii="Times New Roman" w:hAnsi="Times New Roman" w:cs="Times New Roman"/>
          <w:b/>
          <w:sz w:val="24"/>
          <w:szCs w:val="20"/>
        </w:rPr>
      </w:pPr>
      <w:r w:rsidRPr="00DA661E">
        <w:rPr>
          <w:rFonts w:ascii="Times New Roman" w:hAnsi="Times New Roman" w:cs="Times New Roman"/>
          <w:b/>
          <w:sz w:val="24"/>
          <w:szCs w:val="20"/>
        </w:rPr>
        <w:t>Článek 1.</w:t>
      </w:r>
    </w:p>
    <w:p w:rsidR="006909E4" w:rsidRPr="00DA661E" w:rsidRDefault="006909E4" w:rsidP="006909E4">
      <w:pPr>
        <w:jc w:val="center"/>
        <w:rPr>
          <w:rFonts w:ascii="Times New Roman" w:hAnsi="Times New Roman" w:cs="Times New Roman"/>
          <w:b/>
          <w:sz w:val="24"/>
          <w:szCs w:val="20"/>
        </w:rPr>
      </w:pPr>
      <w:r w:rsidRPr="00DA661E">
        <w:rPr>
          <w:rFonts w:ascii="Times New Roman" w:hAnsi="Times New Roman" w:cs="Times New Roman"/>
          <w:b/>
          <w:sz w:val="24"/>
          <w:szCs w:val="20"/>
        </w:rPr>
        <w:t>Předmět díla</w:t>
      </w:r>
    </w:p>
    <w:p w:rsidR="006909E4" w:rsidRPr="00DA661E" w:rsidRDefault="006909E4" w:rsidP="006909E4">
      <w:pPr>
        <w:jc w:val="center"/>
        <w:rPr>
          <w:rFonts w:ascii="Times New Roman" w:hAnsi="Times New Roman" w:cs="Times New Roman"/>
          <w:b/>
          <w:sz w:val="24"/>
          <w:szCs w:val="20"/>
        </w:rPr>
      </w:pPr>
    </w:p>
    <w:p w:rsidR="00B913F0" w:rsidRDefault="006909E4" w:rsidP="00926174">
      <w:pPr>
        <w:spacing w:after="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1.1 Předmětem díla </w:t>
      </w:r>
      <w:r w:rsidR="001B795A" w:rsidRPr="001B795A">
        <w:rPr>
          <w:rFonts w:ascii="Times New Roman" w:hAnsi="Times New Roman" w:cs="Times New Roman"/>
          <w:sz w:val="24"/>
          <w:szCs w:val="20"/>
        </w:rPr>
        <w:t xml:space="preserve">je </w:t>
      </w:r>
      <w:r w:rsidR="00926174" w:rsidRPr="00926174">
        <w:rPr>
          <w:rFonts w:ascii="Times New Roman" w:hAnsi="Times New Roman" w:cs="Times New Roman"/>
          <w:sz w:val="24"/>
          <w:szCs w:val="20"/>
        </w:rPr>
        <w:t>obnova vnějšího pláště budovy Městsk</w:t>
      </w:r>
      <w:r w:rsidR="00926174">
        <w:rPr>
          <w:rFonts w:ascii="Times New Roman" w:hAnsi="Times New Roman" w:cs="Times New Roman"/>
          <w:sz w:val="24"/>
          <w:szCs w:val="20"/>
        </w:rPr>
        <w:t>ého Tylova divadla v Kutné Hoře</w:t>
      </w:r>
      <w:r w:rsidR="001B795A" w:rsidRPr="00E32B07">
        <w:rPr>
          <w:rFonts w:ascii="Times New Roman" w:hAnsi="Times New Roman" w:cs="Times New Roman"/>
          <w:sz w:val="24"/>
          <w:szCs w:val="20"/>
        </w:rPr>
        <w:t xml:space="preserve"> </w:t>
      </w:r>
      <w:r w:rsidR="00230FA7" w:rsidRPr="00E32B07">
        <w:rPr>
          <w:rFonts w:ascii="Times New Roman" w:hAnsi="Times New Roman" w:cs="Times New Roman"/>
          <w:sz w:val="24"/>
          <w:szCs w:val="20"/>
        </w:rPr>
        <w:t>(dále i: „stavba“).</w:t>
      </w:r>
    </w:p>
    <w:p w:rsidR="006909E4" w:rsidRDefault="006909E4" w:rsidP="000B0F9C">
      <w:pPr>
        <w:spacing w:after="120"/>
        <w:ind w:left="357" w:hanging="357"/>
        <w:jc w:val="both"/>
        <w:rPr>
          <w:rFonts w:ascii="Times New Roman" w:hAnsi="Times New Roman" w:cs="Times New Roman"/>
          <w:sz w:val="24"/>
          <w:szCs w:val="20"/>
        </w:rPr>
      </w:pPr>
      <w:r w:rsidRPr="00DA661E">
        <w:rPr>
          <w:rFonts w:ascii="Times New Roman" w:hAnsi="Times New Roman" w:cs="Times New Roman"/>
          <w:sz w:val="24"/>
          <w:szCs w:val="20"/>
        </w:rPr>
        <w:t xml:space="preserve">1.2 Rozsah prací a </w:t>
      </w:r>
      <w:r w:rsidRPr="00432380">
        <w:rPr>
          <w:rFonts w:ascii="Times New Roman" w:hAnsi="Times New Roman" w:cs="Times New Roman"/>
          <w:sz w:val="24"/>
          <w:szCs w:val="20"/>
        </w:rPr>
        <w:t xml:space="preserve">vymezení předmětu díla </w:t>
      </w:r>
      <w:r w:rsidR="008C5B74" w:rsidRPr="00432380">
        <w:rPr>
          <w:rFonts w:ascii="Times New Roman" w:hAnsi="Times New Roman" w:cs="Times New Roman"/>
          <w:sz w:val="24"/>
          <w:szCs w:val="20"/>
        </w:rPr>
        <w:t xml:space="preserve">je podrobně specifikován </w:t>
      </w:r>
      <w:r w:rsidR="00E32B07" w:rsidRPr="00E32B07">
        <w:rPr>
          <w:rFonts w:ascii="Times New Roman" w:hAnsi="Times New Roman" w:cs="Times New Roman"/>
          <w:sz w:val="24"/>
          <w:szCs w:val="20"/>
        </w:rPr>
        <w:t xml:space="preserve">částmi projektové dokumentace </w:t>
      </w:r>
      <w:r w:rsidR="00274594" w:rsidRPr="00274594">
        <w:rPr>
          <w:rFonts w:ascii="Times New Roman" w:hAnsi="Times New Roman" w:cs="Times New Roman"/>
          <w:sz w:val="24"/>
          <w:szCs w:val="20"/>
        </w:rPr>
        <w:t xml:space="preserve">pro zadání stavebních prací s názvem: </w:t>
      </w:r>
      <w:r w:rsidR="001B795A" w:rsidRPr="001B795A">
        <w:rPr>
          <w:rFonts w:ascii="Times New Roman" w:hAnsi="Times New Roman" w:cs="Times New Roman"/>
          <w:sz w:val="24"/>
          <w:szCs w:val="20"/>
        </w:rPr>
        <w:t>„</w:t>
      </w:r>
      <w:r w:rsidR="00926174" w:rsidRPr="00926174">
        <w:rPr>
          <w:rFonts w:ascii="Times New Roman" w:hAnsi="Times New Roman" w:cs="Times New Roman"/>
          <w:sz w:val="24"/>
          <w:szCs w:val="20"/>
        </w:rPr>
        <w:t xml:space="preserve">„Generální oprava vnějšího pláště“ vypracované v 10/2019 projektantem Ing. Zuzana Hádková, Kutnohorská stavební – projekce, Partyzánská 313, 284 01 Kutná Hora, osvědčení autorizace ČKAIT 0007044, IČO: 41427769, číslo zakázky 19 902 </w:t>
      </w:r>
      <w:r w:rsidR="008C5B74" w:rsidRPr="00E32B07">
        <w:rPr>
          <w:rFonts w:ascii="Times New Roman" w:hAnsi="Times New Roman" w:cs="Times New Roman"/>
          <w:sz w:val="24"/>
          <w:szCs w:val="20"/>
        </w:rPr>
        <w:t>a</w:t>
      </w:r>
      <w:r w:rsidRPr="00E32B07">
        <w:rPr>
          <w:rFonts w:ascii="Times New Roman" w:hAnsi="Times New Roman" w:cs="Times New Roman"/>
          <w:sz w:val="24"/>
          <w:szCs w:val="20"/>
        </w:rPr>
        <w:t xml:space="preserve"> to včetně soupisu stavebních prací, dodávek a služeb s </w:t>
      </w:r>
      <w:r w:rsidRPr="00E32B07">
        <w:rPr>
          <w:rFonts w:ascii="Times New Roman" w:hAnsi="Times New Roman" w:cs="Times New Roman"/>
          <w:sz w:val="24"/>
          <w:szCs w:val="20"/>
        </w:rPr>
        <w:lastRenderedPageBreak/>
        <w:t>výkazem výměr i v elektronické podobě (dále souhrnně: „projektová dokumentace“ nebo „PD“).</w:t>
      </w:r>
    </w:p>
    <w:p w:rsidR="00D8368C" w:rsidRPr="00D8368C" w:rsidRDefault="006909E4" w:rsidP="00D8368C">
      <w:pPr>
        <w:tabs>
          <w:tab w:val="num" w:pos="360"/>
        </w:tabs>
        <w:spacing w:before="120" w:after="120"/>
        <w:ind w:left="357" w:hanging="357"/>
        <w:jc w:val="both"/>
        <w:rPr>
          <w:rFonts w:ascii="Times New Roman" w:hAnsi="Times New Roman" w:cs="Times New Roman"/>
          <w:sz w:val="24"/>
          <w:szCs w:val="20"/>
        </w:rPr>
      </w:pPr>
      <w:r w:rsidRPr="00DA661E">
        <w:rPr>
          <w:rFonts w:ascii="Times New Roman" w:hAnsi="Times New Roman" w:cs="Times New Roman"/>
          <w:iCs/>
          <w:sz w:val="24"/>
          <w:szCs w:val="20"/>
        </w:rPr>
        <w:t xml:space="preserve">1.3 </w:t>
      </w:r>
      <w:r w:rsidR="00D8368C" w:rsidRPr="00D8368C">
        <w:rPr>
          <w:rFonts w:ascii="Times New Roman" w:hAnsi="Times New Roman" w:cs="Times New Roman"/>
          <w:sz w:val="24"/>
          <w:szCs w:val="20"/>
        </w:rPr>
        <w:t>Standard provedení díla je dán výše uvedenou PD.  Dílo je dále specifikováno zadávací dokumentací veřejné zakázky a nabídkou zhotovitele, kterou tvoří také položkový rozpočet stavby</w:t>
      </w:r>
      <w:r w:rsidR="00205B5E">
        <w:rPr>
          <w:rFonts w:ascii="Times New Roman" w:hAnsi="Times New Roman" w:cs="Times New Roman"/>
          <w:sz w:val="24"/>
          <w:szCs w:val="20"/>
        </w:rPr>
        <w:t>-díla</w:t>
      </w:r>
      <w:r w:rsidR="00D8368C" w:rsidRPr="00D8368C">
        <w:rPr>
          <w:rFonts w:ascii="Times New Roman" w:hAnsi="Times New Roman" w:cs="Times New Roman"/>
          <w:sz w:val="24"/>
          <w:szCs w:val="20"/>
        </w:rPr>
        <w:t xml:space="preserve"> v členění položek a s výměrami dle zadávací dokumentace. Přesné vymezení objemu požadovaných prací a dodávek s uvedením jednotlivých položek s konkrétní specifikací je obsaže</w:t>
      </w:r>
      <w:r w:rsidR="00037BAA">
        <w:rPr>
          <w:rFonts w:ascii="Times New Roman" w:hAnsi="Times New Roman" w:cs="Times New Roman"/>
          <w:sz w:val="24"/>
          <w:szCs w:val="20"/>
        </w:rPr>
        <w:t>no v  „Položkovém rozpočtu díla</w:t>
      </w:r>
      <w:r w:rsidR="00205B5E">
        <w:rPr>
          <w:rFonts w:ascii="Times New Roman" w:hAnsi="Times New Roman" w:cs="Times New Roman"/>
          <w:sz w:val="24"/>
          <w:szCs w:val="20"/>
        </w:rPr>
        <w:t>“</w:t>
      </w:r>
      <w:r w:rsidR="00D8368C" w:rsidRPr="00D8368C">
        <w:rPr>
          <w:rFonts w:ascii="Times New Roman" w:hAnsi="Times New Roman" w:cs="Times New Roman"/>
          <w:sz w:val="24"/>
          <w:szCs w:val="20"/>
        </w:rPr>
        <w:t>, který je součástí této smlouvy jako její PŘÍLOHA č.</w:t>
      </w:r>
      <w:r w:rsidR="008B2D5E">
        <w:rPr>
          <w:rFonts w:ascii="Times New Roman" w:hAnsi="Times New Roman" w:cs="Times New Roman"/>
          <w:sz w:val="24"/>
          <w:szCs w:val="20"/>
        </w:rPr>
        <w:t xml:space="preserve"> </w:t>
      </w:r>
      <w:r w:rsidR="00D8368C" w:rsidRPr="00D8368C">
        <w:rPr>
          <w:rFonts w:ascii="Times New Roman" w:hAnsi="Times New Roman" w:cs="Times New Roman"/>
          <w:sz w:val="24"/>
          <w:szCs w:val="20"/>
        </w:rPr>
        <w:t xml:space="preserve">1. Tento položkový rozpočet díla byl sestaven </w:t>
      </w:r>
      <w:r w:rsidR="00C07BC9">
        <w:rPr>
          <w:rFonts w:ascii="Times New Roman" w:hAnsi="Times New Roman" w:cs="Times New Roman"/>
          <w:sz w:val="24"/>
          <w:szCs w:val="20"/>
        </w:rPr>
        <w:t>vybraným dodavatelem</w:t>
      </w:r>
      <w:r w:rsidR="00D8368C" w:rsidRPr="00D8368C">
        <w:rPr>
          <w:rFonts w:ascii="Times New Roman" w:hAnsi="Times New Roman" w:cs="Times New Roman"/>
          <w:sz w:val="24"/>
          <w:szCs w:val="20"/>
        </w:rPr>
        <w:t xml:space="preserve">-zhotovitelem na základě ocenění výkazu výměr obsaženého v PD a byl součástí nabídky </w:t>
      </w:r>
      <w:r w:rsidR="00C07BC9">
        <w:rPr>
          <w:rFonts w:ascii="Times New Roman" w:hAnsi="Times New Roman" w:cs="Times New Roman"/>
          <w:sz w:val="24"/>
          <w:szCs w:val="20"/>
        </w:rPr>
        <w:t xml:space="preserve">vybraného dodavatele </w:t>
      </w:r>
      <w:r w:rsidR="008B2D5E">
        <w:rPr>
          <w:rFonts w:ascii="Times New Roman" w:hAnsi="Times New Roman" w:cs="Times New Roman"/>
          <w:sz w:val="24"/>
          <w:szCs w:val="20"/>
        </w:rPr>
        <w:t>v zadávacím</w:t>
      </w:r>
      <w:r w:rsidR="00D8368C" w:rsidRPr="00D8368C">
        <w:rPr>
          <w:rFonts w:ascii="Times New Roman" w:hAnsi="Times New Roman" w:cs="Times New Roman"/>
          <w:sz w:val="24"/>
          <w:szCs w:val="20"/>
        </w:rPr>
        <w:t xml:space="preserve"> řízení, jež předcházelo uzavření této smlouvy. Součástí předmětu díla jsou všechny související dodávky či služby specifikované v projektové dokumentaci.</w:t>
      </w:r>
    </w:p>
    <w:p w:rsidR="00D8368C" w:rsidRPr="00D8368C" w:rsidRDefault="00D8368C" w:rsidP="00D8368C">
      <w:pPr>
        <w:ind w:left="360" w:hanging="360"/>
        <w:jc w:val="both"/>
        <w:rPr>
          <w:rFonts w:ascii="Times New Roman" w:hAnsi="Times New Roman" w:cs="Times New Roman"/>
          <w:sz w:val="24"/>
          <w:szCs w:val="20"/>
        </w:rPr>
      </w:pPr>
      <w:r w:rsidRPr="00D8368C">
        <w:rPr>
          <w:rFonts w:ascii="Times New Roman" w:hAnsi="Times New Roman" w:cs="Times New Roman"/>
          <w:sz w:val="24"/>
          <w:szCs w:val="20"/>
        </w:rPr>
        <w:t>1.4 Předmět plnění díla zahrnuje realizaci veškerých technických a organizačních opatření nutných k zajištění průběhu stavebních prací a celého díla, zejména přechodn</w:t>
      </w:r>
      <w:r w:rsidR="000443FD">
        <w:rPr>
          <w:rFonts w:ascii="Times New Roman" w:hAnsi="Times New Roman" w:cs="Times New Roman"/>
          <w:sz w:val="24"/>
          <w:szCs w:val="20"/>
        </w:rPr>
        <w:t>á dopravní a ochranná technická</w:t>
      </w:r>
      <w:r w:rsidRPr="00D8368C">
        <w:rPr>
          <w:rFonts w:ascii="Times New Roman" w:hAnsi="Times New Roman" w:cs="Times New Roman"/>
          <w:sz w:val="24"/>
          <w:szCs w:val="20"/>
        </w:rPr>
        <w:t xml:space="preserve"> </w:t>
      </w:r>
      <w:r w:rsidR="000443FD">
        <w:rPr>
          <w:rFonts w:ascii="Times New Roman" w:hAnsi="Times New Roman" w:cs="Times New Roman"/>
          <w:sz w:val="24"/>
          <w:szCs w:val="20"/>
        </w:rPr>
        <w:t xml:space="preserve">a </w:t>
      </w:r>
      <w:r w:rsidRPr="00D8368C">
        <w:rPr>
          <w:rFonts w:ascii="Times New Roman" w:hAnsi="Times New Roman" w:cs="Times New Roman"/>
          <w:sz w:val="24"/>
          <w:szCs w:val="20"/>
        </w:rPr>
        <w:t xml:space="preserve">bezpečnostní opatření a dodávky energií.  </w:t>
      </w:r>
    </w:p>
    <w:p w:rsidR="00D8368C" w:rsidRPr="00D8368C" w:rsidRDefault="00D8368C" w:rsidP="00D8368C">
      <w:pPr>
        <w:spacing w:after="120"/>
        <w:ind w:left="360" w:hanging="360"/>
        <w:jc w:val="both"/>
        <w:rPr>
          <w:rFonts w:ascii="Times New Roman" w:hAnsi="Times New Roman" w:cs="Times New Roman"/>
          <w:iCs/>
          <w:sz w:val="24"/>
        </w:rPr>
      </w:pPr>
      <w:r w:rsidRPr="00D8368C">
        <w:rPr>
          <w:rFonts w:ascii="Times New Roman" w:hAnsi="Times New Roman" w:cs="Times New Roman"/>
          <w:iCs/>
          <w:sz w:val="24"/>
        </w:rPr>
        <w:t>Mimo vlastní provedení stavebních prací je tedy součástí předmětu díla dále zejména:</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odvoz a uložení vybouraných hmot a staveb včetně poplatku za uskladnění,</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veškeré práce a dodávky související s bezpečnostními opatřeními na ochranu lidí a majetku (zejména chodců a vozidel v místech dotčených stavbou),</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ostraha stavby a staveniště, zajištění bezpečnosti práce a ochrany životního prostředí,</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v součinnosti s objednatelem projednání a zajištění případného zvláštního užívání komunikací a veřejných ploch včetně úhrady vyměřených poplatků a nájemného,</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zajištění úklidu znečištěných komunikací vlivem stavební činnosti,</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zajištění atestů a dokladů o požadovaných vlastnostech výrobků ke kolaudaci,</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účast na kontrolních dnech, projednávání s dotčenými orgány,</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zřízení a odstranění zařízení staveniště včetně napojení na inženýrské sítě,</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zajištění osvětlení pracovišť, je-li to pro realizaci díla nutné,</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koordinační a kompletační činnost celé stavby, součinnost s objednatelem k doložení potřebných dokumentů vyžadovaných příslušným stavebním úřadem,</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v souladu s platnými rozhodnutími a vyjádřeními povinnost oznámit zahájení stavebních prací dotčeným orgánům státní správy,</w:t>
      </w:r>
    </w:p>
    <w:p w:rsidR="001B795A" w:rsidRPr="001B795A" w:rsidRDefault="001B795A" w:rsidP="001B795A">
      <w:pPr>
        <w:numPr>
          <w:ilvl w:val="0"/>
          <w:numId w:val="1"/>
        </w:numPr>
        <w:tabs>
          <w:tab w:val="left" w:pos="900"/>
          <w:tab w:val="num" w:pos="2483"/>
        </w:tabs>
        <w:ind w:left="90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respektování obecných podmínek daných povoleními k realizaci stavby, a to zejména:</w:t>
      </w:r>
    </w:p>
    <w:p w:rsidR="001B795A" w:rsidRPr="001B795A" w:rsidRDefault="001B795A" w:rsidP="001B795A">
      <w:pPr>
        <w:tabs>
          <w:tab w:val="left" w:pos="900"/>
        </w:tabs>
        <w:ind w:left="54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 xml:space="preserve">   </w:t>
      </w:r>
      <w:r w:rsidRPr="001B795A">
        <w:rPr>
          <w:rFonts w:ascii="Times New Roman" w:eastAsia="Times New Roman" w:hAnsi="Times New Roman" w:cs="Times New Roman"/>
          <w:sz w:val="20"/>
          <w:szCs w:val="20"/>
        </w:rPr>
        <w:tab/>
        <w:t>- vedení průběžné evidence odpadů vzniklých při stavební činnosti</w:t>
      </w:r>
    </w:p>
    <w:p w:rsidR="001B795A" w:rsidRPr="001B795A" w:rsidRDefault="001B795A" w:rsidP="001B795A">
      <w:pPr>
        <w:tabs>
          <w:tab w:val="left" w:pos="900"/>
        </w:tabs>
        <w:ind w:left="540"/>
        <w:jc w:val="both"/>
        <w:rPr>
          <w:rFonts w:ascii="Times New Roman" w:eastAsia="Times New Roman" w:hAnsi="Times New Roman" w:cs="Times New Roman"/>
          <w:sz w:val="20"/>
          <w:szCs w:val="20"/>
        </w:rPr>
      </w:pPr>
      <w:r w:rsidRPr="001B795A">
        <w:rPr>
          <w:rFonts w:ascii="Times New Roman" w:eastAsia="Times New Roman" w:hAnsi="Times New Roman" w:cs="Times New Roman"/>
          <w:sz w:val="20"/>
          <w:szCs w:val="20"/>
        </w:rPr>
        <w:tab/>
        <w:t>- předložení dokladů o jejich nezávadném zneškodňování.</w:t>
      </w:r>
    </w:p>
    <w:p w:rsidR="00034F36" w:rsidRDefault="00034F36"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1.5 bez textu</w:t>
      </w:r>
    </w:p>
    <w:p w:rsidR="00034F36" w:rsidRDefault="00034F36"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1.6 bez textu</w:t>
      </w:r>
    </w:p>
    <w:p w:rsidR="0010734E" w:rsidRDefault="008223FB" w:rsidP="008223FB">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 xml:space="preserve">1.7 Objednatel si vyhrazuje právo doplnit dílo o další práce a dodávky, které je zhotovitel povinen za úhradu zajistit na základě vzájemné dohody obou smluvních stran.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w:t>
      </w:r>
      <w:r w:rsidRPr="003227F7">
        <w:rPr>
          <w:rFonts w:ascii="Times New Roman" w:hAnsi="Times New Roman" w:cs="Times New Roman"/>
          <w:sz w:val="24"/>
          <w:szCs w:val="20"/>
        </w:rPr>
        <w:lastRenderedPageBreak/>
        <w:t xml:space="preserve">smluvními stranami jako cena v místě a čase obvyklá. Právo na jejich úhradu vzniká dodavateli až po uzavření příslušného </w:t>
      </w:r>
      <w:r w:rsidR="002A32E1">
        <w:rPr>
          <w:rFonts w:ascii="Times New Roman" w:hAnsi="Times New Roman" w:cs="Times New Roman"/>
          <w:sz w:val="24"/>
          <w:szCs w:val="20"/>
        </w:rPr>
        <w:t xml:space="preserve">písemného </w:t>
      </w:r>
      <w:r w:rsidRPr="003227F7">
        <w:rPr>
          <w:rFonts w:ascii="Times New Roman" w:hAnsi="Times New Roman" w:cs="Times New Roman"/>
          <w:sz w:val="24"/>
          <w:szCs w:val="20"/>
        </w:rPr>
        <w:t>dodatku ke smlouvě. Vždy však bude postupováno v souladu se zákonem</w:t>
      </w:r>
      <w:r w:rsidR="0010734E">
        <w:rPr>
          <w:rFonts w:ascii="Times New Roman" w:hAnsi="Times New Roman" w:cs="Times New Roman"/>
          <w:sz w:val="24"/>
          <w:szCs w:val="20"/>
        </w:rPr>
        <w:t>.</w:t>
      </w:r>
    </w:p>
    <w:p w:rsidR="008223FB" w:rsidRPr="003227F7" w:rsidRDefault="008223FB" w:rsidP="008223FB">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1.8 V případě, že některé práce a dodávky, které byly obsahem předané zadávací dokumentace, nebudou realizovány (tzv. méněpráce), bude jejich cena z celkové sjednané ceny odpočtena ve výši, ve které je uvedena v položkových rozpočtech zhotovitele.</w:t>
      </w:r>
    </w:p>
    <w:p w:rsidR="008223FB" w:rsidRDefault="008223FB" w:rsidP="0054557E">
      <w:pPr>
        <w:tabs>
          <w:tab w:val="num" w:pos="540"/>
        </w:tabs>
        <w:spacing w:before="120"/>
        <w:ind w:left="357" w:hanging="357"/>
        <w:jc w:val="both"/>
        <w:rPr>
          <w:rFonts w:ascii="Times New Roman" w:hAnsi="Times New Roman" w:cs="Times New Roman"/>
          <w:sz w:val="24"/>
          <w:szCs w:val="20"/>
        </w:rPr>
      </w:pPr>
      <w:r w:rsidRPr="003227F7">
        <w:rPr>
          <w:rFonts w:ascii="Times New Roman" w:hAnsi="Times New Roman" w:cs="Times New Roman"/>
          <w:sz w:val="24"/>
          <w:szCs w:val="20"/>
        </w:rPr>
        <w:t xml:space="preserve">1.9 Objednatel je ve zvláště odůvodněných případech oprávněn i v průběhu realizace požadovat záměny materiálů oproti původně navrženým a sjednaným materiálům na základě dohody obou smluvních stran a to ve formě </w:t>
      </w:r>
      <w:r w:rsidR="002A32E1">
        <w:rPr>
          <w:rFonts w:ascii="Times New Roman" w:hAnsi="Times New Roman" w:cs="Times New Roman"/>
          <w:sz w:val="24"/>
          <w:szCs w:val="20"/>
        </w:rPr>
        <w:t xml:space="preserve">písemného </w:t>
      </w:r>
      <w:r w:rsidRPr="003227F7">
        <w:rPr>
          <w:rFonts w:ascii="Times New Roman" w:hAnsi="Times New Roman" w:cs="Times New Roman"/>
          <w:sz w:val="24"/>
          <w:szCs w:val="20"/>
        </w:rPr>
        <w:t>dodatku smlouvy, pokud bude mít tato změna vliv na výši nabídkové ceny.</w:t>
      </w:r>
    </w:p>
    <w:p w:rsidR="0054557E" w:rsidRPr="003227F7" w:rsidRDefault="0054557E" w:rsidP="0054557E">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 xml:space="preserve">1.10 </w:t>
      </w:r>
      <w:r w:rsidRPr="00781FD3">
        <w:rPr>
          <w:rFonts w:ascii="Times New Roman" w:hAnsi="Times New Roman" w:cs="Times New Roman"/>
          <w:sz w:val="24"/>
          <w:szCs w:val="20"/>
        </w:rPr>
        <w:t xml:space="preserve">Zhotovitel předá objednateli nejpozději k termínu předání a převzetí staveniště seznam použitých materiálů na </w:t>
      </w:r>
      <w:r w:rsidR="001B795A">
        <w:rPr>
          <w:rFonts w:ascii="Times New Roman" w:hAnsi="Times New Roman" w:cs="Times New Roman"/>
          <w:sz w:val="24"/>
          <w:szCs w:val="20"/>
        </w:rPr>
        <w:t>stavbě,</w:t>
      </w:r>
      <w:r w:rsidRPr="00781FD3">
        <w:rPr>
          <w:rFonts w:ascii="Times New Roman" w:hAnsi="Times New Roman" w:cs="Times New Roman"/>
          <w:sz w:val="24"/>
          <w:szCs w:val="20"/>
        </w:rPr>
        <w:t xml:space="preserve"> včetně atest</w:t>
      </w:r>
      <w:r w:rsidR="0092265D" w:rsidRPr="00781FD3">
        <w:rPr>
          <w:rFonts w:ascii="Times New Roman" w:hAnsi="Times New Roman" w:cs="Times New Roman"/>
          <w:sz w:val="24"/>
          <w:szCs w:val="20"/>
        </w:rPr>
        <w:t>ů a prohlášení</w:t>
      </w:r>
      <w:r w:rsidRPr="00781FD3">
        <w:rPr>
          <w:rFonts w:ascii="Times New Roman" w:hAnsi="Times New Roman" w:cs="Times New Roman"/>
          <w:sz w:val="24"/>
          <w:szCs w:val="20"/>
        </w:rPr>
        <w:t xml:space="preserve"> o shodách, garantovaných konkrétními výrobci.</w:t>
      </w:r>
    </w:p>
    <w:p w:rsidR="008223FB" w:rsidRPr="003227F7" w:rsidRDefault="0054557E"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1.11</w:t>
      </w:r>
      <w:r w:rsidR="008223FB" w:rsidRPr="003227F7">
        <w:rPr>
          <w:rFonts w:ascii="Times New Roman" w:hAnsi="Times New Roman" w:cs="Times New Roman"/>
          <w:sz w:val="24"/>
          <w:szCs w:val="20"/>
        </w:rPr>
        <w:t xml:space="preserve"> Bez předchozího písemného souhlasu objednatele nesmí být použity jiné materiály, technologické postupy nebo provedeny změny proti </w:t>
      </w:r>
      <w:r w:rsidR="002A32E1">
        <w:rPr>
          <w:rFonts w:ascii="Times New Roman" w:hAnsi="Times New Roman" w:cs="Times New Roman"/>
          <w:sz w:val="24"/>
          <w:szCs w:val="20"/>
        </w:rPr>
        <w:t xml:space="preserve">uvedeným v </w:t>
      </w:r>
      <w:r w:rsidR="008223FB" w:rsidRPr="003227F7">
        <w:rPr>
          <w:rFonts w:ascii="Times New Roman" w:hAnsi="Times New Roman" w:cs="Times New Roman"/>
          <w:sz w:val="24"/>
          <w:szCs w:val="20"/>
        </w:rPr>
        <w:t>projektové dokumentaci</w:t>
      </w:r>
      <w:r w:rsidR="002A32E1">
        <w:rPr>
          <w:rFonts w:ascii="Times New Roman" w:hAnsi="Times New Roman" w:cs="Times New Roman"/>
          <w:sz w:val="24"/>
          <w:szCs w:val="20"/>
        </w:rPr>
        <w:t>.</w:t>
      </w:r>
      <w:r w:rsidR="008223FB" w:rsidRPr="003227F7">
        <w:rPr>
          <w:rFonts w:ascii="Times New Roman" w:hAnsi="Times New Roman" w:cs="Times New Roman"/>
          <w:sz w:val="24"/>
          <w:szCs w:val="20"/>
        </w:rPr>
        <w:t xml:space="preserve"> Technické standardy použitých materiálů</w:t>
      </w:r>
      <w:r w:rsidR="0012017F">
        <w:rPr>
          <w:rFonts w:ascii="Times New Roman" w:hAnsi="Times New Roman" w:cs="Times New Roman"/>
          <w:sz w:val="24"/>
          <w:szCs w:val="20"/>
        </w:rPr>
        <w:t xml:space="preserve"> a pracovních postupů</w:t>
      </w:r>
      <w:r w:rsidR="008223FB" w:rsidRPr="003227F7">
        <w:rPr>
          <w:rFonts w:ascii="Times New Roman" w:hAnsi="Times New Roman" w:cs="Times New Roman"/>
          <w:sz w:val="24"/>
          <w:szCs w:val="20"/>
        </w:rPr>
        <w:t xml:space="preserve"> jsou uvedeny v projektové dokumentaci. Současně se zhotovitel zavazuje a ručí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provést okamžitě nápravu. Veškeré náklady s tím spojené nese zhotovitel. Zhotovitel se zavazuje a ručí za to, že prováděné práce na realizaci předmětu díla budou odpovídat standardu a kvalitě prací deklarovaných v jeho nabídce.</w:t>
      </w:r>
    </w:p>
    <w:p w:rsidR="008223FB" w:rsidRPr="003227F7" w:rsidRDefault="0054557E"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1.12</w:t>
      </w:r>
      <w:r w:rsidR="008223FB" w:rsidRPr="003227F7">
        <w:rPr>
          <w:rFonts w:ascii="Times New Roman" w:hAnsi="Times New Roman" w:cs="Times New Roman"/>
          <w:sz w:val="24"/>
          <w:szCs w:val="20"/>
        </w:rPr>
        <w:t xml:space="preserve">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2A0BB4">
        <w:rPr>
          <w:rFonts w:ascii="Times New Roman" w:hAnsi="Times New Roman" w:cs="Times New Roman"/>
          <w:sz w:val="24"/>
          <w:szCs w:val="20"/>
        </w:rPr>
        <w:t>účastník</w:t>
      </w:r>
      <w:r w:rsidR="008223FB" w:rsidRPr="003227F7">
        <w:rPr>
          <w:rFonts w:ascii="Times New Roman" w:hAnsi="Times New Roman" w:cs="Times New Roman"/>
          <w:sz w:val="24"/>
          <w:szCs w:val="20"/>
        </w:rPr>
        <w:t xml:space="preserve"> </w:t>
      </w:r>
      <w:r w:rsidR="002A0BB4">
        <w:rPr>
          <w:rFonts w:ascii="Times New Roman" w:hAnsi="Times New Roman" w:cs="Times New Roman"/>
          <w:sz w:val="24"/>
          <w:szCs w:val="20"/>
        </w:rPr>
        <w:t>zadávacího</w:t>
      </w:r>
      <w:r w:rsidR="008223FB" w:rsidRPr="003227F7">
        <w:rPr>
          <w:rFonts w:ascii="Times New Roman" w:hAnsi="Times New Roman" w:cs="Times New Roman"/>
          <w:sz w:val="24"/>
          <w:szCs w:val="20"/>
        </w:rPr>
        <w:t xml:space="preserve"> řízení, jež předcházelo uzavření této smlouvy.</w:t>
      </w:r>
    </w:p>
    <w:p w:rsidR="008223FB" w:rsidRPr="003227F7" w:rsidRDefault="0054557E" w:rsidP="008223FB">
      <w:pPr>
        <w:tabs>
          <w:tab w:val="num" w:pos="540"/>
        </w:tabs>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1.13</w:t>
      </w:r>
      <w:r w:rsidR="008223FB" w:rsidRPr="003227F7">
        <w:rPr>
          <w:rFonts w:ascii="Times New Roman" w:hAnsi="Times New Roman" w:cs="Times New Roman"/>
          <w:sz w:val="24"/>
          <w:szCs w:val="20"/>
        </w:rPr>
        <w:t xml:space="preserve"> Zhotovitel potvrzuje, že 1 paré kompletní </w:t>
      </w:r>
      <w:r w:rsidR="008223FB">
        <w:rPr>
          <w:rFonts w:ascii="Times New Roman" w:hAnsi="Times New Roman" w:cs="Times New Roman"/>
          <w:sz w:val="24"/>
          <w:szCs w:val="20"/>
        </w:rPr>
        <w:t xml:space="preserve">příslušné </w:t>
      </w:r>
      <w:r w:rsidR="008223FB" w:rsidRPr="003227F7">
        <w:rPr>
          <w:rFonts w:ascii="Times New Roman" w:hAnsi="Times New Roman" w:cs="Times New Roman"/>
          <w:sz w:val="24"/>
          <w:szCs w:val="20"/>
        </w:rPr>
        <w:t xml:space="preserve">projektové dokumentace v </w:t>
      </w:r>
      <w:r w:rsidR="00274160">
        <w:rPr>
          <w:rFonts w:ascii="Times New Roman" w:hAnsi="Times New Roman" w:cs="Times New Roman"/>
          <w:sz w:val="24"/>
          <w:szCs w:val="20"/>
        </w:rPr>
        <w:t xml:space="preserve">elektronické podobě </w:t>
      </w:r>
      <w:r w:rsidR="008223FB" w:rsidRPr="003227F7">
        <w:rPr>
          <w:rFonts w:ascii="Times New Roman" w:hAnsi="Times New Roman" w:cs="Times New Roman"/>
          <w:sz w:val="24"/>
          <w:szCs w:val="20"/>
        </w:rPr>
        <w:t>převzal při podpisu této smlouvy.</w:t>
      </w:r>
      <w:r w:rsidR="00274160">
        <w:rPr>
          <w:rFonts w:ascii="Times New Roman" w:hAnsi="Times New Roman" w:cs="Times New Roman"/>
          <w:sz w:val="24"/>
          <w:szCs w:val="20"/>
        </w:rPr>
        <w:t xml:space="preserve"> Objednatel se zavazuje předat zhotoviteli </w:t>
      </w:r>
      <w:r w:rsidR="00274160" w:rsidRPr="003227F7">
        <w:rPr>
          <w:rFonts w:ascii="Times New Roman" w:hAnsi="Times New Roman" w:cs="Times New Roman"/>
          <w:sz w:val="24"/>
          <w:szCs w:val="20"/>
        </w:rPr>
        <w:t>1 vyhotovení</w:t>
      </w:r>
      <w:r w:rsidR="00274160">
        <w:rPr>
          <w:rFonts w:ascii="Times New Roman" w:hAnsi="Times New Roman" w:cs="Times New Roman"/>
          <w:sz w:val="24"/>
          <w:szCs w:val="20"/>
        </w:rPr>
        <w:t xml:space="preserve"> této kompletní projektové dokumentace</w:t>
      </w:r>
      <w:r w:rsidR="00274160" w:rsidRPr="003227F7">
        <w:rPr>
          <w:rFonts w:ascii="Times New Roman" w:hAnsi="Times New Roman" w:cs="Times New Roman"/>
          <w:sz w:val="24"/>
          <w:szCs w:val="20"/>
        </w:rPr>
        <w:t xml:space="preserve"> v </w:t>
      </w:r>
      <w:r w:rsidR="00274160">
        <w:rPr>
          <w:rFonts w:ascii="Times New Roman" w:hAnsi="Times New Roman" w:cs="Times New Roman"/>
          <w:sz w:val="24"/>
          <w:szCs w:val="20"/>
        </w:rPr>
        <w:t>listinné</w:t>
      </w:r>
      <w:r w:rsidR="00274160" w:rsidRPr="003227F7">
        <w:rPr>
          <w:rFonts w:ascii="Times New Roman" w:hAnsi="Times New Roman" w:cs="Times New Roman"/>
          <w:sz w:val="24"/>
          <w:szCs w:val="20"/>
        </w:rPr>
        <w:t xml:space="preserve"> podobě</w:t>
      </w:r>
      <w:r w:rsidR="00274160">
        <w:rPr>
          <w:rFonts w:ascii="Times New Roman" w:hAnsi="Times New Roman" w:cs="Times New Roman"/>
          <w:sz w:val="24"/>
          <w:szCs w:val="20"/>
        </w:rPr>
        <w:t xml:space="preserve"> nejpozději ke dni předání staveniště.</w:t>
      </w:r>
    </w:p>
    <w:p w:rsidR="008223FB" w:rsidRDefault="0054557E" w:rsidP="008223FB">
      <w:pPr>
        <w:tabs>
          <w:tab w:val="num" w:pos="540"/>
        </w:tabs>
        <w:spacing w:before="120"/>
        <w:ind w:left="357" w:hanging="357"/>
        <w:jc w:val="both"/>
        <w:rPr>
          <w:rFonts w:ascii="Times New Roman" w:hAnsi="Times New Roman" w:cs="Times New Roman"/>
          <w:sz w:val="24"/>
        </w:rPr>
      </w:pPr>
      <w:r>
        <w:rPr>
          <w:rFonts w:ascii="Times New Roman" w:hAnsi="Times New Roman" w:cs="Times New Roman"/>
          <w:sz w:val="24"/>
        </w:rPr>
        <w:t>1.14</w:t>
      </w:r>
      <w:r w:rsidR="008223FB">
        <w:rPr>
          <w:rFonts w:ascii="Times New Roman" w:hAnsi="Times New Roman" w:cs="Times New Roman"/>
          <w:sz w:val="24"/>
        </w:rPr>
        <w:tab/>
        <w:t xml:space="preserve">Objednatel je odpovědný za správnost a úplnost předané příslušné projektové dokumentace.  </w:t>
      </w:r>
      <w:r w:rsidR="008223FB" w:rsidRPr="00C02211">
        <w:rPr>
          <w:rFonts w:ascii="Times New Roman" w:hAnsi="Times New Roman" w:cs="Times New Roman"/>
          <w:sz w:val="24"/>
        </w:rPr>
        <w:t>Zhotovitel</w:t>
      </w:r>
      <w:r w:rsidR="008223FB">
        <w:rPr>
          <w:rFonts w:ascii="Times New Roman" w:hAnsi="Times New Roman" w:cs="Times New Roman"/>
          <w:sz w:val="24"/>
        </w:rPr>
        <w:t xml:space="preserve"> jako odborně způsobilá osoba má povinnost</w:t>
      </w:r>
      <w:r w:rsidR="008223FB" w:rsidRPr="00C02211">
        <w:rPr>
          <w:rFonts w:ascii="Times New Roman" w:hAnsi="Times New Roman" w:cs="Times New Roman"/>
          <w:sz w:val="24"/>
        </w:rPr>
        <w:t xml:space="preserve"> zkontrolovat technickou část předané dokumentace nejpozději před zahájením prací na příslušné části díla a upozornit </w:t>
      </w:r>
      <w:r w:rsidR="008223FB">
        <w:rPr>
          <w:rFonts w:ascii="Times New Roman" w:hAnsi="Times New Roman" w:cs="Times New Roman"/>
          <w:sz w:val="24"/>
        </w:rPr>
        <w:t>zástupce objednatele</w:t>
      </w:r>
      <w:r w:rsidR="008223FB" w:rsidRPr="00C02211">
        <w:rPr>
          <w:rFonts w:ascii="Times New Roman" w:hAnsi="Times New Roman" w:cs="Times New Roman"/>
          <w:sz w:val="24"/>
        </w:rPr>
        <w:t xml:space="preserve"> bez zbytečného odkladu na zjištěné vady a nedostatky a předat mu soupis zjištěných vad a nedostatků předané dokumentace včetně návrhů na jejich odstranění a včetně vymezení dopadu na předmět a cenu </w:t>
      </w:r>
      <w:r w:rsidR="008223FB">
        <w:rPr>
          <w:rFonts w:ascii="Times New Roman" w:hAnsi="Times New Roman" w:cs="Times New Roman"/>
          <w:sz w:val="24"/>
        </w:rPr>
        <w:t>díla</w:t>
      </w:r>
      <w:r w:rsidR="008223FB" w:rsidRPr="00C02211">
        <w:rPr>
          <w:rFonts w:ascii="Times New Roman" w:hAnsi="Times New Roman" w:cs="Times New Roman"/>
          <w:sz w:val="24"/>
        </w:rPr>
        <w:t>. </w:t>
      </w:r>
      <w:r w:rsidR="008223FB">
        <w:rPr>
          <w:rFonts w:ascii="Times New Roman" w:hAnsi="Times New Roman" w:cs="Times New Roman"/>
          <w:sz w:val="24"/>
        </w:rPr>
        <w:t>O těchto změnách odsouhlasených oběma smluvními</w:t>
      </w:r>
      <w:r w:rsidR="0012017F">
        <w:rPr>
          <w:rFonts w:ascii="Times New Roman" w:hAnsi="Times New Roman" w:cs="Times New Roman"/>
          <w:sz w:val="24"/>
        </w:rPr>
        <w:t xml:space="preserve"> stranami bude uzavřen dodatek s</w:t>
      </w:r>
      <w:r w:rsidR="008223FB">
        <w:rPr>
          <w:rFonts w:ascii="Times New Roman" w:hAnsi="Times New Roman" w:cs="Times New Roman"/>
          <w:sz w:val="24"/>
        </w:rPr>
        <w:t>mlouvy v případě, pokud tyto změny mají vliv na předmět či cenu díla.</w:t>
      </w:r>
      <w:r w:rsidR="008223FB" w:rsidRPr="00AB3A96">
        <w:t xml:space="preserve"> </w:t>
      </w:r>
      <w:r w:rsidR="008223FB" w:rsidRPr="00AB3A96">
        <w:rPr>
          <w:rFonts w:ascii="Times New Roman" w:hAnsi="Times New Roman" w:cs="Times New Roman"/>
          <w:sz w:val="24"/>
        </w:rPr>
        <w:t>Touto kontrolou není dotčena odpovědnost objednatele za správnost předané</w:t>
      </w:r>
      <w:r w:rsidR="008223FB">
        <w:rPr>
          <w:rFonts w:ascii="Times New Roman" w:hAnsi="Times New Roman" w:cs="Times New Roman"/>
          <w:sz w:val="24"/>
        </w:rPr>
        <w:t xml:space="preserve"> </w:t>
      </w:r>
      <w:r w:rsidR="0012017F">
        <w:rPr>
          <w:rFonts w:ascii="Times New Roman" w:hAnsi="Times New Roman" w:cs="Times New Roman"/>
          <w:sz w:val="24"/>
        </w:rPr>
        <w:t xml:space="preserve">projektové </w:t>
      </w:r>
      <w:r w:rsidR="008223FB" w:rsidRPr="00AB3A96">
        <w:rPr>
          <w:rFonts w:ascii="Times New Roman" w:hAnsi="Times New Roman" w:cs="Times New Roman"/>
          <w:sz w:val="24"/>
        </w:rPr>
        <w:t>dokumentace.</w:t>
      </w:r>
    </w:p>
    <w:p w:rsidR="00087D5D" w:rsidRDefault="00087D5D">
      <w:pPr>
        <w:rPr>
          <w:rFonts w:ascii="Times New Roman" w:hAnsi="Times New Roman" w:cs="Times New Roman"/>
          <w:sz w:val="24"/>
        </w:rPr>
      </w:pPr>
    </w:p>
    <w:p w:rsidR="00926174" w:rsidRDefault="00926174">
      <w:pPr>
        <w:rPr>
          <w:rFonts w:ascii="Times New Roman" w:hAnsi="Times New Roman" w:cs="Times New Roman"/>
          <w:b/>
          <w:sz w:val="24"/>
          <w:szCs w:val="20"/>
        </w:rPr>
      </w:pPr>
      <w:r>
        <w:rPr>
          <w:rFonts w:ascii="Times New Roman" w:hAnsi="Times New Roman" w:cs="Times New Roman"/>
          <w:b/>
          <w:sz w:val="24"/>
          <w:szCs w:val="20"/>
        </w:rPr>
        <w:br w:type="page"/>
      </w:r>
    </w:p>
    <w:p w:rsidR="006909E4" w:rsidRPr="00DA661E" w:rsidRDefault="006909E4" w:rsidP="006909E4">
      <w:pPr>
        <w:ind w:left="357"/>
        <w:jc w:val="center"/>
        <w:rPr>
          <w:rFonts w:ascii="Times New Roman" w:hAnsi="Times New Roman" w:cs="Times New Roman"/>
          <w:b/>
          <w:sz w:val="24"/>
          <w:szCs w:val="20"/>
        </w:rPr>
      </w:pPr>
      <w:r w:rsidRPr="00DA661E">
        <w:rPr>
          <w:rFonts w:ascii="Times New Roman" w:hAnsi="Times New Roman" w:cs="Times New Roman"/>
          <w:b/>
          <w:sz w:val="24"/>
          <w:szCs w:val="20"/>
        </w:rPr>
        <w:lastRenderedPageBreak/>
        <w:t>Článek 2.</w:t>
      </w:r>
    </w:p>
    <w:p w:rsidR="006909E4" w:rsidRPr="00DA661E" w:rsidRDefault="006909E4" w:rsidP="006909E4">
      <w:pPr>
        <w:tabs>
          <w:tab w:val="left" w:pos="615"/>
        </w:tabs>
        <w:ind w:left="357"/>
        <w:jc w:val="center"/>
        <w:rPr>
          <w:rFonts w:ascii="Times New Roman" w:hAnsi="Times New Roman" w:cs="Times New Roman"/>
          <w:b/>
          <w:sz w:val="24"/>
          <w:szCs w:val="20"/>
        </w:rPr>
      </w:pPr>
      <w:r w:rsidRPr="00DA661E">
        <w:rPr>
          <w:rFonts w:ascii="Times New Roman" w:hAnsi="Times New Roman" w:cs="Times New Roman"/>
          <w:b/>
          <w:sz w:val="24"/>
          <w:szCs w:val="20"/>
        </w:rPr>
        <w:t>Místo a doba plnění díla</w:t>
      </w:r>
    </w:p>
    <w:p w:rsidR="006909E4" w:rsidRPr="00DA661E" w:rsidRDefault="006909E4" w:rsidP="006909E4">
      <w:pPr>
        <w:tabs>
          <w:tab w:val="left" w:pos="615"/>
        </w:tabs>
        <w:ind w:left="357"/>
        <w:rPr>
          <w:rFonts w:ascii="Times New Roman" w:hAnsi="Times New Roman" w:cs="Times New Roman"/>
          <w:b/>
          <w:sz w:val="24"/>
          <w:szCs w:val="20"/>
        </w:rPr>
      </w:pPr>
    </w:p>
    <w:p w:rsidR="006909E4" w:rsidRDefault="006909E4" w:rsidP="006909E4">
      <w:pPr>
        <w:tabs>
          <w:tab w:val="num" w:pos="540"/>
        </w:tabs>
        <w:spacing w:before="120"/>
        <w:ind w:left="357" w:hanging="357"/>
        <w:jc w:val="both"/>
        <w:rPr>
          <w:rFonts w:ascii="Times New Roman" w:hAnsi="Times New Roman" w:cs="Times New Roman"/>
          <w:sz w:val="24"/>
          <w:szCs w:val="20"/>
        </w:rPr>
      </w:pPr>
      <w:r w:rsidRPr="00DA661E">
        <w:rPr>
          <w:rFonts w:ascii="Times New Roman" w:hAnsi="Times New Roman" w:cs="Times New Roman"/>
          <w:sz w:val="24"/>
          <w:szCs w:val="20"/>
        </w:rPr>
        <w:t xml:space="preserve">2.1 </w:t>
      </w:r>
      <w:r w:rsidR="00CD2747">
        <w:rPr>
          <w:rFonts w:ascii="Times New Roman" w:hAnsi="Times New Roman" w:cs="Times New Roman"/>
          <w:sz w:val="24"/>
        </w:rPr>
        <w:t>Místem plnění je</w:t>
      </w:r>
      <w:r w:rsidR="00CD2747" w:rsidRPr="00CD2747">
        <w:rPr>
          <w:rFonts w:ascii="Times New Roman" w:hAnsi="Times New Roman" w:cs="Times New Roman"/>
          <w:sz w:val="24"/>
        </w:rPr>
        <w:t xml:space="preserve"> </w:t>
      </w:r>
      <w:r w:rsidR="00926174" w:rsidRPr="00926174">
        <w:rPr>
          <w:rFonts w:ascii="Times New Roman" w:hAnsi="Times New Roman" w:cs="Times New Roman"/>
          <w:sz w:val="24"/>
        </w:rPr>
        <w:t xml:space="preserve">město Kutná Hora, </w:t>
      </w:r>
      <w:r w:rsidR="00926174">
        <w:rPr>
          <w:rFonts w:ascii="Times New Roman" w:hAnsi="Times New Roman" w:cs="Times New Roman"/>
          <w:sz w:val="24"/>
        </w:rPr>
        <w:t xml:space="preserve">ulice </w:t>
      </w:r>
      <w:r w:rsidR="00926174" w:rsidRPr="00926174">
        <w:rPr>
          <w:rFonts w:ascii="Times New Roman" w:hAnsi="Times New Roman" w:cs="Times New Roman"/>
          <w:sz w:val="24"/>
        </w:rPr>
        <w:t>Masarykova</w:t>
      </w:r>
      <w:r w:rsidR="00926174">
        <w:rPr>
          <w:rFonts w:ascii="Times New Roman" w:hAnsi="Times New Roman" w:cs="Times New Roman"/>
          <w:sz w:val="24"/>
        </w:rPr>
        <w:t>,</w:t>
      </w:r>
      <w:r w:rsidR="00926174" w:rsidRPr="00926174">
        <w:rPr>
          <w:rFonts w:ascii="Times New Roman" w:hAnsi="Times New Roman" w:cs="Times New Roman"/>
          <w:sz w:val="24"/>
        </w:rPr>
        <w:t xml:space="preserve"> č. p. 128, budova Městského Tylova divadla</w:t>
      </w:r>
      <w:r w:rsidR="00274160" w:rsidRPr="00274160">
        <w:rPr>
          <w:rFonts w:ascii="Times New Roman" w:hAnsi="Times New Roman" w:cs="Times New Roman"/>
          <w:sz w:val="24"/>
        </w:rPr>
        <w:t>,</w:t>
      </w:r>
      <w:r w:rsidR="00CD2747" w:rsidRPr="00CD2747">
        <w:rPr>
          <w:rFonts w:ascii="Times New Roman" w:hAnsi="Times New Roman" w:cs="Times New Roman"/>
          <w:sz w:val="24"/>
        </w:rPr>
        <w:t xml:space="preserve"> pozemky KN </w:t>
      </w:r>
      <w:r w:rsidR="00637950" w:rsidRPr="00E32B07">
        <w:rPr>
          <w:rFonts w:ascii="Times New Roman" w:hAnsi="Times New Roman" w:cs="Times New Roman"/>
          <w:sz w:val="24"/>
        </w:rPr>
        <w:t>dle PD.</w:t>
      </w:r>
    </w:p>
    <w:p w:rsidR="00675D14" w:rsidRDefault="00675D14" w:rsidP="008223FB">
      <w:pPr>
        <w:tabs>
          <w:tab w:val="left" w:pos="2880"/>
        </w:tabs>
        <w:ind w:left="540" w:hanging="540"/>
        <w:rPr>
          <w:rFonts w:ascii="Times New Roman" w:hAnsi="Times New Roman" w:cs="Times New Roman"/>
          <w:sz w:val="24"/>
          <w:szCs w:val="20"/>
        </w:rPr>
      </w:pPr>
    </w:p>
    <w:p w:rsidR="00E627E7" w:rsidRDefault="00E627E7" w:rsidP="00E627E7">
      <w:pPr>
        <w:tabs>
          <w:tab w:val="left" w:pos="2880"/>
        </w:tabs>
        <w:ind w:left="540" w:hanging="540"/>
        <w:rPr>
          <w:rFonts w:ascii="Times New Roman" w:hAnsi="Times New Roman" w:cs="Times New Roman"/>
          <w:sz w:val="24"/>
          <w:szCs w:val="20"/>
        </w:rPr>
      </w:pPr>
      <w:r w:rsidRPr="008223FB">
        <w:rPr>
          <w:rFonts w:ascii="Times New Roman" w:hAnsi="Times New Roman" w:cs="Times New Roman"/>
          <w:sz w:val="24"/>
          <w:szCs w:val="20"/>
        </w:rPr>
        <w:t>2.2 Termíny realizace díla-stavby:</w:t>
      </w:r>
    </w:p>
    <w:p w:rsidR="00E627E7" w:rsidRDefault="00E627E7" w:rsidP="00E627E7">
      <w:pPr>
        <w:tabs>
          <w:tab w:val="left" w:pos="2880"/>
        </w:tabs>
        <w:ind w:left="540" w:hanging="540"/>
        <w:jc w:val="both"/>
        <w:rPr>
          <w:rFonts w:ascii="Times New Roman" w:hAnsi="Times New Roman" w:cs="Times New Roman"/>
          <w:sz w:val="24"/>
          <w:szCs w:val="20"/>
        </w:rPr>
      </w:pPr>
    </w:p>
    <w:p w:rsidR="00E627E7" w:rsidRDefault="00E627E7" w:rsidP="00926174">
      <w:pPr>
        <w:tabs>
          <w:tab w:val="left" w:pos="2880"/>
        </w:tabs>
        <w:spacing w:after="120"/>
        <w:ind w:left="539" w:hanging="539"/>
        <w:jc w:val="both"/>
        <w:rPr>
          <w:rFonts w:ascii="Times New Roman" w:hAnsi="Times New Roman" w:cs="Times New Roman"/>
          <w:sz w:val="24"/>
          <w:szCs w:val="20"/>
        </w:rPr>
      </w:pPr>
      <w:r>
        <w:rPr>
          <w:rFonts w:ascii="Times New Roman" w:hAnsi="Times New Roman" w:cs="Times New Roman"/>
          <w:sz w:val="24"/>
          <w:szCs w:val="20"/>
        </w:rPr>
        <w:tab/>
      </w:r>
      <w:r w:rsidR="00BD4DC6">
        <w:rPr>
          <w:rFonts w:ascii="Times New Roman" w:hAnsi="Times New Roman" w:cs="Times New Roman"/>
          <w:sz w:val="24"/>
          <w:szCs w:val="20"/>
        </w:rPr>
        <w:t xml:space="preserve">2.2.1 </w:t>
      </w:r>
      <w:r>
        <w:rPr>
          <w:rFonts w:ascii="Times New Roman" w:hAnsi="Times New Roman" w:cs="Times New Roman"/>
          <w:sz w:val="24"/>
          <w:szCs w:val="20"/>
        </w:rPr>
        <w:t>Celý předmět</w:t>
      </w:r>
      <w:r w:rsidRPr="006B6C3D">
        <w:rPr>
          <w:rFonts w:ascii="Times New Roman" w:hAnsi="Times New Roman" w:cs="Times New Roman"/>
          <w:sz w:val="24"/>
          <w:szCs w:val="20"/>
        </w:rPr>
        <w:t xml:space="preserve"> díla </w:t>
      </w:r>
      <w:r>
        <w:rPr>
          <w:rFonts w:ascii="Times New Roman" w:hAnsi="Times New Roman" w:cs="Times New Roman"/>
          <w:sz w:val="24"/>
          <w:szCs w:val="20"/>
        </w:rPr>
        <w:t xml:space="preserve">je v souladu se zadávacími podmínkami zadávacího řízení rozdělen </w:t>
      </w:r>
      <w:r w:rsidRPr="006B6C3D">
        <w:rPr>
          <w:rFonts w:ascii="Times New Roman" w:hAnsi="Times New Roman" w:cs="Times New Roman"/>
          <w:sz w:val="24"/>
          <w:szCs w:val="20"/>
        </w:rPr>
        <w:t xml:space="preserve">na </w:t>
      </w:r>
      <w:r>
        <w:rPr>
          <w:rFonts w:ascii="Times New Roman" w:hAnsi="Times New Roman" w:cs="Times New Roman"/>
          <w:sz w:val="24"/>
          <w:szCs w:val="20"/>
        </w:rPr>
        <w:t>4</w:t>
      </w:r>
      <w:r w:rsidRPr="006B6C3D">
        <w:rPr>
          <w:rFonts w:ascii="Times New Roman" w:hAnsi="Times New Roman" w:cs="Times New Roman"/>
          <w:sz w:val="24"/>
          <w:szCs w:val="20"/>
        </w:rPr>
        <w:t xml:space="preserve"> etap</w:t>
      </w:r>
      <w:r>
        <w:rPr>
          <w:rFonts w:ascii="Times New Roman" w:hAnsi="Times New Roman" w:cs="Times New Roman"/>
          <w:sz w:val="24"/>
          <w:szCs w:val="20"/>
        </w:rPr>
        <w:t>y</w:t>
      </w:r>
      <w:r w:rsidRPr="006B6C3D">
        <w:rPr>
          <w:rFonts w:ascii="Times New Roman" w:hAnsi="Times New Roman" w:cs="Times New Roman"/>
          <w:sz w:val="24"/>
          <w:szCs w:val="20"/>
        </w:rPr>
        <w:t xml:space="preserve"> plnění</w:t>
      </w:r>
      <w:r>
        <w:rPr>
          <w:rFonts w:ascii="Times New Roman" w:hAnsi="Times New Roman" w:cs="Times New Roman"/>
          <w:sz w:val="24"/>
          <w:szCs w:val="20"/>
        </w:rPr>
        <w:t xml:space="preserve"> (dále i: „etapy díla“) </w:t>
      </w:r>
      <w:r w:rsidRPr="006B6C3D">
        <w:rPr>
          <w:rFonts w:ascii="Times New Roman" w:hAnsi="Times New Roman" w:cs="Times New Roman"/>
          <w:sz w:val="24"/>
          <w:szCs w:val="20"/>
        </w:rPr>
        <w:t xml:space="preserve">v závislosti na zajištění potřebných finančních prostředků k úhradě ceny díla. Rozsah a doba plnění prací a dodávek jednotlivých etap </w:t>
      </w:r>
      <w:r>
        <w:rPr>
          <w:rFonts w:ascii="Times New Roman" w:hAnsi="Times New Roman" w:cs="Times New Roman"/>
          <w:sz w:val="24"/>
          <w:szCs w:val="20"/>
        </w:rPr>
        <w:t xml:space="preserve">díla </w:t>
      </w:r>
      <w:r w:rsidRPr="006B6C3D">
        <w:rPr>
          <w:rFonts w:ascii="Times New Roman" w:hAnsi="Times New Roman" w:cs="Times New Roman"/>
          <w:sz w:val="24"/>
          <w:szCs w:val="20"/>
        </w:rPr>
        <w:t xml:space="preserve">bude realizován na základě požadavku objednatele díla po dohodě se zhotovitelem na základě </w:t>
      </w:r>
      <w:r>
        <w:rPr>
          <w:rFonts w:ascii="Times New Roman" w:hAnsi="Times New Roman" w:cs="Times New Roman"/>
          <w:sz w:val="24"/>
          <w:szCs w:val="20"/>
        </w:rPr>
        <w:t>rozdělení předmětu celého díla na etapy dle PD</w:t>
      </w:r>
      <w:r w:rsidRPr="006B6C3D">
        <w:rPr>
          <w:rFonts w:ascii="Times New Roman" w:hAnsi="Times New Roman" w:cs="Times New Roman"/>
          <w:sz w:val="24"/>
          <w:szCs w:val="20"/>
        </w:rPr>
        <w:t xml:space="preserve"> a to vše v závislosti na zajištěných finančních prostředcích pro tyto jednotlivé etapy</w:t>
      </w:r>
      <w:r>
        <w:rPr>
          <w:rFonts w:ascii="Times New Roman" w:hAnsi="Times New Roman" w:cs="Times New Roman"/>
          <w:sz w:val="24"/>
          <w:szCs w:val="20"/>
        </w:rPr>
        <w:t xml:space="preserve"> na základě uzavřených dodatků smlouvy mezi oběma smluvními stranami</w:t>
      </w:r>
      <w:r w:rsidRPr="006B6C3D">
        <w:rPr>
          <w:rFonts w:ascii="Times New Roman" w:hAnsi="Times New Roman" w:cs="Times New Roman"/>
          <w:sz w:val="24"/>
          <w:szCs w:val="20"/>
        </w:rPr>
        <w:t>.</w:t>
      </w:r>
    </w:p>
    <w:p w:rsidR="00E627E7" w:rsidRPr="00B06998" w:rsidRDefault="00BD4DC6" w:rsidP="00FB5BDE">
      <w:pPr>
        <w:tabs>
          <w:tab w:val="left" w:pos="2880"/>
        </w:tabs>
        <w:spacing w:after="120"/>
        <w:ind w:left="539" w:hanging="539"/>
        <w:jc w:val="both"/>
        <w:rPr>
          <w:rFonts w:ascii="Times New Roman" w:hAnsi="Times New Roman" w:cs="Times New Roman"/>
          <w:sz w:val="24"/>
        </w:rPr>
      </w:pPr>
      <w:r>
        <w:rPr>
          <w:rFonts w:ascii="Times New Roman" w:hAnsi="Times New Roman" w:cs="Times New Roman"/>
          <w:sz w:val="24"/>
          <w:szCs w:val="20"/>
        </w:rPr>
        <w:tab/>
      </w:r>
      <w:r w:rsidR="00E627E7">
        <w:rPr>
          <w:rFonts w:ascii="Times New Roman" w:hAnsi="Times New Roman" w:cs="Times New Roman"/>
          <w:snapToGrid w:val="0"/>
          <w:sz w:val="24"/>
        </w:rPr>
        <w:t>2.2.</w:t>
      </w:r>
      <w:r w:rsidR="00B46EC5">
        <w:rPr>
          <w:rFonts w:ascii="Times New Roman" w:hAnsi="Times New Roman" w:cs="Times New Roman"/>
          <w:snapToGrid w:val="0"/>
          <w:sz w:val="24"/>
        </w:rPr>
        <w:t>2</w:t>
      </w:r>
      <w:r w:rsidR="00E627E7">
        <w:rPr>
          <w:rFonts w:ascii="Times New Roman" w:hAnsi="Times New Roman" w:cs="Times New Roman"/>
          <w:snapToGrid w:val="0"/>
          <w:sz w:val="24"/>
        </w:rPr>
        <w:t xml:space="preserve"> </w:t>
      </w:r>
      <w:r w:rsidR="00E627E7" w:rsidRPr="00B06998">
        <w:rPr>
          <w:rFonts w:ascii="Times New Roman" w:hAnsi="Times New Roman" w:cs="Times New Roman"/>
          <w:snapToGrid w:val="0"/>
          <w:sz w:val="24"/>
        </w:rPr>
        <w:t xml:space="preserve">Zhotovitel zahájí práce na realizaci předmětu díla po podpisu </w:t>
      </w:r>
      <w:r w:rsidR="00E627E7">
        <w:rPr>
          <w:rFonts w:ascii="Times New Roman" w:hAnsi="Times New Roman" w:cs="Times New Roman"/>
          <w:snapToGrid w:val="0"/>
          <w:sz w:val="24"/>
        </w:rPr>
        <w:t>s</w:t>
      </w:r>
      <w:r w:rsidR="00E627E7" w:rsidRPr="00B06998">
        <w:rPr>
          <w:rFonts w:ascii="Times New Roman" w:hAnsi="Times New Roman" w:cs="Times New Roman"/>
          <w:snapToGrid w:val="0"/>
          <w:sz w:val="24"/>
        </w:rPr>
        <w:t>mlouvy</w:t>
      </w:r>
      <w:r w:rsidR="00E627E7">
        <w:rPr>
          <w:rFonts w:ascii="Times New Roman" w:hAnsi="Times New Roman" w:cs="Times New Roman"/>
          <w:snapToGrid w:val="0"/>
          <w:sz w:val="24"/>
        </w:rPr>
        <w:t xml:space="preserve"> a po převzetí staveniště zhotovitelem od zástupce objednatele.</w:t>
      </w:r>
      <w:r w:rsidR="004D0BBC" w:rsidRPr="004D0BBC">
        <w:t xml:space="preserve"> </w:t>
      </w:r>
      <w:r w:rsidR="004D0BBC" w:rsidRPr="004D0BBC">
        <w:rPr>
          <w:rFonts w:ascii="Times New Roman" w:hAnsi="Times New Roman" w:cs="Times New Roman"/>
          <w:snapToGrid w:val="0"/>
          <w:sz w:val="24"/>
        </w:rPr>
        <w:t>Doba provedení díla počíná běžet dnem protokolárního předání staveniště a končí dnem protokolárního předání a převzetí díla po odstranění poslední vady a nedodělku a vyklizení staveniště dodavatelem díla. Obdobně je toto předchozí ustanovení předchozí věty použito i pro jednotlivé části díla-ucelené etapy realizace díla a za podmínek uvedených v článku 8. této smlouvy.</w:t>
      </w:r>
    </w:p>
    <w:p w:rsidR="00E627E7" w:rsidRDefault="00E627E7" w:rsidP="00E627E7">
      <w:pPr>
        <w:tabs>
          <w:tab w:val="left" w:pos="720"/>
        </w:tabs>
        <w:spacing w:after="120"/>
        <w:ind w:left="539"/>
        <w:jc w:val="both"/>
        <w:rPr>
          <w:rFonts w:ascii="Times New Roman" w:hAnsi="Times New Roman" w:cs="Times New Roman"/>
          <w:sz w:val="24"/>
        </w:rPr>
      </w:pPr>
      <w:r>
        <w:rPr>
          <w:rFonts w:ascii="Times New Roman" w:hAnsi="Times New Roman" w:cs="Times New Roman"/>
          <w:sz w:val="24"/>
        </w:rPr>
        <w:t>2.2.</w:t>
      </w:r>
      <w:r w:rsidR="00B46EC5">
        <w:rPr>
          <w:rFonts w:ascii="Times New Roman" w:hAnsi="Times New Roman" w:cs="Times New Roman"/>
          <w:sz w:val="24"/>
        </w:rPr>
        <w:t>3</w:t>
      </w:r>
      <w:r>
        <w:rPr>
          <w:rFonts w:ascii="Times New Roman" w:hAnsi="Times New Roman" w:cs="Times New Roman"/>
          <w:sz w:val="24"/>
        </w:rPr>
        <w:t xml:space="preserve"> </w:t>
      </w:r>
      <w:r w:rsidRPr="00B06998">
        <w:rPr>
          <w:rFonts w:ascii="Times New Roman" w:hAnsi="Times New Roman" w:cs="Times New Roman"/>
          <w:sz w:val="24"/>
        </w:rPr>
        <w:t>Termín zahájení díla</w:t>
      </w:r>
      <w:r>
        <w:rPr>
          <w:rFonts w:ascii="Times New Roman" w:hAnsi="Times New Roman" w:cs="Times New Roman"/>
          <w:sz w:val="24"/>
        </w:rPr>
        <w:t xml:space="preserve"> či jeho části</w:t>
      </w:r>
      <w:r w:rsidRPr="00B06998">
        <w:rPr>
          <w:rFonts w:ascii="Times New Roman" w:hAnsi="Times New Roman" w:cs="Times New Roman"/>
          <w:sz w:val="24"/>
        </w:rPr>
        <w:t xml:space="preserve">: do </w:t>
      </w:r>
      <w:r>
        <w:rPr>
          <w:rFonts w:ascii="Times New Roman" w:hAnsi="Times New Roman" w:cs="Times New Roman"/>
          <w:sz w:val="24"/>
        </w:rPr>
        <w:t>1</w:t>
      </w:r>
      <w:r w:rsidR="00BD4DC6">
        <w:rPr>
          <w:rFonts w:ascii="Times New Roman" w:hAnsi="Times New Roman" w:cs="Times New Roman"/>
          <w:sz w:val="24"/>
        </w:rPr>
        <w:t>5</w:t>
      </w:r>
      <w:r w:rsidRPr="00B06998">
        <w:rPr>
          <w:rFonts w:ascii="Times New Roman" w:hAnsi="Times New Roman" w:cs="Times New Roman"/>
          <w:sz w:val="24"/>
        </w:rPr>
        <w:t xml:space="preserve">ti pracovních dnů od data </w:t>
      </w:r>
      <w:r>
        <w:rPr>
          <w:rFonts w:ascii="Times New Roman" w:hAnsi="Times New Roman" w:cs="Times New Roman"/>
          <w:sz w:val="24"/>
        </w:rPr>
        <w:t>protokolárního převzetí staveniště zhotovitelem pro příslušnou část-etapu</w:t>
      </w:r>
      <w:r w:rsidRPr="00B06998">
        <w:rPr>
          <w:rFonts w:ascii="Times New Roman" w:hAnsi="Times New Roman" w:cs="Times New Roman"/>
          <w:sz w:val="24"/>
        </w:rPr>
        <w:t>.</w:t>
      </w:r>
    </w:p>
    <w:p w:rsidR="00B46EC5" w:rsidRDefault="00B46EC5" w:rsidP="00B46EC5">
      <w:pPr>
        <w:tabs>
          <w:tab w:val="left" w:pos="720"/>
        </w:tabs>
        <w:spacing w:after="120"/>
        <w:ind w:left="708"/>
        <w:jc w:val="both"/>
        <w:rPr>
          <w:rFonts w:ascii="Times New Roman" w:hAnsi="Times New Roman" w:cs="Times New Roman"/>
          <w:sz w:val="24"/>
        </w:rPr>
      </w:pPr>
      <w:r>
        <w:rPr>
          <w:rFonts w:ascii="Times New Roman" w:hAnsi="Times New Roman" w:cs="Times New Roman"/>
          <w:sz w:val="24"/>
        </w:rPr>
        <w:tab/>
      </w:r>
      <w:r w:rsidRPr="004D7757">
        <w:rPr>
          <w:rFonts w:ascii="Times New Roman" w:hAnsi="Times New Roman" w:cs="Times New Roman"/>
          <w:sz w:val="24"/>
        </w:rPr>
        <w:t>2.2.3.1</w:t>
      </w:r>
      <w:r>
        <w:rPr>
          <w:rFonts w:ascii="Times New Roman" w:hAnsi="Times New Roman" w:cs="Times New Roman"/>
          <w:sz w:val="24"/>
        </w:rPr>
        <w:t xml:space="preserve"> </w:t>
      </w:r>
      <w:r w:rsidRPr="004D7757">
        <w:rPr>
          <w:rFonts w:ascii="Times New Roman" w:hAnsi="Times New Roman" w:cs="Times New Roman"/>
          <w:sz w:val="24"/>
        </w:rPr>
        <w:t xml:space="preserve">Zhotovitel zahájí práce na realizaci </w:t>
      </w:r>
      <w:r>
        <w:rPr>
          <w:rFonts w:ascii="Times New Roman" w:hAnsi="Times New Roman" w:cs="Times New Roman"/>
          <w:sz w:val="24"/>
        </w:rPr>
        <w:t>druhé a</w:t>
      </w:r>
      <w:r w:rsidR="00034F36">
        <w:rPr>
          <w:rFonts w:ascii="Times New Roman" w:hAnsi="Times New Roman" w:cs="Times New Roman"/>
          <w:sz w:val="24"/>
        </w:rPr>
        <w:t>ž</w:t>
      </w:r>
      <w:r>
        <w:rPr>
          <w:rFonts w:ascii="Times New Roman" w:hAnsi="Times New Roman" w:cs="Times New Roman"/>
          <w:sz w:val="24"/>
        </w:rPr>
        <w:t xml:space="preserve"> </w:t>
      </w:r>
      <w:r w:rsidR="00034F36">
        <w:rPr>
          <w:rFonts w:ascii="Times New Roman" w:hAnsi="Times New Roman" w:cs="Times New Roman"/>
          <w:sz w:val="24"/>
        </w:rPr>
        <w:t>čtvrté</w:t>
      </w:r>
      <w:r w:rsidRPr="004D7757">
        <w:rPr>
          <w:rFonts w:ascii="Times New Roman" w:hAnsi="Times New Roman" w:cs="Times New Roman"/>
          <w:sz w:val="24"/>
        </w:rPr>
        <w:t xml:space="preserve"> etapy na základě </w:t>
      </w:r>
      <w:r>
        <w:rPr>
          <w:rFonts w:ascii="Times New Roman" w:hAnsi="Times New Roman" w:cs="Times New Roman"/>
          <w:sz w:val="24"/>
        </w:rPr>
        <w:t xml:space="preserve">doručené písemné </w:t>
      </w:r>
      <w:r w:rsidRPr="004D7757">
        <w:rPr>
          <w:rFonts w:ascii="Times New Roman" w:hAnsi="Times New Roman" w:cs="Times New Roman"/>
          <w:sz w:val="24"/>
        </w:rPr>
        <w:t xml:space="preserve">výzvy objednatele </w:t>
      </w:r>
      <w:r>
        <w:rPr>
          <w:rFonts w:ascii="Times New Roman" w:hAnsi="Times New Roman" w:cs="Times New Roman"/>
          <w:sz w:val="24"/>
        </w:rPr>
        <w:t xml:space="preserve">zhotoviteli k převzetí staveniště a k zahájení stavebních prací příslušné etapy </w:t>
      </w:r>
      <w:r w:rsidRPr="004D7757">
        <w:rPr>
          <w:rFonts w:ascii="Times New Roman" w:hAnsi="Times New Roman" w:cs="Times New Roman"/>
          <w:sz w:val="24"/>
        </w:rPr>
        <w:t xml:space="preserve">po </w:t>
      </w:r>
      <w:r>
        <w:rPr>
          <w:rFonts w:ascii="Times New Roman" w:hAnsi="Times New Roman" w:cs="Times New Roman"/>
          <w:sz w:val="24"/>
        </w:rPr>
        <w:t>schválení finančních prostředků v rozpočtu města</w:t>
      </w:r>
      <w:r w:rsidRPr="004D7757">
        <w:rPr>
          <w:rFonts w:ascii="Times New Roman" w:hAnsi="Times New Roman" w:cs="Times New Roman"/>
          <w:sz w:val="24"/>
        </w:rPr>
        <w:t xml:space="preserve"> na tuto akci</w:t>
      </w:r>
      <w:r>
        <w:rPr>
          <w:rFonts w:ascii="Times New Roman" w:hAnsi="Times New Roman" w:cs="Times New Roman"/>
          <w:sz w:val="24"/>
        </w:rPr>
        <w:t xml:space="preserve"> či po získání potřebných finančních prostředků ze zdrojů dotace</w:t>
      </w:r>
      <w:r w:rsidRPr="004D7757">
        <w:rPr>
          <w:rFonts w:ascii="Times New Roman" w:hAnsi="Times New Roman" w:cs="Times New Roman"/>
          <w:sz w:val="24"/>
        </w:rPr>
        <w:t xml:space="preserve">, pokud nebude objednatelem stanoveno jinak. </w:t>
      </w:r>
    </w:p>
    <w:p w:rsidR="00B46EC5" w:rsidRDefault="00B46EC5" w:rsidP="00B46EC5">
      <w:pPr>
        <w:tabs>
          <w:tab w:val="left" w:pos="720"/>
        </w:tabs>
        <w:spacing w:after="120"/>
        <w:ind w:left="708"/>
        <w:jc w:val="both"/>
        <w:rPr>
          <w:rFonts w:ascii="Times New Roman" w:hAnsi="Times New Roman" w:cs="Times New Roman"/>
          <w:sz w:val="24"/>
        </w:rPr>
      </w:pPr>
      <w:r>
        <w:rPr>
          <w:rFonts w:ascii="Times New Roman" w:hAnsi="Times New Roman" w:cs="Times New Roman"/>
          <w:sz w:val="24"/>
        </w:rPr>
        <w:tab/>
      </w:r>
      <w:r w:rsidRPr="004D7757">
        <w:rPr>
          <w:rFonts w:ascii="Times New Roman" w:hAnsi="Times New Roman" w:cs="Times New Roman"/>
          <w:sz w:val="24"/>
        </w:rPr>
        <w:t xml:space="preserve">2.2.3.2 Na základě potřeby a </w:t>
      </w:r>
      <w:r>
        <w:rPr>
          <w:rFonts w:ascii="Times New Roman" w:hAnsi="Times New Roman" w:cs="Times New Roman"/>
          <w:sz w:val="24"/>
        </w:rPr>
        <w:t>finančních možnostech</w:t>
      </w:r>
      <w:r w:rsidRPr="004D7757">
        <w:rPr>
          <w:rFonts w:ascii="Times New Roman" w:hAnsi="Times New Roman" w:cs="Times New Roman"/>
          <w:sz w:val="24"/>
        </w:rPr>
        <w:t xml:space="preserve"> objednatele může být doba plnění </w:t>
      </w:r>
      <w:r>
        <w:rPr>
          <w:rFonts w:ascii="Times New Roman" w:hAnsi="Times New Roman" w:cs="Times New Roman"/>
          <w:sz w:val="24"/>
        </w:rPr>
        <w:t xml:space="preserve">pro jednotlivou etapu </w:t>
      </w:r>
      <w:r w:rsidRPr="004D7757">
        <w:rPr>
          <w:rFonts w:ascii="Times New Roman" w:hAnsi="Times New Roman" w:cs="Times New Roman"/>
          <w:sz w:val="24"/>
        </w:rPr>
        <w:t xml:space="preserve">dodatkem </w:t>
      </w:r>
      <w:r>
        <w:rPr>
          <w:rFonts w:ascii="Times New Roman" w:hAnsi="Times New Roman" w:cs="Times New Roman"/>
          <w:sz w:val="24"/>
        </w:rPr>
        <w:t xml:space="preserve">smlouvy </w:t>
      </w:r>
      <w:r w:rsidRPr="004D7757">
        <w:rPr>
          <w:rFonts w:ascii="Times New Roman" w:hAnsi="Times New Roman" w:cs="Times New Roman"/>
          <w:sz w:val="24"/>
        </w:rPr>
        <w:t xml:space="preserve">upravena i jinak, zejména pokud se týká </w:t>
      </w:r>
      <w:r>
        <w:rPr>
          <w:rFonts w:ascii="Times New Roman" w:hAnsi="Times New Roman" w:cs="Times New Roman"/>
          <w:sz w:val="24"/>
        </w:rPr>
        <w:t xml:space="preserve">rozsahu </w:t>
      </w:r>
      <w:r w:rsidRPr="004D7757">
        <w:rPr>
          <w:rFonts w:ascii="Times New Roman" w:hAnsi="Times New Roman" w:cs="Times New Roman"/>
          <w:sz w:val="24"/>
        </w:rPr>
        <w:t>jednotlivých prací</w:t>
      </w:r>
      <w:r>
        <w:rPr>
          <w:rFonts w:ascii="Times New Roman" w:hAnsi="Times New Roman" w:cs="Times New Roman"/>
          <w:sz w:val="24"/>
        </w:rPr>
        <w:t xml:space="preserve"> v příslušné etapě</w:t>
      </w:r>
      <w:r w:rsidRPr="004D7757">
        <w:rPr>
          <w:rFonts w:ascii="Times New Roman" w:hAnsi="Times New Roman" w:cs="Times New Roman"/>
          <w:sz w:val="24"/>
        </w:rPr>
        <w:t xml:space="preserve">. Současně bude dodatkem </w:t>
      </w:r>
      <w:r>
        <w:rPr>
          <w:rFonts w:ascii="Times New Roman" w:hAnsi="Times New Roman" w:cs="Times New Roman"/>
          <w:sz w:val="24"/>
        </w:rPr>
        <w:t xml:space="preserve">smlouvy </w:t>
      </w:r>
      <w:r w:rsidRPr="004D7757">
        <w:rPr>
          <w:rFonts w:ascii="Times New Roman" w:hAnsi="Times New Roman" w:cs="Times New Roman"/>
          <w:sz w:val="24"/>
        </w:rPr>
        <w:t>upravena i výše finančního plnění jednotlivých částí vždy však v souladu s celkovou smluvní cenou díla. Objednatel si v souvislosti s financováním stavby za případné spoluúčasti finančních prostředků státního rozpočtu ve formě státní dotace, dotace Evropské Unie či jiného poskytovatele dotace současně vyhrazuje právo na případné jednostranné prodloužení termínu dokončení stavby (v průběhu její realizace).</w:t>
      </w:r>
    </w:p>
    <w:p w:rsidR="00E627E7" w:rsidRDefault="00E627E7" w:rsidP="00E627E7">
      <w:pPr>
        <w:spacing w:after="120"/>
        <w:ind w:left="539"/>
        <w:jc w:val="both"/>
        <w:rPr>
          <w:rFonts w:ascii="Times New Roman" w:hAnsi="Times New Roman" w:cs="Times New Roman"/>
          <w:sz w:val="24"/>
        </w:rPr>
      </w:pPr>
      <w:r w:rsidRPr="00083592">
        <w:rPr>
          <w:rFonts w:ascii="Times New Roman" w:hAnsi="Times New Roman" w:cs="Times New Roman"/>
          <w:b/>
          <w:sz w:val="24"/>
        </w:rPr>
        <w:t>2.2.</w:t>
      </w:r>
      <w:r w:rsidR="00B46EC5">
        <w:rPr>
          <w:rFonts w:ascii="Times New Roman" w:hAnsi="Times New Roman" w:cs="Times New Roman"/>
          <w:b/>
          <w:sz w:val="24"/>
        </w:rPr>
        <w:t xml:space="preserve">4 </w:t>
      </w:r>
      <w:r w:rsidRPr="00083592">
        <w:rPr>
          <w:rFonts w:ascii="Times New Roman" w:hAnsi="Times New Roman" w:cs="Times New Roman"/>
          <w:b/>
          <w:sz w:val="24"/>
        </w:rPr>
        <w:t xml:space="preserve"> Doba provedení </w:t>
      </w:r>
      <w:r>
        <w:rPr>
          <w:rFonts w:ascii="Times New Roman" w:hAnsi="Times New Roman" w:cs="Times New Roman"/>
          <w:b/>
          <w:sz w:val="24"/>
        </w:rPr>
        <w:t xml:space="preserve">celého </w:t>
      </w:r>
      <w:r w:rsidRPr="00083592">
        <w:rPr>
          <w:rFonts w:ascii="Times New Roman" w:hAnsi="Times New Roman" w:cs="Times New Roman"/>
          <w:b/>
          <w:sz w:val="24"/>
        </w:rPr>
        <w:t xml:space="preserve">díla je nejpozději </w:t>
      </w:r>
      <w:r w:rsidRPr="004D7757">
        <w:rPr>
          <w:rFonts w:ascii="Times New Roman" w:hAnsi="Times New Roman" w:cs="Times New Roman"/>
          <w:b/>
          <w:sz w:val="24"/>
        </w:rPr>
        <w:t>do 30. 11. 202</w:t>
      </w:r>
      <w:r w:rsidR="00B46EC5">
        <w:rPr>
          <w:rFonts w:ascii="Times New Roman" w:hAnsi="Times New Roman" w:cs="Times New Roman"/>
          <w:b/>
          <w:sz w:val="24"/>
        </w:rPr>
        <w:t>3</w:t>
      </w:r>
      <w:r w:rsidRPr="00A54B34">
        <w:rPr>
          <w:rFonts w:ascii="Times New Roman" w:hAnsi="Times New Roman" w:cs="Times New Roman"/>
          <w:sz w:val="24"/>
        </w:rPr>
        <w:t xml:space="preserve"> s tím, že </w:t>
      </w:r>
      <w:r w:rsidRPr="004D7757">
        <w:rPr>
          <w:rFonts w:ascii="Times New Roman" w:hAnsi="Times New Roman" w:cs="Times New Roman"/>
          <w:b/>
          <w:sz w:val="24"/>
        </w:rPr>
        <w:t xml:space="preserve">doba provedení I. etapy </w:t>
      </w:r>
      <w:r w:rsidR="00FB5BDE">
        <w:rPr>
          <w:rFonts w:ascii="Times New Roman" w:hAnsi="Times New Roman" w:cs="Times New Roman"/>
          <w:b/>
          <w:sz w:val="24"/>
        </w:rPr>
        <w:t xml:space="preserve">v roce 2020 dle </w:t>
      </w:r>
      <w:r w:rsidRPr="004D7757">
        <w:rPr>
          <w:rFonts w:ascii="Times New Roman" w:hAnsi="Times New Roman" w:cs="Times New Roman"/>
          <w:b/>
          <w:sz w:val="24"/>
        </w:rPr>
        <w:t>podmín</w:t>
      </w:r>
      <w:r w:rsidR="00FB5BDE">
        <w:rPr>
          <w:rFonts w:ascii="Times New Roman" w:hAnsi="Times New Roman" w:cs="Times New Roman"/>
          <w:b/>
          <w:sz w:val="24"/>
        </w:rPr>
        <w:t>e</w:t>
      </w:r>
      <w:r w:rsidRPr="004D7757">
        <w:rPr>
          <w:rFonts w:ascii="Times New Roman" w:hAnsi="Times New Roman" w:cs="Times New Roman"/>
          <w:b/>
          <w:sz w:val="24"/>
        </w:rPr>
        <w:t>k zadávacího řízení</w:t>
      </w:r>
      <w:r>
        <w:rPr>
          <w:rFonts w:ascii="Times New Roman" w:hAnsi="Times New Roman" w:cs="Times New Roman"/>
          <w:b/>
          <w:sz w:val="24"/>
        </w:rPr>
        <w:t xml:space="preserve"> </w:t>
      </w:r>
      <w:r w:rsidRPr="004D7757">
        <w:rPr>
          <w:rFonts w:ascii="Times New Roman" w:hAnsi="Times New Roman" w:cs="Times New Roman"/>
          <w:b/>
          <w:sz w:val="24"/>
        </w:rPr>
        <w:t xml:space="preserve">je do </w:t>
      </w:r>
      <w:r w:rsidR="00FB5BDE">
        <w:rPr>
          <w:rFonts w:ascii="Times New Roman" w:hAnsi="Times New Roman" w:cs="Times New Roman"/>
          <w:b/>
          <w:sz w:val="24"/>
        </w:rPr>
        <w:t>18</w:t>
      </w:r>
      <w:r w:rsidRPr="004D7757">
        <w:rPr>
          <w:rFonts w:ascii="Times New Roman" w:hAnsi="Times New Roman" w:cs="Times New Roman"/>
          <w:b/>
          <w:sz w:val="24"/>
        </w:rPr>
        <w:t xml:space="preserve"> týdnů ode dne převzetí staveniště </w:t>
      </w:r>
      <w:r>
        <w:rPr>
          <w:rFonts w:ascii="Times New Roman" w:hAnsi="Times New Roman" w:cs="Times New Roman"/>
          <w:b/>
          <w:sz w:val="24"/>
        </w:rPr>
        <w:t xml:space="preserve">I. etapy </w:t>
      </w:r>
      <w:r w:rsidRPr="004D7757">
        <w:rPr>
          <w:rFonts w:ascii="Times New Roman" w:hAnsi="Times New Roman" w:cs="Times New Roman"/>
          <w:b/>
          <w:sz w:val="24"/>
        </w:rPr>
        <w:t>zhotovitelem od objednatele</w:t>
      </w:r>
      <w:r w:rsidRPr="00354A5C">
        <w:rPr>
          <w:rFonts w:ascii="Times New Roman" w:hAnsi="Times New Roman" w:cs="Times New Roman"/>
          <w:sz w:val="24"/>
        </w:rPr>
        <w:t xml:space="preserve"> za předpokladu vhodných klimatických podmínek v průběhu celé stavby nutných k dodržení všech technologických postupů a průběhů stavebních prací dle příslušných norem a předpisů ve stavebnictví.</w:t>
      </w:r>
      <w:r>
        <w:rPr>
          <w:rFonts w:ascii="Times New Roman" w:hAnsi="Times New Roman" w:cs="Times New Roman"/>
          <w:sz w:val="24"/>
        </w:rPr>
        <w:t xml:space="preserve"> Pokud dojde vlivem nepříznivých klimatických podmínek k přerušení stavebních prací vedoucích k nemožnosti splnění doby provedení díla, bude k tomuto na základě zápisů ve stavebním deníku a následné dohody smluvních stran uzavřen příslušný dodatek této smlouvy.</w:t>
      </w:r>
    </w:p>
    <w:p w:rsidR="00E627E7" w:rsidRDefault="00B46EC5" w:rsidP="00B46EC5">
      <w:pPr>
        <w:tabs>
          <w:tab w:val="left" w:pos="720"/>
        </w:tabs>
        <w:spacing w:after="120"/>
        <w:ind w:left="539"/>
        <w:jc w:val="both"/>
        <w:rPr>
          <w:rFonts w:ascii="Times New Roman" w:hAnsi="Times New Roman" w:cs="Times New Roman"/>
          <w:sz w:val="24"/>
        </w:rPr>
      </w:pPr>
      <w:r>
        <w:rPr>
          <w:rFonts w:ascii="Times New Roman" w:hAnsi="Times New Roman" w:cs="Times New Roman"/>
          <w:b/>
          <w:sz w:val="24"/>
        </w:rPr>
        <w:lastRenderedPageBreak/>
        <w:t xml:space="preserve">2.2.5 </w:t>
      </w:r>
      <w:r w:rsidR="00E627E7" w:rsidRPr="004D7757">
        <w:rPr>
          <w:rFonts w:ascii="Times New Roman" w:hAnsi="Times New Roman" w:cs="Times New Roman"/>
          <w:b/>
          <w:sz w:val="24"/>
        </w:rPr>
        <w:t xml:space="preserve">Objednatel předá staveniště zhotoviteli pro I. etapu </w:t>
      </w:r>
      <w:r w:rsidR="00E627E7">
        <w:rPr>
          <w:rFonts w:ascii="Times New Roman" w:hAnsi="Times New Roman" w:cs="Times New Roman"/>
          <w:b/>
          <w:sz w:val="24"/>
        </w:rPr>
        <w:t xml:space="preserve">realizace díla </w:t>
      </w:r>
      <w:r w:rsidR="00E627E7" w:rsidRPr="004D7757">
        <w:rPr>
          <w:rFonts w:ascii="Times New Roman" w:hAnsi="Times New Roman" w:cs="Times New Roman"/>
          <w:b/>
          <w:sz w:val="24"/>
        </w:rPr>
        <w:t xml:space="preserve">nejpozději do </w:t>
      </w:r>
      <w:r>
        <w:rPr>
          <w:rFonts w:ascii="Times New Roman" w:hAnsi="Times New Roman" w:cs="Times New Roman"/>
          <w:b/>
          <w:sz w:val="24"/>
        </w:rPr>
        <w:br/>
      </w:r>
      <w:r w:rsidR="00FB5BDE">
        <w:rPr>
          <w:rFonts w:ascii="Times New Roman" w:hAnsi="Times New Roman" w:cs="Times New Roman"/>
          <w:b/>
          <w:sz w:val="24"/>
        </w:rPr>
        <w:t>31. 7.</w:t>
      </w:r>
      <w:r>
        <w:rPr>
          <w:rFonts w:ascii="Times New Roman" w:hAnsi="Times New Roman" w:cs="Times New Roman"/>
          <w:b/>
          <w:sz w:val="24"/>
        </w:rPr>
        <w:t xml:space="preserve"> 2020</w:t>
      </w:r>
      <w:r w:rsidR="00E627E7">
        <w:rPr>
          <w:rFonts w:ascii="Times New Roman" w:hAnsi="Times New Roman" w:cs="Times New Roman"/>
          <w:sz w:val="24"/>
        </w:rPr>
        <w:t xml:space="preserve"> a pro další etapy na základě zajištění potřebných finančních prostředků k realizaci příslušné etapy.</w:t>
      </w:r>
    </w:p>
    <w:p w:rsidR="008223FB" w:rsidRPr="008223FB" w:rsidRDefault="008223FB" w:rsidP="008223FB">
      <w:pPr>
        <w:spacing w:before="120"/>
        <w:ind w:left="357" w:hanging="357"/>
        <w:jc w:val="both"/>
        <w:rPr>
          <w:rFonts w:ascii="Times New Roman" w:hAnsi="Times New Roman" w:cs="Times New Roman"/>
          <w:sz w:val="24"/>
        </w:rPr>
      </w:pPr>
      <w:r w:rsidRPr="008223FB">
        <w:rPr>
          <w:rFonts w:ascii="Times New Roman" w:hAnsi="Times New Roman" w:cs="Times New Roman"/>
          <w:sz w:val="24"/>
        </w:rPr>
        <w:t xml:space="preserve">2.3 </w:t>
      </w:r>
      <w:r w:rsidRPr="008223FB">
        <w:rPr>
          <w:rFonts w:ascii="Times New Roman" w:hAnsi="Times New Roman" w:cs="Times New Roman"/>
          <w:sz w:val="24"/>
          <w:szCs w:val="20"/>
        </w:rPr>
        <w:t>Smluvní strany se osvobozují od odpovědnosti za částečné nebo úplné neplnění smluvních závazků, jestliže se tak stalo v důsledku vyšší moci.</w:t>
      </w:r>
      <w:r w:rsidRPr="008223FB">
        <w:rPr>
          <w:rFonts w:ascii="Times New Roman" w:hAnsi="Times New Roman" w:cs="Times New Roman"/>
          <w:sz w:val="24"/>
        </w:rPr>
        <w:t xml:space="preserve"> Vyšší moc znamená takovou mimořádnou a neodvratitelnou událost, která nemohla být předvídána při uzavření smlouvy a brání v plnění závazků vyplývajících z této smlouvy. Za okolnosti vyšší moci se nepovažují chyby nebo zanedbání ze strany zhotovitele, zpožděné dodávky subdodavatelů, výpadky ve výrobě a dodávce energie apod.</w:t>
      </w:r>
      <w:r w:rsidRPr="008223FB">
        <w:rPr>
          <w:rFonts w:ascii="Times New Roman" w:hAnsi="Times New Roman" w:cs="Times New Roman"/>
          <w:sz w:val="24"/>
          <w:szCs w:val="20"/>
        </w:rPr>
        <w:t xml:space="preserve"> V případě vyšší moci se prodlužuje lhůta ke splnění smluvních závazků podle dohody smluvních stran.</w:t>
      </w:r>
    </w:p>
    <w:p w:rsidR="008223FB" w:rsidRDefault="008223FB" w:rsidP="008223FB">
      <w:pPr>
        <w:spacing w:after="120"/>
        <w:ind w:left="357"/>
        <w:jc w:val="both"/>
        <w:rPr>
          <w:rFonts w:ascii="Times New Roman" w:hAnsi="Times New Roman" w:cs="Times New Roman"/>
          <w:sz w:val="24"/>
          <w:szCs w:val="20"/>
        </w:rPr>
      </w:pPr>
      <w:r w:rsidRPr="008223FB">
        <w:rPr>
          <w:rFonts w:ascii="Times New Roman" w:hAnsi="Times New Roman" w:cs="Times New Roman"/>
          <w:sz w:val="24"/>
          <w:szCs w:val="20"/>
        </w:rPr>
        <w:t>Smluvní strana, které nastal případ vyšší moci</w:t>
      </w:r>
      <w:r w:rsidR="008B2D5E">
        <w:rPr>
          <w:rFonts w:ascii="Times New Roman" w:hAnsi="Times New Roman" w:cs="Times New Roman"/>
          <w:sz w:val="24"/>
          <w:szCs w:val="20"/>
        </w:rPr>
        <w:t>,</w:t>
      </w:r>
      <w:r w:rsidRPr="008223FB">
        <w:rPr>
          <w:rFonts w:ascii="Times New Roman" w:hAnsi="Times New Roman" w:cs="Times New Roman"/>
          <w:sz w:val="24"/>
          <w:szCs w:val="20"/>
        </w:rPr>
        <w:t xml:space="preserve"> musí o tom nejpozději do 5 dnů od data vzniku takové okolnosti a do 5 dnů po jejím skončení, písemně uvědomit druhou smluvní stranu. V případě, že by vyšší moc způsobila odložen</w:t>
      </w:r>
      <w:r w:rsidR="008B2D5E">
        <w:rPr>
          <w:rFonts w:ascii="Times New Roman" w:hAnsi="Times New Roman" w:cs="Times New Roman"/>
          <w:sz w:val="24"/>
          <w:szCs w:val="20"/>
        </w:rPr>
        <w:t xml:space="preserve">í smluvních závazků o více než </w:t>
      </w:r>
      <w:r w:rsidRPr="008223FB">
        <w:rPr>
          <w:rFonts w:ascii="Times New Roman" w:hAnsi="Times New Roman" w:cs="Times New Roman"/>
          <w:sz w:val="24"/>
          <w:szCs w:val="20"/>
        </w:rPr>
        <w:t>3 týdny, dohodnou se smluvní strany na dalším postupu realizace smlouvy.</w:t>
      </w:r>
    </w:p>
    <w:p w:rsidR="003C7915" w:rsidRDefault="003C7915">
      <w:pPr>
        <w:rPr>
          <w:rFonts w:ascii="Times New Roman" w:hAnsi="Times New Roman" w:cs="Times New Roman"/>
          <w:b/>
          <w:sz w:val="24"/>
        </w:rPr>
      </w:pPr>
    </w:p>
    <w:p w:rsidR="00675D14" w:rsidRPr="00675D14" w:rsidRDefault="00675D14" w:rsidP="00781FD3">
      <w:pPr>
        <w:jc w:val="center"/>
        <w:rPr>
          <w:rFonts w:ascii="Times New Roman" w:hAnsi="Times New Roman" w:cs="Times New Roman"/>
          <w:sz w:val="24"/>
        </w:rPr>
      </w:pPr>
      <w:r w:rsidRPr="00675D14">
        <w:rPr>
          <w:rFonts w:ascii="Times New Roman" w:hAnsi="Times New Roman" w:cs="Times New Roman"/>
          <w:b/>
          <w:sz w:val="24"/>
        </w:rPr>
        <w:t>Článek 3.</w:t>
      </w:r>
    </w:p>
    <w:p w:rsidR="00675D14" w:rsidRPr="00675D14" w:rsidRDefault="00675D14" w:rsidP="00781FD3">
      <w:pPr>
        <w:ind w:left="283" w:hanging="360"/>
        <w:jc w:val="center"/>
        <w:rPr>
          <w:rFonts w:ascii="Times New Roman" w:hAnsi="Times New Roman" w:cs="Times New Roman"/>
          <w:b/>
          <w:sz w:val="24"/>
        </w:rPr>
      </w:pPr>
      <w:r w:rsidRPr="00675D14">
        <w:rPr>
          <w:rFonts w:ascii="Times New Roman" w:hAnsi="Times New Roman" w:cs="Times New Roman"/>
          <w:b/>
          <w:sz w:val="24"/>
        </w:rPr>
        <w:t>Cena za dílo</w:t>
      </w:r>
    </w:p>
    <w:p w:rsidR="00675D14" w:rsidRPr="00675D14" w:rsidRDefault="00675D14" w:rsidP="00675D14">
      <w:pPr>
        <w:ind w:left="283" w:hanging="360"/>
        <w:jc w:val="center"/>
        <w:rPr>
          <w:rFonts w:ascii="Times New Roman" w:hAnsi="Times New Roman" w:cs="Times New Roman"/>
          <w:b/>
          <w:sz w:val="24"/>
        </w:rPr>
      </w:pP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3.1 Cena za dílo specifikované v článku 1. této smlouvy je stanovena v souladu s obecně právními předpisy na základě nabídky </w:t>
      </w:r>
      <w:r w:rsidR="00F94CEF">
        <w:rPr>
          <w:rFonts w:ascii="Times New Roman" w:hAnsi="Times New Roman" w:cs="Times New Roman"/>
          <w:sz w:val="24"/>
        </w:rPr>
        <w:t>vybraného dodavatele</w:t>
      </w:r>
      <w:r w:rsidRPr="00675D14">
        <w:rPr>
          <w:rFonts w:ascii="Times New Roman" w:hAnsi="Times New Roman" w:cs="Times New Roman"/>
          <w:sz w:val="24"/>
        </w:rPr>
        <w:t xml:space="preserve"> </w:t>
      </w:r>
      <w:r w:rsidR="0023640B">
        <w:rPr>
          <w:rFonts w:ascii="Times New Roman" w:hAnsi="Times New Roman" w:cs="Times New Roman"/>
          <w:sz w:val="24"/>
        </w:rPr>
        <w:t>ze zadávacího</w:t>
      </w:r>
      <w:r w:rsidRPr="00675D14">
        <w:rPr>
          <w:rFonts w:ascii="Times New Roman" w:hAnsi="Times New Roman" w:cs="Times New Roman"/>
          <w:sz w:val="24"/>
        </w:rPr>
        <w:t xml:space="preserve"> řízení, jež předcházelo uzavření této smlouvy a je oběma smluvními stranami dohodnuta ve výši:</w:t>
      </w:r>
    </w:p>
    <w:p w:rsidR="00B94832" w:rsidRDefault="00B94832" w:rsidP="00675D14">
      <w:pPr>
        <w:ind w:firstLine="708"/>
        <w:jc w:val="both"/>
        <w:rPr>
          <w:rFonts w:ascii="Times New Roman" w:hAnsi="Times New Roman" w:cs="Times New Roman"/>
          <w:sz w:val="24"/>
        </w:rPr>
      </w:pPr>
    </w:p>
    <w:p w:rsidR="004D0BBC" w:rsidRPr="00F35F5A" w:rsidRDefault="004D0BBC" w:rsidP="004D0BBC">
      <w:pPr>
        <w:ind w:firstLine="708"/>
        <w:jc w:val="both"/>
        <w:rPr>
          <w:rFonts w:ascii="Times New Roman" w:hAnsi="Times New Roman" w:cs="Times New Roman"/>
          <w:sz w:val="24"/>
        </w:rPr>
      </w:pPr>
      <w:r w:rsidRPr="00675D14">
        <w:rPr>
          <w:rFonts w:ascii="Times New Roman" w:hAnsi="Times New Roman" w:cs="Times New Roman"/>
          <w:sz w:val="24"/>
        </w:rPr>
        <w:t xml:space="preserve">Cena </w:t>
      </w:r>
      <w:r>
        <w:rPr>
          <w:rFonts w:ascii="Times New Roman" w:hAnsi="Times New Roman" w:cs="Times New Roman"/>
          <w:sz w:val="24"/>
        </w:rPr>
        <w:t xml:space="preserve">díla celkem v Kč </w:t>
      </w:r>
      <w:r w:rsidRPr="00675D14">
        <w:rPr>
          <w:rFonts w:ascii="Times New Roman" w:hAnsi="Times New Roman" w:cs="Times New Roman"/>
          <w:sz w:val="24"/>
        </w:rPr>
        <w:t>bez DPH:</w:t>
      </w:r>
      <w:r w:rsidRPr="00675D14">
        <w:rPr>
          <w:rFonts w:ascii="Times New Roman" w:hAnsi="Times New Roman" w:cs="Times New Roman"/>
          <w:sz w:val="24"/>
        </w:rPr>
        <w:tab/>
      </w:r>
      <w:r w:rsidRPr="00675D14">
        <w:rPr>
          <w:rFonts w:ascii="Times New Roman" w:hAnsi="Times New Roman" w:cs="Times New Roman"/>
          <w:sz w:val="24"/>
        </w:rPr>
        <w:tab/>
      </w:r>
      <w:r w:rsidR="00F12A82" w:rsidRPr="00F35F5A">
        <w:rPr>
          <w:rFonts w:ascii="Times New Roman" w:hAnsi="Times New Roman" w:cs="Times New Roman"/>
          <w:sz w:val="24"/>
        </w:rPr>
        <w:t xml:space="preserve">6,266.665,60 </w:t>
      </w:r>
    </w:p>
    <w:p w:rsidR="004D0BBC" w:rsidRPr="00F35F5A" w:rsidRDefault="004D0BBC" w:rsidP="004D0BBC">
      <w:pPr>
        <w:ind w:firstLine="708"/>
        <w:jc w:val="both"/>
        <w:rPr>
          <w:rFonts w:ascii="Times New Roman" w:hAnsi="Times New Roman" w:cs="Times New Roman"/>
          <w:sz w:val="24"/>
        </w:rPr>
      </w:pPr>
      <w:r w:rsidRPr="00F35F5A">
        <w:rPr>
          <w:rFonts w:ascii="Times New Roman" w:hAnsi="Times New Roman" w:cs="Times New Roman"/>
          <w:sz w:val="24"/>
        </w:rPr>
        <w:t xml:space="preserve">Celkem Kč DPH:      </w:t>
      </w:r>
      <w:r w:rsidRPr="00F35F5A">
        <w:rPr>
          <w:rFonts w:ascii="Times New Roman" w:hAnsi="Times New Roman" w:cs="Times New Roman"/>
          <w:sz w:val="24"/>
        </w:rPr>
        <w:tab/>
        <w:t xml:space="preserve">  </w:t>
      </w:r>
      <w:r w:rsidRPr="00F35F5A">
        <w:rPr>
          <w:rFonts w:ascii="Times New Roman" w:hAnsi="Times New Roman" w:cs="Times New Roman"/>
          <w:sz w:val="24"/>
        </w:rPr>
        <w:tab/>
      </w:r>
      <w:r w:rsidRPr="00F35F5A">
        <w:rPr>
          <w:rFonts w:ascii="Times New Roman" w:hAnsi="Times New Roman" w:cs="Times New Roman"/>
          <w:sz w:val="24"/>
        </w:rPr>
        <w:tab/>
      </w:r>
      <w:r w:rsidRPr="00F35F5A">
        <w:rPr>
          <w:rFonts w:ascii="Times New Roman" w:hAnsi="Times New Roman" w:cs="Times New Roman"/>
          <w:sz w:val="24"/>
        </w:rPr>
        <w:tab/>
      </w:r>
      <w:r w:rsidR="00F12A82" w:rsidRPr="00F35F5A">
        <w:rPr>
          <w:rFonts w:ascii="Times New Roman" w:hAnsi="Times New Roman" w:cs="Times New Roman"/>
          <w:sz w:val="24"/>
        </w:rPr>
        <w:t xml:space="preserve">1,315.999,78 </w:t>
      </w:r>
    </w:p>
    <w:p w:rsidR="004D0BBC" w:rsidRPr="00F35F5A" w:rsidRDefault="004D0BBC" w:rsidP="004D0BBC">
      <w:pPr>
        <w:ind w:firstLine="708"/>
        <w:jc w:val="both"/>
        <w:rPr>
          <w:rFonts w:ascii="Times New Roman" w:hAnsi="Times New Roman" w:cs="Times New Roman"/>
          <w:sz w:val="24"/>
        </w:rPr>
      </w:pPr>
      <w:r w:rsidRPr="00F35F5A">
        <w:rPr>
          <w:rFonts w:ascii="Times New Roman" w:hAnsi="Times New Roman" w:cs="Times New Roman"/>
          <w:sz w:val="24"/>
        </w:rPr>
        <w:t>Cena díla celkem v Kč včetně DPH:</w:t>
      </w:r>
      <w:r w:rsidRPr="00F35F5A">
        <w:rPr>
          <w:rFonts w:ascii="Times New Roman" w:hAnsi="Times New Roman" w:cs="Times New Roman"/>
          <w:sz w:val="24"/>
        </w:rPr>
        <w:tab/>
      </w:r>
      <w:r w:rsidRPr="00F35F5A">
        <w:rPr>
          <w:rFonts w:ascii="Times New Roman" w:hAnsi="Times New Roman" w:cs="Times New Roman"/>
          <w:sz w:val="24"/>
        </w:rPr>
        <w:tab/>
      </w:r>
      <w:r w:rsidR="00F12A82" w:rsidRPr="00F35F5A">
        <w:rPr>
          <w:rFonts w:ascii="Times New Roman" w:hAnsi="Times New Roman" w:cs="Times New Roman"/>
          <w:sz w:val="24"/>
        </w:rPr>
        <w:t>7,582.665,38</w:t>
      </w:r>
    </w:p>
    <w:p w:rsidR="00675D14" w:rsidRPr="00675D14" w:rsidRDefault="00675D14" w:rsidP="00675D14">
      <w:pPr>
        <w:spacing w:before="120" w:after="120"/>
        <w:ind w:left="284"/>
        <w:jc w:val="both"/>
        <w:rPr>
          <w:rFonts w:ascii="Times New Roman" w:hAnsi="Times New Roman" w:cs="Times New Roman"/>
          <w:sz w:val="24"/>
        </w:rPr>
      </w:pPr>
      <w:r w:rsidRPr="00675D14">
        <w:rPr>
          <w:rFonts w:ascii="Times New Roman" w:hAnsi="Times New Roman" w:cs="Times New Roman"/>
          <w:sz w:val="24"/>
        </w:rPr>
        <w:t xml:space="preserve">Cena díla obsahuje veškeré náklady a zisk zhotovitele nezbytné k řádnému a včasnému provedení díla. Takto sjednaná cena je cenou nejvýše přípustnou, kterou není možné překročit, pokud to výslovně neupravuje tato smlouva. Cena obsahuje veškeré náklady zhotovitele nutné k realizaci díla. Cena obsahuje předpokládaný vývoj cen ve stavebnictví max. po dobu 2 let ode dne uzavření této smlouvy. </w:t>
      </w:r>
    </w:p>
    <w:p w:rsidR="00675D14" w:rsidRPr="00675D14" w:rsidRDefault="00675D14" w:rsidP="00675D14">
      <w:pPr>
        <w:spacing w:after="120"/>
        <w:ind w:left="283"/>
        <w:jc w:val="both"/>
        <w:rPr>
          <w:rFonts w:ascii="Times New Roman" w:hAnsi="Times New Roman" w:cs="Times New Roman"/>
          <w:sz w:val="24"/>
        </w:rPr>
      </w:pPr>
      <w:r w:rsidRPr="00675D14">
        <w:rPr>
          <w:rFonts w:ascii="Times New Roman" w:hAnsi="Times New Roman" w:cs="Times New Roman"/>
          <w:sz w:val="24"/>
        </w:rPr>
        <w:t xml:space="preserve">Cena jednotlivých dílčích dodávek a prací je uvedena v Položkovém rozpočtu díla, který vznikl z výkazů výměr jako součásti zadávací dokumentace, do kterých zhotovitel v rámci své nabídky </w:t>
      </w:r>
      <w:r w:rsidR="0023640B">
        <w:rPr>
          <w:rFonts w:ascii="Times New Roman" w:hAnsi="Times New Roman" w:cs="Times New Roman"/>
          <w:sz w:val="24"/>
        </w:rPr>
        <w:t>v zadávacím</w:t>
      </w:r>
      <w:r w:rsidRPr="00675D14">
        <w:rPr>
          <w:rFonts w:ascii="Times New Roman" w:hAnsi="Times New Roman" w:cs="Times New Roman"/>
          <w:sz w:val="24"/>
        </w:rPr>
        <w:t xml:space="preserve"> řízení k této veřejné zakázce uvedl ceny jednotlivých prací a dodávek a tento objednateli v rámci své nabídky předložil. Polož</w:t>
      </w:r>
      <w:r w:rsidR="00A33403">
        <w:rPr>
          <w:rFonts w:ascii="Times New Roman" w:hAnsi="Times New Roman" w:cs="Times New Roman"/>
          <w:sz w:val="24"/>
        </w:rPr>
        <w:t>kový rozpočet díla je nedílnou P</w:t>
      </w:r>
      <w:r w:rsidRPr="00675D14">
        <w:rPr>
          <w:rFonts w:ascii="Times New Roman" w:hAnsi="Times New Roman" w:cs="Times New Roman"/>
          <w:sz w:val="24"/>
        </w:rPr>
        <w:t>řílohou č.1 této smlouvy.</w:t>
      </w:r>
    </w:p>
    <w:p w:rsidR="00675D14" w:rsidRPr="00675D14" w:rsidRDefault="00675D14" w:rsidP="00675D14">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3.2 Překročení smluvní ceny je možné pouze v případě, že objednatel bude nucen z objektivních důvodů požadovat změnu v množství nebo kvalitě prací uvedených v zadávací dokumentaci majících vliv na výši smluvené ceny.</w:t>
      </w:r>
    </w:p>
    <w:p w:rsidR="00C92C59" w:rsidRPr="00675D14" w:rsidRDefault="00675D14" w:rsidP="00C92C59">
      <w:pPr>
        <w:spacing w:before="120" w:after="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3.3 Cena obsahuje veškeré nutné náklady k realizaci předmětu díla včetně nákla</w:t>
      </w:r>
      <w:r w:rsidRPr="00675D14">
        <w:rPr>
          <w:rFonts w:ascii="Times New Roman" w:hAnsi="Times New Roman" w:cs="Times New Roman"/>
          <w:sz w:val="24"/>
          <w:szCs w:val="20"/>
        </w:rPr>
        <w:softHyphen/>
        <w:t xml:space="preserve">dů souvisejících (jako např.: </w:t>
      </w:r>
      <w:r w:rsidRPr="00675D14">
        <w:rPr>
          <w:rFonts w:ascii="Times New Roman" w:eastAsia="MS Mincho" w:hAnsi="Times New Roman" w:cs="Times New Roman"/>
          <w:sz w:val="24"/>
          <w:szCs w:val="20"/>
        </w:rPr>
        <w:t xml:space="preserve">náklady na zařízení staveniště, elektrickou energii, odvoz a likvidaci odpadu, náklady na zhotovování, výrobu, obstarání, přepravu věcí, zařízení, materiálu, dodávek, náklady na schvalovací řízení, převod práv, pojištění, daně, cla, poplatky, náklady na dopravní značení, náklady na provádění všech příslušných a normami, vyhláškami stanovených zkoušek materiálů, dílů a předávacích zkoušek, uvedení zařízení do provozu, </w:t>
      </w:r>
      <w:r w:rsidRPr="00675D14">
        <w:rPr>
          <w:rFonts w:ascii="Times New Roman" w:eastAsia="MS Mincho" w:hAnsi="Times New Roman" w:cs="Times New Roman"/>
          <w:sz w:val="24"/>
          <w:szCs w:val="20"/>
        </w:rPr>
        <w:lastRenderedPageBreak/>
        <w:t>náklady na nutná či úřady stanovená opatření k realizaci díla, ubytování, stravné a dopravu pracovníků, náklady na provedení výrobních výkresů a jakékoliv další výdaje potřebné pro realizaci díla</w:t>
      </w:r>
      <w:r w:rsidRPr="00675D14">
        <w:rPr>
          <w:rFonts w:ascii="Times New Roman" w:hAnsi="Times New Roman" w:cs="Times New Roman"/>
          <w:sz w:val="24"/>
          <w:szCs w:val="20"/>
        </w:rPr>
        <w:t xml:space="preserve"> uvedeného v čl. </w:t>
      </w:r>
      <w:smartTag w:uri="urn:schemas-microsoft-com:office:smarttags" w:element="metricconverter">
        <w:smartTagPr>
          <w:attr w:name="ProductID" w:val="1.4 a"/>
        </w:smartTagPr>
        <w:r w:rsidRPr="00675D14">
          <w:rPr>
            <w:rFonts w:ascii="Times New Roman" w:hAnsi="Times New Roman" w:cs="Times New Roman"/>
            <w:sz w:val="24"/>
            <w:szCs w:val="20"/>
          </w:rPr>
          <w:t>1.4 a</w:t>
        </w:r>
      </w:smartTag>
      <w:r w:rsidRPr="00675D14">
        <w:rPr>
          <w:rFonts w:ascii="Times New Roman" w:hAnsi="Times New Roman" w:cs="Times New Roman"/>
          <w:sz w:val="24"/>
          <w:szCs w:val="20"/>
        </w:rPr>
        <w:t xml:space="preserve"> 1.5 smlouvy</w:t>
      </w:r>
      <w:r w:rsidR="00C92C59" w:rsidRPr="00675D14">
        <w:rPr>
          <w:rFonts w:ascii="Times New Roman" w:hAnsi="Times New Roman" w:cs="Times New Roman"/>
          <w:sz w:val="24"/>
          <w:szCs w:val="20"/>
        </w:rPr>
        <w:t>.</w:t>
      </w:r>
    </w:p>
    <w:p w:rsidR="00675D14" w:rsidRPr="00675D14" w:rsidRDefault="00675D14" w:rsidP="00675D14">
      <w:pPr>
        <w:spacing w:after="120"/>
        <w:rPr>
          <w:rFonts w:ascii="Times New Roman" w:hAnsi="Times New Roman" w:cs="Times New Roman"/>
          <w:sz w:val="24"/>
        </w:rPr>
      </w:pPr>
      <w:r w:rsidRPr="00675D14">
        <w:rPr>
          <w:rFonts w:ascii="Times New Roman" w:hAnsi="Times New Roman" w:cs="Times New Roman"/>
          <w:sz w:val="24"/>
        </w:rPr>
        <w:t xml:space="preserve">3.4  Cenu díla lze měnit pouze za podmínek uvedených ve smlouvě. </w:t>
      </w:r>
    </w:p>
    <w:p w:rsidR="00675D14" w:rsidRPr="00675D14" w:rsidRDefault="00675D14" w:rsidP="00675D14">
      <w:pPr>
        <w:ind w:left="360"/>
        <w:jc w:val="both"/>
        <w:rPr>
          <w:rFonts w:ascii="Times New Roman" w:hAnsi="Times New Roman" w:cs="Times New Roman"/>
          <w:sz w:val="24"/>
        </w:rPr>
      </w:pPr>
      <w:r w:rsidRPr="00675D14">
        <w:rPr>
          <w:rFonts w:ascii="Times New Roman" w:hAnsi="Times New Roman" w:cs="Times New Roman"/>
          <w:sz w:val="24"/>
        </w:rPr>
        <w:t xml:space="preserve">Změna ceny díla je možná po uzavření příslušného </w:t>
      </w:r>
      <w:r w:rsidR="00834DC8">
        <w:rPr>
          <w:rFonts w:ascii="Times New Roman" w:hAnsi="Times New Roman" w:cs="Times New Roman"/>
          <w:sz w:val="24"/>
        </w:rPr>
        <w:t xml:space="preserve">písemného </w:t>
      </w:r>
      <w:r w:rsidRPr="00675D14">
        <w:rPr>
          <w:rFonts w:ascii="Times New Roman" w:hAnsi="Times New Roman" w:cs="Times New Roman"/>
          <w:sz w:val="24"/>
        </w:rPr>
        <w:t xml:space="preserve">dodatku smlouvy i při vzniku následujících okolností: </w:t>
      </w:r>
    </w:p>
    <w:p w:rsidR="00675D14" w:rsidRPr="00675D14" w:rsidRDefault="00675D14" w:rsidP="00F12A82">
      <w:pPr>
        <w:spacing w:afterLines="60" w:after="144"/>
        <w:ind w:left="360" w:hanging="360"/>
        <w:jc w:val="both"/>
        <w:rPr>
          <w:rFonts w:ascii="Times New Roman" w:hAnsi="Times New Roman" w:cs="Times New Roman"/>
          <w:sz w:val="22"/>
          <w:szCs w:val="22"/>
        </w:rPr>
      </w:pPr>
      <w:r w:rsidRPr="00675D14">
        <w:rPr>
          <w:rFonts w:ascii="Times New Roman" w:hAnsi="Times New Roman" w:cs="Times New Roman"/>
          <w:sz w:val="22"/>
          <w:szCs w:val="22"/>
        </w:rPr>
        <w:t>a) víceprací – zhotovitel provede práce, dodávky nebo služby, které nejsou zahrnuté v předmětu díla dle smlouvy a které objednatel nepředvídal a zhotovitel se s objednatelem dohodl na jejich provedení (vyvolané vícepráce),</w:t>
      </w:r>
    </w:p>
    <w:p w:rsidR="00675D14" w:rsidRPr="00675D14" w:rsidRDefault="00675D14" w:rsidP="00F12A82">
      <w:pPr>
        <w:spacing w:afterLines="60" w:after="144"/>
        <w:ind w:left="360" w:hanging="360"/>
        <w:jc w:val="both"/>
        <w:rPr>
          <w:rFonts w:ascii="Times New Roman" w:hAnsi="Times New Roman" w:cs="Times New Roman"/>
          <w:sz w:val="22"/>
          <w:szCs w:val="22"/>
        </w:rPr>
      </w:pPr>
      <w:r w:rsidRPr="00675D14">
        <w:rPr>
          <w:rFonts w:ascii="Times New Roman" w:hAnsi="Times New Roman" w:cs="Times New Roman"/>
          <w:sz w:val="22"/>
          <w:szCs w:val="22"/>
        </w:rPr>
        <w:t xml:space="preserve"> b) méněprací – zhotovitel neprovede práce, dodávky nebo služby, které jsou zahrnuté v předmětu díla a ve sjednané ceně a objednatel jejich vyjmutí z předmětu díla požaduje, aniž by byl ohrožen výsledek sjednaných zkoušek a kompletnost díla,</w:t>
      </w:r>
    </w:p>
    <w:p w:rsidR="00FE0802" w:rsidRPr="00675D14" w:rsidRDefault="00675D14" w:rsidP="00FE0802">
      <w:pPr>
        <w:spacing w:after="120"/>
        <w:ind w:left="357" w:hanging="357"/>
        <w:jc w:val="both"/>
        <w:rPr>
          <w:rFonts w:ascii="Times New Roman" w:hAnsi="Times New Roman" w:cs="Times New Roman"/>
          <w:sz w:val="24"/>
        </w:rPr>
      </w:pPr>
      <w:r w:rsidRPr="00675D14">
        <w:rPr>
          <w:rFonts w:ascii="Times New Roman" w:hAnsi="Times New Roman" w:cs="Times New Roman"/>
          <w:sz w:val="24"/>
        </w:rPr>
        <w:t xml:space="preserve">3.5 Veškeré možné změny ceny v návaznosti na možné změny a doplňky rozsahu předmětu díla musí být odsouhlaseny pracovníkem objednatele oprávněným jednat ve věcech převzetí prací-tedy osobou vykonávající </w:t>
      </w:r>
      <w:r w:rsidR="00C44FE0">
        <w:rPr>
          <w:rFonts w:ascii="Times New Roman" w:hAnsi="Times New Roman" w:cs="Times New Roman"/>
          <w:sz w:val="24"/>
        </w:rPr>
        <w:t xml:space="preserve">technický dozor </w:t>
      </w:r>
      <w:r w:rsidR="008978D2">
        <w:rPr>
          <w:rFonts w:ascii="Times New Roman" w:hAnsi="Times New Roman" w:cs="Times New Roman"/>
          <w:sz w:val="24"/>
        </w:rPr>
        <w:t>stavebníka</w:t>
      </w:r>
      <w:r w:rsidR="00CD2747">
        <w:rPr>
          <w:rFonts w:ascii="Times New Roman" w:hAnsi="Times New Roman" w:cs="Times New Roman"/>
          <w:sz w:val="24"/>
        </w:rPr>
        <w:t xml:space="preserve"> </w:t>
      </w:r>
      <w:r w:rsidR="008978D2">
        <w:rPr>
          <w:rFonts w:ascii="Times New Roman" w:hAnsi="Times New Roman" w:cs="Times New Roman"/>
          <w:sz w:val="24"/>
        </w:rPr>
        <w:t>(dále: „TDS</w:t>
      </w:r>
      <w:r w:rsidR="00C44FE0">
        <w:rPr>
          <w:rFonts w:ascii="Times New Roman" w:hAnsi="Times New Roman" w:cs="Times New Roman"/>
          <w:sz w:val="24"/>
        </w:rPr>
        <w:t>“)</w:t>
      </w:r>
      <w:r w:rsidRPr="00675D14">
        <w:rPr>
          <w:rFonts w:ascii="Times New Roman" w:hAnsi="Times New Roman" w:cs="Times New Roman"/>
          <w:sz w:val="24"/>
        </w:rPr>
        <w:t xml:space="preserve">, pokud objednatel nestanoví jinak. </w:t>
      </w:r>
      <w:r w:rsidR="00FE0802">
        <w:rPr>
          <w:rFonts w:ascii="Times New Roman" w:hAnsi="Times New Roman" w:cs="Times New Roman"/>
          <w:sz w:val="24"/>
        </w:rPr>
        <w:t>Cena bude stanovena v souladu s touto smlouvou, zejména dle čl.1.7.</w:t>
      </w:r>
    </w:p>
    <w:p w:rsidR="00C57CAD" w:rsidRDefault="00675D14" w:rsidP="00C57CAD">
      <w:pPr>
        <w:ind w:left="360" w:hanging="360"/>
        <w:jc w:val="both"/>
        <w:rPr>
          <w:rFonts w:ascii="Verdana" w:hAnsi="Verdana" w:cs="Times New Roman"/>
          <w:color w:val="000000"/>
          <w:sz w:val="18"/>
          <w:szCs w:val="18"/>
        </w:rPr>
      </w:pPr>
      <w:r w:rsidRPr="00675D14">
        <w:rPr>
          <w:rFonts w:ascii="Times New Roman" w:hAnsi="Times New Roman" w:cs="Times New Roman"/>
          <w:sz w:val="24"/>
        </w:rPr>
        <w:t>3.6 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675D14">
        <w:rPr>
          <w:rFonts w:ascii="Verdana" w:hAnsi="Verdana" w:cs="Times New Roman"/>
          <w:color w:val="000000"/>
          <w:sz w:val="18"/>
          <w:szCs w:val="18"/>
        </w:rPr>
        <w:t xml:space="preserve"> </w:t>
      </w:r>
    </w:p>
    <w:p w:rsidR="00C57CAD" w:rsidRPr="00C57CAD" w:rsidRDefault="00675D14" w:rsidP="00C57CAD">
      <w:pPr>
        <w:ind w:left="360" w:hanging="360"/>
        <w:jc w:val="both"/>
        <w:rPr>
          <w:rFonts w:ascii="Times New Roman" w:hAnsi="Times New Roman" w:cs="Times New Roman"/>
          <w:sz w:val="22"/>
          <w:szCs w:val="22"/>
        </w:rPr>
      </w:pPr>
      <w:r w:rsidRPr="00675D14">
        <w:rPr>
          <w:rFonts w:ascii="Verdana" w:hAnsi="Verdana" w:cs="Times New Roman"/>
          <w:color w:val="000000"/>
          <w:sz w:val="18"/>
          <w:szCs w:val="18"/>
        </w:rPr>
        <w:br/>
      </w:r>
      <w:r w:rsidR="00C57CAD" w:rsidRPr="00C57CAD">
        <w:rPr>
          <w:rFonts w:ascii="Times New Roman" w:hAnsi="Times New Roman" w:cs="Times New Roman"/>
          <w:sz w:val="22"/>
          <w:szCs w:val="22"/>
        </w:rPr>
        <w:t>3.7.1 Pokud zhotovitel prokáže, že nárůst průměrných směrných cen stavebních prací a materiálů dle ceníků URS Praha, a.s. (případně či ceníků RTS Brno, a.s.) je za sledované období vyšší jak 5 % oproti průměrným směrným cenám těchto ceníků v roce podání nabídky zhotovitele, je právem zhotovitele podat návrh na uzavření dodatku ke smlouvě směřujícího k navýšení ceny stavebních prací či dodávek, které mají být v následném období realizovány. Toto právo zhotovitele však může vzniknout až po uplynutí 2 let ode dne uzavření této smlouvy. Dodatky smlouvy, jejímž předmětem je navýšení ceny díla či změny původních zadávacích podmínek musí být uzavřeny v souladu se zákonem o zadávání veřejných zakázek ve znění platném v době uzavření smlouvy.</w:t>
      </w:r>
    </w:p>
    <w:p w:rsidR="00C57CAD" w:rsidRDefault="00C57CAD" w:rsidP="00C57CAD">
      <w:pPr>
        <w:spacing w:before="120"/>
        <w:ind w:left="357"/>
        <w:jc w:val="both"/>
        <w:rPr>
          <w:rFonts w:ascii="Times New Roman" w:hAnsi="Times New Roman" w:cs="Times New Roman"/>
          <w:sz w:val="22"/>
          <w:szCs w:val="22"/>
        </w:rPr>
      </w:pPr>
      <w:r w:rsidRPr="00C57CAD">
        <w:rPr>
          <w:rFonts w:ascii="Times New Roman" w:hAnsi="Times New Roman" w:cs="Times New Roman"/>
          <w:sz w:val="22"/>
          <w:szCs w:val="22"/>
        </w:rPr>
        <w:t>3.7.2 Pokud objednatel prokáže, že snížení průměrných směrných cen stavebních prací a materiálů dle ceníků URS Praha, a.s. či ceníků RTS Brno, a.s. je za sledované období vyšší jak 5 % oproti průměrným směrným cenám těchto ceníků v roce podání nabídky zhotovitele, je právem objednatele podat návrh na uzavření dodatku ke smlouvě směřujícího k snížení ceny stavebních prací či dodávek, které mají být v následném období realizovány. Toto právo objednatele však může vzniknout až po uplynutí 2 let ode dne uzavření této smlouvy</w:t>
      </w:r>
      <w:r w:rsidR="00FB5BDE">
        <w:rPr>
          <w:rFonts w:ascii="Times New Roman" w:hAnsi="Times New Roman" w:cs="Times New Roman"/>
          <w:sz w:val="22"/>
          <w:szCs w:val="22"/>
        </w:rPr>
        <w:t>.</w:t>
      </w:r>
    </w:p>
    <w:p w:rsidR="00FB5BDE" w:rsidRPr="00C57CAD" w:rsidRDefault="00FB5BDE" w:rsidP="00C57CAD">
      <w:pPr>
        <w:spacing w:before="120"/>
        <w:ind w:left="357"/>
        <w:jc w:val="both"/>
        <w:rPr>
          <w:rFonts w:ascii="Times New Roman" w:hAnsi="Times New Roman" w:cs="Times New Roman"/>
          <w:sz w:val="22"/>
          <w:szCs w:val="22"/>
        </w:rPr>
      </w:pPr>
    </w:p>
    <w:p w:rsidR="00675D14" w:rsidRPr="00675D14" w:rsidRDefault="00675D14" w:rsidP="00C57CAD">
      <w:pPr>
        <w:jc w:val="center"/>
        <w:rPr>
          <w:rFonts w:ascii="Times New Roman" w:hAnsi="Times New Roman" w:cs="Times New Roman"/>
          <w:sz w:val="24"/>
        </w:rPr>
      </w:pPr>
      <w:r w:rsidRPr="00675D14">
        <w:rPr>
          <w:rFonts w:ascii="Times New Roman" w:hAnsi="Times New Roman" w:cs="Times New Roman"/>
          <w:b/>
          <w:sz w:val="24"/>
        </w:rPr>
        <w:t>Článek 4.</w:t>
      </w:r>
    </w:p>
    <w:p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Platební podmínky</w:t>
      </w:r>
    </w:p>
    <w:p w:rsidR="00675D14" w:rsidRPr="00675D14" w:rsidRDefault="00675D14" w:rsidP="00675D14">
      <w:pPr>
        <w:spacing w:after="120"/>
        <w:ind w:left="283"/>
        <w:jc w:val="center"/>
        <w:rPr>
          <w:rFonts w:ascii="Times New Roman" w:hAnsi="Times New Roman" w:cs="Times New Roman"/>
          <w:sz w:val="24"/>
        </w:rPr>
      </w:pPr>
    </w:p>
    <w:p w:rsidR="0002351C" w:rsidRDefault="00675D14" w:rsidP="0002351C">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4.1 Objednatel nebude poskytovat zálohy. Daňový doklad (faktura) bude vystaven zhotovitelem v termínech stanovených v článku 4.3 po dodání a převzetí jednotlivých ucelených částí díla oproti zjišťovacímu protokolu nebo soupisu skutečně provedených prací a dodávek odsouhlaseným technickým dozorem </w:t>
      </w:r>
      <w:r w:rsidR="008978D2">
        <w:rPr>
          <w:rFonts w:ascii="Times New Roman" w:hAnsi="Times New Roman" w:cs="Times New Roman"/>
          <w:sz w:val="24"/>
        </w:rPr>
        <w:t>stavebníka</w:t>
      </w:r>
      <w:r w:rsidRPr="00675D14">
        <w:rPr>
          <w:rFonts w:ascii="Times New Roman" w:hAnsi="Times New Roman" w:cs="Times New Roman"/>
          <w:sz w:val="24"/>
        </w:rPr>
        <w:t>-objednatele či jinou pověřenou osobou objednatele.</w:t>
      </w:r>
    </w:p>
    <w:p w:rsidR="000F3DB6" w:rsidRPr="00675D14" w:rsidRDefault="0002351C" w:rsidP="0002351C">
      <w:pPr>
        <w:spacing w:before="120"/>
        <w:ind w:left="357" w:hanging="357"/>
        <w:jc w:val="both"/>
        <w:rPr>
          <w:rFonts w:ascii="Times New Roman" w:hAnsi="Times New Roman" w:cs="Times New Roman"/>
          <w:sz w:val="24"/>
        </w:rPr>
      </w:pPr>
      <w:r>
        <w:rPr>
          <w:rFonts w:ascii="Times New Roman" w:hAnsi="Times New Roman" w:cs="Times New Roman"/>
          <w:sz w:val="24"/>
        </w:rPr>
        <w:lastRenderedPageBreak/>
        <w:t>4.2</w:t>
      </w:r>
      <w:r w:rsidR="00675D14" w:rsidRPr="00675D14">
        <w:rPr>
          <w:rFonts w:ascii="Times New Roman" w:hAnsi="Times New Roman" w:cs="Times New Roman"/>
          <w:sz w:val="24"/>
        </w:rPr>
        <w:t xml:space="preserve"> Doba splatnosti daňových dokladů je stanovena na 30 kalendářních dnů ode dne doručení daňového dokladu objednateli. Platby budou probíhat </w:t>
      </w:r>
      <w:r w:rsidR="00BF27B8">
        <w:rPr>
          <w:rFonts w:ascii="Times New Roman" w:hAnsi="Times New Roman" w:cs="Times New Roman"/>
          <w:sz w:val="24"/>
        </w:rPr>
        <w:t xml:space="preserve">formou bezhotovostních převodů mezi účty smluvních stran </w:t>
      </w:r>
      <w:r w:rsidR="00675D14" w:rsidRPr="00675D14">
        <w:rPr>
          <w:rFonts w:ascii="Times New Roman" w:hAnsi="Times New Roman" w:cs="Times New Roman"/>
          <w:sz w:val="24"/>
        </w:rPr>
        <w:t>výhradně v CZK (korunách českých) a rovněž veškeré cenové údaje budou v této měně.</w:t>
      </w:r>
      <w:r w:rsidR="000F3DB6" w:rsidRPr="000F3DB6">
        <w:rPr>
          <w:rFonts w:ascii="Times New Roman" w:hAnsi="Times New Roman" w:cs="Times New Roman"/>
          <w:sz w:val="24"/>
        </w:rPr>
        <w:t xml:space="preserve"> </w:t>
      </w:r>
      <w:r w:rsidR="000F3DB6" w:rsidRPr="00675D14">
        <w:rPr>
          <w:rFonts w:ascii="Times New Roman" w:hAnsi="Times New Roman" w:cs="Times New Roman"/>
          <w:sz w:val="24"/>
        </w:rPr>
        <w:t>Za datum úhrady se považuje den odepsání příslušné částky z účtu objednatele</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4.3 Zhotovitel bude objednateli účtovat </w:t>
      </w:r>
      <w:r w:rsidR="00E75AAE">
        <w:rPr>
          <w:rFonts w:ascii="Times New Roman" w:hAnsi="Times New Roman" w:cs="Times New Roman"/>
          <w:sz w:val="24"/>
        </w:rPr>
        <w:t xml:space="preserve">provedené </w:t>
      </w:r>
      <w:r w:rsidRPr="00675D14">
        <w:rPr>
          <w:rFonts w:ascii="Times New Roman" w:hAnsi="Times New Roman" w:cs="Times New Roman"/>
          <w:sz w:val="24"/>
        </w:rPr>
        <w:t>stavební práce na základě vzájemně odsouhlasených zjišťovacích protokolů nebo soupisů skutečně provedených prací a dodaných str</w:t>
      </w:r>
      <w:r w:rsidR="00BF27B8">
        <w:rPr>
          <w:rFonts w:ascii="Times New Roman" w:hAnsi="Times New Roman" w:cs="Times New Roman"/>
          <w:sz w:val="24"/>
        </w:rPr>
        <w:t>ojů, zařízení, konstrukcí apod.</w:t>
      </w:r>
      <w:r w:rsidRPr="00675D14">
        <w:rPr>
          <w:rFonts w:ascii="Times New Roman" w:hAnsi="Times New Roman" w:cs="Times New Roman"/>
          <w:sz w:val="24"/>
        </w:rPr>
        <w:t xml:space="preserve"> (dále jen „zjišťovací protokoly“). Zjišťovací protokol, jehož správnost je ověřena podpisem a souhlasem oprávněné osoby objednatele, je nezbytnou přílohou vystavené faktury-daňového dokladu zhotovitelem.</w:t>
      </w:r>
      <w:r w:rsidR="00E75AAE" w:rsidRPr="00E75AAE">
        <w:rPr>
          <w:rFonts w:ascii="Calibri" w:hAnsi="Calibri" w:cs="Calibri"/>
          <w:b/>
          <w:bCs/>
          <w:color w:val="1F497D"/>
          <w:sz w:val="28"/>
          <w:szCs w:val="28"/>
        </w:rPr>
        <w:t xml:space="preserve"> </w:t>
      </w:r>
      <w:r w:rsidR="00E75AAE" w:rsidRPr="00E75AAE">
        <w:rPr>
          <w:rFonts w:ascii="Times New Roman" w:hAnsi="Times New Roman" w:cs="Times New Roman"/>
          <w:sz w:val="24"/>
        </w:rPr>
        <w:t>Bez tohoto dokladu nebude zhotovitelem vystavená faktura objednatelem proplacena.</w:t>
      </w:r>
      <w:r w:rsidRPr="00675D14">
        <w:rPr>
          <w:rFonts w:ascii="Times New Roman" w:hAnsi="Times New Roman" w:cs="Times New Roman"/>
          <w:sz w:val="24"/>
        </w:rPr>
        <w:t xml:space="preserve"> Prov</w:t>
      </w:r>
      <w:r w:rsidR="00E75AAE">
        <w:rPr>
          <w:rFonts w:ascii="Times New Roman" w:hAnsi="Times New Roman" w:cs="Times New Roman"/>
          <w:sz w:val="24"/>
        </w:rPr>
        <w:t>edenými</w:t>
      </w:r>
      <w:r w:rsidRPr="00675D14">
        <w:rPr>
          <w:rFonts w:ascii="Times New Roman" w:hAnsi="Times New Roman" w:cs="Times New Roman"/>
          <w:sz w:val="24"/>
        </w:rPr>
        <w:t xml:space="preserve"> stavebními pracemi se rozumí veškeré provedené úkony na nedokončeném předmětu díla, a to i částečné, včetně prokazatelných nákladů uplatněných na plnění díla </w:t>
      </w:r>
      <w:r w:rsidR="00C57CAD">
        <w:rPr>
          <w:rFonts w:ascii="Times New Roman" w:hAnsi="Times New Roman" w:cs="Times New Roman"/>
          <w:sz w:val="24"/>
        </w:rPr>
        <w:t>pod</w:t>
      </w:r>
      <w:r w:rsidRPr="00675D14">
        <w:rPr>
          <w:rFonts w:ascii="Times New Roman" w:hAnsi="Times New Roman" w:cs="Times New Roman"/>
          <w:sz w:val="24"/>
        </w:rPr>
        <w:t xml:space="preserve">dodavateli zhotovitele. </w:t>
      </w:r>
    </w:p>
    <w:p w:rsidR="00F51CC4" w:rsidRDefault="00F51CC4" w:rsidP="00675D14">
      <w:pPr>
        <w:spacing w:before="120"/>
        <w:ind w:left="357"/>
        <w:jc w:val="both"/>
        <w:rPr>
          <w:rFonts w:ascii="Times New Roman" w:hAnsi="Times New Roman" w:cs="Times New Roman"/>
          <w:sz w:val="24"/>
        </w:rPr>
      </w:pPr>
      <w:r w:rsidRPr="00F51CC4">
        <w:rPr>
          <w:rFonts w:ascii="Times New Roman" w:hAnsi="Times New Roman" w:cs="Times New Roman"/>
          <w:sz w:val="24"/>
        </w:rPr>
        <w:t>Prov</w:t>
      </w:r>
      <w:r w:rsidR="00834DC8">
        <w:rPr>
          <w:rFonts w:ascii="Times New Roman" w:hAnsi="Times New Roman" w:cs="Times New Roman"/>
          <w:sz w:val="24"/>
        </w:rPr>
        <w:t>edené</w:t>
      </w:r>
      <w:r w:rsidRPr="00F51CC4">
        <w:rPr>
          <w:rFonts w:ascii="Times New Roman" w:hAnsi="Times New Roman" w:cs="Times New Roman"/>
          <w:sz w:val="24"/>
        </w:rPr>
        <w:t xml:space="preserve"> práce budou zhotovitelem objednateli účtovány na základě vzájemně odsouhlasených zjišťovacích protokolů, které budou zhotovitelem vyhotoveny a zástupcem objednate</w:t>
      </w:r>
      <w:r w:rsidR="008978D2">
        <w:rPr>
          <w:rFonts w:ascii="Times New Roman" w:hAnsi="Times New Roman" w:cs="Times New Roman"/>
          <w:sz w:val="24"/>
        </w:rPr>
        <w:t xml:space="preserve">le odsouhlaseny </w:t>
      </w:r>
      <w:r w:rsidR="003177C7">
        <w:rPr>
          <w:rFonts w:ascii="Times New Roman" w:hAnsi="Times New Roman" w:cs="Times New Roman"/>
          <w:sz w:val="24"/>
        </w:rPr>
        <w:t xml:space="preserve">minimálně </w:t>
      </w:r>
      <w:r w:rsidR="008978D2">
        <w:rPr>
          <w:rFonts w:ascii="Times New Roman" w:hAnsi="Times New Roman" w:cs="Times New Roman"/>
          <w:sz w:val="24"/>
        </w:rPr>
        <w:t xml:space="preserve">za </w:t>
      </w:r>
      <w:r w:rsidR="003177C7">
        <w:rPr>
          <w:rFonts w:ascii="Times New Roman" w:hAnsi="Times New Roman" w:cs="Times New Roman"/>
          <w:sz w:val="24"/>
        </w:rPr>
        <w:t>kalendářní</w:t>
      </w:r>
      <w:r w:rsidR="008978D2">
        <w:rPr>
          <w:rFonts w:ascii="Times New Roman" w:hAnsi="Times New Roman" w:cs="Times New Roman"/>
          <w:sz w:val="24"/>
        </w:rPr>
        <w:t xml:space="preserve"> měsíc.</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4.4</w:t>
      </w:r>
      <w:r w:rsidRPr="00675D14">
        <w:rPr>
          <w:rFonts w:ascii="Times New Roman" w:hAnsi="Times New Roman" w:cs="Times New Roman"/>
          <w:sz w:val="24"/>
        </w:rPr>
        <w:tab/>
        <w:t>Objednatel či jeho pověřená osoba odsouhlasí zjišťovací protokol do 5 pracovních dnů od data doručení. Za datum uskutečnění dílčího zdanitelného plnění, kterým jsou provedené stavební práce, je datum převzetí těchto prací objednatelem, tj. datum odsouhlasení zjišťovacího protokolu. K zjišťovacímu protokolu se neprovádí soupis vad a nedodělků, ani nepočíná běžet záruční lhůta. Zjišťovací protokol slouží zejména k potvrzení nároku zhotovitele na platbu v závislosti na postupu prací na nedokončeném díle.</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4.5</w:t>
      </w:r>
      <w:r w:rsidRPr="00675D14">
        <w:rPr>
          <w:rFonts w:ascii="Times New Roman" w:hAnsi="Times New Roman" w:cs="Times New Roman"/>
          <w:sz w:val="24"/>
        </w:rPr>
        <w:tab/>
        <w:t xml:space="preserve">V případě, že objednatel zjistí vady či nesprávnosti v soupisu provedených prací a dodávek, vrátí bez zbytečného odkladu soupis zhotoviteli, přičemž uvede, v čem spatřuje vady a nesprávnosti soupisu. Zhotovitel je v tomto případě povinen předložit objednateli opravený soupis, přičemž objednateli běží vždy znovu lhůta 5 pracovních dnů k posouzení správnosti opraveného soupisu. Nedojde-li mezi oběma stranami k dohodě při odsouhlasení množství nebo druhu provedených prací a dodávek, upraví zhotovitel zjišťovací protokol tak, aby obsahoval pouze práce a dodávky, u kterých nedošlo k rozporu. Objednatel či jeho pověřená osoba odsouhlasí upravený zjišťovací protokol do 5 pracovních dnů od data doručení. Za datum uskutečnění dílčího zdanitelného plnění, kterým jsou objednatelem převzaté práce a dodávky, se považuje datum odsouhlasení zjišťovacího protokolu objednatelem. Zhotovitel je oprávněn fakturovat pouze práce a dodávky, u kterých nedošlo k rozporu. Pokud by faktura zhotovitele i přesto obsahovala i práce a dodávky, které nebyly objednatelem odsouhlaseny, je objednatel oprávněn fakturu jako neoprávněnou vrátit dle odstavce 4.8 této smlouvy, popř. je objednatel oprávněn uhradit pouze tu část faktury, se kterou souhlasí. </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4.6 Nejdéle do 15-ti dnů po dni předání a převzetí dokončeného díla vystaví zhotovitel finální účet – konečnou fakturu, na dosud nevyfakturované práce. </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4.7 Konečná faktura bude zhotovitelem vystaven</w:t>
      </w:r>
      <w:r w:rsidR="0002351C">
        <w:rPr>
          <w:rFonts w:ascii="Times New Roman" w:hAnsi="Times New Roman" w:cs="Times New Roman"/>
          <w:sz w:val="24"/>
        </w:rPr>
        <w:t>a v termínu dle čl. 4.6 smlouvy.</w:t>
      </w:r>
      <w:r w:rsidRPr="00675D14">
        <w:rPr>
          <w:rFonts w:ascii="Times New Roman" w:hAnsi="Times New Roman" w:cs="Times New Roman"/>
          <w:sz w:val="24"/>
        </w:rPr>
        <w:t xml:space="preserve"> Zároveň s konečnou fakturou předá zhotovitel objednateli soupis (rekapitulaci) všech dosud zaplacených faktur na jednotlivá uskutečněná dílčí plnění. Konečná faktura musí dále obsahovat:</w:t>
      </w:r>
    </w:p>
    <w:p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-výslovný název „konečná faktura“</w:t>
      </w:r>
    </w:p>
    <w:p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-celkovou sjednanou cenu bez DPH a celkovou výši DPH</w:t>
      </w:r>
    </w:p>
    <w:p w:rsidR="00675D14" w:rsidRP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lastRenderedPageBreak/>
        <w:tab/>
        <w:t>-soupis všech uhrazených faktur rozčleněných na cenu bez daně a DPH</w:t>
      </w:r>
    </w:p>
    <w:p w:rsidR="00675D14" w:rsidRDefault="00675D14" w:rsidP="00675D14">
      <w:pPr>
        <w:ind w:left="357" w:hanging="357"/>
        <w:jc w:val="both"/>
        <w:rPr>
          <w:rFonts w:ascii="Times New Roman" w:hAnsi="Times New Roman" w:cs="Times New Roman"/>
          <w:sz w:val="22"/>
          <w:szCs w:val="22"/>
        </w:rPr>
      </w:pPr>
      <w:r w:rsidRPr="00675D14">
        <w:rPr>
          <w:rFonts w:ascii="Times New Roman" w:hAnsi="Times New Roman" w:cs="Times New Roman"/>
          <w:sz w:val="22"/>
          <w:szCs w:val="22"/>
        </w:rPr>
        <w:tab/>
        <w:t>-částku zbývající k úhradě rozčleněnou na cenu bez daně a DPH.</w:t>
      </w:r>
    </w:p>
    <w:p w:rsid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rPr>
        <w:t>4.8 Objednatel je oprávněn vrátit zhotoviteli fakturu, která neobsahuje některou náležitost, nebo má jiné závady v obsahu. Ve vráceném dokladu (faktuře) musí vyznačit důvod vrácení. Nová lhůta splatnosti začne plynout dnem doručení opravené faktury objednateli</w:t>
      </w:r>
      <w:r w:rsidRPr="00675D14">
        <w:rPr>
          <w:rFonts w:ascii="Times New Roman" w:hAnsi="Times New Roman" w:cs="Times New Roman"/>
          <w:sz w:val="24"/>
          <w:szCs w:val="20"/>
        </w:rPr>
        <w:t>.</w:t>
      </w:r>
    </w:p>
    <w:p w:rsidR="003177C7" w:rsidRDefault="003177C7" w:rsidP="00675D14">
      <w:pPr>
        <w:spacing w:before="120"/>
        <w:ind w:left="357" w:hanging="357"/>
        <w:jc w:val="both"/>
        <w:rPr>
          <w:rFonts w:ascii="Times New Roman" w:hAnsi="Times New Roman" w:cs="Times New Roman"/>
          <w:sz w:val="24"/>
          <w:szCs w:val="20"/>
        </w:rPr>
      </w:pPr>
      <w:r>
        <w:rPr>
          <w:rFonts w:ascii="Times New Roman" w:hAnsi="Times New Roman" w:cs="Times New Roman"/>
          <w:sz w:val="24"/>
          <w:szCs w:val="20"/>
        </w:rPr>
        <w:t>4.9 Předchozí ustanovení tohoto odstavce se vztahují na jednotlivé etapy díla přiměřeně.</w:t>
      </w:r>
    </w:p>
    <w:p w:rsidR="00781FD3" w:rsidRDefault="00781FD3" w:rsidP="00781FD3">
      <w:pPr>
        <w:spacing w:before="120"/>
        <w:ind w:left="357" w:hanging="357"/>
        <w:jc w:val="both"/>
        <w:rPr>
          <w:rFonts w:ascii="Times New Roman" w:hAnsi="Times New Roman" w:cs="Times New Roman"/>
          <w:sz w:val="24"/>
          <w:szCs w:val="20"/>
        </w:rPr>
      </w:pPr>
    </w:p>
    <w:p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Článek 5.</w:t>
      </w:r>
    </w:p>
    <w:p w:rsidR="00675D14" w:rsidRPr="00675D14" w:rsidRDefault="00675D14" w:rsidP="00675D14">
      <w:pPr>
        <w:jc w:val="center"/>
        <w:rPr>
          <w:rFonts w:ascii="Times New Roman" w:hAnsi="Times New Roman" w:cs="Times New Roman"/>
          <w:b/>
          <w:sz w:val="24"/>
        </w:rPr>
      </w:pPr>
      <w:r w:rsidRPr="00675D14">
        <w:rPr>
          <w:rFonts w:ascii="Times New Roman" w:hAnsi="Times New Roman" w:cs="Times New Roman"/>
          <w:b/>
          <w:sz w:val="24"/>
        </w:rPr>
        <w:t>Vlastnické právo k dílu</w:t>
      </w:r>
    </w:p>
    <w:p w:rsidR="00675D14" w:rsidRPr="00675D14" w:rsidRDefault="00675D14" w:rsidP="00675D14">
      <w:pPr>
        <w:jc w:val="center"/>
        <w:rPr>
          <w:rFonts w:ascii="Times New Roman" w:hAnsi="Times New Roman" w:cs="Times New Roman"/>
          <w:b/>
          <w:sz w:val="24"/>
        </w:rPr>
      </w:pPr>
    </w:p>
    <w:p w:rsidR="003C7915" w:rsidRDefault="003C7915" w:rsidP="003C7915">
      <w:pPr>
        <w:ind w:left="540" w:hanging="540"/>
        <w:jc w:val="both"/>
        <w:rPr>
          <w:rFonts w:ascii="Times New Roman" w:hAnsi="Times New Roman" w:cs="Times New Roman"/>
          <w:sz w:val="24"/>
          <w:szCs w:val="20"/>
        </w:rPr>
      </w:pPr>
      <w:r w:rsidRPr="006B6A69">
        <w:rPr>
          <w:rFonts w:ascii="Times New Roman" w:hAnsi="Times New Roman" w:cs="Times New Roman"/>
          <w:sz w:val="24"/>
          <w:szCs w:val="20"/>
        </w:rPr>
        <w:t xml:space="preserve">5.1 Objednatel je vlastníkem vlastní stavby od počátku jejího zhotovování s tím, že zhotovitel je vlastníkem věcí, které opatřil k provedení vlastní stavby až do doby, kdy se zpracováním stanou součástí vlastní stavby a byly zhotovitelem předány objednateli. </w:t>
      </w:r>
    </w:p>
    <w:p w:rsidR="003C7915" w:rsidRPr="006B6A69" w:rsidRDefault="003C7915" w:rsidP="003C7915">
      <w:pPr>
        <w:ind w:left="540" w:hanging="540"/>
        <w:jc w:val="both"/>
        <w:rPr>
          <w:rFonts w:ascii="Times New Roman" w:hAnsi="Times New Roman" w:cs="Times New Roman"/>
          <w:sz w:val="24"/>
          <w:szCs w:val="20"/>
        </w:rPr>
      </w:pPr>
    </w:p>
    <w:p w:rsidR="003C7915" w:rsidRDefault="003C7915" w:rsidP="003C7915">
      <w:pPr>
        <w:ind w:left="540" w:hanging="540"/>
        <w:jc w:val="both"/>
        <w:rPr>
          <w:rFonts w:ascii="Times New Roman" w:hAnsi="Times New Roman" w:cs="Times New Roman"/>
          <w:sz w:val="24"/>
          <w:szCs w:val="20"/>
        </w:rPr>
      </w:pPr>
      <w:r w:rsidRPr="006B6A69">
        <w:rPr>
          <w:rFonts w:ascii="Times New Roman" w:hAnsi="Times New Roman" w:cs="Times New Roman"/>
          <w:sz w:val="24"/>
          <w:szCs w:val="20"/>
        </w:rPr>
        <w:t>5.2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poddodavatelům, jež jsou předmětem takovýchto zabudovaných či instalovaných součástí stavby-díla.</w:t>
      </w:r>
    </w:p>
    <w:p w:rsidR="00893910" w:rsidRPr="006B6A69" w:rsidRDefault="00893910" w:rsidP="003C7915">
      <w:pPr>
        <w:ind w:left="540" w:hanging="540"/>
        <w:jc w:val="both"/>
        <w:rPr>
          <w:rFonts w:ascii="Times New Roman" w:hAnsi="Times New Roman" w:cs="Times New Roman"/>
          <w:sz w:val="24"/>
          <w:szCs w:val="20"/>
        </w:rPr>
      </w:pPr>
    </w:p>
    <w:p w:rsidR="003C7915" w:rsidRDefault="003C7915">
      <w:pPr>
        <w:rPr>
          <w:rFonts w:ascii="Times New Roman" w:eastAsia="Times New Roman" w:hAnsi="Times New Roman" w:cs="Times New Roman"/>
          <w:sz w:val="24"/>
        </w:rPr>
      </w:pPr>
    </w:p>
    <w:p w:rsidR="00675D14" w:rsidRPr="00675D14" w:rsidRDefault="00675D14" w:rsidP="00893910">
      <w:pPr>
        <w:jc w:val="center"/>
        <w:rPr>
          <w:rFonts w:ascii="Times New Roman" w:hAnsi="Times New Roman" w:cs="Times New Roman"/>
          <w:b/>
          <w:sz w:val="24"/>
        </w:rPr>
      </w:pPr>
      <w:r w:rsidRPr="00675D14">
        <w:rPr>
          <w:rFonts w:ascii="Times New Roman" w:hAnsi="Times New Roman" w:cs="Times New Roman"/>
          <w:b/>
          <w:sz w:val="24"/>
        </w:rPr>
        <w:t>Článek 6.</w:t>
      </w: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Oprávnění zástupci smluvních stran</w:t>
      </w:r>
    </w:p>
    <w:p w:rsidR="00675D14" w:rsidRPr="00675D14" w:rsidRDefault="00675D14" w:rsidP="00675D14">
      <w:pPr>
        <w:ind w:left="839" w:hanging="482"/>
        <w:jc w:val="both"/>
        <w:rPr>
          <w:rFonts w:ascii="Times New Roman" w:hAnsi="Times New Roman" w:cs="Times New Roman"/>
          <w:b/>
          <w:sz w:val="24"/>
          <w:szCs w:val="20"/>
        </w:rPr>
      </w:pPr>
    </w:p>
    <w:p w:rsidR="00675D14" w:rsidRPr="00675D14" w:rsidRDefault="00675D14" w:rsidP="00675D14">
      <w:pPr>
        <w:ind w:left="540" w:hanging="540"/>
        <w:jc w:val="both"/>
        <w:rPr>
          <w:rFonts w:ascii="Times New Roman" w:hAnsi="Times New Roman" w:cs="Times New Roman"/>
          <w:sz w:val="24"/>
          <w:szCs w:val="20"/>
        </w:rPr>
      </w:pPr>
      <w:r w:rsidRPr="00675D14">
        <w:rPr>
          <w:rFonts w:ascii="Times New Roman" w:hAnsi="Times New Roman" w:cs="Times New Roman"/>
          <w:sz w:val="24"/>
          <w:szCs w:val="20"/>
        </w:rPr>
        <w:t xml:space="preserve">6.1. </w:t>
      </w:r>
      <w:r w:rsidRPr="00675D14">
        <w:rPr>
          <w:rFonts w:ascii="Times New Roman" w:hAnsi="Times New Roman" w:cs="Times New Roman"/>
          <w:sz w:val="24"/>
          <w:szCs w:val="20"/>
        </w:rPr>
        <w:tab/>
        <w:t xml:space="preserve">Dalšími oprávněnými zástupci objednatele při provádění a převzetí díla ve věcech technických je zástupce technického dozoru </w:t>
      </w:r>
      <w:r w:rsidR="008978D2">
        <w:rPr>
          <w:rFonts w:ascii="Times New Roman" w:hAnsi="Times New Roman" w:cs="Times New Roman"/>
          <w:sz w:val="24"/>
          <w:szCs w:val="20"/>
        </w:rPr>
        <w:t>stavebníka</w:t>
      </w:r>
      <w:r w:rsidRPr="00675D14">
        <w:rPr>
          <w:rFonts w:ascii="Times New Roman" w:hAnsi="Times New Roman" w:cs="Times New Roman"/>
          <w:sz w:val="24"/>
          <w:szCs w:val="20"/>
        </w:rPr>
        <w:t>, jehož jméno bude uvedeno v zápise ve stavebním deníku.</w:t>
      </w:r>
    </w:p>
    <w:p w:rsidR="00675D14" w:rsidRPr="00675D14" w:rsidRDefault="00675D14" w:rsidP="00675D14">
      <w:pPr>
        <w:ind w:left="540" w:hanging="540"/>
        <w:jc w:val="both"/>
        <w:rPr>
          <w:rFonts w:ascii="Times New Roman" w:hAnsi="Times New Roman" w:cs="Times New Roman"/>
          <w:sz w:val="24"/>
          <w:szCs w:val="20"/>
        </w:rPr>
      </w:pPr>
    </w:p>
    <w:p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 xml:space="preserve">6.1.1 Povinnosti a pravomoc zástupce technického dozoru </w:t>
      </w:r>
      <w:r w:rsidR="008978D2">
        <w:rPr>
          <w:rFonts w:ascii="Times New Roman" w:hAnsi="Times New Roman" w:cs="Times New Roman"/>
          <w:sz w:val="24"/>
        </w:rPr>
        <w:t xml:space="preserve">stavebníka </w:t>
      </w:r>
      <w:r w:rsidRPr="00675D14">
        <w:rPr>
          <w:rFonts w:ascii="Times New Roman" w:hAnsi="Times New Roman" w:cs="Times New Roman"/>
          <w:sz w:val="24"/>
        </w:rPr>
        <w:t>(</w:t>
      </w:r>
      <w:r w:rsidR="008978D2">
        <w:rPr>
          <w:rFonts w:ascii="Times New Roman" w:hAnsi="Times New Roman" w:cs="Times New Roman"/>
          <w:sz w:val="24"/>
        </w:rPr>
        <w:t>TDS</w:t>
      </w:r>
      <w:r w:rsidRPr="00675D14">
        <w:rPr>
          <w:rFonts w:ascii="Times New Roman" w:hAnsi="Times New Roman" w:cs="Times New Roman"/>
          <w:sz w:val="24"/>
        </w:rPr>
        <w:t>):</w:t>
      </w:r>
    </w:p>
    <w:p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Za účelem zajištění odborného vedení a kontroly plnění podmínek smlouvy za</w:t>
      </w:r>
      <w:r w:rsidR="008978D2">
        <w:rPr>
          <w:rFonts w:ascii="Times New Roman" w:hAnsi="Times New Roman" w:cs="Times New Roman"/>
          <w:sz w:val="24"/>
        </w:rPr>
        <w:t>stupuje objednatele zástupce TDS</w:t>
      </w:r>
      <w:r w:rsidRPr="00675D14">
        <w:rPr>
          <w:rFonts w:ascii="Times New Roman" w:hAnsi="Times New Roman" w:cs="Times New Roman"/>
          <w:sz w:val="24"/>
        </w:rPr>
        <w:t xml:space="preserve">, který bude vykonávat činnosti a pravomoci objednatele dle smlouvy.  Kdykoli </w:t>
      </w:r>
      <w:r w:rsidR="008978D2">
        <w:rPr>
          <w:rFonts w:ascii="Times New Roman" w:hAnsi="Times New Roman" w:cs="Times New Roman"/>
          <w:sz w:val="24"/>
        </w:rPr>
        <w:t>zástupce TDS</w:t>
      </w:r>
      <w:r w:rsidRPr="00675D14">
        <w:rPr>
          <w:rFonts w:ascii="Times New Roman" w:hAnsi="Times New Roman" w:cs="Times New Roman"/>
          <w:sz w:val="24"/>
        </w:rPr>
        <w:t xml:space="preserve"> jako zástupce objednatele plní své povinnosti nebo vykonává pravomoc uvedenou ve smlouvě nebo z ní vyplývající, bude </w:t>
      </w:r>
      <w:r w:rsidR="008978D2">
        <w:rPr>
          <w:rFonts w:ascii="Times New Roman" w:hAnsi="Times New Roman" w:cs="Times New Roman"/>
          <w:sz w:val="24"/>
        </w:rPr>
        <w:t>se předpokládat, že zástupce TDS</w:t>
      </w:r>
      <w:r w:rsidRPr="00675D14">
        <w:rPr>
          <w:rFonts w:ascii="Times New Roman" w:hAnsi="Times New Roman" w:cs="Times New Roman"/>
          <w:sz w:val="24"/>
        </w:rPr>
        <w:t xml:space="preserve"> jako zástupce objednatele jedná jménem objednatele a to i v případech, kdy ustanovení smlouvy uvádějí činnosti a úkony objednatele, vyjma těch úkonů, které náleží pouze a jen objednateli a z povahy věci je nemůže zástupce objednatele vykonávat či učinit a provést.</w:t>
      </w:r>
    </w:p>
    <w:p w:rsidR="00675D14" w:rsidRPr="00675D14" w:rsidRDefault="00AB5E03" w:rsidP="00675D14">
      <w:pPr>
        <w:spacing w:before="120"/>
        <w:jc w:val="both"/>
        <w:rPr>
          <w:rFonts w:ascii="Times New Roman" w:hAnsi="Times New Roman" w:cs="Times New Roman"/>
          <w:sz w:val="24"/>
        </w:rPr>
      </w:pPr>
      <w:r>
        <w:rPr>
          <w:rFonts w:ascii="Times New Roman" w:hAnsi="Times New Roman" w:cs="Times New Roman"/>
          <w:sz w:val="24"/>
        </w:rPr>
        <w:t>Zástupce TDS</w:t>
      </w:r>
      <w:r w:rsidR="00675D14" w:rsidRPr="00675D14">
        <w:rPr>
          <w:rFonts w:ascii="Times New Roman" w:hAnsi="Times New Roman" w:cs="Times New Roman"/>
          <w:sz w:val="24"/>
        </w:rPr>
        <w:t xml:space="preserve">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rsidR="00675D14" w:rsidRPr="00675D14" w:rsidRDefault="00675D14" w:rsidP="00675D14">
      <w:pPr>
        <w:spacing w:before="120"/>
        <w:jc w:val="both"/>
        <w:rPr>
          <w:rFonts w:ascii="Times New Roman" w:hAnsi="Times New Roman" w:cs="Times New Roman"/>
          <w:sz w:val="24"/>
          <w:highlight w:val="yellow"/>
        </w:rPr>
      </w:pPr>
      <w:r w:rsidRPr="00675D14">
        <w:rPr>
          <w:rFonts w:ascii="Times New Roman" w:hAnsi="Times New Roman" w:cs="Times New Roman"/>
          <w:sz w:val="24"/>
        </w:rPr>
        <w:t>Veškerá schválení, kontroly, potvrzení, souhlasy, ověření, prohlídky, pokyny, oznámení, návrhy, žádosti, zkoušky</w:t>
      </w:r>
      <w:r w:rsidR="00AB5E03">
        <w:rPr>
          <w:rFonts w:ascii="Times New Roman" w:hAnsi="Times New Roman" w:cs="Times New Roman"/>
          <w:sz w:val="24"/>
        </w:rPr>
        <w:t xml:space="preserve"> nebo podobné kroky zástupce TDS</w:t>
      </w:r>
      <w:r w:rsidRPr="00675D14">
        <w:rPr>
          <w:rFonts w:ascii="Times New Roman" w:hAnsi="Times New Roman" w:cs="Times New Roman"/>
          <w:sz w:val="24"/>
        </w:rPr>
        <w:t xml:space="preserve"> (včetně absence zamítnutí) nezbavují zhotovitele žádné odpovědnosti, kterou má podle smlouvy, včetně odpovědnosti za chyby, opomenutí, nesrovnalosti a neplnění.</w:t>
      </w:r>
    </w:p>
    <w:p w:rsidR="00675D14" w:rsidRPr="00675D14" w:rsidRDefault="00675D14" w:rsidP="00675D14">
      <w:pPr>
        <w:spacing w:before="120"/>
        <w:ind w:left="539" w:hanging="539"/>
        <w:jc w:val="both"/>
        <w:rPr>
          <w:rFonts w:ascii="Times New Roman" w:hAnsi="Times New Roman" w:cs="Times New Roman"/>
          <w:sz w:val="24"/>
          <w:szCs w:val="20"/>
        </w:rPr>
      </w:pPr>
      <w:r w:rsidRPr="00675D14">
        <w:rPr>
          <w:rFonts w:ascii="Times New Roman" w:hAnsi="Times New Roman" w:cs="Times New Roman"/>
          <w:sz w:val="24"/>
          <w:szCs w:val="20"/>
        </w:rPr>
        <w:lastRenderedPageBreak/>
        <w:t>6.2. Objednatel jmenuje koordinátora bezpečnosti práce na staveništi dle příslušných právních předpisů, jehož jméno bude uvedeno v zápise ve stavebním deníku.</w:t>
      </w:r>
    </w:p>
    <w:p w:rsidR="00675D14" w:rsidRDefault="00675D14" w:rsidP="00675D14">
      <w:pPr>
        <w:spacing w:before="120" w:after="120"/>
        <w:ind w:left="539"/>
        <w:jc w:val="both"/>
        <w:rPr>
          <w:rFonts w:ascii="Times New Roman" w:hAnsi="Times New Roman" w:cs="Times New Roman"/>
          <w:sz w:val="24"/>
        </w:rPr>
      </w:pPr>
      <w:r w:rsidRPr="00675D14">
        <w:rPr>
          <w:rFonts w:ascii="Times New Roman" w:hAnsi="Times New Roman" w:cs="Times New Roman"/>
          <w:sz w:val="24"/>
        </w:rPr>
        <w:t>Zhotovitel umožní výkon a zajistí podmínky na staveništi v přiměřeném rozsahu pro výkon technického dozoru stavebníka, případně výkon činnosti koordinátora bezpečnosti a ochrany zdraví při práci na staveništi, pokud</w:t>
      </w:r>
      <w:r w:rsidR="00230FA7">
        <w:rPr>
          <w:rFonts w:ascii="Times New Roman" w:hAnsi="Times New Roman" w:cs="Times New Roman"/>
          <w:sz w:val="24"/>
        </w:rPr>
        <w:t xml:space="preserve"> to stanoví jiný právní předpis a dále zástupce autorského dozoru projektanta.</w:t>
      </w:r>
    </w:p>
    <w:p w:rsidR="00781FD3" w:rsidRDefault="00781FD3" w:rsidP="00675D14">
      <w:pPr>
        <w:ind w:left="284"/>
        <w:jc w:val="center"/>
        <w:rPr>
          <w:rFonts w:ascii="Times New Roman" w:hAnsi="Times New Roman" w:cs="Times New Roman"/>
          <w:b/>
          <w:sz w:val="24"/>
        </w:rPr>
      </w:pP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Článek 7</w:t>
      </w: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 xml:space="preserve">Provádění díla a nebezpečí škody na díle </w:t>
      </w:r>
    </w:p>
    <w:p w:rsidR="00675D14" w:rsidRPr="00675D14" w:rsidRDefault="00675D14" w:rsidP="00675D14">
      <w:pPr>
        <w:rPr>
          <w:rFonts w:ascii="Times New Roman" w:hAnsi="Times New Roman" w:cs="Times New Roman"/>
          <w:sz w:val="24"/>
          <w:szCs w:val="20"/>
        </w:rPr>
      </w:pP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 Do doby převzetí díla objednatelem odpovídá zhotovitel za </w:t>
      </w:r>
      <w:r w:rsidR="00E75AAE">
        <w:rPr>
          <w:rFonts w:ascii="Times New Roman" w:hAnsi="Times New Roman" w:cs="Times New Roman"/>
          <w:sz w:val="24"/>
        </w:rPr>
        <w:t xml:space="preserve">veškeré </w:t>
      </w:r>
      <w:r w:rsidRPr="00675D14">
        <w:rPr>
          <w:rFonts w:ascii="Times New Roman" w:hAnsi="Times New Roman" w:cs="Times New Roman"/>
          <w:sz w:val="24"/>
        </w:rPr>
        <w:t xml:space="preserve">škody způsobené na díle, </w:t>
      </w:r>
      <w:r w:rsidR="00E75AAE">
        <w:rPr>
          <w:rFonts w:ascii="Times New Roman" w:hAnsi="Times New Roman" w:cs="Times New Roman"/>
          <w:sz w:val="24"/>
        </w:rPr>
        <w:t>mimo případů, kdy</w:t>
      </w:r>
      <w:r w:rsidR="00ED7B89">
        <w:rPr>
          <w:rFonts w:ascii="Times New Roman" w:hAnsi="Times New Roman" w:cs="Times New Roman"/>
          <w:sz w:val="24"/>
        </w:rPr>
        <w:t xml:space="preserve"> by prokázal, že </w:t>
      </w:r>
      <w:r w:rsidR="0036450C">
        <w:rPr>
          <w:rFonts w:ascii="Times New Roman" w:hAnsi="Times New Roman" w:cs="Times New Roman"/>
          <w:sz w:val="24"/>
        </w:rPr>
        <w:t xml:space="preserve">ke škodě </w:t>
      </w:r>
      <w:r w:rsidRPr="00675D14">
        <w:rPr>
          <w:rFonts w:ascii="Times New Roman" w:hAnsi="Times New Roman" w:cs="Times New Roman"/>
          <w:sz w:val="24"/>
        </w:rPr>
        <w:t xml:space="preserve">došlo  za okolností vylučujících jeho odpovědnost. </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7.2 Zhotovitel odpovídá i za škody způsobené třetím osobám při provádění díla nebo v souvislosti s ním. Na objednatele přechází nebezpečí škody na díle či jeho části jeho převzetím.</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7.3 Zhotovitel při provádění díla postupuje samostatně, odborně a v souladu se svými povinno</w:t>
      </w:r>
      <w:r w:rsidR="00A560CE">
        <w:rPr>
          <w:rFonts w:ascii="Times New Roman" w:hAnsi="Times New Roman" w:cs="Times New Roman"/>
          <w:sz w:val="24"/>
        </w:rPr>
        <w:t xml:space="preserve">stmi, a to buď svými pracovníky </w:t>
      </w:r>
      <w:r w:rsidRPr="00675D14">
        <w:rPr>
          <w:rFonts w:ascii="Times New Roman" w:hAnsi="Times New Roman" w:cs="Times New Roman"/>
          <w:sz w:val="24"/>
        </w:rPr>
        <w:t>nebo pracovníky třetích osob. Zhotovitel se zavazuje při zhotovení díla postupovat podle smluvními stranami odsouhlasené projektové dokumentace, rozhodnutí příslušn</w:t>
      </w:r>
      <w:r w:rsidR="005C6DCB">
        <w:rPr>
          <w:rFonts w:ascii="Times New Roman" w:hAnsi="Times New Roman" w:cs="Times New Roman"/>
          <w:sz w:val="24"/>
        </w:rPr>
        <w:t>ých správních orgánů. Žádná ze s</w:t>
      </w:r>
      <w:r w:rsidRPr="00675D14">
        <w:rPr>
          <w:rFonts w:ascii="Times New Roman" w:hAnsi="Times New Roman" w:cs="Times New Roman"/>
          <w:sz w:val="24"/>
        </w:rPr>
        <w:t>mluvních stran není oprávněna postoupit práva, povinnosti a závazky ze smlouvy na třetí osobu bez předchozího písemného souhlasu druhé Smluvní strany.</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7.4 Zhotovitel na sebe přejímá zodpovědnost za škody způsobené svojí činností nebo činností svých </w:t>
      </w:r>
      <w:r w:rsidR="002336BF">
        <w:rPr>
          <w:rFonts w:ascii="Times New Roman" w:hAnsi="Times New Roman" w:cs="Times New Roman"/>
          <w:sz w:val="24"/>
        </w:rPr>
        <w:t>pod</w:t>
      </w:r>
      <w:r w:rsidRPr="00675D14">
        <w:rPr>
          <w:rFonts w:ascii="Times New Roman" w:hAnsi="Times New Roman" w:cs="Times New Roman"/>
          <w:sz w:val="24"/>
        </w:rPr>
        <w:t xml:space="preserve">dodavatelů na zhotovovaném díle včetně jakýchkoliv škod způsobených činností zhotovitele nebo </w:t>
      </w:r>
      <w:r w:rsidR="00CD2747">
        <w:rPr>
          <w:rFonts w:ascii="Times New Roman" w:hAnsi="Times New Roman" w:cs="Times New Roman"/>
          <w:sz w:val="24"/>
        </w:rPr>
        <w:t>pod</w:t>
      </w:r>
      <w:r w:rsidRPr="00675D14">
        <w:rPr>
          <w:rFonts w:ascii="Times New Roman" w:hAnsi="Times New Roman" w:cs="Times New Roman"/>
          <w:sz w:val="24"/>
        </w:rPr>
        <w:t xml:space="preserve">dodavatelů na objektech či jejich částech dotčených stavbou nebo souvisejících s realizací díla po celou dobu výstavby, tzn. do převzetí díla objednatelem. Zhotovitel zodpovídá rovněž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 </w:t>
      </w:r>
    </w:p>
    <w:p w:rsidR="00675D14" w:rsidRPr="00675D14" w:rsidRDefault="008240F6" w:rsidP="00675D14">
      <w:pPr>
        <w:spacing w:before="120"/>
        <w:ind w:left="357" w:hanging="357"/>
        <w:jc w:val="both"/>
        <w:rPr>
          <w:rFonts w:ascii="Times New Roman" w:hAnsi="Times New Roman" w:cs="Times New Roman"/>
          <w:sz w:val="24"/>
        </w:rPr>
      </w:pPr>
      <w:r>
        <w:rPr>
          <w:rFonts w:ascii="Times New Roman" w:hAnsi="Times New Roman" w:cs="Times New Roman"/>
          <w:sz w:val="24"/>
        </w:rPr>
        <w:t xml:space="preserve">7.5 Zhotovitel je </w:t>
      </w:r>
      <w:r w:rsidR="00ED7B89">
        <w:rPr>
          <w:rFonts w:ascii="Times New Roman" w:hAnsi="Times New Roman" w:cs="Times New Roman"/>
          <w:sz w:val="24"/>
        </w:rPr>
        <w:t xml:space="preserve">povinen </w:t>
      </w:r>
      <w:r w:rsidR="00675D14" w:rsidRPr="00675D14">
        <w:rPr>
          <w:rFonts w:ascii="Times New Roman" w:hAnsi="Times New Roman" w:cs="Times New Roman"/>
          <w:sz w:val="24"/>
        </w:rPr>
        <w:t>při provád</w:t>
      </w:r>
      <w:r w:rsidR="00A560CE">
        <w:rPr>
          <w:rFonts w:ascii="Times New Roman" w:hAnsi="Times New Roman" w:cs="Times New Roman"/>
          <w:sz w:val="24"/>
        </w:rPr>
        <w:t xml:space="preserve">ění stavebních prací dodržovat </w:t>
      </w:r>
      <w:r w:rsidR="00675D14" w:rsidRPr="00675D14">
        <w:rPr>
          <w:rFonts w:ascii="Times New Roman" w:hAnsi="Times New Roman" w:cs="Times New Roman"/>
          <w:sz w:val="24"/>
        </w:rPr>
        <w:t>ustanovení příslušných předpisů o bezpečnosti práce a ochraně zdraví při práci. Škody, způsobené nedodržením předpisů o bezpečnosti práce a ochraně zdraví při práci zhotovitelem způsobené, hradí zhotovitel.</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7.6 Zhotovitel odstraní na svůj náklad veškerý odpad ze své činnosti včetně </w:t>
      </w:r>
      <w:r w:rsidR="00E75AAE">
        <w:rPr>
          <w:rFonts w:ascii="Times New Roman" w:hAnsi="Times New Roman" w:cs="Times New Roman"/>
          <w:sz w:val="24"/>
        </w:rPr>
        <w:t xml:space="preserve">odpadu z </w:t>
      </w:r>
      <w:r w:rsidRPr="00675D14">
        <w:rPr>
          <w:rFonts w:ascii="Times New Roman" w:hAnsi="Times New Roman" w:cs="Times New Roman"/>
          <w:sz w:val="24"/>
        </w:rPr>
        <w:t>hrubého úklidu pracoviště.</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w:t>
      </w:r>
      <w:r w:rsidRPr="00675D14">
        <w:rPr>
          <w:rFonts w:ascii="Times New Roman" w:hAnsi="Times New Roman" w:cs="Times New Roman"/>
          <w:sz w:val="24"/>
        </w:rPr>
        <w:lastRenderedPageBreak/>
        <w:t>v plnění díla. V případě, že objednatel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objednatelem do stavebního deníku.</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7.8 Zhotovitel je povinen vést ode dne zahájení prací na díle stavební deník v souladu s platnou legislativou zejména Vyhláškou č. 499/2006 Sb., ze dne 10. listopadu 2006, o dokumentaci staveb, ve znění pozdějších změn.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smlouvy, ale slouží jako podklad pro vypracování dodatků ke smlouvě.</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7.9 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7.10 Zhotovitel zajistí neodkladně úklid navazujících veřejných komunikací v případech znečištění způsobených činností na stavbě.</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7.11 Zhotovitel zabezpečuje zařízení staveniště v souladu se svými potřebami, dokumentací předanou objednatelem a s požadavky objednatele. Zhotovitel vyklidí staveniště bezodkladně po dokončení díla, nejpozději však do 10ti kalendářních dnů a protokolárně je předá objednateli. Po uplynutí této lhůty může zhotovitel ponechat v místě určeném objednatelem (dochozí vzdálenost) jen stroje a zařízení, popř. materiál, potřebné k odstranění případných vad a nedodělků.</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7.12 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rsidR="00CC4187" w:rsidRDefault="00675D14" w:rsidP="00675D14">
      <w:pPr>
        <w:spacing w:before="120"/>
        <w:ind w:left="357" w:hanging="357"/>
        <w:jc w:val="both"/>
        <w:rPr>
          <w:rFonts w:eastAsia="Times New Roman"/>
        </w:rPr>
      </w:pPr>
      <w:r w:rsidRPr="00675D14">
        <w:rPr>
          <w:rFonts w:ascii="Times New Roman" w:hAnsi="Times New Roman" w:cs="Times New Roman"/>
          <w:sz w:val="24"/>
        </w:rPr>
        <w:t xml:space="preserve">7.13 Zhotovitel je povinen poskytnout objednateli údaje a předat mu doklady související </w:t>
      </w:r>
      <w:r w:rsidRPr="00675D14">
        <w:rPr>
          <w:rFonts w:ascii="Times New Roman" w:hAnsi="Times New Roman" w:cs="Times New Roman"/>
          <w:sz w:val="24"/>
        </w:rPr>
        <w:br/>
        <w:t xml:space="preserve"> s prováděním díla, nutné k provedení kolaudačního řízení ve smyslu příslušného zákona. Na požádání objednatele je zhotovitel povinen předložit doklady o stavebních hmotách  a  ostatním  materiálu použitém pro zhotovení díla.</w:t>
      </w:r>
      <w:r w:rsidRPr="00675D14">
        <w:rPr>
          <w:rFonts w:eastAsia="Times New Roman"/>
        </w:rPr>
        <w:t xml:space="preserve"> </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7.14 </w:t>
      </w:r>
      <w:r w:rsidR="00EE02FA">
        <w:rPr>
          <w:rFonts w:ascii="Times New Roman" w:hAnsi="Times New Roman" w:cs="Times New Roman"/>
          <w:sz w:val="24"/>
        </w:rPr>
        <w:t xml:space="preserve">Kromě osoby vykonávající </w:t>
      </w:r>
      <w:r w:rsidR="00AB5E03">
        <w:rPr>
          <w:rFonts w:ascii="Times New Roman" w:hAnsi="Times New Roman" w:cs="Times New Roman"/>
          <w:sz w:val="24"/>
        </w:rPr>
        <w:t>TDS</w:t>
      </w:r>
      <w:r w:rsidR="00EE02FA">
        <w:rPr>
          <w:rFonts w:ascii="Times New Roman" w:hAnsi="Times New Roman" w:cs="Times New Roman"/>
          <w:sz w:val="24"/>
        </w:rPr>
        <w:t xml:space="preserve"> má i o</w:t>
      </w:r>
      <w:r w:rsidR="00EE02FA" w:rsidRPr="00DA661E">
        <w:rPr>
          <w:rFonts w:ascii="Times New Roman" w:hAnsi="Times New Roman" w:cs="Times New Roman"/>
          <w:sz w:val="24"/>
        </w:rPr>
        <w:t xml:space="preserve">bjednatel </w:t>
      </w:r>
      <w:r w:rsidR="00EE02FA">
        <w:rPr>
          <w:rFonts w:ascii="Times New Roman" w:hAnsi="Times New Roman" w:cs="Times New Roman"/>
          <w:sz w:val="24"/>
        </w:rPr>
        <w:t xml:space="preserve">a </w:t>
      </w:r>
      <w:r w:rsidR="00F552CD">
        <w:rPr>
          <w:rFonts w:ascii="Times New Roman" w:hAnsi="Times New Roman" w:cs="Times New Roman"/>
          <w:sz w:val="24"/>
        </w:rPr>
        <w:t xml:space="preserve">případně </w:t>
      </w:r>
      <w:r w:rsidR="00EE02FA">
        <w:rPr>
          <w:rFonts w:ascii="Times New Roman" w:hAnsi="Times New Roman" w:cs="Times New Roman"/>
          <w:sz w:val="24"/>
          <w:szCs w:val="20"/>
        </w:rPr>
        <w:t xml:space="preserve">osoba vykonávající autorský dozor a osoba vykonávající funkci koordinátora BOZP </w:t>
      </w:r>
      <w:r w:rsidR="00EE02FA" w:rsidRPr="00DA661E">
        <w:rPr>
          <w:rFonts w:ascii="Times New Roman" w:hAnsi="Times New Roman" w:cs="Times New Roman"/>
          <w:sz w:val="24"/>
        </w:rPr>
        <w:t>oprávněn</w:t>
      </w:r>
      <w:r w:rsidR="00EE02FA">
        <w:rPr>
          <w:rFonts w:ascii="Times New Roman" w:hAnsi="Times New Roman" w:cs="Times New Roman"/>
          <w:sz w:val="24"/>
        </w:rPr>
        <w:t>í kontrolovat provádění díla a tyto osoby mají</w:t>
      </w:r>
      <w:r w:rsidR="00EE02FA" w:rsidRPr="00DA661E">
        <w:rPr>
          <w:rFonts w:ascii="Times New Roman" w:hAnsi="Times New Roman" w:cs="Times New Roman"/>
          <w:sz w:val="24"/>
        </w:rPr>
        <w:t xml:space="preserve"> přístup na staveniště kdykoli v průběhu provádění díla. Zhotovitel je povinen objednateli </w:t>
      </w:r>
      <w:r w:rsidR="00EE02FA">
        <w:rPr>
          <w:rFonts w:ascii="Times New Roman" w:hAnsi="Times New Roman" w:cs="Times New Roman"/>
          <w:sz w:val="24"/>
        </w:rPr>
        <w:t xml:space="preserve">a uvedeným osobám </w:t>
      </w:r>
      <w:r w:rsidR="00EE02FA" w:rsidRPr="00DA661E">
        <w:rPr>
          <w:rFonts w:ascii="Times New Roman" w:hAnsi="Times New Roman" w:cs="Times New Roman"/>
          <w:sz w:val="24"/>
        </w:rPr>
        <w:t>dle jeho požadavků tuto kontrolu v plném rozsahu umožnit a poskytnout mu za tímto účelem potřebnou součinnost. O výsledku kontroly bude sepsán protokol, v němž budou uvedeny zjištěné nedostatky a stanoveny termíny k jejich odstranění.</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lastRenderedPageBreak/>
        <w:t xml:space="preserve">7.15 V souladu se stavebním zákonem bude objednatel provádět při provádění díla na staveništi technický dozor objednatele prostřednictvím osoby vykonávající </w:t>
      </w:r>
      <w:r w:rsidR="00AB5E03">
        <w:rPr>
          <w:rFonts w:ascii="Times New Roman" w:hAnsi="Times New Roman" w:cs="Times New Roman"/>
          <w:sz w:val="24"/>
        </w:rPr>
        <w:t xml:space="preserve">TDS nebo stavebníka </w:t>
      </w:r>
      <w:r w:rsidRPr="00675D14">
        <w:rPr>
          <w:rFonts w:ascii="Times New Roman" w:hAnsi="Times New Roman" w:cs="Times New Roman"/>
          <w:sz w:val="24"/>
        </w:rPr>
        <w:t>dle odstavce 6.1 této smlouvy.</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7.16 </w:t>
      </w:r>
      <w:r w:rsidR="005853CD" w:rsidRPr="005853CD">
        <w:rPr>
          <w:rFonts w:ascii="Times New Roman" w:hAnsi="Times New Roman" w:cs="Times New Roman"/>
          <w:sz w:val="24"/>
        </w:rPr>
        <w:t>Zhotovitel je povinen zajistit objednateli či osobám uvedeným v odstavci 7.14 této smlouvy včetně osoby vykoná</w:t>
      </w:r>
      <w:r w:rsidR="005853CD">
        <w:rPr>
          <w:rFonts w:ascii="Times New Roman" w:hAnsi="Times New Roman" w:cs="Times New Roman"/>
          <w:sz w:val="24"/>
        </w:rPr>
        <w:t xml:space="preserve">vající </w:t>
      </w:r>
      <w:r w:rsidR="00AB5E03">
        <w:rPr>
          <w:rFonts w:ascii="Times New Roman" w:hAnsi="Times New Roman" w:cs="Times New Roman"/>
          <w:sz w:val="24"/>
        </w:rPr>
        <w:t>TDS</w:t>
      </w:r>
      <w:r w:rsidR="005853CD">
        <w:rPr>
          <w:rFonts w:ascii="Times New Roman" w:hAnsi="Times New Roman" w:cs="Times New Roman"/>
          <w:sz w:val="24"/>
        </w:rPr>
        <w:t xml:space="preserve"> přístup </w:t>
      </w:r>
      <w:r w:rsidR="005853CD" w:rsidRPr="005853CD">
        <w:rPr>
          <w:rFonts w:ascii="Times New Roman" w:hAnsi="Times New Roman" w:cs="Times New Roman"/>
          <w:sz w:val="24"/>
        </w:rPr>
        <w:t>ke stavebnímu deníku v průběhu provádění díla</w:t>
      </w:r>
      <w:r w:rsidR="005853CD">
        <w:rPr>
          <w:rFonts w:ascii="Times New Roman" w:hAnsi="Times New Roman" w:cs="Times New Roman"/>
          <w:sz w:val="24"/>
        </w:rPr>
        <w:t xml:space="preserve"> a poskytnout na staveništi těmto osobám přiměřený prostor a podmínky k výkonu jejich práce</w:t>
      </w:r>
      <w:r w:rsidR="005853CD" w:rsidRPr="005853CD">
        <w:rPr>
          <w:rFonts w:ascii="Times New Roman" w:hAnsi="Times New Roman" w:cs="Times New Roman"/>
          <w:sz w:val="24"/>
        </w:rPr>
        <w:t xml:space="preserve">. Na požádání je zhotovitel povinen předložit objednateli a osobě vykonávající </w:t>
      </w:r>
      <w:r w:rsidR="00AB5E03">
        <w:rPr>
          <w:rFonts w:ascii="Times New Roman" w:hAnsi="Times New Roman" w:cs="Times New Roman"/>
          <w:sz w:val="24"/>
        </w:rPr>
        <w:t>TDS</w:t>
      </w:r>
      <w:r w:rsidR="005853CD" w:rsidRPr="005853CD">
        <w:rPr>
          <w:rFonts w:ascii="Times New Roman" w:hAnsi="Times New Roman" w:cs="Times New Roman"/>
          <w:sz w:val="24"/>
        </w:rPr>
        <w:t xml:space="preserve"> veškeré písemné doklady o provádění díla.</w:t>
      </w:r>
    </w:p>
    <w:p w:rsid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7.17 Zhotovitel je povinen při provádění vlastní stavby organizovat na staveništi nejméně 2x měsíčně kontrolní dny průběhu provádění díla za účasti oprávněného zástupce zhotovitele, objednatele a osoby vykonávající </w:t>
      </w:r>
      <w:r w:rsidR="00AB5E03">
        <w:rPr>
          <w:rFonts w:ascii="Times New Roman" w:hAnsi="Times New Roman" w:cs="Times New Roman"/>
          <w:sz w:val="24"/>
        </w:rPr>
        <w:t>TDS</w:t>
      </w:r>
      <w:r w:rsidRPr="00675D14">
        <w:rPr>
          <w:rFonts w:ascii="Times New Roman" w:hAnsi="Times New Roman" w:cs="Times New Roman"/>
          <w:sz w:val="24"/>
        </w:rPr>
        <w:t>. 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rsidR="00CD2747" w:rsidRDefault="00CD2747">
      <w:pPr>
        <w:rPr>
          <w:rFonts w:ascii="Times New Roman" w:hAnsi="Times New Roman" w:cs="Times New Roman"/>
          <w:sz w:val="24"/>
        </w:rPr>
      </w:pPr>
    </w:p>
    <w:p w:rsidR="00675D14" w:rsidRPr="00675D14" w:rsidRDefault="00675D14" w:rsidP="0051260D">
      <w:pPr>
        <w:rPr>
          <w:rFonts w:ascii="Times New Roman" w:hAnsi="Times New Roman" w:cs="Times New Roman"/>
          <w:sz w:val="24"/>
        </w:rPr>
      </w:pPr>
      <w:r w:rsidRPr="00675D14">
        <w:rPr>
          <w:rFonts w:ascii="Times New Roman" w:hAnsi="Times New Roman" w:cs="Times New Roman"/>
          <w:sz w:val="24"/>
        </w:rPr>
        <w:t xml:space="preserve">7.18 </w:t>
      </w:r>
      <w:r w:rsidRPr="00675D14">
        <w:rPr>
          <w:rFonts w:ascii="Times New Roman" w:hAnsi="Times New Roman" w:cs="Times New Roman"/>
          <w:b/>
          <w:sz w:val="24"/>
        </w:rPr>
        <w:t>Pojištění zhotovitele:</w:t>
      </w:r>
      <w:r w:rsidRPr="00675D14">
        <w:rPr>
          <w:rFonts w:ascii="Times New Roman" w:hAnsi="Times New Roman" w:cs="Times New Roman"/>
          <w:sz w:val="24"/>
        </w:rPr>
        <w:t xml:space="preserve"> </w:t>
      </w:r>
    </w:p>
    <w:p w:rsidR="003C7915" w:rsidRPr="001B52D6" w:rsidRDefault="003C7915" w:rsidP="003C7915">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7.18.1 </w:t>
      </w:r>
      <w:r w:rsidRPr="00223620">
        <w:rPr>
          <w:rFonts w:ascii="Times New Roman" w:hAnsi="Times New Roman" w:cs="Times New Roman"/>
          <w:sz w:val="24"/>
        </w:rPr>
        <w:t xml:space="preserve">Nejpozději v den zahájení stavebních prací musí mít zhotovitel uzavřenou pojistnou smlouvu proti veškerým újmám, které může zhotovitel způsobit objednateli či třetím osobám v souvislosti s prováděním díla, platnou minimálně po celou dobu výstavby díla a uzavřenou na pojistnou částku minimálně </w:t>
      </w:r>
      <w:r w:rsidR="002036B3">
        <w:rPr>
          <w:rFonts w:ascii="Times New Roman" w:hAnsi="Times New Roman" w:cs="Times New Roman"/>
          <w:sz w:val="24"/>
        </w:rPr>
        <w:t>10</w:t>
      </w:r>
      <w:r w:rsidRPr="00223620">
        <w:rPr>
          <w:rFonts w:ascii="Times New Roman" w:hAnsi="Times New Roman" w:cs="Times New Roman"/>
          <w:sz w:val="24"/>
        </w:rPr>
        <w:t xml:space="preserve"> milionů Kč na jednu pojistnou událost s fixní spoluúčastí max. 5%. Toto pojištění kryje újmy na věcech (vzniklé poškozením, zničením nebo pohřešováním) a na zdraví (úrazem nebo nemocí):</w:t>
      </w:r>
    </w:p>
    <w:p w:rsidR="003C7915" w:rsidRPr="001B52D6" w:rsidRDefault="003C7915" w:rsidP="003C7915">
      <w:pPr>
        <w:ind w:left="357" w:hanging="357"/>
        <w:jc w:val="both"/>
        <w:rPr>
          <w:rFonts w:ascii="Times New Roman" w:hAnsi="Times New Roman" w:cs="Times New Roman"/>
          <w:sz w:val="22"/>
          <w:szCs w:val="22"/>
        </w:rPr>
      </w:pPr>
      <w:r w:rsidRPr="001B52D6">
        <w:rPr>
          <w:rFonts w:ascii="Times New Roman" w:hAnsi="Times New Roman" w:cs="Times New Roman"/>
          <w:sz w:val="22"/>
          <w:szCs w:val="22"/>
        </w:rPr>
        <w:t xml:space="preserve">a) způsobené provozní činností, </w:t>
      </w:r>
    </w:p>
    <w:p w:rsidR="003C7915" w:rsidRPr="001B52D6" w:rsidRDefault="003C7915" w:rsidP="003C7915">
      <w:pPr>
        <w:ind w:left="357" w:hanging="357"/>
        <w:jc w:val="both"/>
        <w:rPr>
          <w:rFonts w:ascii="Times New Roman" w:hAnsi="Times New Roman" w:cs="Times New Roman"/>
          <w:sz w:val="22"/>
          <w:szCs w:val="22"/>
        </w:rPr>
      </w:pPr>
      <w:r w:rsidRPr="001B52D6">
        <w:rPr>
          <w:rFonts w:ascii="Times New Roman" w:hAnsi="Times New Roman" w:cs="Times New Roman"/>
          <w:sz w:val="22"/>
          <w:szCs w:val="22"/>
        </w:rPr>
        <w:t xml:space="preserve">b) způsobené vadným výrobkem, </w:t>
      </w:r>
    </w:p>
    <w:p w:rsidR="003C7915" w:rsidRPr="001B52D6" w:rsidRDefault="003C7915" w:rsidP="003C7915">
      <w:pPr>
        <w:ind w:left="357" w:hanging="357"/>
        <w:jc w:val="both"/>
        <w:rPr>
          <w:rFonts w:ascii="Times New Roman" w:hAnsi="Times New Roman" w:cs="Times New Roman"/>
          <w:sz w:val="22"/>
          <w:szCs w:val="22"/>
        </w:rPr>
      </w:pPr>
      <w:r w:rsidRPr="001B52D6">
        <w:rPr>
          <w:rFonts w:ascii="Times New Roman" w:hAnsi="Times New Roman" w:cs="Times New Roman"/>
          <w:sz w:val="22"/>
          <w:szCs w:val="22"/>
        </w:rPr>
        <w:t>c) vzniklé v souvislosti s poskytovanými stavebními pracemi a službami,</w:t>
      </w:r>
    </w:p>
    <w:p w:rsidR="003C7915" w:rsidRPr="001B52D6" w:rsidRDefault="003C7915" w:rsidP="003C7915">
      <w:pPr>
        <w:ind w:left="357" w:hanging="357"/>
        <w:jc w:val="both"/>
        <w:rPr>
          <w:rFonts w:ascii="Times New Roman" w:hAnsi="Times New Roman" w:cs="Times New Roman"/>
          <w:sz w:val="22"/>
          <w:szCs w:val="22"/>
        </w:rPr>
      </w:pPr>
      <w:r>
        <w:rPr>
          <w:rFonts w:ascii="Times New Roman" w:hAnsi="Times New Roman" w:cs="Times New Roman"/>
          <w:sz w:val="22"/>
          <w:szCs w:val="22"/>
        </w:rPr>
        <w:t>d</w:t>
      </w:r>
      <w:r w:rsidRPr="001B52D6">
        <w:rPr>
          <w:rFonts w:ascii="Times New Roman" w:hAnsi="Times New Roman" w:cs="Times New Roman"/>
          <w:sz w:val="22"/>
          <w:szCs w:val="22"/>
        </w:rPr>
        <w:t>) vzniklé na věcech zaměstnanců.</w:t>
      </w:r>
    </w:p>
    <w:p w:rsidR="003C7915" w:rsidRDefault="003C7915" w:rsidP="003C7915">
      <w:pPr>
        <w:spacing w:before="120"/>
        <w:ind w:left="357" w:hanging="73"/>
        <w:jc w:val="both"/>
        <w:rPr>
          <w:rFonts w:ascii="Times New Roman" w:hAnsi="Times New Roman" w:cs="Times New Roman"/>
          <w:sz w:val="24"/>
        </w:rPr>
      </w:pPr>
      <w:r w:rsidRPr="00223620">
        <w:rPr>
          <w:rFonts w:ascii="Times New Roman" w:hAnsi="Times New Roman" w:cs="Times New Roman"/>
          <w:sz w:val="24"/>
        </w:rPr>
        <w:t xml:space="preserve">Zhotovitel se dále zavazuje zajistit, aby všichni poddodavatelé podílející se na stavbě měli uzavřeno pojištění odpovědnosti za újmu způsobenou objednateli anebo třetím osobám v rozsahu pojistného plnění přiměřeného možné výši způsobené újmy, kterou je možné s ohledem na činnost prováděnou poddodavatelem předpokládat, minimálně však ve výši odpovídající výši dodávky prováděné poddodavatelem. Na žádost objednatele je zhotovitel povinen prokázat objednateli pojištění poddodavatelů ve shora považovaném požadovaném rozsahu. </w:t>
      </w:r>
    </w:p>
    <w:p w:rsidR="003C7915" w:rsidRPr="00675D14" w:rsidRDefault="003C7915" w:rsidP="003C7915">
      <w:pPr>
        <w:spacing w:before="120"/>
        <w:ind w:left="357" w:hanging="357"/>
        <w:jc w:val="both"/>
        <w:rPr>
          <w:rFonts w:ascii="Times New Roman" w:hAnsi="Times New Roman" w:cs="Times New Roman"/>
          <w:sz w:val="24"/>
        </w:rPr>
      </w:pPr>
      <w:r w:rsidRPr="00675D14">
        <w:rPr>
          <w:rFonts w:ascii="Times New Roman" w:hAnsi="Times New Roman" w:cs="Times New Roman"/>
          <w:sz w:val="24"/>
        </w:rPr>
        <w:t>7.18.</w:t>
      </w:r>
      <w:r>
        <w:rPr>
          <w:rFonts w:ascii="Times New Roman" w:hAnsi="Times New Roman" w:cs="Times New Roman"/>
          <w:sz w:val="24"/>
        </w:rPr>
        <w:t>2</w:t>
      </w:r>
      <w:r w:rsidRPr="00675D14">
        <w:rPr>
          <w:rFonts w:ascii="Times New Roman" w:hAnsi="Times New Roman" w:cs="Times New Roman"/>
          <w:sz w:val="24"/>
        </w:rPr>
        <w:t xml:space="preserve"> Na žádost objednatele je zhotovitel povinen </w:t>
      </w:r>
      <w:r>
        <w:rPr>
          <w:rFonts w:ascii="Times New Roman" w:hAnsi="Times New Roman" w:cs="Times New Roman"/>
          <w:sz w:val="24"/>
        </w:rPr>
        <w:t>nejpozději ke dni zahájení stavebních prací</w:t>
      </w:r>
      <w:r w:rsidRPr="00675D14">
        <w:rPr>
          <w:rFonts w:ascii="Times New Roman" w:hAnsi="Times New Roman" w:cs="Times New Roman"/>
          <w:sz w:val="24"/>
        </w:rPr>
        <w:t xml:space="preserve"> prokázat objednateli písemným potvrzením či certifikátem pojišťovny, že pojištění zhotovitele v požadované výši dle článku 7.18.1 této smlouvy je řádně k tomuto datu zřízeno. Zhotovitel je povinen po celou dobu realizace díla toto pojištění řádně udržovat v platnosti v požadované výši pojistného a tuto skutečnost musí kdykoliv na vyžádání objednatele doložit výše uvedeným způsobem. Nepředložení dokladů zhotovitelem o pojištění dle odstavce 7.18.1 této smlouvy objednateli ani v dodatečné přiměřené lhůtě je porušením smlouvy, které opravňuje objednatele k odstoupení od smlouvy.</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lastRenderedPageBreak/>
        <w:t xml:space="preserve">7.19 Zhotovitel v plné míře zodpovídá za bezpečnost a ochranu zdraví všech osob v prostoru staveniště. Zhotovitel se dále zavazuje dodržovat platné hygienické předpisy. Zhotovitel se dále zavazuje zajistit, aby všichni pracovníci, včetně pracovníků </w:t>
      </w:r>
      <w:r w:rsidR="00562EA0">
        <w:rPr>
          <w:rFonts w:ascii="Times New Roman" w:hAnsi="Times New Roman" w:cs="Times New Roman"/>
          <w:sz w:val="24"/>
        </w:rPr>
        <w:t>pod</w:t>
      </w:r>
      <w:r w:rsidRPr="00675D14">
        <w:rPr>
          <w:rFonts w:ascii="Times New Roman" w:hAnsi="Times New Roman" w:cs="Times New Roman"/>
          <w:sz w:val="24"/>
        </w:rPr>
        <w:t>dodavatelů, splňovali veškeré pracovněprávní předpisy České republiky. Plnění těchto povinností jsou zástupci objednatele oprávněni kdykoliv kontrolovat.</w:t>
      </w:r>
    </w:p>
    <w:p w:rsidR="00675D14" w:rsidRPr="00675D14" w:rsidRDefault="00675D14" w:rsidP="00675D14">
      <w:pPr>
        <w:spacing w:before="120"/>
        <w:ind w:left="357" w:hanging="357"/>
        <w:jc w:val="both"/>
        <w:rPr>
          <w:rFonts w:ascii="Times New Roman" w:hAnsi="Times New Roman" w:cs="Times New Roman"/>
          <w:sz w:val="24"/>
        </w:rPr>
      </w:pPr>
      <w:r w:rsidRPr="00675D14">
        <w:rPr>
          <w:rFonts w:ascii="Times New Roman" w:hAnsi="Times New Roman" w:cs="Times New Roman"/>
          <w:sz w:val="24"/>
        </w:rPr>
        <w:t xml:space="preserve">7.20 Zhotovitel může pověřit provedením části díla jiné osoby </w:t>
      </w:r>
      <w:r w:rsidR="002336BF">
        <w:rPr>
          <w:rFonts w:ascii="Times New Roman" w:hAnsi="Times New Roman" w:cs="Times New Roman"/>
          <w:sz w:val="24"/>
        </w:rPr>
        <w:t>-poddodavatele</w:t>
      </w:r>
      <w:r w:rsidRPr="00675D14">
        <w:rPr>
          <w:rFonts w:ascii="Times New Roman" w:hAnsi="Times New Roman" w:cs="Times New Roman"/>
          <w:sz w:val="24"/>
        </w:rPr>
        <w:t xml:space="preserve">, avšak výlučně v souladu se zadávacími podmínkami </w:t>
      </w:r>
      <w:r w:rsidR="007318C8">
        <w:rPr>
          <w:rFonts w:ascii="Times New Roman" w:hAnsi="Times New Roman" w:cs="Times New Roman"/>
          <w:sz w:val="24"/>
        </w:rPr>
        <w:t>zadávacího</w:t>
      </w:r>
      <w:r w:rsidRPr="00675D14">
        <w:rPr>
          <w:rFonts w:ascii="Times New Roman" w:hAnsi="Times New Roman" w:cs="Times New Roman"/>
          <w:sz w:val="24"/>
        </w:rPr>
        <w:t xml:space="preserve"> řízení, které předcházelo uzavření této smlouvy. Jeho výlučná odpovědnost vůči objednateli za koordinaci všech </w:t>
      </w:r>
      <w:r w:rsidR="002336BF">
        <w:rPr>
          <w:rFonts w:ascii="Times New Roman" w:hAnsi="Times New Roman" w:cs="Times New Roman"/>
          <w:sz w:val="24"/>
        </w:rPr>
        <w:t>pod</w:t>
      </w:r>
      <w:r w:rsidRPr="00675D14">
        <w:rPr>
          <w:rFonts w:ascii="Times New Roman" w:hAnsi="Times New Roman" w:cs="Times New Roman"/>
          <w:sz w:val="24"/>
        </w:rPr>
        <w:t xml:space="preserve">dodavatelů a řádné provedení díla tím však není dotčena. Zhotovitel se zavazuje informovat objednatele o všech změnách </w:t>
      </w:r>
      <w:r w:rsidR="002336BF">
        <w:rPr>
          <w:rFonts w:ascii="Times New Roman" w:hAnsi="Times New Roman" w:cs="Times New Roman"/>
          <w:sz w:val="24"/>
        </w:rPr>
        <w:t>pod</w:t>
      </w:r>
      <w:r w:rsidRPr="00675D14">
        <w:rPr>
          <w:rFonts w:ascii="Times New Roman" w:hAnsi="Times New Roman" w:cs="Times New Roman"/>
          <w:sz w:val="24"/>
        </w:rPr>
        <w:t xml:space="preserve">dodavatelů, kteří se budou podílet na realizaci díla. Objednatel si vyhrazuje právo spolurozhodovat o </w:t>
      </w:r>
      <w:r w:rsidR="002336BF">
        <w:rPr>
          <w:rFonts w:ascii="Times New Roman" w:hAnsi="Times New Roman" w:cs="Times New Roman"/>
          <w:sz w:val="24"/>
        </w:rPr>
        <w:t>pod</w:t>
      </w:r>
      <w:r w:rsidRPr="00675D14">
        <w:rPr>
          <w:rFonts w:ascii="Times New Roman" w:hAnsi="Times New Roman" w:cs="Times New Roman"/>
          <w:sz w:val="24"/>
        </w:rPr>
        <w:t xml:space="preserve">dodavatelích podílejících se na realizaci díla, a to tak, že je oprávněn v odůvodněných případech odmítnout účast </w:t>
      </w:r>
      <w:r w:rsidR="002336BF">
        <w:rPr>
          <w:rFonts w:ascii="Times New Roman" w:hAnsi="Times New Roman" w:cs="Times New Roman"/>
          <w:sz w:val="24"/>
        </w:rPr>
        <w:t>pod</w:t>
      </w:r>
      <w:r w:rsidRPr="00675D14">
        <w:rPr>
          <w:rFonts w:ascii="Times New Roman" w:hAnsi="Times New Roman" w:cs="Times New Roman"/>
          <w:sz w:val="24"/>
        </w:rPr>
        <w:t xml:space="preserve">dodavatele na realizaci díla. </w:t>
      </w:r>
    </w:p>
    <w:p w:rsidR="00442EE9"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7.21 </w:t>
      </w:r>
      <w:r w:rsidR="00442EE9" w:rsidRPr="00442EE9">
        <w:rPr>
          <w:rFonts w:ascii="Times New Roman" w:hAnsi="Times New Roman" w:cs="Times New Roman"/>
          <w:sz w:val="24"/>
          <w:szCs w:val="20"/>
        </w:rPr>
        <w:t>Veškeré odborné práce musí vykonávat pracovníci zhotovitele nebo jeho poddodavatelů mající příslušnou kvalifikaci. Doklad o kvalifikaci pracovníků je zhotovitel na požádání objednatele povinen doložit. Pokud v průběhu realizace díla dojde ke změně poddodavatelů, kterými dodavatel prokazoval svou kvalifikaci v nabídce pro prokázání kvalifikace, je dodavatel povinen neodkladně zajistit rovnocennou náhradu za tyto poddodavatele s odpovídající odbornou kvalifikací a tyto nechat odsouhlasit objednatelem v souladu s požadovanou úrovní kvalifikace vymezenou v zadávacích podmínkách. Pokud tak zhotovitel ani dodatečně ve stanovené přiměřené lhůtě objednatelem neučiní, může být toto považováno za důvod k odstoupení objednatele od smlouvy.</w:t>
      </w:r>
    </w:p>
    <w:p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7.22.  Zhotovitel je povinen zajistit a udržovat na své náklady veškeré dodávky a potřebné služby k provádění díla (např., přívod </w:t>
      </w:r>
      <w:r w:rsidR="00DF7664">
        <w:rPr>
          <w:rFonts w:ascii="Times New Roman" w:hAnsi="Times New Roman" w:cs="Times New Roman"/>
          <w:sz w:val="24"/>
          <w:szCs w:val="20"/>
        </w:rPr>
        <w:t>energií</w:t>
      </w:r>
      <w:r w:rsidRPr="00675D14">
        <w:rPr>
          <w:rFonts w:ascii="Times New Roman" w:hAnsi="Times New Roman" w:cs="Times New Roman"/>
          <w:sz w:val="24"/>
          <w:szCs w:val="20"/>
        </w:rPr>
        <w:t xml:space="preserve">, dočasné kabiny, dočasná hygienické zařízení, telefon apod.) a k tomuto potřebná povolení do doby dokončení díla, a to na místě předem odsouhlaseném objednatelem. </w:t>
      </w:r>
    </w:p>
    <w:p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rPr>
        <w:t xml:space="preserve">7.23 </w:t>
      </w:r>
      <w:r w:rsidRPr="00675D14">
        <w:rPr>
          <w:rFonts w:ascii="Times New Roman" w:hAnsi="Times New Roman" w:cs="Times New Roman"/>
          <w:sz w:val="24"/>
          <w:szCs w:val="20"/>
        </w:rPr>
        <w:t xml:space="preserve">Zhotovitel se na výzvu objednatele zavazuje vést nezbytná jednání s majiteli nemovitostí, jejichž práva mohou být prováděním díla přímo dotčena, v případě, že tato potřeba v průběhu provádění díla vyvstane. </w:t>
      </w:r>
    </w:p>
    <w:p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7.24 Jakékoliv nápisy, plakáty, cedule, vývěsky apod. (dále jen nápisy) zhotovitele a </w:t>
      </w:r>
      <w:r w:rsidR="00442EE9">
        <w:rPr>
          <w:rFonts w:ascii="Times New Roman" w:hAnsi="Times New Roman" w:cs="Times New Roman"/>
          <w:sz w:val="24"/>
          <w:szCs w:val="20"/>
        </w:rPr>
        <w:t>pod</w:t>
      </w:r>
      <w:r w:rsidRPr="00675D14">
        <w:rPr>
          <w:rFonts w:ascii="Times New Roman" w:hAnsi="Times New Roman" w:cs="Times New Roman"/>
          <w:sz w:val="24"/>
          <w:szCs w:val="20"/>
        </w:rPr>
        <w:t>dodavatelů, které by chtěl zhotovitel umístit na staveništi či na nemovitostech, musí nejprve předložit objednateli ke schválení co do estetického návrhu, umístění, připevnění a ostatních náležitostí. Objednatel se zavazuje, že nebude bezdůvodně odmítat umístění nápisů zhotovitele.</w:t>
      </w:r>
    </w:p>
    <w:p w:rsidR="00FD02FC"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7.25 Stavební práce musí tedy probíhat s takovými technicko- bezpečnostními a organizačními opatřeními, aby nedošlo k poškození zdraví či ohrožení bezpečnosti osob pohybujících se v okolí stavby, aby nedošlo k ohrožení či újmě na majetku třetích osob. O těchto podmínkách musí dodavatel upozornit i </w:t>
      </w:r>
      <w:r w:rsidR="00460034">
        <w:rPr>
          <w:rFonts w:ascii="Times New Roman" w:hAnsi="Times New Roman" w:cs="Times New Roman"/>
          <w:sz w:val="24"/>
          <w:szCs w:val="20"/>
        </w:rPr>
        <w:t>pod</w:t>
      </w:r>
      <w:r w:rsidRPr="00675D14">
        <w:rPr>
          <w:rFonts w:ascii="Times New Roman" w:hAnsi="Times New Roman" w:cs="Times New Roman"/>
          <w:sz w:val="24"/>
          <w:szCs w:val="20"/>
        </w:rPr>
        <w:t xml:space="preserve">dodavatele prací, dodávek a služeb včetně přepravců materiálu. Při provádění stavebních prací je zhotovitel povinen dodržovat zvláštní technické podmínky plnění této zakázky dle části 5.3 zadávací dokumentace </w:t>
      </w:r>
      <w:r w:rsidR="007318C8">
        <w:rPr>
          <w:rFonts w:ascii="Times New Roman" w:hAnsi="Times New Roman" w:cs="Times New Roman"/>
          <w:sz w:val="24"/>
          <w:szCs w:val="20"/>
        </w:rPr>
        <w:t>zadávacího</w:t>
      </w:r>
      <w:r w:rsidRPr="00675D14">
        <w:rPr>
          <w:rFonts w:ascii="Times New Roman" w:hAnsi="Times New Roman" w:cs="Times New Roman"/>
          <w:sz w:val="24"/>
          <w:szCs w:val="20"/>
        </w:rPr>
        <w:t xml:space="preserve"> řízení</w:t>
      </w:r>
      <w:r w:rsidR="00DF7664">
        <w:rPr>
          <w:rFonts w:ascii="Times New Roman" w:hAnsi="Times New Roman" w:cs="Times New Roman"/>
          <w:sz w:val="24"/>
          <w:szCs w:val="20"/>
        </w:rPr>
        <w:t xml:space="preserve"> včetně podmínek a opatření stanovených v Zásadách organizace výstavby obsažených v projektové dokumentaci</w:t>
      </w:r>
      <w:r w:rsidR="00FD02FC">
        <w:rPr>
          <w:rFonts w:ascii="Times New Roman" w:hAnsi="Times New Roman" w:cs="Times New Roman"/>
          <w:sz w:val="24"/>
          <w:szCs w:val="20"/>
        </w:rPr>
        <w:t xml:space="preserve"> a to včetně zabezpečení staveniště ze shora uvedených důvodů. </w:t>
      </w:r>
    </w:p>
    <w:p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7.26 Zhotovitel musí zabezpečit objednateli ochranu proti škodám ze všech nároků a požadavků vzniklých porušením práv autorských a patentovaných, ochranných známek, jmen nebo jiných ochranných práv. Pokud budou pro provedení díla taková to práva, známky nebo </w:t>
      </w:r>
      <w:r w:rsidRPr="00675D14">
        <w:rPr>
          <w:rFonts w:ascii="Times New Roman" w:hAnsi="Times New Roman" w:cs="Times New Roman"/>
          <w:sz w:val="24"/>
          <w:szCs w:val="20"/>
        </w:rPr>
        <w:lastRenderedPageBreak/>
        <w:t>jména použita, je zhotovitel povinen si na vlastní náklady opatřit potřebné licence. Zhotoviteli zůstávají autorská práva na všechny ve spojení se smlouvou o dílo použité vlastní vynálezy. Zhotovitel je povinen na jejich použití objednatele upozornit.</w:t>
      </w:r>
    </w:p>
    <w:p w:rsidR="00675D14" w:rsidRPr="00675D14" w:rsidRDefault="00675D14" w:rsidP="00675D14">
      <w:pPr>
        <w:spacing w:before="120"/>
        <w:ind w:left="357" w:hanging="357"/>
        <w:jc w:val="both"/>
        <w:rPr>
          <w:rFonts w:ascii="Times New Roman" w:hAnsi="Times New Roman" w:cs="Times New Roman"/>
          <w:sz w:val="24"/>
          <w:szCs w:val="20"/>
        </w:rPr>
      </w:pPr>
      <w:r w:rsidRPr="00675D14">
        <w:rPr>
          <w:rFonts w:ascii="Times New Roman" w:hAnsi="Times New Roman" w:cs="Times New Roman"/>
          <w:sz w:val="24"/>
          <w:szCs w:val="20"/>
        </w:rPr>
        <w:t xml:space="preserve">7.27 Zhotovitel je povinen proplácet oprávněně vystavené faktury </w:t>
      </w:r>
      <w:r w:rsidR="00460034">
        <w:rPr>
          <w:rFonts w:ascii="Times New Roman" w:hAnsi="Times New Roman" w:cs="Times New Roman"/>
          <w:sz w:val="24"/>
          <w:szCs w:val="20"/>
        </w:rPr>
        <w:t>poddodavatelů</w:t>
      </w:r>
      <w:r w:rsidRPr="00675D14">
        <w:rPr>
          <w:rFonts w:ascii="Times New Roman" w:hAnsi="Times New Roman" w:cs="Times New Roman"/>
          <w:sz w:val="24"/>
          <w:szCs w:val="20"/>
        </w:rPr>
        <w:t xml:space="preserve"> a to za podmínek sjednaných ve smlouvě s pod</w:t>
      </w:r>
      <w:r w:rsidR="00460034">
        <w:rPr>
          <w:rFonts w:ascii="Times New Roman" w:hAnsi="Times New Roman" w:cs="Times New Roman"/>
          <w:sz w:val="24"/>
          <w:szCs w:val="20"/>
        </w:rPr>
        <w:t>dodavatelem</w:t>
      </w:r>
      <w:r w:rsidRPr="00675D14">
        <w:rPr>
          <w:rFonts w:ascii="Times New Roman" w:hAnsi="Times New Roman" w:cs="Times New Roman"/>
          <w:sz w:val="24"/>
          <w:szCs w:val="20"/>
        </w:rPr>
        <w:t xml:space="preserve">. Jestliže zhotovitel nesplní tuto povinnost, může objednatel (podle vlastního uvážení) na žádost jím schváleného </w:t>
      </w:r>
      <w:r w:rsidR="00460034">
        <w:rPr>
          <w:rFonts w:ascii="Times New Roman" w:hAnsi="Times New Roman" w:cs="Times New Roman"/>
          <w:sz w:val="24"/>
          <w:szCs w:val="20"/>
        </w:rPr>
        <w:t>poddodavatele</w:t>
      </w:r>
      <w:r w:rsidRPr="00675D14">
        <w:rPr>
          <w:rFonts w:ascii="Times New Roman" w:hAnsi="Times New Roman" w:cs="Times New Roman"/>
          <w:sz w:val="24"/>
          <w:szCs w:val="20"/>
        </w:rPr>
        <w:t>, doloženou doklady prokazujícími řádné splnění příslušné části závazku, oprávněnost nároku na řádně uplatněnou platbu (včetně případných aplikovatelných odpočtů a zádržného) a při prodlení zhotovitele s úhradou delší než 30 dnů, zaplatit tomuto pod</w:t>
      </w:r>
      <w:r w:rsidR="00460034">
        <w:rPr>
          <w:rFonts w:ascii="Times New Roman" w:hAnsi="Times New Roman" w:cs="Times New Roman"/>
          <w:sz w:val="24"/>
          <w:szCs w:val="20"/>
        </w:rPr>
        <w:t>dodavateli</w:t>
      </w:r>
      <w:r w:rsidRPr="00675D14">
        <w:rPr>
          <w:rFonts w:ascii="Times New Roman" w:hAnsi="Times New Roman" w:cs="Times New Roman"/>
          <w:sz w:val="24"/>
          <w:szCs w:val="20"/>
        </w:rPr>
        <w:t xml:space="preserve"> dlužnou částku (částečně nebo úplně) přímo. Částku vyplacenou </w:t>
      </w:r>
      <w:r w:rsidR="00460034">
        <w:rPr>
          <w:rFonts w:ascii="Times New Roman" w:hAnsi="Times New Roman" w:cs="Times New Roman"/>
          <w:sz w:val="24"/>
          <w:szCs w:val="20"/>
        </w:rPr>
        <w:t>poddodavateli</w:t>
      </w:r>
      <w:r w:rsidRPr="00675D14">
        <w:rPr>
          <w:rFonts w:ascii="Times New Roman" w:hAnsi="Times New Roman" w:cs="Times New Roman"/>
          <w:sz w:val="24"/>
          <w:szCs w:val="20"/>
        </w:rPr>
        <w:t xml:space="preserve"> podle předchozí věty je objednatel oprávněn (podle vlastní úvahy) započíst zhotoviteli proti jeho splatným nebo následně vzniklým finančním pohledávkám nebo zhotovitele vyzvat k provedení neprodlené úhrady této částky na účet objednatele. Neprovede-li zhotovitel tuto úhradu nejpozději do 7 dnů od doručení výzvy, je povinen zaplatit objednateli smluvní pokutu ve výši 0,5 % dlužné částky za každý den prodlení. Tato přímá platba objednatelem pod</w:t>
      </w:r>
      <w:r w:rsidR="00460034">
        <w:rPr>
          <w:rFonts w:ascii="Times New Roman" w:hAnsi="Times New Roman" w:cs="Times New Roman"/>
          <w:sz w:val="24"/>
          <w:szCs w:val="20"/>
        </w:rPr>
        <w:t>dodavateli</w:t>
      </w:r>
      <w:r w:rsidRPr="00675D14">
        <w:rPr>
          <w:rFonts w:ascii="Times New Roman" w:hAnsi="Times New Roman" w:cs="Times New Roman"/>
          <w:sz w:val="24"/>
          <w:szCs w:val="20"/>
        </w:rPr>
        <w:t xml:space="preserve"> nemá vliv na příslušná ustanovení smlouvy, týkajících se smluvních pokut.</w:t>
      </w:r>
    </w:p>
    <w:p w:rsidR="002E5E7B" w:rsidRDefault="002E5E7B">
      <w:pPr>
        <w:rPr>
          <w:rFonts w:ascii="Times New Roman" w:hAnsi="Times New Roman" w:cs="Times New Roman"/>
          <w:b/>
          <w:sz w:val="24"/>
          <w:szCs w:val="20"/>
        </w:rPr>
      </w:pPr>
    </w:p>
    <w:p w:rsidR="00893910" w:rsidRDefault="00893910">
      <w:pPr>
        <w:rPr>
          <w:rFonts w:ascii="Times New Roman" w:hAnsi="Times New Roman" w:cs="Times New Roman"/>
          <w:b/>
          <w:sz w:val="24"/>
          <w:szCs w:val="20"/>
        </w:rPr>
      </w:pPr>
    </w:p>
    <w:p w:rsidR="00675D14" w:rsidRPr="00675D14" w:rsidRDefault="00675D14" w:rsidP="00675D14">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8</w:t>
      </w:r>
    </w:p>
    <w:p w:rsidR="00675D14" w:rsidRPr="00675D14" w:rsidRDefault="00675D14" w:rsidP="00675D14">
      <w:pPr>
        <w:jc w:val="center"/>
        <w:rPr>
          <w:rFonts w:ascii="Times New Roman" w:hAnsi="Times New Roman" w:cs="Times New Roman"/>
          <w:b/>
          <w:sz w:val="24"/>
          <w:szCs w:val="20"/>
        </w:rPr>
      </w:pPr>
      <w:r w:rsidRPr="00675D14">
        <w:rPr>
          <w:rFonts w:ascii="Times New Roman" w:hAnsi="Times New Roman" w:cs="Times New Roman"/>
          <w:b/>
          <w:sz w:val="24"/>
          <w:szCs w:val="20"/>
        </w:rPr>
        <w:t>Splnění a předání díla</w:t>
      </w:r>
    </w:p>
    <w:p w:rsidR="00675D14" w:rsidRPr="00675D14" w:rsidRDefault="00675D14" w:rsidP="00675D14">
      <w:pPr>
        <w:ind w:left="360"/>
        <w:jc w:val="both"/>
        <w:rPr>
          <w:rFonts w:ascii="Times New Roman" w:hAnsi="Times New Roman" w:cs="Times New Roman"/>
          <w:sz w:val="24"/>
          <w:szCs w:val="20"/>
        </w:rPr>
      </w:pP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8.1</w:t>
      </w:r>
      <w:r w:rsidRPr="00675D14">
        <w:rPr>
          <w:rFonts w:ascii="Times New Roman" w:hAnsi="Times New Roman" w:cs="Times New Roman"/>
          <w:sz w:val="24"/>
        </w:rPr>
        <w:tab/>
        <w:t xml:space="preserve">Zhotovitel splní svou povinnost provést dílo tak, že  řádně a kvalitně zhotoví dílo vymezené v  článku 1. v souladu s platnými obecně závaznými právními předpisy a platnými českými technickými normami, a to včetně doporučených v termínech dle článku 2 této smlouvy. </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8.2.  Objednatel je povinen řádně a kvalitně provedené dílo či jeho ucelenou dílčí část převzít.</w:t>
      </w:r>
      <w:r w:rsidRPr="00675D14">
        <w:rPr>
          <w:rFonts w:eastAsia="Times New Roman"/>
        </w:rPr>
        <w:t xml:space="preserve"> </w:t>
      </w:r>
      <w:r w:rsidRPr="00675D14">
        <w:rPr>
          <w:rFonts w:ascii="Times New Roman" w:hAnsi="Times New Roman" w:cs="Times New Roman"/>
          <w:sz w:val="24"/>
        </w:rPr>
        <w:t>Objednatel má povinnost k předání a převzetí díla přizvat osoby vykonávající funkci technického dozoru stavebníka, případně také autorského dozoru projektanta.</w:t>
      </w:r>
    </w:p>
    <w:p w:rsidR="00675D14" w:rsidRPr="00675D14" w:rsidRDefault="00675D14" w:rsidP="00675D14">
      <w:pPr>
        <w:ind w:left="540" w:hanging="540"/>
        <w:jc w:val="both"/>
        <w:rPr>
          <w:rFonts w:ascii="Times New Roman" w:hAnsi="Times New Roman" w:cs="Times New Roman"/>
          <w:sz w:val="24"/>
        </w:rPr>
      </w:pPr>
      <w:r w:rsidRPr="00675D14">
        <w:rPr>
          <w:rFonts w:ascii="Times New Roman" w:hAnsi="Times New Roman" w:cs="Times New Roman"/>
          <w:sz w:val="24"/>
        </w:rPr>
        <w:t>8.3 Provedené dílo zhotovitelem bude předáno objednateli na základě písemného protokolu o předání a převzetí díla podepsaného oprávněnými zástupci smluvních stran (dále jen „protokol“). Povinným obsahem protokolu jsou:</w:t>
      </w:r>
    </w:p>
    <w:p w:rsidR="006D1E56" w:rsidRPr="006D1E56" w:rsidRDefault="006D1E56" w:rsidP="006D1E56">
      <w:pPr>
        <w:spacing w:before="120"/>
        <w:ind w:left="539"/>
        <w:rPr>
          <w:rFonts w:ascii="Times New Roman" w:hAnsi="Times New Roman" w:cs="Times New Roman"/>
          <w:sz w:val="20"/>
          <w:szCs w:val="20"/>
        </w:rPr>
      </w:pPr>
      <w:r w:rsidRPr="006D1E56">
        <w:rPr>
          <w:rFonts w:ascii="Times New Roman" w:hAnsi="Times New Roman" w:cs="Times New Roman"/>
          <w:sz w:val="20"/>
          <w:szCs w:val="20"/>
        </w:rPr>
        <w:t>a) údaje o zhotoviteli, poddodavatelích a objednateli včetně seznamu osob účastnících se přejímacího řízení,</w:t>
      </w:r>
      <w:r w:rsidRPr="006D1E56">
        <w:rPr>
          <w:rFonts w:ascii="Times New Roman" w:hAnsi="Times New Roman" w:cs="Times New Roman"/>
          <w:sz w:val="20"/>
          <w:szCs w:val="20"/>
        </w:rPr>
        <w:br/>
        <w:t>b) stručný popis díla, které je předmětem předání a převzetí,</w:t>
      </w:r>
      <w:r w:rsidRPr="006D1E56">
        <w:rPr>
          <w:rFonts w:ascii="Times New Roman" w:hAnsi="Times New Roman" w:cs="Times New Roman"/>
          <w:sz w:val="20"/>
          <w:szCs w:val="20"/>
        </w:rPr>
        <w:br/>
        <w:t>c) dohoda o způsobu a termínu vyklizení staveniště,</w:t>
      </w:r>
      <w:r w:rsidRPr="006D1E56">
        <w:rPr>
          <w:rFonts w:ascii="Times New Roman" w:hAnsi="Times New Roman" w:cs="Times New Roman"/>
          <w:sz w:val="20"/>
          <w:szCs w:val="20"/>
        </w:rPr>
        <w:br/>
        <w:t>d) termín, od kterého počíná běžet záruční lhůta,</w:t>
      </w:r>
      <w:r w:rsidRPr="006D1E56">
        <w:rPr>
          <w:rFonts w:ascii="Times New Roman" w:hAnsi="Times New Roman" w:cs="Times New Roman"/>
          <w:sz w:val="20"/>
          <w:szCs w:val="20"/>
        </w:rPr>
        <w:br/>
        <w:t>e) seznam předaných dokladů a příloh protokolu,</w:t>
      </w:r>
    </w:p>
    <w:p w:rsidR="006D1E56" w:rsidRPr="006D1E56" w:rsidRDefault="006D1E56" w:rsidP="006D1E56">
      <w:pPr>
        <w:spacing w:after="120"/>
        <w:ind w:left="539"/>
        <w:rPr>
          <w:rFonts w:ascii="Times New Roman" w:hAnsi="Times New Roman" w:cs="Times New Roman"/>
          <w:sz w:val="20"/>
          <w:szCs w:val="20"/>
        </w:rPr>
      </w:pPr>
      <w:r w:rsidRPr="006D1E56">
        <w:rPr>
          <w:rFonts w:ascii="Times New Roman" w:hAnsi="Times New Roman" w:cs="Times New Roman"/>
          <w:sz w:val="20"/>
          <w:szCs w:val="20"/>
        </w:rPr>
        <w:t>f)</w:t>
      </w:r>
      <w:r w:rsidRPr="006D1E56">
        <w:rPr>
          <w:rFonts w:ascii="Times New Roman" w:hAnsi="Times New Roman" w:cs="Times New Roman"/>
          <w:sz w:val="20"/>
          <w:szCs w:val="20"/>
        </w:rPr>
        <w:tab/>
        <w:t>další dohody a vyjádření smluvních stran,</w:t>
      </w:r>
      <w:r w:rsidRPr="006D1E56">
        <w:rPr>
          <w:rFonts w:ascii="Times New Roman" w:hAnsi="Times New Roman" w:cs="Times New Roman"/>
          <w:sz w:val="20"/>
          <w:szCs w:val="20"/>
        </w:rPr>
        <w:br/>
        <w:t xml:space="preserve">g) prohlášení objednatele, zda dílo přejímá nebo nepřejímá. </w:t>
      </w:r>
    </w:p>
    <w:p w:rsidR="00675D14" w:rsidRPr="00675D14" w:rsidRDefault="00675D14" w:rsidP="00675D14">
      <w:pPr>
        <w:spacing w:before="120" w:after="120"/>
        <w:ind w:left="539"/>
        <w:rPr>
          <w:rFonts w:ascii="Times New Roman" w:hAnsi="Times New Roman" w:cs="Times New Roman"/>
          <w:sz w:val="24"/>
        </w:rPr>
      </w:pPr>
      <w:r w:rsidRPr="00675D14">
        <w:rPr>
          <w:rFonts w:ascii="Times New Roman" w:hAnsi="Times New Roman" w:cs="Times New Roman"/>
          <w:sz w:val="24"/>
        </w:rPr>
        <w:t>Obsahuje-li dílo, které je předmětem předání a převzetí, vady nebo nedodělky, musí protokol obsahovat dále:</w:t>
      </w:r>
    </w:p>
    <w:p w:rsidR="006D1E56" w:rsidRPr="006D1E56" w:rsidRDefault="006D1E56" w:rsidP="006D1E56">
      <w:pPr>
        <w:ind w:left="539"/>
        <w:rPr>
          <w:rFonts w:ascii="Times New Roman" w:hAnsi="Times New Roman" w:cs="Times New Roman"/>
          <w:sz w:val="20"/>
          <w:szCs w:val="20"/>
        </w:rPr>
      </w:pPr>
      <w:r w:rsidRPr="006D1E56">
        <w:rPr>
          <w:rFonts w:ascii="Times New Roman" w:hAnsi="Times New Roman" w:cs="Times New Roman"/>
          <w:sz w:val="20"/>
          <w:szCs w:val="20"/>
        </w:rPr>
        <w:t>a) soupis zjištěných vad a nedodělků,</w:t>
      </w:r>
    </w:p>
    <w:p w:rsidR="006D1E56" w:rsidRPr="006D1E56" w:rsidRDefault="006D1E56" w:rsidP="006D1E56">
      <w:pPr>
        <w:ind w:left="539"/>
        <w:rPr>
          <w:rFonts w:ascii="Times New Roman" w:hAnsi="Times New Roman" w:cs="Times New Roman"/>
          <w:sz w:val="20"/>
          <w:szCs w:val="20"/>
        </w:rPr>
      </w:pPr>
      <w:r w:rsidRPr="006D1E56">
        <w:rPr>
          <w:rFonts w:ascii="Times New Roman" w:hAnsi="Times New Roman" w:cs="Times New Roman"/>
          <w:sz w:val="20"/>
          <w:szCs w:val="20"/>
        </w:rPr>
        <w:t>b) dohodu o způsobu a termínech jejich odstranění, popřípadě o jiném způsobu narovnání,</w:t>
      </w:r>
    </w:p>
    <w:p w:rsidR="006D1E56" w:rsidRDefault="006D1E56" w:rsidP="006D1E56">
      <w:pPr>
        <w:spacing w:after="120"/>
        <w:ind w:left="539"/>
        <w:rPr>
          <w:rFonts w:ascii="Times New Roman" w:hAnsi="Times New Roman" w:cs="Times New Roman"/>
          <w:sz w:val="20"/>
          <w:szCs w:val="20"/>
        </w:rPr>
      </w:pPr>
      <w:r w:rsidRPr="006D1E56">
        <w:rPr>
          <w:rFonts w:ascii="Times New Roman" w:hAnsi="Times New Roman" w:cs="Times New Roman"/>
          <w:sz w:val="20"/>
          <w:szCs w:val="20"/>
        </w:rPr>
        <w:t>c) dohodu o zpřístupnění díla nebo jeho částí zhotoviteli za účelem odstranění vad nebo nedodělků.</w:t>
      </w:r>
    </w:p>
    <w:p w:rsidR="008C6F46" w:rsidRDefault="00675D14" w:rsidP="008C6F46">
      <w:pPr>
        <w:spacing w:after="120"/>
        <w:ind w:left="540" w:hanging="540"/>
        <w:jc w:val="both"/>
        <w:rPr>
          <w:rFonts w:ascii="Times New Roman" w:hAnsi="Times New Roman" w:cs="Times New Roman"/>
          <w:sz w:val="24"/>
        </w:rPr>
      </w:pPr>
      <w:r w:rsidRPr="00675D14">
        <w:rPr>
          <w:rFonts w:ascii="Times New Roman" w:hAnsi="Times New Roman" w:cs="Times New Roman"/>
          <w:sz w:val="24"/>
        </w:rPr>
        <w:t xml:space="preserve">8.4  </w:t>
      </w:r>
      <w:r w:rsidR="008C6F46" w:rsidRPr="00675D14">
        <w:rPr>
          <w:rFonts w:ascii="Times New Roman" w:hAnsi="Times New Roman" w:cs="Times New Roman"/>
          <w:sz w:val="24"/>
        </w:rPr>
        <w:t xml:space="preserve">Zhotovitel je povinen vyhotovit </w:t>
      </w:r>
      <w:r w:rsidR="008C6F46">
        <w:rPr>
          <w:rFonts w:ascii="Times New Roman" w:hAnsi="Times New Roman" w:cs="Times New Roman"/>
          <w:sz w:val="24"/>
        </w:rPr>
        <w:t>a při předání díla objednateli bezúplatně předat tyto dokumenty a listiny:</w:t>
      </w:r>
    </w:p>
    <w:p w:rsidR="008C6F46" w:rsidRPr="00067C5B"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originál stavebního deníku poté, kdy objednatel zhotoviteli vrátí jeho prvou kopii,</w:t>
      </w:r>
    </w:p>
    <w:p w:rsidR="008C6F46" w:rsidRPr="00067C5B"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lastRenderedPageBreak/>
        <w:t>stavební technická osvědčení materiálů a výrobků použitých při realizaci díla prokazující jejich jakost, fyzikální vlastnosti, vhodnost a nezávadnost,</w:t>
      </w:r>
    </w:p>
    <w:p w:rsidR="008C6F46" w:rsidRPr="00067C5B"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protokoly o provedených předepsaných zkouškách materiálů a instalací a o jejich revizích,</w:t>
      </w:r>
    </w:p>
    <w:p w:rsidR="008C6F46" w:rsidRPr="00067C5B"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pasporty zařízení, návody k obsluze, návody k údržbě, vše v českém jazyce,</w:t>
      </w:r>
    </w:p>
    <w:p w:rsidR="008C6F46" w:rsidRPr="00067C5B"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kopie záručních listů,</w:t>
      </w:r>
    </w:p>
    <w:p w:rsidR="008C6F46" w:rsidRDefault="008C6F46" w:rsidP="008C6F46">
      <w:pPr>
        <w:widowControl w:val="0"/>
        <w:numPr>
          <w:ilvl w:val="0"/>
          <w:numId w:val="6"/>
        </w:numPr>
        <w:jc w:val="both"/>
        <w:rPr>
          <w:rFonts w:ascii="Times New Roman" w:eastAsia="Times New Roman" w:hAnsi="Times New Roman" w:cs="Times New Roman"/>
          <w:snapToGrid w:val="0"/>
          <w:sz w:val="20"/>
          <w:szCs w:val="20"/>
        </w:rPr>
      </w:pPr>
      <w:r w:rsidRPr="00067C5B">
        <w:rPr>
          <w:rFonts w:ascii="Times New Roman" w:eastAsia="Times New Roman" w:hAnsi="Times New Roman" w:cs="Times New Roman"/>
          <w:snapToGrid w:val="0"/>
          <w:sz w:val="20"/>
          <w:szCs w:val="20"/>
        </w:rPr>
        <w:t>doklady o nezávadné likvidaci stavebních sutí, odpadů a nebezpečných odpa</w:t>
      </w:r>
      <w:r w:rsidR="002036B3">
        <w:rPr>
          <w:rFonts w:ascii="Times New Roman" w:eastAsia="Times New Roman" w:hAnsi="Times New Roman" w:cs="Times New Roman"/>
          <w:snapToGrid w:val="0"/>
          <w:sz w:val="20"/>
          <w:szCs w:val="20"/>
        </w:rPr>
        <w:t>dů a přebytečné zeminy z výkopů.</w:t>
      </w:r>
    </w:p>
    <w:p w:rsidR="002036B3" w:rsidRPr="00067C5B" w:rsidRDefault="002036B3" w:rsidP="002036B3">
      <w:pPr>
        <w:widowControl w:val="0"/>
        <w:ind w:left="644"/>
        <w:jc w:val="both"/>
        <w:rPr>
          <w:rFonts w:ascii="Times New Roman" w:eastAsia="Times New Roman" w:hAnsi="Times New Roman" w:cs="Times New Roman"/>
          <w:snapToGrid w:val="0"/>
          <w:sz w:val="20"/>
          <w:szCs w:val="20"/>
        </w:rPr>
      </w:pPr>
    </w:p>
    <w:p w:rsidR="008C6F46" w:rsidRPr="00067C5B" w:rsidRDefault="008C6F46" w:rsidP="008C6F46">
      <w:pPr>
        <w:spacing w:after="120"/>
        <w:ind w:left="540"/>
        <w:jc w:val="both"/>
        <w:rPr>
          <w:rFonts w:ascii="Times New Roman" w:eastAsia="Times New Roman" w:hAnsi="Times New Roman" w:cs="Times New Roman"/>
          <w:snapToGrid w:val="0"/>
          <w:sz w:val="20"/>
          <w:szCs w:val="20"/>
        </w:rPr>
      </w:pPr>
      <w:r w:rsidRPr="00986577">
        <w:rPr>
          <w:rFonts w:ascii="Times New Roman" w:hAnsi="Times New Roman" w:cs="Times New Roman"/>
          <w:sz w:val="24"/>
        </w:rPr>
        <w:t>Nepředání některého z uvedených dokladů a dokumentů bude považováno za nedodělek.</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 xml:space="preserve">8.5 Objednatel není povinen dílo nebo jeho ucelenou část na základě protokolu </w:t>
      </w:r>
      <w:r w:rsidR="004A75F7">
        <w:rPr>
          <w:rFonts w:ascii="Times New Roman" w:hAnsi="Times New Roman" w:cs="Times New Roman"/>
          <w:sz w:val="24"/>
        </w:rPr>
        <w:t xml:space="preserve">či dílčího protokolu </w:t>
      </w:r>
      <w:r w:rsidRPr="00675D14">
        <w:rPr>
          <w:rFonts w:ascii="Times New Roman" w:hAnsi="Times New Roman" w:cs="Times New Roman"/>
          <w:sz w:val="24"/>
        </w:rPr>
        <w:t>převzít, jestliže není řádně a kvalitně dokončeno, má vady nebo nedodělky mající vliv na užívání díla nebo v případě nepředání všech či některého z písemných dokladů souvisejících s řádným provedením dle bodu 8.1 a</w:t>
      </w:r>
      <w:r w:rsidR="00F63566">
        <w:rPr>
          <w:rFonts w:ascii="Times New Roman" w:hAnsi="Times New Roman" w:cs="Times New Roman"/>
          <w:sz w:val="24"/>
        </w:rPr>
        <w:t>ž</w:t>
      </w:r>
      <w:r w:rsidRPr="00675D14">
        <w:rPr>
          <w:rFonts w:ascii="Times New Roman" w:hAnsi="Times New Roman" w:cs="Times New Roman"/>
          <w:sz w:val="24"/>
        </w:rPr>
        <w:t xml:space="preserve"> 8.</w:t>
      </w:r>
      <w:r w:rsidR="00F63566">
        <w:rPr>
          <w:rFonts w:ascii="Times New Roman" w:hAnsi="Times New Roman" w:cs="Times New Roman"/>
          <w:sz w:val="24"/>
        </w:rPr>
        <w:t>4</w:t>
      </w:r>
      <w:r w:rsidRPr="00675D14">
        <w:rPr>
          <w:rFonts w:ascii="Times New Roman" w:hAnsi="Times New Roman" w:cs="Times New Roman"/>
          <w:sz w:val="24"/>
        </w:rPr>
        <w:t xml:space="preserve"> této smlouvy. Jestliže se objednatel rozhodne nedokončené dílo převzít nebo ho převzít s vadami nebo nedodělky nebo při nepředání všech písemných dokladů souvisejících s řádným provedením díla dle bodu 8.3</w:t>
      </w:r>
      <w:r w:rsidR="00F63566">
        <w:rPr>
          <w:rFonts w:ascii="Times New Roman" w:hAnsi="Times New Roman" w:cs="Times New Roman"/>
          <w:sz w:val="24"/>
        </w:rPr>
        <w:t xml:space="preserve"> a 8.4</w:t>
      </w:r>
      <w:r w:rsidRPr="00675D14">
        <w:rPr>
          <w:rFonts w:ascii="Times New Roman" w:hAnsi="Times New Roman" w:cs="Times New Roman"/>
          <w:sz w:val="24"/>
        </w:rPr>
        <w:t>, jsou smluvní strany povinny v pro</w:t>
      </w:r>
      <w:r w:rsidR="00126C3F">
        <w:rPr>
          <w:rFonts w:ascii="Times New Roman" w:hAnsi="Times New Roman" w:cs="Times New Roman"/>
          <w:sz w:val="24"/>
        </w:rPr>
        <w:t xml:space="preserve">tokolu uvést tuto skutečnost a </w:t>
      </w:r>
      <w:r w:rsidR="006B7647">
        <w:rPr>
          <w:rFonts w:ascii="Times New Roman" w:hAnsi="Times New Roman" w:cs="Times New Roman"/>
          <w:sz w:val="24"/>
        </w:rPr>
        <w:t xml:space="preserve">uvést v něm soupis vad a </w:t>
      </w:r>
      <w:r w:rsidRPr="00675D14">
        <w:rPr>
          <w:rFonts w:ascii="Times New Roman" w:hAnsi="Times New Roman" w:cs="Times New Roman"/>
          <w:sz w:val="24"/>
        </w:rPr>
        <w:t xml:space="preserve">nedodělků se závazným termínem jejich odstranění zhotovitelem, případně soupis chybějících písemných dokladů s termínem jejich dodání zhotovitelem objednateli.         </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8.6</w:t>
      </w:r>
      <w:r w:rsidRPr="00675D14">
        <w:rPr>
          <w:rFonts w:ascii="Times New Roman" w:hAnsi="Times New Roman" w:cs="Times New Roman"/>
          <w:sz w:val="24"/>
        </w:rPr>
        <w:tab/>
        <w:t xml:space="preserve">K předání díla či jeho ucelené části na základě protokolu </w:t>
      </w:r>
      <w:r w:rsidR="004A75F7">
        <w:rPr>
          <w:rFonts w:ascii="Times New Roman" w:hAnsi="Times New Roman" w:cs="Times New Roman"/>
          <w:sz w:val="24"/>
        </w:rPr>
        <w:t xml:space="preserve">či dílčího protokolu </w:t>
      </w:r>
      <w:r w:rsidRPr="00675D14">
        <w:rPr>
          <w:rFonts w:ascii="Times New Roman" w:hAnsi="Times New Roman" w:cs="Times New Roman"/>
          <w:sz w:val="24"/>
        </w:rPr>
        <w:t>vyzve zhotovitel objednatele nejpozději 5 pracovních dnů přede dnem, kdy bude dílo</w:t>
      </w:r>
      <w:r w:rsidR="004A75F7">
        <w:rPr>
          <w:rFonts w:ascii="Times New Roman" w:hAnsi="Times New Roman" w:cs="Times New Roman"/>
          <w:sz w:val="24"/>
        </w:rPr>
        <w:t xml:space="preserve"> či jeho ucelená část</w:t>
      </w:r>
      <w:r w:rsidRPr="00675D14">
        <w:rPr>
          <w:rFonts w:ascii="Times New Roman" w:hAnsi="Times New Roman" w:cs="Times New Roman"/>
          <w:sz w:val="24"/>
        </w:rPr>
        <w:t xml:space="preserve"> připraveno k odevzdání.</w:t>
      </w:r>
      <w:r w:rsidR="0074137C">
        <w:rPr>
          <w:rFonts w:ascii="Times New Roman" w:hAnsi="Times New Roman" w:cs="Times New Roman"/>
          <w:sz w:val="24"/>
        </w:rPr>
        <w:t xml:space="preserve"> Objednatel organizuje předání a převzetí díla </w:t>
      </w:r>
      <w:r w:rsidR="004A75F7">
        <w:rPr>
          <w:rFonts w:ascii="Times New Roman" w:hAnsi="Times New Roman" w:cs="Times New Roman"/>
          <w:sz w:val="24"/>
        </w:rPr>
        <w:t xml:space="preserve">či jeho části </w:t>
      </w:r>
      <w:r w:rsidR="0074137C">
        <w:rPr>
          <w:rFonts w:ascii="Times New Roman" w:hAnsi="Times New Roman" w:cs="Times New Roman"/>
          <w:sz w:val="24"/>
        </w:rPr>
        <w:t xml:space="preserve">a sepisuje protokol </w:t>
      </w:r>
      <w:r w:rsidR="004A75F7">
        <w:rPr>
          <w:rFonts w:ascii="Times New Roman" w:hAnsi="Times New Roman" w:cs="Times New Roman"/>
          <w:sz w:val="24"/>
        </w:rPr>
        <w:t xml:space="preserve">či dílčí protokol </w:t>
      </w:r>
      <w:r w:rsidR="0074137C">
        <w:rPr>
          <w:rFonts w:ascii="Times New Roman" w:hAnsi="Times New Roman" w:cs="Times New Roman"/>
          <w:sz w:val="24"/>
        </w:rPr>
        <w:t>o předání a převzetí díla</w:t>
      </w:r>
      <w:r w:rsidR="004A75F7">
        <w:rPr>
          <w:rFonts w:ascii="Times New Roman" w:hAnsi="Times New Roman" w:cs="Times New Roman"/>
          <w:sz w:val="24"/>
        </w:rPr>
        <w:t xml:space="preserve"> či jeho části</w:t>
      </w:r>
      <w:r w:rsidR="0074137C">
        <w:rPr>
          <w:rFonts w:ascii="Times New Roman" w:hAnsi="Times New Roman" w:cs="Times New Roman"/>
          <w:sz w:val="24"/>
        </w:rPr>
        <w:t>.</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8.7</w:t>
      </w:r>
      <w:r w:rsidRPr="00675D14">
        <w:rPr>
          <w:rFonts w:ascii="Times New Roman" w:hAnsi="Times New Roman" w:cs="Times New Roman"/>
          <w:sz w:val="24"/>
        </w:rPr>
        <w:tab/>
        <w:t>Zhotovitel je povinen vyklidit prostory, kde se dílo provádělo, do předání díla na své náklady a provést úklid včetně likvidace zařízení staveniště části budovy a pozemky, jejichž úpravy nejsou součástí PD, ale budou stavbou dotčeny, je zhotovitel povinen uvést po ukončení prací do předchozího stavu.</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8.8 Umožňuje-li to povaha díla, lze dílo předávat i po částech, které samy o sobě jsou schopné užívání a jejich užívání nebrání dokončení zbývajících částí díla.</w:t>
      </w:r>
      <w:r w:rsidRPr="00675D14">
        <w:rPr>
          <w:rFonts w:ascii="Verdana" w:hAnsi="Verdana" w:cs="Times New Roman"/>
          <w:color w:val="000000"/>
          <w:sz w:val="18"/>
          <w:szCs w:val="18"/>
        </w:rPr>
        <w:t xml:space="preserve"> </w:t>
      </w:r>
      <w:r w:rsidRPr="00675D14">
        <w:rPr>
          <w:rFonts w:ascii="Times New Roman" w:hAnsi="Times New Roman" w:cs="Times New Roman"/>
          <w:sz w:val="24"/>
        </w:rPr>
        <w:t>Pro předávání díla po částech platí pro každou samostatně předávanou a přejímanou část díla všechna předchozí ustanovení obdobně.</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8.9 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w:t>
      </w:r>
    </w:p>
    <w:p w:rsidR="0036450C" w:rsidRDefault="0036450C" w:rsidP="0036450C">
      <w:pPr>
        <w:rPr>
          <w:rFonts w:ascii="Times New Roman" w:hAnsi="Times New Roman" w:cs="Times New Roman"/>
          <w:b/>
          <w:sz w:val="24"/>
          <w:szCs w:val="20"/>
        </w:rPr>
      </w:pPr>
    </w:p>
    <w:p w:rsidR="00675D14" w:rsidRPr="00675D14" w:rsidRDefault="00675D14" w:rsidP="009600CD">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Článek 9.</w:t>
      </w:r>
    </w:p>
    <w:p w:rsidR="00675D14" w:rsidRPr="00675D14" w:rsidRDefault="00675D14" w:rsidP="009600CD">
      <w:pPr>
        <w:ind w:left="360" w:hanging="360"/>
        <w:jc w:val="center"/>
        <w:rPr>
          <w:rFonts w:ascii="Times New Roman" w:hAnsi="Times New Roman" w:cs="Times New Roman"/>
          <w:b/>
          <w:sz w:val="24"/>
          <w:szCs w:val="20"/>
        </w:rPr>
      </w:pPr>
      <w:r w:rsidRPr="00675D14">
        <w:rPr>
          <w:rFonts w:ascii="Times New Roman" w:hAnsi="Times New Roman" w:cs="Times New Roman"/>
          <w:b/>
          <w:sz w:val="24"/>
          <w:szCs w:val="20"/>
        </w:rPr>
        <w:t>Záruka za jakost díla</w:t>
      </w:r>
    </w:p>
    <w:p w:rsidR="00675D14" w:rsidRPr="00675D14" w:rsidRDefault="00675D14" w:rsidP="00675D14">
      <w:pPr>
        <w:spacing w:after="120"/>
        <w:ind w:left="283"/>
        <w:jc w:val="both"/>
        <w:rPr>
          <w:rFonts w:ascii="Times New Roman" w:hAnsi="Times New Roman" w:cs="Times New Roman"/>
          <w:sz w:val="24"/>
        </w:rPr>
      </w:pPr>
    </w:p>
    <w:p w:rsidR="00675D14" w:rsidRPr="00675D14" w:rsidRDefault="00675D14" w:rsidP="00675D14">
      <w:pPr>
        <w:spacing w:after="60"/>
        <w:ind w:left="540" w:hanging="360"/>
        <w:jc w:val="both"/>
        <w:rPr>
          <w:rFonts w:eastAsia="Times New Roman"/>
          <w:color w:val="FF0000"/>
        </w:rPr>
      </w:pPr>
      <w:r w:rsidRPr="00675D14">
        <w:rPr>
          <w:rFonts w:ascii="Times New Roman" w:eastAsia="Times New Roman" w:hAnsi="Times New Roman"/>
          <w:sz w:val="24"/>
        </w:rPr>
        <w:t xml:space="preserve">9.1 </w:t>
      </w:r>
      <w:r w:rsidR="00812630" w:rsidRPr="00675D14">
        <w:rPr>
          <w:rFonts w:ascii="Times New Roman" w:eastAsia="Times New Roman" w:hAnsi="Times New Roman"/>
          <w:sz w:val="24"/>
        </w:rPr>
        <w:t xml:space="preserve">Záruční lhůta na jakost provedení celého předmětu díla </w:t>
      </w:r>
      <w:r w:rsidR="00812630">
        <w:rPr>
          <w:rFonts w:ascii="Times New Roman" w:eastAsia="Times New Roman" w:hAnsi="Times New Roman"/>
          <w:sz w:val="24"/>
        </w:rPr>
        <w:t xml:space="preserve">pro každou etapu díla </w:t>
      </w:r>
      <w:r w:rsidR="00812630" w:rsidRPr="00675D14">
        <w:rPr>
          <w:rFonts w:ascii="Times New Roman" w:eastAsia="Times New Roman" w:hAnsi="Times New Roman"/>
          <w:sz w:val="24"/>
        </w:rPr>
        <w:t xml:space="preserve">činí </w:t>
      </w:r>
      <w:r w:rsidR="00812630" w:rsidRPr="00675D14">
        <w:rPr>
          <w:rFonts w:ascii="Times New Roman" w:eastAsia="Times New Roman" w:hAnsi="Times New Roman"/>
          <w:b/>
          <w:sz w:val="24"/>
        </w:rPr>
        <w:t>60 měsíců</w:t>
      </w:r>
      <w:r w:rsidR="00812630">
        <w:rPr>
          <w:rFonts w:ascii="Times New Roman" w:eastAsia="Times New Roman" w:hAnsi="Times New Roman"/>
          <w:sz w:val="24"/>
        </w:rPr>
        <w:t xml:space="preserve">.  </w:t>
      </w:r>
      <w:r w:rsidR="00812630" w:rsidRPr="00675D14">
        <w:rPr>
          <w:rFonts w:ascii="Times New Roman" w:eastAsia="Times New Roman" w:hAnsi="Times New Roman"/>
          <w:sz w:val="24"/>
        </w:rPr>
        <w:t>Záruční lhůta počíná běžet dnem protokolárního převzetí díla</w:t>
      </w:r>
      <w:r w:rsidR="00812630">
        <w:rPr>
          <w:rFonts w:ascii="Times New Roman" w:eastAsia="Times New Roman" w:hAnsi="Times New Roman"/>
          <w:sz w:val="24"/>
        </w:rPr>
        <w:t xml:space="preserve"> či jeho ucelené části</w:t>
      </w:r>
      <w:r w:rsidR="00812630" w:rsidRPr="00675D14">
        <w:rPr>
          <w:rFonts w:ascii="Times New Roman" w:eastAsia="Times New Roman" w:hAnsi="Times New Roman"/>
          <w:sz w:val="24"/>
        </w:rPr>
        <w:t xml:space="preserve"> objednatelem dle článku 8 smlouvy.  Zhotovitel odpovídá za případné jím způsobené vady po celou záruční dobu. Na specializované </w:t>
      </w:r>
      <w:r w:rsidR="00812630">
        <w:rPr>
          <w:rFonts w:ascii="Times New Roman" w:eastAsia="Times New Roman" w:hAnsi="Times New Roman"/>
          <w:sz w:val="24"/>
        </w:rPr>
        <w:t>pod</w:t>
      </w:r>
      <w:r w:rsidR="00812630" w:rsidRPr="00675D14">
        <w:rPr>
          <w:rFonts w:ascii="Times New Roman" w:eastAsia="Times New Roman" w:hAnsi="Times New Roman"/>
          <w:sz w:val="24"/>
        </w:rPr>
        <w:t>dodávky a zařízení poskytuje zhotovitel záruku dle záručních listů výrobců</w:t>
      </w:r>
      <w:r w:rsidR="00812630">
        <w:rPr>
          <w:rFonts w:ascii="Times New Roman" w:eastAsia="Times New Roman" w:hAnsi="Times New Roman"/>
          <w:sz w:val="24"/>
        </w:rPr>
        <w:t>.</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lastRenderedPageBreak/>
        <w:t>9.2 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oboustranně odsouhlasené projektové dokumentace, smlouvy o dílo a podle platných technických a technologických norem.</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9.3 Objednatel uplatní včas právo z vad díla v záruční době, pokud vady oznámí zhotoviteli alespoň v poslední den záruční doby na dílo dle přísl. čl. smlouvy.  I v tomto případě je však objednatel povinen uplatnit právo z vad díla bez zbytečného odkladu poté, kdy vadu zjistil.</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9.4 Reklamace musí být uplatněna písemnou formou, a to doručením do datové schránky či e-mailem se zaručeným elektronickým podpisem či značkou nebo doporučeným dopisem. Zde je objednatel povinen vady popsat, případně uvést, jak se projevují. Havarijní vady / tj. vady bránící v řádném užívání části nebo celého díla/ je možné oznámit telefonicky </w:t>
      </w:r>
      <w:r w:rsidR="00FB789F">
        <w:rPr>
          <w:rFonts w:ascii="Times New Roman" w:eastAsia="Times New Roman" w:hAnsi="Times New Roman"/>
          <w:sz w:val="24"/>
        </w:rPr>
        <w:t xml:space="preserve">či elektronickou poštou, které </w:t>
      </w:r>
      <w:r w:rsidR="00D2639B">
        <w:rPr>
          <w:rFonts w:ascii="Times New Roman" w:eastAsia="Times New Roman" w:hAnsi="Times New Roman"/>
          <w:sz w:val="24"/>
        </w:rPr>
        <w:t xml:space="preserve">následně budou </w:t>
      </w:r>
      <w:r w:rsidRPr="00675D14">
        <w:rPr>
          <w:rFonts w:ascii="Times New Roman" w:eastAsia="Times New Roman" w:hAnsi="Times New Roman"/>
          <w:sz w:val="24"/>
        </w:rPr>
        <w:t>potvrzeny písemnou listinou formou.</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9.5 V případě, že objednatel uplatní v záruční době nárok z odpovědnosti za vady, zahájí zhotovitel práce na odstranění vad nebránící užívání díla do 5 pracovních dnů od písemného oznámení vad a vadu odstraní do 10 pracovních dnů od nastoupení (je-li to technologicky možné nebo nedohodnou-li se smluvní strany jinak).</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9.6 V případě havarijní vady (tj. vady bránící užívání díla) zahájí zhotovitel práce na odstranění vady ihned (nejpozději do </w:t>
      </w:r>
      <w:r w:rsidR="00E9007A">
        <w:rPr>
          <w:rFonts w:ascii="Times New Roman" w:eastAsia="Times New Roman" w:hAnsi="Times New Roman"/>
          <w:sz w:val="24"/>
        </w:rPr>
        <w:t>72</w:t>
      </w:r>
      <w:r w:rsidRPr="00675D14">
        <w:rPr>
          <w:rFonts w:ascii="Times New Roman" w:eastAsia="Times New Roman" w:hAnsi="Times New Roman"/>
          <w:sz w:val="24"/>
        </w:rPr>
        <w:t xml:space="preserve"> hodin) po oznámení havarijní vady a práce provede ve lhůtě stanovené dohodou obou smluvních stran.</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9.7 Zhotovitel se zavazuje odstranit vady na své náklady tak, aby objednateli nevznikly žádné další náklady, v opačném případě tyto uhradí zhotovitel.  </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 xml:space="preserve">9.8 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21-ti dnů po obdržení daňového dokladu (faktury). </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9.9 Zhotovitel se zavazuje v den odstranění vady dodat objednateli veškeré nové, případně opravené doklady či dokumentace vztahující se k opravené, případně vyměněné části.</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9.10. Zhotovitel zodpovídá za to, že dílo bude mít po dobu záruky vlastnosti stanovené právními předpisy, platnými technickými normami, případně vlastnosti obvyklé.</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9.11. Zhotovitel neručí za vady způsobené užíváním stavby jiným způsobem, než pro jaký byla určena. Záruka se nevztahuje na škody způsobené jinými osobami nebo špatnou údržbou stavebního objektu jeho správcem (ustanoveno zvláštním předpisem) nebo živelnou pohromou.</w:t>
      </w:r>
    </w:p>
    <w:p w:rsidR="00675D14" w:rsidRPr="00675D14" w:rsidRDefault="00675D14" w:rsidP="00675D14">
      <w:pPr>
        <w:spacing w:after="60"/>
        <w:ind w:left="540" w:hanging="360"/>
        <w:jc w:val="both"/>
        <w:rPr>
          <w:rFonts w:ascii="Times New Roman" w:eastAsia="Times New Roman" w:hAnsi="Times New Roman"/>
          <w:sz w:val="24"/>
        </w:rPr>
      </w:pPr>
      <w:r w:rsidRPr="00675D14">
        <w:rPr>
          <w:rFonts w:ascii="Times New Roman" w:eastAsia="Times New Roman" w:hAnsi="Times New Roman"/>
          <w:sz w:val="24"/>
        </w:rPr>
        <w:t>9.12. Po dobu trvání záruky se objednatel zavazuje bezprostředně po zjištění vady informovat zhotovitele o této skutečnosti včetně podrobného popisu jejího rozsahu, aby nevzniklo nebezpečí rozšíření škod na dalších zařízeních.</w:t>
      </w:r>
    </w:p>
    <w:p w:rsidR="00D30D5D" w:rsidRDefault="00D30D5D">
      <w:pPr>
        <w:rPr>
          <w:rFonts w:ascii="Times New Roman" w:eastAsia="Times New Roman" w:hAnsi="Times New Roman"/>
          <w:sz w:val="24"/>
        </w:rPr>
      </w:pPr>
    </w:p>
    <w:p w:rsidR="002036B3" w:rsidRDefault="002036B3">
      <w:pPr>
        <w:rPr>
          <w:rFonts w:ascii="Times New Roman" w:eastAsia="Times New Roman" w:hAnsi="Times New Roman"/>
          <w:sz w:val="24"/>
        </w:rPr>
      </w:pPr>
      <w:r>
        <w:rPr>
          <w:rFonts w:ascii="Times New Roman" w:eastAsia="Times New Roman" w:hAnsi="Times New Roman"/>
          <w:sz w:val="24"/>
        </w:rPr>
        <w:br w:type="page"/>
      </w: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lastRenderedPageBreak/>
        <w:t>Článek 10.</w:t>
      </w: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Odstoupení od smlouvy</w:t>
      </w:r>
    </w:p>
    <w:p w:rsidR="00675D14" w:rsidRPr="00675D14" w:rsidRDefault="00675D14" w:rsidP="00675D14">
      <w:pPr>
        <w:spacing w:after="120"/>
        <w:ind w:left="283"/>
        <w:jc w:val="center"/>
        <w:rPr>
          <w:rFonts w:ascii="Times New Roman" w:hAnsi="Times New Roman" w:cs="Times New Roman"/>
          <w:b/>
          <w:sz w:val="24"/>
        </w:rPr>
      </w:pPr>
    </w:p>
    <w:p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i zhotovitel má právo odstoupit od smlouvy změní-li se po uzavření smlouvy její základní účel, v důsledku podstatné změny okolností, za nichž byla smlouva uzavřena nebo v případě zásahu vyšší moci.</w:t>
      </w:r>
    </w:p>
    <w:p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Pokud bude objednatel v prodlení s úhradou plateb po dobu delší než 30 dní, má zhotovitel právo pozastavit práce na bodu, než dojde k úhradě plateb a má se za to, že v prodlení je objednatel. Pokud bude toto prodlení delší než 60 dní, má zhotovitel právo od smlouvy odstoupit, pokud se obě strany nedohodnou jinak. V tomto případě uhradí objednatel zhotoviteli veškeré prokazatelné škody a náklady do 1 měsíce od termínu odstoupení od této smlouvy.</w:t>
      </w:r>
    </w:p>
    <w:p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Objednatel má právo odstoupit od této smlouvy v případě podstatného porušení povinností zhotovitelem. Za podstatné porušení povinností se považuje:</w:t>
      </w:r>
    </w:p>
    <w:p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 xml:space="preserve">-opakované neplnění sjednaných termínů </w:t>
      </w:r>
    </w:p>
    <w:p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-jestliže zhotovitel provádí dílo i přes opakované písemné upozornění objednatele nekvalitně či vadně</w:t>
      </w:r>
    </w:p>
    <w:p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-neodůvodněné zpoždění zhotovitele se zahájením stavby delší než  20 dnů nebo</w:t>
      </w:r>
    </w:p>
    <w:p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-neodůvodněné zpoždění předání díla delší než 30 dnů oproti sjednané době či termínu splnění díla</w:t>
      </w:r>
    </w:p>
    <w:p w:rsidR="00675D14" w:rsidRPr="00675D14" w:rsidRDefault="00675D14" w:rsidP="00675D14">
      <w:pPr>
        <w:jc w:val="both"/>
        <w:rPr>
          <w:rFonts w:ascii="Times New Roman" w:hAnsi="Times New Roman" w:cs="Times New Roman"/>
          <w:sz w:val="22"/>
          <w:szCs w:val="22"/>
        </w:rPr>
      </w:pPr>
      <w:r w:rsidRPr="00675D14">
        <w:rPr>
          <w:rFonts w:ascii="Times New Roman" w:hAnsi="Times New Roman" w:cs="Times New Roman"/>
          <w:sz w:val="22"/>
          <w:szCs w:val="22"/>
        </w:rPr>
        <w:t>-provádění díla v rozporu s ustanovením(i) smlouvy o dílo (vč. příloh) a/nebo jiných závazných dokumentů či předpisů, zadávací dokumentací, projektovou dokumentací a dokumentací pro stavební  povolení ověřenou stavebním úřadem.</w:t>
      </w:r>
    </w:p>
    <w:p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szCs w:val="20"/>
        </w:rPr>
        <w:t xml:space="preserve">Objednatel má právo dále odstoupit od smlouvy, jestliže bylo </w:t>
      </w:r>
      <w:r w:rsidR="00913726">
        <w:rPr>
          <w:rFonts w:ascii="Times New Roman" w:hAnsi="Times New Roman" w:cs="Times New Roman"/>
          <w:sz w:val="24"/>
          <w:szCs w:val="20"/>
        </w:rPr>
        <w:t xml:space="preserve">proti </w:t>
      </w:r>
      <w:r w:rsidRPr="00675D14">
        <w:rPr>
          <w:rFonts w:ascii="Times New Roman" w:hAnsi="Times New Roman" w:cs="Times New Roman"/>
          <w:sz w:val="24"/>
          <w:szCs w:val="20"/>
        </w:rPr>
        <w:t>zhotovitel</w:t>
      </w:r>
      <w:r w:rsidR="00913726">
        <w:rPr>
          <w:rFonts w:ascii="Times New Roman" w:hAnsi="Times New Roman" w:cs="Times New Roman"/>
          <w:sz w:val="24"/>
          <w:szCs w:val="20"/>
        </w:rPr>
        <w:t>i</w:t>
      </w:r>
      <w:r w:rsidRPr="00675D14">
        <w:rPr>
          <w:rFonts w:ascii="Times New Roman" w:hAnsi="Times New Roman" w:cs="Times New Roman"/>
          <w:sz w:val="24"/>
          <w:szCs w:val="20"/>
        </w:rPr>
        <w:t xml:space="preserve"> </w:t>
      </w:r>
      <w:r w:rsidR="00913726">
        <w:rPr>
          <w:rFonts w:ascii="Times New Roman" w:hAnsi="Times New Roman" w:cs="Times New Roman"/>
          <w:sz w:val="24"/>
          <w:szCs w:val="20"/>
        </w:rPr>
        <w:t xml:space="preserve">zahájeno </w:t>
      </w:r>
      <w:r w:rsidRPr="00675D14">
        <w:rPr>
          <w:rFonts w:ascii="Times New Roman" w:hAnsi="Times New Roman" w:cs="Times New Roman"/>
          <w:sz w:val="24"/>
          <w:szCs w:val="20"/>
        </w:rPr>
        <w:t xml:space="preserve">insolvenční řízení, či návrh na toto řízení bude zamítnut pro nedostatek majetku nebo zhotovitel ztratil oprávnění k podnikatelské činnosti nebo zhotovitel jako </w:t>
      </w:r>
      <w:r w:rsidR="00DE6B31">
        <w:rPr>
          <w:rFonts w:ascii="Times New Roman" w:hAnsi="Times New Roman" w:cs="Times New Roman"/>
          <w:sz w:val="24"/>
          <w:szCs w:val="20"/>
        </w:rPr>
        <w:t>účastník</w:t>
      </w:r>
      <w:r w:rsidRPr="00675D14">
        <w:rPr>
          <w:rFonts w:ascii="Times New Roman" w:hAnsi="Times New Roman" w:cs="Times New Roman"/>
          <w:sz w:val="24"/>
          <w:szCs w:val="20"/>
        </w:rPr>
        <w:t xml:space="preserve"> </w:t>
      </w:r>
      <w:r w:rsidR="00DE6B31">
        <w:rPr>
          <w:rFonts w:ascii="Times New Roman" w:hAnsi="Times New Roman" w:cs="Times New Roman"/>
          <w:sz w:val="24"/>
          <w:szCs w:val="20"/>
        </w:rPr>
        <w:t>v zadávacím</w:t>
      </w:r>
      <w:r w:rsidRPr="00675D14">
        <w:rPr>
          <w:rFonts w:ascii="Times New Roman" w:hAnsi="Times New Roman" w:cs="Times New Roman"/>
          <w:sz w:val="24"/>
          <w:szCs w:val="20"/>
        </w:rPr>
        <w:t xml:space="preserve"> řízení uvedl v nabídce nepravdivé údaje mající vliv na výběr </w:t>
      </w:r>
      <w:r w:rsidR="00DE6B31">
        <w:rPr>
          <w:rFonts w:ascii="Times New Roman" w:hAnsi="Times New Roman" w:cs="Times New Roman"/>
          <w:sz w:val="24"/>
          <w:szCs w:val="20"/>
        </w:rPr>
        <w:t>dodavatele</w:t>
      </w:r>
      <w:r w:rsidRPr="00675D14">
        <w:rPr>
          <w:rFonts w:ascii="Times New Roman" w:hAnsi="Times New Roman" w:cs="Times New Roman"/>
          <w:sz w:val="24"/>
          <w:szCs w:val="20"/>
        </w:rPr>
        <w:t>.</w:t>
      </w:r>
    </w:p>
    <w:p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 xml:space="preserve">V případě odstoupení zhotovitele od smlouvy </w:t>
      </w:r>
      <w:r w:rsidR="00DE6B31">
        <w:rPr>
          <w:rFonts w:ascii="Times New Roman" w:hAnsi="Times New Roman" w:cs="Times New Roman"/>
          <w:sz w:val="24"/>
        </w:rPr>
        <w:t xml:space="preserve">má objednatel v každém případě </w:t>
      </w:r>
      <w:r w:rsidRPr="00675D14">
        <w:rPr>
          <w:rFonts w:ascii="Times New Roman" w:hAnsi="Times New Roman" w:cs="Times New Roman"/>
          <w:sz w:val="24"/>
        </w:rPr>
        <w:t>nárok na náhradu prokázaných nákladů, které vzniknou v souvislosti s náhradním řešením. Sem patří obzvlášť:</w:t>
      </w:r>
    </w:p>
    <w:p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-vícenáklady, které vzniknou v souvislosti s reorganizací celé smlouvy;</w:t>
      </w:r>
    </w:p>
    <w:p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-případné vícenáklady, které mohou vzniknout s pověřením jiných firem;</w:t>
      </w:r>
    </w:p>
    <w:p w:rsidR="00675D14" w:rsidRPr="00675D14" w:rsidRDefault="00675D14" w:rsidP="00675D14">
      <w:pPr>
        <w:jc w:val="both"/>
        <w:rPr>
          <w:rFonts w:ascii="Times New Roman" w:hAnsi="Times New Roman" w:cs="Times New Roman"/>
          <w:sz w:val="24"/>
        </w:rPr>
      </w:pPr>
      <w:r w:rsidRPr="00675D14">
        <w:rPr>
          <w:rFonts w:ascii="Times New Roman" w:hAnsi="Times New Roman" w:cs="Times New Roman"/>
          <w:sz w:val="24"/>
        </w:rPr>
        <w:t>-ztráty a vydání (placení náhrady škody), které vzniknou opožděnou možností užívat stavbu.</w:t>
      </w:r>
    </w:p>
    <w:p w:rsidR="00675D14" w:rsidRPr="00675D14" w:rsidRDefault="00675D14" w:rsidP="00675D14">
      <w:pPr>
        <w:numPr>
          <w:ilvl w:val="1"/>
          <w:numId w:val="3"/>
        </w:numPr>
        <w:spacing w:before="120" w:after="60"/>
        <w:jc w:val="both"/>
        <w:rPr>
          <w:rFonts w:ascii="Times New Roman" w:hAnsi="Times New Roman" w:cs="Times New Roman"/>
          <w:sz w:val="24"/>
        </w:rPr>
      </w:pPr>
      <w:r w:rsidRPr="00675D14">
        <w:rPr>
          <w:rFonts w:ascii="Times New Roman" w:hAnsi="Times New Roman" w:cs="Times New Roman"/>
          <w:sz w:val="24"/>
        </w:rPr>
        <w:t xml:space="preserve">V případě odstoupení objednatele od smlouvy z důvodu podstatného porušení povinností zhotovitele dle čl. 10.3 Smlouvy je toto účinné doručením písemného oznámení zhotoviteli. </w:t>
      </w:r>
    </w:p>
    <w:p w:rsidR="00675D14" w:rsidRPr="00675D14" w:rsidRDefault="00675D14" w:rsidP="00675D14">
      <w:pPr>
        <w:numPr>
          <w:ilvl w:val="1"/>
          <w:numId w:val="3"/>
        </w:numPr>
        <w:spacing w:after="60"/>
        <w:jc w:val="both"/>
        <w:rPr>
          <w:rFonts w:ascii="Times New Roman" w:hAnsi="Times New Roman" w:cs="Times New Roman"/>
          <w:sz w:val="24"/>
        </w:rPr>
      </w:pPr>
      <w:r w:rsidRPr="00675D14">
        <w:rPr>
          <w:rFonts w:ascii="Times New Roman" w:hAnsi="Times New Roman" w:cs="Times New Roman"/>
          <w:sz w:val="24"/>
        </w:rPr>
        <w:t>Zhotovitelem do této doby poskytnutá a objednatelem použitelná plnění se v případě odstoupení od smlouvy vyúčtují na základě členění ceny podl</w:t>
      </w:r>
      <w:r w:rsidR="00DE6B31">
        <w:rPr>
          <w:rFonts w:ascii="Times New Roman" w:hAnsi="Times New Roman" w:cs="Times New Roman"/>
          <w:sz w:val="24"/>
        </w:rPr>
        <w:t xml:space="preserve">e položkového rozpočtu. Částka </w:t>
      </w:r>
      <w:r w:rsidRPr="00675D14">
        <w:rPr>
          <w:rFonts w:ascii="Times New Roman" w:hAnsi="Times New Roman" w:cs="Times New Roman"/>
          <w:sz w:val="24"/>
        </w:rPr>
        <w:t>vyplývající z tohoto vyúčto</w:t>
      </w:r>
      <w:r w:rsidR="00DE6B31">
        <w:rPr>
          <w:rFonts w:ascii="Times New Roman" w:hAnsi="Times New Roman" w:cs="Times New Roman"/>
          <w:sz w:val="24"/>
        </w:rPr>
        <w:t xml:space="preserve">vání přísluší zhotoviteli jako </w:t>
      </w:r>
      <w:r w:rsidRPr="00675D14">
        <w:rPr>
          <w:rFonts w:ascii="Times New Roman" w:hAnsi="Times New Roman" w:cs="Times New Roman"/>
          <w:sz w:val="24"/>
        </w:rPr>
        <w:t xml:space="preserve">náhrada za vynaložené náklady. Náhrada za vynaložené náklady </w:t>
      </w:r>
      <w:r w:rsidR="00DE6B31">
        <w:rPr>
          <w:rFonts w:ascii="Times New Roman" w:hAnsi="Times New Roman" w:cs="Times New Roman"/>
          <w:sz w:val="24"/>
        </w:rPr>
        <w:t xml:space="preserve">se </w:t>
      </w:r>
      <w:r w:rsidRPr="00675D14">
        <w:rPr>
          <w:rFonts w:ascii="Times New Roman" w:hAnsi="Times New Roman" w:cs="Times New Roman"/>
          <w:sz w:val="24"/>
        </w:rPr>
        <w:t>započítá proti poskytnutým platbám a dalším nároků</w:t>
      </w:r>
      <w:r w:rsidR="00DE6B31">
        <w:rPr>
          <w:rFonts w:ascii="Times New Roman" w:hAnsi="Times New Roman" w:cs="Times New Roman"/>
          <w:sz w:val="24"/>
        </w:rPr>
        <w:t xml:space="preserve">m objednatele. Saldo, které ve </w:t>
      </w:r>
      <w:r w:rsidRPr="00675D14">
        <w:rPr>
          <w:rFonts w:ascii="Times New Roman" w:hAnsi="Times New Roman" w:cs="Times New Roman"/>
          <w:sz w:val="24"/>
        </w:rPr>
        <w:t>prospěch objednatele případ</w:t>
      </w:r>
      <w:r w:rsidR="00DE6B31">
        <w:rPr>
          <w:rFonts w:ascii="Times New Roman" w:hAnsi="Times New Roman" w:cs="Times New Roman"/>
          <w:sz w:val="24"/>
        </w:rPr>
        <w:t xml:space="preserve">ně vyplyne, zhotovitel do pěti </w:t>
      </w:r>
      <w:r w:rsidRPr="00675D14">
        <w:rPr>
          <w:rFonts w:ascii="Times New Roman" w:hAnsi="Times New Roman" w:cs="Times New Roman"/>
          <w:sz w:val="24"/>
        </w:rPr>
        <w:t>dnů vyrovná včetně na trhu</w:t>
      </w:r>
      <w:r w:rsidR="00DE6B31">
        <w:rPr>
          <w:rFonts w:ascii="Times New Roman" w:hAnsi="Times New Roman" w:cs="Times New Roman"/>
          <w:sz w:val="24"/>
        </w:rPr>
        <w:t xml:space="preserve"> běžných úroků. Případné saldo </w:t>
      </w:r>
      <w:r w:rsidRPr="00675D14">
        <w:rPr>
          <w:rFonts w:ascii="Times New Roman" w:hAnsi="Times New Roman" w:cs="Times New Roman"/>
          <w:sz w:val="24"/>
        </w:rPr>
        <w:t>vůči zhotoviteli se až do konečného vyjasnění vzájemných nároků použije k zajištění</w:t>
      </w:r>
      <w:r w:rsidR="00F813B3">
        <w:rPr>
          <w:rFonts w:ascii="Times New Roman" w:hAnsi="Times New Roman" w:cs="Times New Roman"/>
          <w:sz w:val="24"/>
        </w:rPr>
        <w:t xml:space="preserve"> nároků objednatele na náhradu </w:t>
      </w:r>
      <w:r w:rsidRPr="00675D14">
        <w:rPr>
          <w:rFonts w:ascii="Times New Roman" w:hAnsi="Times New Roman" w:cs="Times New Roman"/>
          <w:sz w:val="24"/>
        </w:rPr>
        <w:t>škody</w:t>
      </w:r>
      <w:r w:rsidR="00DE6B31">
        <w:rPr>
          <w:rFonts w:ascii="Times New Roman" w:hAnsi="Times New Roman" w:cs="Times New Roman"/>
          <w:sz w:val="24"/>
        </w:rPr>
        <w:t>,</w:t>
      </w:r>
      <w:r w:rsidRPr="00675D14">
        <w:rPr>
          <w:rFonts w:ascii="Times New Roman" w:hAnsi="Times New Roman" w:cs="Times New Roman"/>
          <w:sz w:val="24"/>
        </w:rPr>
        <w:t xml:space="preserve"> pokud se smluvní strany nedohodnou jinak.</w:t>
      </w:r>
    </w:p>
    <w:p w:rsidR="009600CD" w:rsidRDefault="009600CD" w:rsidP="0063076B">
      <w:pPr>
        <w:ind w:left="284"/>
        <w:jc w:val="center"/>
        <w:rPr>
          <w:rFonts w:ascii="Times New Roman" w:hAnsi="Times New Roman" w:cs="Times New Roman"/>
          <w:b/>
          <w:sz w:val="24"/>
        </w:rPr>
      </w:pPr>
    </w:p>
    <w:p w:rsidR="002036B3" w:rsidRDefault="002036B3">
      <w:pPr>
        <w:rPr>
          <w:rFonts w:ascii="Times New Roman" w:hAnsi="Times New Roman" w:cs="Times New Roman"/>
          <w:b/>
          <w:sz w:val="24"/>
        </w:rPr>
      </w:pPr>
      <w:r>
        <w:rPr>
          <w:rFonts w:ascii="Times New Roman" w:hAnsi="Times New Roman" w:cs="Times New Roman"/>
          <w:b/>
          <w:sz w:val="24"/>
        </w:rPr>
        <w:br w:type="page"/>
      </w:r>
    </w:p>
    <w:p w:rsidR="00675D14" w:rsidRPr="00675D14" w:rsidRDefault="00675D14" w:rsidP="0063076B">
      <w:pPr>
        <w:ind w:left="284"/>
        <w:jc w:val="center"/>
        <w:rPr>
          <w:rFonts w:ascii="Times New Roman" w:hAnsi="Times New Roman" w:cs="Times New Roman"/>
          <w:b/>
          <w:sz w:val="24"/>
        </w:rPr>
      </w:pPr>
      <w:r w:rsidRPr="00675D14">
        <w:rPr>
          <w:rFonts w:ascii="Times New Roman" w:hAnsi="Times New Roman" w:cs="Times New Roman"/>
          <w:b/>
          <w:sz w:val="24"/>
        </w:rPr>
        <w:lastRenderedPageBreak/>
        <w:t>Článek 11.</w:t>
      </w:r>
    </w:p>
    <w:p w:rsidR="00675D14" w:rsidRPr="00675D14" w:rsidRDefault="00675D14" w:rsidP="00675D14">
      <w:pPr>
        <w:ind w:left="284"/>
        <w:jc w:val="center"/>
        <w:rPr>
          <w:rFonts w:ascii="Times New Roman" w:hAnsi="Times New Roman" w:cs="Times New Roman"/>
          <w:b/>
          <w:sz w:val="24"/>
        </w:rPr>
      </w:pPr>
      <w:r w:rsidRPr="00675D14">
        <w:rPr>
          <w:rFonts w:ascii="Times New Roman" w:hAnsi="Times New Roman" w:cs="Times New Roman"/>
          <w:b/>
          <w:sz w:val="24"/>
        </w:rPr>
        <w:t>Smluvní pokuty a úrok z prodlení</w:t>
      </w:r>
    </w:p>
    <w:p w:rsidR="00675D14" w:rsidRPr="00675D14" w:rsidRDefault="00675D14" w:rsidP="00675D14">
      <w:pPr>
        <w:spacing w:after="120"/>
        <w:ind w:left="283"/>
        <w:jc w:val="both"/>
        <w:rPr>
          <w:rFonts w:ascii="Times New Roman" w:hAnsi="Times New Roman" w:cs="Times New Roman"/>
          <w:b/>
          <w:sz w:val="24"/>
        </w:rPr>
      </w:pPr>
    </w:p>
    <w:p w:rsidR="00187E27" w:rsidRPr="00F97913" w:rsidRDefault="00675D14" w:rsidP="00187E27">
      <w:pPr>
        <w:numPr>
          <w:ilvl w:val="12"/>
          <w:numId w:val="0"/>
        </w:numPr>
        <w:spacing w:after="120"/>
        <w:ind w:left="540" w:hanging="540"/>
        <w:jc w:val="both"/>
        <w:rPr>
          <w:rFonts w:ascii="Times New Roman" w:hAnsi="Times New Roman" w:cs="Times New Roman"/>
          <w:iCs/>
          <w:sz w:val="24"/>
        </w:rPr>
      </w:pPr>
      <w:r w:rsidRPr="00675D14">
        <w:rPr>
          <w:rFonts w:ascii="Times New Roman" w:hAnsi="Times New Roman" w:cs="Times New Roman"/>
          <w:iCs/>
          <w:sz w:val="24"/>
        </w:rPr>
        <w:t>11.1</w:t>
      </w:r>
      <w:r w:rsidRPr="00675D14">
        <w:rPr>
          <w:rFonts w:ascii="Times New Roman" w:hAnsi="Times New Roman" w:cs="Times New Roman"/>
          <w:iCs/>
          <w:sz w:val="24"/>
        </w:rPr>
        <w:tab/>
      </w:r>
      <w:r w:rsidR="00187E27" w:rsidRPr="00F97913">
        <w:rPr>
          <w:rFonts w:ascii="Times New Roman" w:hAnsi="Times New Roman" w:cs="Times New Roman"/>
          <w:iCs/>
          <w:sz w:val="24"/>
        </w:rPr>
        <w:t xml:space="preserve">V případě </w:t>
      </w:r>
      <w:r w:rsidR="00187E27">
        <w:rPr>
          <w:rFonts w:ascii="Times New Roman" w:hAnsi="Times New Roman" w:cs="Times New Roman"/>
          <w:iCs/>
          <w:sz w:val="24"/>
        </w:rPr>
        <w:t xml:space="preserve">nedodržení </w:t>
      </w:r>
      <w:r w:rsidR="00187E27" w:rsidRPr="00F97913">
        <w:rPr>
          <w:rFonts w:ascii="Times New Roman" w:hAnsi="Times New Roman" w:cs="Times New Roman"/>
          <w:iCs/>
          <w:sz w:val="24"/>
        </w:rPr>
        <w:t xml:space="preserve">termínu dokončení </w:t>
      </w:r>
      <w:r w:rsidR="00187E27">
        <w:rPr>
          <w:rFonts w:ascii="Times New Roman" w:hAnsi="Times New Roman" w:cs="Times New Roman"/>
          <w:iCs/>
          <w:sz w:val="24"/>
        </w:rPr>
        <w:t xml:space="preserve">ucelené části </w:t>
      </w:r>
      <w:r w:rsidR="00187E27" w:rsidRPr="00F97913">
        <w:rPr>
          <w:rFonts w:ascii="Times New Roman" w:hAnsi="Times New Roman" w:cs="Times New Roman"/>
          <w:iCs/>
          <w:sz w:val="24"/>
        </w:rPr>
        <w:t>díla</w:t>
      </w:r>
      <w:r w:rsidR="00187E27">
        <w:rPr>
          <w:rFonts w:ascii="Times New Roman" w:hAnsi="Times New Roman" w:cs="Times New Roman"/>
          <w:iCs/>
          <w:sz w:val="24"/>
        </w:rPr>
        <w:t>-etapy</w:t>
      </w:r>
      <w:r w:rsidR="00187E27" w:rsidRPr="00F97913">
        <w:rPr>
          <w:rFonts w:ascii="Times New Roman" w:hAnsi="Times New Roman" w:cs="Times New Roman"/>
          <w:iCs/>
          <w:sz w:val="24"/>
        </w:rPr>
        <w:t xml:space="preserve"> vinou ze strany zhotovitele </w:t>
      </w:r>
      <w:r w:rsidR="00187E27" w:rsidRPr="00F97913">
        <w:rPr>
          <w:rFonts w:ascii="Times New Roman" w:hAnsi="Times New Roman" w:cs="Times New Roman"/>
          <w:sz w:val="24"/>
        </w:rPr>
        <w:t xml:space="preserve">je objednatel oprávněn účtovat zhotoviteli </w:t>
      </w:r>
      <w:r w:rsidR="00187E27" w:rsidRPr="00F97913">
        <w:rPr>
          <w:rFonts w:ascii="Times New Roman" w:hAnsi="Times New Roman" w:cs="Times New Roman"/>
          <w:iCs/>
          <w:sz w:val="24"/>
        </w:rPr>
        <w:t xml:space="preserve">smluvní pokutu ve výši </w:t>
      </w:r>
      <w:r w:rsidR="00F74D18">
        <w:rPr>
          <w:rFonts w:ascii="Times New Roman" w:hAnsi="Times New Roman" w:cs="Times New Roman"/>
          <w:sz w:val="24"/>
        </w:rPr>
        <w:t>15</w:t>
      </w:r>
      <w:r w:rsidR="00187E27">
        <w:rPr>
          <w:rFonts w:ascii="Times New Roman" w:hAnsi="Times New Roman" w:cs="Times New Roman"/>
          <w:sz w:val="24"/>
        </w:rPr>
        <w:t> </w:t>
      </w:r>
      <w:r w:rsidR="00187E27" w:rsidRPr="00F97913">
        <w:rPr>
          <w:rFonts w:ascii="Times New Roman" w:hAnsi="Times New Roman" w:cs="Times New Roman"/>
          <w:sz w:val="24"/>
        </w:rPr>
        <w:t>000</w:t>
      </w:r>
      <w:r w:rsidR="00187E27">
        <w:rPr>
          <w:rFonts w:ascii="Times New Roman" w:hAnsi="Times New Roman" w:cs="Times New Roman"/>
          <w:sz w:val="24"/>
        </w:rPr>
        <w:t>,-</w:t>
      </w:r>
      <w:r w:rsidR="00187E27" w:rsidRPr="00F97913">
        <w:rPr>
          <w:rFonts w:ascii="Times New Roman" w:hAnsi="Times New Roman" w:cs="Times New Roman"/>
          <w:sz w:val="24"/>
        </w:rPr>
        <w:t xml:space="preserve"> </w:t>
      </w:r>
      <w:r w:rsidR="00187E27" w:rsidRPr="00F97913">
        <w:rPr>
          <w:rFonts w:ascii="Times New Roman" w:hAnsi="Times New Roman" w:cs="Times New Roman"/>
          <w:iCs/>
          <w:sz w:val="24"/>
        </w:rPr>
        <w:t xml:space="preserve">Kč za každý započatý </w:t>
      </w:r>
      <w:r w:rsidR="00187E27">
        <w:rPr>
          <w:rFonts w:ascii="Times New Roman" w:hAnsi="Times New Roman" w:cs="Times New Roman"/>
          <w:iCs/>
          <w:sz w:val="24"/>
        </w:rPr>
        <w:t>týden</w:t>
      </w:r>
      <w:r w:rsidR="00187E27" w:rsidRPr="00F97913">
        <w:rPr>
          <w:rFonts w:ascii="Times New Roman" w:hAnsi="Times New Roman" w:cs="Times New Roman"/>
          <w:iCs/>
          <w:sz w:val="24"/>
        </w:rPr>
        <w:t xml:space="preserve"> prodlení. O tuto částku bude snížena úhrada konečného daňového dokladu při závěrečném finančním vyúčtování </w:t>
      </w:r>
      <w:r w:rsidR="00187E27">
        <w:rPr>
          <w:rFonts w:ascii="Times New Roman" w:hAnsi="Times New Roman" w:cs="Times New Roman"/>
          <w:iCs/>
          <w:sz w:val="24"/>
        </w:rPr>
        <w:t xml:space="preserve">části </w:t>
      </w:r>
      <w:r w:rsidR="00187E27" w:rsidRPr="00F97913">
        <w:rPr>
          <w:rFonts w:ascii="Times New Roman" w:hAnsi="Times New Roman" w:cs="Times New Roman"/>
          <w:iCs/>
          <w:sz w:val="24"/>
        </w:rPr>
        <w:t>díla.</w:t>
      </w:r>
    </w:p>
    <w:p w:rsidR="00675D14" w:rsidRPr="00675D14" w:rsidRDefault="00675D14" w:rsidP="00675D14">
      <w:pPr>
        <w:numPr>
          <w:ilvl w:val="12"/>
          <w:numId w:val="0"/>
        </w:numPr>
        <w:spacing w:after="120"/>
        <w:ind w:left="540" w:hanging="540"/>
        <w:jc w:val="both"/>
        <w:rPr>
          <w:rFonts w:ascii="Times New Roman" w:hAnsi="Times New Roman" w:cs="Times New Roman"/>
          <w:sz w:val="24"/>
        </w:rPr>
      </w:pPr>
      <w:r w:rsidRPr="00675D14">
        <w:rPr>
          <w:rFonts w:ascii="Times New Roman" w:hAnsi="Times New Roman" w:cs="Times New Roman"/>
          <w:iCs/>
          <w:sz w:val="24"/>
        </w:rPr>
        <w:t xml:space="preserve">11.2 </w:t>
      </w:r>
      <w:r w:rsidRPr="00675D14">
        <w:rPr>
          <w:rFonts w:ascii="Times New Roman" w:hAnsi="Times New Roman" w:cs="Times New Roman"/>
          <w:sz w:val="24"/>
        </w:rPr>
        <w:t xml:space="preserve">Za nedodržení termínu odstranění vad a nedodělků z předávacího protokolu do 15ti kalendářních dnů od předání ucelené části díla je objednatel oprávněn účtovat zhotoviteli </w:t>
      </w:r>
      <w:r w:rsidRPr="00675D14">
        <w:rPr>
          <w:rFonts w:ascii="Times New Roman" w:hAnsi="Times New Roman" w:cs="Times New Roman"/>
          <w:iCs/>
          <w:sz w:val="24"/>
        </w:rPr>
        <w:t xml:space="preserve">smluvní pokutu ve výši  </w:t>
      </w:r>
      <w:r w:rsidR="00C80BB2">
        <w:rPr>
          <w:rFonts w:ascii="Times New Roman" w:hAnsi="Times New Roman" w:cs="Times New Roman"/>
          <w:sz w:val="24"/>
        </w:rPr>
        <w:t>5</w:t>
      </w:r>
      <w:r w:rsidRPr="00675D14">
        <w:rPr>
          <w:rFonts w:ascii="Times New Roman" w:hAnsi="Times New Roman" w:cs="Times New Roman"/>
          <w:sz w:val="24"/>
        </w:rPr>
        <w:t> 000,- Kč za každou vadu a nedodělek a kalendářní den prodlení, která je splatná zhotovitelem do 30ti dnů ode dne doručení požadovaného uplatnění smluvní sankce objednatelem zhotoviteli.</w:t>
      </w:r>
    </w:p>
    <w:p w:rsidR="00675D14" w:rsidRPr="00675D14" w:rsidRDefault="00675D14" w:rsidP="00675D14">
      <w:pPr>
        <w:spacing w:after="120"/>
        <w:ind w:left="540" w:hanging="540"/>
        <w:jc w:val="both"/>
        <w:rPr>
          <w:rFonts w:ascii="Times New Roman" w:hAnsi="Times New Roman" w:cs="Times New Roman"/>
          <w:sz w:val="24"/>
          <w:szCs w:val="20"/>
        </w:rPr>
      </w:pPr>
      <w:r w:rsidRPr="00675D14">
        <w:rPr>
          <w:rFonts w:ascii="Times New Roman" w:hAnsi="Times New Roman" w:cs="Times New Roman"/>
          <w:sz w:val="24"/>
          <w:szCs w:val="20"/>
        </w:rPr>
        <w:t xml:space="preserve">11.3 Při nedodržení dohodnutého termínu odstranění uznaných vad v záruční době vinou na straně zhotovitele je objednatel oprávněn účtovat zhotoviteli smluvní pokutu </w:t>
      </w:r>
      <w:r w:rsidRPr="00675D14">
        <w:rPr>
          <w:rFonts w:ascii="Times New Roman" w:hAnsi="Times New Roman" w:cs="Times New Roman"/>
          <w:bCs/>
          <w:sz w:val="24"/>
          <w:szCs w:val="20"/>
        </w:rPr>
        <w:t xml:space="preserve">u vad bránících užívání </w:t>
      </w:r>
      <w:r w:rsidR="008A7836">
        <w:rPr>
          <w:rFonts w:ascii="Times New Roman" w:hAnsi="Times New Roman" w:cs="Times New Roman"/>
          <w:iCs/>
          <w:sz w:val="24"/>
          <w:szCs w:val="20"/>
        </w:rPr>
        <w:t xml:space="preserve">ve výši </w:t>
      </w:r>
      <w:r w:rsidR="00EE5E32">
        <w:rPr>
          <w:rFonts w:ascii="Times New Roman" w:hAnsi="Times New Roman" w:cs="Times New Roman"/>
          <w:bCs/>
          <w:sz w:val="24"/>
          <w:szCs w:val="20"/>
        </w:rPr>
        <w:t>5</w:t>
      </w:r>
      <w:r w:rsidR="00D438E5">
        <w:rPr>
          <w:rFonts w:ascii="Times New Roman" w:hAnsi="Times New Roman" w:cs="Times New Roman"/>
          <w:bCs/>
          <w:sz w:val="24"/>
          <w:szCs w:val="20"/>
        </w:rPr>
        <w:t xml:space="preserve"> </w:t>
      </w:r>
      <w:r w:rsidRPr="00675D14">
        <w:rPr>
          <w:rFonts w:ascii="Times New Roman" w:hAnsi="Times New Roman" w:cs="Times New Roman"/>
          <w:bCs/>
          <w:sz w:val="24"/>
          <w:szCs w:val="20"/>
        </w:rPr>
        <w:t xml:space="preserve">000,- Kč a u vad nebránících užívání díla </w:t>
      </w:r>
      <w:r w:rsidRPr="00675D14">
        <w:rPr>
          <w:rFonts w:ascii="Times New Roman" w:hAnsi="Times New Roman" w:cs="Times New Roman"/>
          <w:iCs/>
          <w:sz w:val="24"/>
          <w:szCs w:val="20"/>
        </w:rPr>
        <w:t xml:space="preserve">ve výši  </w:t>
      </w:r>
      <w:r w:rsidRPr="00675D14">
        <w:rPr>
          <w:rFonts w:ascii="Times New Roman" w:hAnsi="Times New Roman" w:cs="Times New Roman"/>
          <w:iCs/>
          <w:sz w:val="24"/>
          <w:szCs w:val="20"/>
        </w:rPr>
        <w:br/>
      </w:r>
      <w:r w:rsidR="00EE5E32">
        <w:rPr>
          <w:rFonts w:ascii="Times New Roman" w:hAnsi="Times New Roman" w:cs="Times New Roman"/>
          <w:bCs/>
          <w:sz w:val="24"/>
          <w:szCs w:val="20"/>
        </w:rPr>
        <w:t>2</w:t>
      </w:r>
      <w:r w:rsidRPr="00675D14">
        <w:rPr>
          <w:rFonts w:ascii="Times New Roman" w:hAnsi="Times New Roman" w:cs="Times New Roman"/>
          <w:bCs/>
          <w:sz w:val="24"/>
          <w:szCs w:val="20"/>
        </w:rPr>
        <w:t xml:space="preserve"> 000,-</w:t>
      </w:r>
      <w:r w:rsidRPr="00675D14">
        <w:rPr>
          <w:rFonts w:ascii="Times New Roman" w:hAnsi="Times New Roman" w:cs="Times New Roman"/>
          <w:sz w:val="24"/>
          <w:szCs w:val="20"/>
        </w:rPr>
        <w:t xml:space="preserve"> Kč, v obou případech za každou jednotlivou vadu a každý i započatý den prodlení, která je splatná zhotovitelem do 30ti dnů ode dne doručení požadovaného uplatnění smluvní sankce objednatelem zhotoviteli.</w:t>
      </w:r>
    </w:p>
    <w:p w:rsidR="00675D14" w:rsidRPr="00675D14" w:rsidRDefault="00675D14" w:rsidP="00675D14">
      <w:pPr>
        <w:spacing w:after="120"/>
        <w:ind w:left="540" w:hanging="540"/>
        <w:jc w:val="both"/>
        <w:rPr>
          <w:rFonts w:ascii="Times New Roman" w:hAnsi="Times New Roman" w:cs="Times New Roman"/>
          <w:sz w:val="24"/>
        </w:rPr>
      </w:pPr>
      <w:r w:rsidRPr="00675D14">
        <w:rPr>
          <w:rFonts w:ascii="Times New Roman" w:hAnsi="Times New Roman" w:cs="Times New Roman"/>
          <w:sz w:val="24"/>
        </w:rPr>
        <w:t xml:space="preserve">11.4 Pro případ nedodržení stanovených technologických postupů a standardu kvality použitých materiálů a dodávek při realizaci díla vymezených projektovou dokumentací u změn předem neodsouhlasených zástupcem objednatele, </w:t>
      </w:r>
      <w:r w:rsidRPr="00675D14">
        <w:rPr>
          <w:rFonts w:ascii="Times New Roman" w:hAnsi="Times New Roman" w:cs="Times New Roman"/>
          <w:iCs/>
          <w:sz w:val="24"/>
        </w:rPr>
        <w:t>je právem objednatele účtovat zhotoviteli smluvní pokutu</w:t>
      </w:r>
      <w:r w:rsidRPr="00675D14">
        <w:rPr>
          <w:rFonts w:ascii="Times New Roman" w:hAnsi="Times New Roman" w:cs="Times New Roman"/>
          <w:sz w:val="24"/>
        </w:rPr>
        <w:t xml:space="preserve"> ve výši </w:t>
      </w:r>
      <w:r w:rsidR="008A7836">
        <w:rPr>
          <w:rFonts w:ascii="Times New Roman" w:hAnsi="Times New Roman" w:cs="Times New Roman"/>
          <w:sz w:val="24"/>
        </w:rPr>
        <w:t>10</w:t>
      </w:r>
      <w:r w:rsidRPr="00675D14">
        <w:rPr>
          <w:rFonts w:ascii="Times New Roman" w:hAnsi="Times New Roman" w:cs="Times New Roman"/>
          <w:sz w:val="24"/>
        </w:rPr>
        <w:t xml:space="preserve">0 000,-Kč za každý takovýto případ porušení, pokud věc nebude možno již napravit. Sankce bude uplatněna formou slevy z ceny díla. </w:t>
      </w:r>
    </w:p>
    <w:p w:rsidR="00E3289B" w:rsidRDefault="00675D14" w:rsidP="00675D14">
      <w:pPr>
        <w:spacing w:after="120"/>
        <w:ind w:left="540" w:hanging="540"/>
        <w:jc w:val="both"/>
        <w:rPr>
          <w:rFonts w:ascii="Times New Roman" w:eastAsia="Times New Roman" w:hAnsi="Times New Roman" w:cs="Times New Roman"/>
          <w:sz w:val="24"/>
        </w:rPr>
      </w:pPr>
      <w:r w:rsidRPr="00675D14">
        <w:rPr>
          <w:rFonts w:ascii="Times New Roman" w:eastAsia="Times New Roman" w:hAnsi="Times New Roman" w:cs="Times New Roman"/>
          <w:sz w:val="24"/>
        </w:rPr>
        <w:t xml:space="preserve">11.5 Pro případ  prodlení  se splněním  peněžitého  závazku ze strany objednatele </w:t>
      </w:r>
      <w:r w:rsidR="00E3289B">
        <w:rPr>
          <w:rFonts w:ascii="Times New Roman" w:eastAsia="Times New Roman" w:hAnsi="Times New Roman" w:cs="Times New Roman"/>
          <w:sz w:val="24"/>
        </w:rPr>
        <w:t>je právem zhotovitele uplatňovat vůči objednateli zákonný úrok z prodlení.</w:t>
      </w:r>
    </w:p>
    <w:p w:rsidR="00F40C45" w:rsidRDefault="00F40C45" w:rsidP="00675D14">
      <w:pPr>
        <w:spacing w:after="120"/>
        <w:ind w:left="540" w:hanging="540"/>
        <w:jc w:val="both"/>
        <w:rPr>
          <w:rFonts w:ascii="Times New Roman" w:eastAsia="Times New Roman" w:hAnsi="Times New Roman" w:cs="Times New Roman"/>
          <w:sz w:val="24"/>
        </w:rPr>
      </w:pPr>
      <w:r>
        <w:rPr>
          <w:rFonts w:ascii="Times New Roman" w:hAnsi="Times New Roman" w:cs="Times New Roman"/>
          <w:sz w:val="24"/>
          <w:szCs w:val="20"/>
        </w:rPr>
        <w:t>11.6 Zhotovitel je povinen zaplatit objednateli zvýšené náklady spojené s dokončením díla,  vzniklou škodu či škodu vzniklou případnou ztrátu dotačních prostředků způsobené porušením povinnosti zhotovitele z této smlouvy a následným odstoupením objednatele od smlouvy.</w:t>
      </w:r>
    </w:p>
    <w:p w:rsidR="009600CD" w:rsidRDefault="00675D14" w:rsidP="00F74D18">
      <w:pPr>
        <w:spacing w:after="120"/>
        <w:ind w:left="540" w:hanging="540"/>
        <w:jc w:val="both"/>
        <w:rPr>
          <w:rFonts w:ascii="Times New Roman" w:hAnsi="Times New Roman" w:cs="Times New Roman"/>
          <w:sz w:val="24"/>
        </w:rPr>
      </w:pPr>
      <w:r w:rsidRPr="00675D14">
        <w:rPr>
          <w:rFonts w:ascii="Times New Roman" w:hAnsi="Times New Roman" w:cs="Times New Roman"/>
          <w:sz w:val="24"/>
        </w:rPr>
        <w:t>11.</w:t>
      </w:r>
      <w:r w:rsidR="00F40C45">
        <w:rPr>
          <w:rFonts w:ascii="Times New Roman" w:hAnsi="Times New Roman" w:cs="Times New Roman"/>
          <w:sz w:val="24"/>
        </w:rPr>
        <w:t>7</w:t>
      </w:r>
      <w:r w:rsidRPr="00675D14">
        <w:rPr>
          <w:rFonts w:ascii="Times New Roman" w:hAnsi="Times New Roman" w:cs="Times New Roman"/>
          <w:sz w:val="24"/>
        </w:rPr>
        <w:t xml:space="preserve"> </w:t>
      </w:r>
      <w:r w:rsidR="00166BAF" w:rsidRPr="00166BAF">
        <w:rPr>
          <w:rFonts w:ascii="Times New Roman" w:hAnsi="Times New Roman" w:cs="Times New Roman"/>
          <w:sz w:val="24"/>
        </w:rPr>
        <w:t>Uplatněním smluvní pokuty objednatelem vůči zhotoviteli není dotčen nárok objednatele na úhradu vzniklé škody, a to ani v části převyšující smluvní pokutu.</w:t>
      </w:r>
      <w:r w:rsidR="00F74D18">
        <w:rPr>
          <w:rFonts w:ascii="Times New Roman" w:hAnsi="Times New Roman" w:cs="Times New Roman"/>
          <w:sz w:val="24"/>
        </w:rPr>
        <w:t xml:space="preserve"> </w:t>
      </w:r>
      <w:r w:rsidR="00F40C45">
        <w:rPr>
          <w:rFonts w:ascii="Times New Roman" w:hAnsi="Times New Roman" w:cs="Times New Roman"/>
          <w:sz w:val="24"/>
        </w:rPr>
        <w:t>Zaplacením smluvní pokuty není dotčeno právo na náhradu škody, a to ani v části přesahující výši smluvní pokuty.</w:t>
      </w:r>
    </w:p>
    <w:p w:rsidR="00BF412E" w:rsidRPr="00B33F81" w:rsidRDefault="00BF412E" w:rsidP="00BF412E">
      <w:pPr>
        <w:ind w:left="284"/>
        <w:jc w:val="center"/>
        <w:rPr>
          <w:rFonts w:ascii="Times New Roman" w:hAnsi="Times New Roman" w:cs="Times New Roman"/>
          <w:b/>
          <w:sz w:val="24"/>
        </w:rPr>
      </w:pPr>
      <w:r w:rsidRPr="00B33F81">
        <w:rPr>
          <w:rFonts w:ascii="Times New Roman" w:hAnsi="Times New Roman" w:cs="Times New Roman"/>
          <w:b/>
          <w:sz w:val="24"/>
        </w:rPr>
        <w:t>Článek 12.</w:t>
      </w:r>
    </w:p>
    <w:p w:rsidR="00187E27" w:rsidRDefault="00187E27" w:rsidP="00187E27">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Neobsazeno bez textu.</w:t>
      </w:r>
    </w:p>
    <w:p w:rsidR="006335FA" w:rsidRDefault="006335FA" w:rsidP="006335FA">
      <w:pPr>
        <w:rPr>
          <w:rFonts w:ascii="Times New Roman" w:hAnsi="Times New Roman" w:cs="Times New Roman"/>
          <w:b/>
          <w:sz w:val="24"/>
        </w:rPr>
      </w:pPr>
    </w:p>
    <w:p w:rsidR="00F74D18" w:rsidRDefault="00F74D18" w:rsidP="006335FA">
      <w:pPr>
        <w:ind w:left="284"/>
        <w:jc w:val="center"/>
        <w:rPr>
          <w:rFonts w:ascii="Times New Roman" w:eastAsia="Times New Roman" w:hAnsi="Times New Roman" w:cs="Times New Roman"/>
          <w:b/>
          <w:sz w:val="24"/>
        </w:rPr>
      </w:pPr>
    </w:p>
    <w:p w:rsidR="00BF412E" w:rsidRPr="006335FA" w:rsidRDefault="00BF412E" w:rsidP="006335FA">
      <w:pPr>
        <w:ind w:left="284"/>
        <w:jc w:val="center"/>
        <w:rPr>
          <w:rFonts w:ascii="Times New Roman" w:eastAsia="Times New Roman" w:hAnsi="Times New Roman" w:cs="Times New Roman"/>
          <w:b/>
          <w:sz w:val="24"/>
        </w:rPr>
      </w:pPr>
      <w:r w:rsidRPr="006335FA">
        <w:rPr>
          <w:rFonts w:ascii="Times New Roman" w:eastAsia="Times New Roman" w:hAnsi="Times New Roman" w:cs="Times New Roman"/>
          <w:b/>
          <w:sz w:val="24"/>
        </w:rPr>
        <w:t>Článek 13.</w:t>
      </w:r>
    </w:p>
    <w:p w:rsidR="00BF412E" w:rsidRDefault="00BF412E" w:rsidP="00BF412E">
      <w:pPr>
        <w:ind w:left="284"/>
        <w:jc w:val="center"/>
        <w:rPr>
          <w:rFonts w:ascii="Times New Roman" w:eastAsia="Times New Roman" w:hAnsi="Times New Roman" w:cs="Times New Roman"/>
          <w:b/>
          <w:sz w:val="24"/>
        </w:rPr>
      </w:pPr>
      <w:r w:rsidRPr="006335FA">
        <w:rPr>
          <w:rFonts w:ascii="Times New Roman" w:eastAsia="Times New Roman" w:hAnsi="Times New Roman" w:cs="Times New Roman"/>
          <w:b/>
          <w:sz w:val="24"/>
        </w:rPr>
        <w:t>Ostatní ujednání</w:t>
      </w:r>
    </w:p>
    <w:p w:rsidR="00235AA4" w:rsidRPr="006335FA" w:rsidRDefault="00235AA4" w:rsidP="00BF412E">
      <w:pPr>
        <w:ind w:left="284"/>
        <w:jc w:val="center"/>
        <w:rPr>
          <w:rFonts w:ascii="Times New Roman" w:eastAsia="Times New Roman" w:hAnsi="Times New Roman" w:cs="Times New Roman"/>
          <w:b/>
          <w:sz w:val="24"/>
        </w:rPr>
      </w:pPr>
    </w:p>
    <w:p w:rsidR="00235AA4" w:rsidRPr="00235AA4" w:rsidRDefault="00235AA4" w:rsidP="00235AA4">
      <w:pPr>
        <w:ind w:left="284" w:hanging="284"/>
        <w:jc w:val="both"/>
        <w:rPr>
          <w:rFonts w:ascii="Times New Roman" w:hAnsi="Times New Roman" w:cs="Times New Roman"/>
          <w:sz w:val="24"/>
        </w:rPr>
      </w:pPr>
      <w:r w:rsidRPr="00235AA4">
        <w:rPr>
          <w:rFonts w:ascii="Times New Roman" w:hAnsi="Times New Roman" w:cs="Times New Roman"/>
          <w:sz w:val="24"/>
        </w:rPr>
        <w:t xml:space="preserve">13.1 </w:t>
      </w:r>
      <w:r>
        <w:rPr>
          <w:rFonts w:ascii="Times New Roman" w:hAnsi="Times New Roman" w:cs="Times New Roman"/>
          <w:sz w:val="24"/>
        </w:rPr>
        <w:t xml:space="preserve">Objednatel </w:t>
      </w:r>
      <w:r w:rsidRPr="00235AA4">
        <w:rPr>
          <w:rFonts w:ascii="Times New Roman" w:hAnsi="Times New Roman" w:cs="Times New Roman"/>
          <w:sz w:val="24"/>
        </w:rPr>
        <w:t>předpokládá, že tato veřejná zakázka bude v jejím průběhu spolufinancovaná z finančních zdrojů státního rozpočtu ČR prostřednictvím programu Ministerstva kultury ČR.</w:t>
      </w:r>
    </w:p>
    <w:p w:rsidR="00235AA4" w:rsidRPr="00235AA4" w:rsidRDefault="00235AA4" w:rsidP="00235AA4">
      <w:pPr>
        <w:jc w:val="both"/>
        <w:rPr>
          <w:rFonts w:ascii="Times New Roman" w:eastAsia="Times New Roman" w:hAnsi="Times New Roman" w:cs="Times New Roman"/>
          <w:b/>
          <w:sz w:val="24"/>
        </w:rPr>
      </w:pPr>
    </w:p>
    <w:p w:rsidR="00235AA4" w:rsidRPr="00235AA4" w:rsidRDefault="00235AA4" w:rsidP="00235AA4">
      <w:pPr>
        <w:ind w:left="284" w:hanging="284"/>
        <w:jc w:val="both"/>
        <w:rPr>
          <w:rFonts w:ascii="Times New Roman" w:hAnsi="Times New Roman" w:cs="Times New Roman"/>
          <w:sz w:val="24"/>
        </w:rPr>
      </w:pPr>
      <w:r w:rsidRPr="00235AA4">
        <w:rPr>
          <w:rFonts w:ascii="Times New Roman" w:hAnsi="Times New Roman" w:cs="Times New Roman"/>
          <w:sz w:val="24"/>
        </w:rPr>
        <w:lastRenderedPageBreak/>
        <w:t>13.2 Případně poskytnutá dotace bude upravena zejména vyhláškou Ministerstva financí ČR č.560/2006 Sb., o účasti státního rozpočtu na financování programů reprodukce majetku a dalšími právními předpisy ČR, ale i rovněž pravidly, která nemají povahu právních předpisů a jsou vydávána poskytovatelem dotace. Jedná se případně zejména o:</w:t>
      </w:r>
    </w:p>
    <w:p w:rsidR="00235AA4" w:rsidRPr="00235AA4" w:rsidRDefault="00235AA4" w:rsidP="00235AA4">
      <w:pPr>
        <w:numPr>
          <w:ilvl w:val="0"/>
          <w:numId w:val="7"/>
        </w:numPr>
        <w:jc w:val="both"/>
        <w:rPr>
          <w:rFonts w:ascii="Times New Roman" w:eastAsia="Times New Roman" w:hAnsi="Times New Roman" w:cs="Times New Roman"/>
          <w:sz w:val="24"/>
        </w:rPr>
      </w:pPr>
      <w:r w:rsidRPr="00235AA4">
        <w:rPr>
          <w:rFonts w:ascii="Times New Roman" w:eastAsia="Times New Roman" w:hAnsi="Times New Roman" w:cs="Times New Roman"/>
          <w:sz w:val="24"/>
        </w:rPr>
        <w:t>pokyny pro příjemce, které jsou součástí rozhodnutí o poskytnutí dotace a uvolnění finančních prostředků státního rozpočtu,</w:t>
      </w:r>
    </w:p>
    <w:p w:rsidR="00235AA4" w:rsidRPr="00235AA4" w:rsidRDefault="00235AA4" w:rsidP="00F74D18">
      <w:pPr>
        <w:numPr>
          <w:ilvl w:val="0"/>
          <w:numId w:val="7"/>
        </w:numPr>
        <w:spacing w:after="120"/>
        <w:ind w:left="714" w:hanging="357"/>
        <w:jc w:val="both"/>
        <w:rPr>
          <w:rFonts w:ascii="Times New Roman" w:eastAsia="Times New Roman" w:hAnsi="Times New Roman" w:cs="Times New Roman"/>
          <w:sz w:val="24"/>
        </w:rPr>
      </w:pPr>
      <w:r w:rsidRPr="00235AA4">
        <w:rPr>
          <w:rFonts w:ascii="Times New Roman" w:eastAsia="Times New Roman" w:hAnsi="Times New Roman" w:cs="Times New Roman"/>
          <w:sz w:val="24"/>
        </w:rPr>
        <w:t>zásady platné pro daný program a výzvu včetně příslušných příruček a metodických pokynů pro žadatele a příjemce dotace včetně příslušného Metodického pokynu či pravidel pro výběr dodavatele pro příjemce dotace (dále: „Zásady a Pokyny“).</w:t>
      </w:r>
    </w:p>
    <w:p w:rsidR="00235AA4" w:rsidRPr="00235AA4" w:rsidRDefault="00235AA4" w:rsidP="00F74D18">
      <w:pPr>
        <w:spacing w:after="120"/>
        <w:ind w:left="284" w:hanging="284"/>
        <w:jc w:val="both"/>
        <w:rPr>
          <w:rFonts w:ascii="Times New Roman" w:hAnsi="Times New Roman" w:cs="Times New Roman"/>
          <w:sz w:val="24"/>
        </w:rPr>
      </w:pPr>
      <w:r w:rsidRPr="00235AA4">
        <w:rPr>
          <w:rFonts w:ascii="Times New Roman" w:hAnsi="Times New Roman" w:cs="Times New Roman"/>
          <w:sz w:val="24"/>
        </w:rPr>
        <w:t xml:space="preserve">13.3 V případě poskytnuté dotace je zhotovitel povinen dodržet a postupovat dle zákona č.320/2001 Sb., o finanční kontrole ve veřejné správě a o změně některých zákonů (zákon o finanční kontrole), zejména umožnit výkon veřejnosprávní kontroly a poskytnout veškerou potřebnou součinnost poskytovateli a všem příslušným orgánům při výkonu jejich kontrolních </w:t>
      </w:r>
      <w:r w:rsidRPr="00F74D18">
        <w:rPr>
          <w:rFonts w:ascii="Times New Roman" w:eastAsia="Times New Roman" w:hAnsi="Times New Roman" w:cs="Times New Roman"/>
          <w:sz w:val="24"/>
        </w:rPr>
        <w:t>oprávnění.</w:t>
      </w:r>
      <w:r w:rsidRPr="00235AA4">
        <w:rPr>
          <w:rFonts w:ascii="Times New Roman" w:hAnsi="Times New Roman" w:cs="Times New Roman"/>
          <w:sz w:val="24"/>
        </w:rPr>
        <w:t xml:space="preserve"> </w:t>
      </w:r>
    </w:p>
    <w:p w:rsidR="00235AA4" w:rsidRPr="00235AA4" w:rsidRDefault="00235AA4" w:rsidP="00F74D18">
      <w:pPr>
        <w:spacing w:after="120"/>
        <w:ind w:left="284" w:hanging="284"/>
        <w:jc w:val="both"/>
        <w:rPr>
          <w:rFonts w:ascii="Times New Roman" w:hAnsi="Times New Roman" w:cs="Times New Roman"/>
          <w:sz w:val="24"/>
        </w:rPr>
      </w:pPr>
      <w:r w:rsidRPr="00235AA4">
        <w:rPr>
          <w:rFonts w:ascii="Times New Roman" w:hAnsi="Times New Roman" w:cs="Times New Roman"/>
          <w:sz w:val="24"/>
        </w:rPr>
        <w:t xml:space="preserve">13.4 Zhotovitel je dále povinen postupovat dle pokynů objednatele tak, aby nebyly porušeny podmínky a pravidla poskytnutí dotace obsažené v Zásadách nebo Pokynech pro žadatele či příjemce dotace, rozhodnutí o přidělení či ustanovení smlouvy nebo dohody o poskytnutí dotace a dalších navazujících a souvisejících dokumentů. Zhotovitel je povinen poskytnout dle pokynů zadavatele takovou součinnost, aby objednatel jakožto příjemce dotace mohl splnit pro něho plynoucí povinnost na uchování veškeré dokumentace (tj. doklady a dokumenty) související s rozhodnutím o poskytnutí dotace, včetně účetnictví, po dobu určenou právními předpisy ČR, způsobem daným Pravidly příslušného programu a relevantními právními předpisy ČR, zejména zákonem č. 563/1991 Sb., o účetnictví, ve znění pozdějších předpisů, a zákonem č. 499/2004 Sb., o archivnictví a spisové službě a o změně některých zákonů, ve znění </w:t>
      </w:r>
      <w:r w:rsidRPr="00F74D18">
        <w:rPr>
          <w:rFonts w:ascii="Times New Roman" w:eastAsia="Times New Roman" w:hAnsi="Times New Roman" w:cs="Times New Roman"/>
          <w:sz w:val="24"/>
        </w:rPr>
        <w:t>pozdějších předpisů.</w:t>
      </w:r>
      <w:r w:rsidRPr="00235AA4">
        <w:rPr>
          <w:rFonts w:ascii="Times New Roman" w:hAnsi="Times New Roman" w:cs="Times New Roman"/>
          <w:sz w:val="24"/>
        </w:rPr>
        <w:t xml:space="preserve"> </w:t>
      </w:r>
    </w:p>
    <w:p w:rsidR="00235AA4" w:rsidRPr="00235AA4" w:rsidRDefault="00235AA4" w:rsidP="00235AA4">
      <w:pPr>
        <w:ind w:left="284" w:hanging="284"/>
        <w:jc w:val="both"/>
        <w:rPr>
          <w:rFonts w:ascii="Times New Roman" w:hAnsi="Times New Roman" w:cs="Times New Roman"/>
          <w:sz w:val="24"/>
        </w:rPr>
      </w:pPr>
      <w:r w:rsidRPr="00235AA4">
        <w:rPr>
          <w:rFonts w:ascii="Times New Roman" w:hAnsi="Times New Roman" w:cs="Times New Roman"/>
          <w:sz w:val="24"/>
        </w:rPr>
        <w:t>13.5 Zhotovitel bude dle pokynů a v součinnosti s objednatelem postupovat tak, aby objednatel mohl bez potíží a překážek plnit uvedené podmínky a požadavky vyplývající pro něj jako příjemce dotace.</w:t>
      </w:r>
    </w:p>
    <w:p w:rsidR="00F74D18" w:rsidRDefault="00F74D18">
      <w:pPr>
        <w:rPr>
          <w:rFonts w:ascii="Times New Roman" w:hAnsi="Times New Roman" w:cs="Times New Roman"/>
          <w:b/>
          <w:sz w:val="24"/>
        </w:rPr>
      </w:pPr>
    </w:p>
    <w:p w:rsidR="00BF412E" w:rsidRPr="009A1AE8" w:rsidRDefault="00BF412E" w:rsidP="00BF412E">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Článek 1</w:t>
      </w:r>
      <w:r>
        <w:rPr>
          <w:rFonts w:ascii="Times New Roman" w:eastAsia="Times New Roman" w:hAnsi="Times New Roman" w:cs="Times New Roman"/>
          <w:b/>
          <w:sz w:val="24"/>
        </w:rPr>
        <w:t>4</w:t>
      </w:r>
      <w:r w:rsidRPr="009A1AE8">
        <w:rPr>
          <w:rFonts w:ascii="Times New Roman" w:eastAsia="Times New Roman" w:hAnsi="Times New Roman" w:cs="Times New Roman"/>
          <w:b/>
          <w:sz w:val="24"/>
        </w:rPr>
        <w:t>.</w:t>
      </w:r>
    </w:p>
    <w:p w:rsidR="00BF412E" w:rsidRPr="009A1AE8" w:rsidRDefault="00BF412E" w:rsidP="00BF412E">
      <w:pPr>
        <w:ind w:left="284"/>
        <w:jc w:val="center"/>
        <w:rPr>
          <w:rFonts w:ascii="Times New Roman" w:eastAsia="Times New Roman" w:hAnsi="Times New Roman" w:cs="Times New Roman"/>
          <w:b/>
          <w:sz w:val="24"/>
        </w:rPr>
      </w:pPr>
      <w:r w:rsidRPr="009A1AE8">
        <w:rPr>
          <w:rFonts w:ascii="Times New Roman" w:eastAsia="Times New Roman" w:hAnsi="Times New Roman" w:cs="Times New Roman"/>
          <w:b/>
          <w:sz w:val="24"/>
        </w:rPr>
        <w:t>Ochrana osobních údajů</w:t>
      </w:r>
    </w:p>
    <w:p w:rsidR="00BF412E" w:rsidRPr="009A1AE8" w:rsidRDefault="00BF412E" w:rsidP="00BF412E">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4"/>
        </w:rPr>
        <w:t>.1 Smluvní strany berou na vědomí, že v rámci plnění předmětu díla podle této Smlouvy může docházet ke zpracování osobních údajů subjektů údajů (fyzických osob).</w:t>
      </w:r>
    </w:p>
    <w:p w:rsidR="00BF412E" w:rsidRPr="009A1AE8" w:rsidRDefault="00BF412E" w:rsidP="00BF412E">
      <w:pPr>
        <w:spacing w:before="120"/>
        <w:ind w:left="357"/>
        <w:jc w:val="both"/>
        <w:rPr>
          <w:rFonts w:ascii="Times New Roman" w:eastAsia="Times New Roman" w:hAnsi="Times New Roman" w:cs="Times New Roman"/>
          <w:sz w:val="22"/>
          <w:szCs w:val="22"/>
        </w:rPr>
      </w:pPr>
      <w:r w:rsidRPr="009A1AE8">
        <w:rPr>
          <w:rFonts w:ascii="Times New Roman" w:eastAsia="Times New Roman" w:hAnsi="Times New Roman" w:cs="Times New Roman"/>
          <w:sz w:val="24"/>
        </w:rPr>
        <w:t>Smluvní strany zároveň berou na vědomí, že dne 25. května 2018 nab</w:t>
      </w:r>
      <w:r>
        <w:rPr>
          <w:rFonts w:ascii="Times New Roman" w:eastAsia="Times New Roman" w:hAnsi="Times New Roman" w:cs="Times New Roman"/>
          <w:sz w:val="24"/>
        </w:rPr>
        <w:t>ylo</w:t>
      </w:r>
      <w:r w:rsidRPr="009A1AE8">
        <w:rPr>
          <w:rFonts w:ascii="Times New Roman" w:eastAsia="Times New Roman" w:hAnsi="Times New Roman" w:cs="Times New Roman"/>
          <w:sz w:val="24"/>
        </w:rPr>
        <w:t xml:space="preserve"> účinnosti nařízení Evropského parlamentu a Rady (EU) č. 2016/679 ze dne 27. dubna 2016 o ochraně fyzických osob v souvislosti se zpracováním osobních údajů a o volném pohybu těchto údajů (General Data Protection Regulation</w:t>
      </w:r>
      <w:r w:rsidRPr="009A1AE8">
        <w:rPr>
          <w:rFonts w:ascii="Times New Roman" w:eastAsia="Times New Roman" w:hAnsi="Times New Roman" w:cs="Times New Roman"/>
          <w:sz w:val="22"/>
          <w:szCs w:val="22"/>
        </w:rPr>
        <w:t>).</w:t>
      </w:r>
    </w:p>
    <w:p w:rsidR="00BF412E" w:rsidRPr="009A1AE8" w:rsidRDefault="00BF412E" w:rsidP="00BF412E">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2"/>
          <w:szCs w:val="22"/>
        </w:rPr>
        <w:t>1</w:t>
      </w:r>
      <w:r>
        <w:rPr>
          <w:rFonts w:ascii="Times New Roman" w:eastAsia="Times New Roman" w:hAnsi="Times New Roman" w:cs="Times New Roman"/>
          <w:sz w:val="22"/>
          <w:szCs w:val="22"/>
        </w:rPr>
        <w:t>4</w:t>
      </w:r>
      <w:r w:rsidRPr="009A1AE8">
        <w:rPr>
          <w:rFonts w:ascii="Times New Roman" w:eastAsia="Times New Roman" w:hAnsi="Times New Roman" w:cs="Times New Roman"/>
          <w:sz w:val="22"/>
          <w:szCs w:val="22"/>
        </w:rPr>
        <w:t xml:space="preserve">.2 </w:t>
      </w:r>
      <w:r w:rsidRPr="009A1AE8">
        <w:rPr>
          <w:rFonts w:ascii="Times New Roman" w:eastAsia="Times New Roman" w:hAnsi="Times New Roman" w:cs="Times New Roman"/>
          <w:sz w:val="24"/>
        </w:rPr>
        <w:t>Smluvní strany se zavazují, že zpracování osobních údajů, k nimž bude docházet v souvislosti s plněním předmětu díla dle této Smlouvy, budou provádět zákonným způsobem a v míře, jež bude odpovídat nejvyšším standardům ochrany osobních údajů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zpracování těchto osobních údajů.</w:t>
      </w:r>
    </w:p>
    <w:p w:rsidR="00BF412E" w:rsidRPr="009A1AE8" w:rsidRDefault="00BF412E" w:rsidP="00BF412E">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lastRenderedPageBreak/>
        <w:t>1</w:t>
      </w:r>
      <w:r>
        <w:rPr>
          <w:rFonts w:ascii="Times New Roman" w:eastAsia="Times New Roman" w:hAnsi="Times New Roman" w:cs="Times New Roman"/>
          <w:sz w:val="24"/>
        </w:rPr>
        <w:t>4</w:t>
      </w:r>
      <w:r w:rsidRPr="009A1AE8">
        <w:rPr>
          <w:rFonts w:ascii="Times New Roman" w:eastAsia="Times New Roman" w:hAnsi="Times New Roman" w:cs="Times New Roman"/>
          <w:sz w:val="24"/>
        </w:rPr>
        <w:t>.3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směrnici objednatele.</w:t>
      </w:r>
    </w:p>
    <w:p w:rsidR="00BF412E" w:rsidRPr="009A1AE8" w:rsidRDefault="00BF412E" w:rsidP="00BF412E">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w:t>
      </w:r>
      <w:r w:rsidRPr="009A1AE8">
        <w:rPr>
          <w:rFonts w:ascii="Times New Roman" w:eastAsia="Times New Roman" w:hAnsi="Times New Roman" w:cs="Times New Roman"/>
          <w:sz w:val="24"/>
        </w:rPr>
        <w:t xml:space="preserve">.4 Smluvní strany dále společně prohlašují, že hlavním důvodem případného zpracování osobních údajů subjektů údajů při plnění díla dle této Smlouvy bude nezbytnost tohoto zpracování pro splnění právních povinností, které se na příslušnou smluvní stranu vztahují, případně pro splnění smlouvy, jíž bude tato smluvní strana účastníkem, a to vždy pro konkrétní účel. </w:t>
      </w:r>
    </w:p>
    <w:p w:rsidR="00BF412E" w:rsidRPr="009A1AE8" w:rsidRDefault="00BF412E" w:rsidP="00BF412E">
      <w:pPr>
        <w:spacing w:before="120"/>
        <w:ind w:left="357"/>
        <w:jc w:val="both"/>
        <w:rPr>
          <w:rFonts w:ascii="Times New Roman" w:eastAsia="Times New Roman" w:hAnsi="Times New Roman" w:cs="Times New Roman"/>
          <w:sz w:val="24"/>
        </w:rPr>
      </w:pPr>
      <w:r w:rsidRPr="009A1AE8">
        <w:rPr>
          <w:rFonts w:ascii="Times New Roman" w:eastAsia="Times New Roman" w:hAnsi="Times New Roman" w:cs="Times New Roman"/>
          <w:sz w:val="24"/>
        </w:rPr>
        <w:t>V jiných případech je smluvní strana oprávněna zpracovávat osobní údaje pouze na základě odpovídajícího zákonného důvodu (např. souhlas subjektu údajů se zpracováním údajů apod.).</w:t>
      </w:r>
    </w:p>
    <w:p w:rsidR="00BF412E" w:rsidRPr="009A1AE8" w:rsidRDefault="00BF412E" w:rsidP="00BF412E">
      <w:pPr>
        <w:spacing w:before="120"/>
        <w:ind w:left="357" w:hanging="357"/>
        <w:jc w:val="both"/>
        <w:rPr>
          <w:rFonts w:ascii="Times New Roman" w:eastAsia="Times New Roman" w:hAnsi="Times New Roman" w:cs="Times New Roman"/>
          <w:sz w:val="24"/>
        </w:rPr>
      </w:pPr>
      <w:r w:rsidRPr="009A1AE8">
        <w:rPr>
          <w:rFonts w:ascii="Times New Roman" w:eastAsia="Times New Roman" w:hAnsi="Times New Roman" w:cs="Times New Roman"/>
          <w:sz w:val="24"/>
        </w:rPr>
        <w:t>1</w:t>
      </w:r>
      <w:r>
        <w:rPr>
          <w:rFonts w:ascii="Times New Roman" w:eastAsia="Times New Roman" w:hAnsi="Times New Roman" w:cs="Times New Roman"/>
          <w:sz w:val="24"/>
        </w:rPr>
        <w:t>4.5</w:t>
      </w:r>
      <w:r w:rsidRPr="009A1AE8">
        <w:rPr>
          <w:rFonts w:ascii="Times New Roman" w:eastAsia="Times New Roman" w:hAnsi="Times New Roman" w:cs="Times New Roman"/>
          <w:sz w:val="24"/>
        </w:rPr>
        <w:t xml:space="preserve"> Zhotovitel se zároveň pro případ, že v rámci plnění předmětu díla dle této Smlouvy budou zpracovávány osobní údaje subjektů údajů, zavazuje v souladu s platnými a účinnými právními předpisy upravujícími zpracování osobních údajů, informovat subjekty údajů o zpracování jejich osobních údajů a dále plnit ostatní povinnosti související s výkonem práv subjektů údajů. </w:t>
      </w:r>
    </w:p>
    <w:p w:rsidR="00BF412E" w:rsidRDefault="00BF412E" w:rsidP="00BF412E">
      <w:pPr>
        <w:spacing w:before="120"/>
        <w:ind w:left="357" w:hanging="357"/>
        <w:jc w:val="both"/>
        <w:rPr>
          <w:rFonts w:ascii="Times New Roman" w:eastAsia="Times New Roman" w:hAnsi="Times New Roman" w:cs="Times New Roman"/>
          <w:sz w:val="24"/>
        </w:rPr>
      </w:pPr>
      <w:r>
        <w:rPr>
          <w:rFonts w:ascii="Times New Roman" w:eastAsia="Times New Roman" w:hAnsi="Times New Roman" w:cs="Times New Roman"/>
          <w:sz w:val="24"/>
        </w:rPr>
        <w:t xml:space="preserve">14.6 </w:t>
      </w:r>
      <w:r w:rsidRPr="009A1AE8">
        <w:rPr>
          <w:rFonts w:ascii="Times New Roman" w:eastAsia="Times New Roman" w:hAnsi="Times New Roman" w:cs="Times New Roman"/>
          <w:sz w:val="24"/>
        </w:rPr>
        <w:t>Bude-li to nezbytné pro plnění povinností dle platných a účinných právních předpisů na ochranu osobních údajů, zavazuje se zhotovitel poskytnout objednateli veškerou součinnost nezbytnou pro řádný výkon práv subjektů údajů, jejichž osobní údaje jsou zpracovávány.</w:t>
      </w:r>
    </w:p>
    <w:p w:rsidR="00BF412E" w:rsidRDefault="00BF412E" w:rsidP="00BF412E">
      <w:pPr>
        <w:rPr>
          <w:rFonts w:ascii="Times New Roman" w:eastAsia="Times New Roman" w:hAnsi="Times New Roman" w:cs="Times New Roman"/>
          <w:sz w:val="24"/>
        </w:rPr>
      </w:pPr>
    </w:p>
    <w:p w:rsidR="006335FA" w:rsidRDefault="006335FA">
      <w:pPr>
        <w:rPr>
          <w:rFonts w:ascii="Times New Roman" w:hAnsi="Times New Roman" w:cs="Times New Roman"/>
          <w:b/>
          <w:sz w:val="24"/>
        </w:rPr>
      </w:pPr>
    </w:p>
    <w:p w:rsidR="00BF412E" w:rsidRPr="00B33F81" w:rsidRDefault="00BF412E" w:rsidP="00BF412E">
      <w:pPr>
        <w:jc w:val="center"/>
        <w:rPr>
          <w:rFonts w:ascii="Times New Roman" w:hAnsi="Times New Roman" w:cs="Times New Roman"/>
          <w:b/>
          <w:sz w:val="24"/>
        </w:rPr>
      </w:pPr>
      <w:r w:rsidRPr="00B33F81">
        <w:rPr>
          <w:rFonts w:ascii="Times New Roman" w:hAnsi="Times New Roman" w:cs="Times New Roman"/>
          <w:b/>
          <w:sz w:val="24"/>
        </w:rPr>
        <w:t>Článek 1</w:t>
      </w:r>
      <w:r>
        <w:rPr>
          <w:rFonts w:ascii="Times New Roman" w:hAnsi="Times New Roman" w:cs="Times New Roman"/>
          <w:b/>
          <w:sz w:val="24"/>
        </w:rPr>
        <w:t>5</w:t>
      </w:r>
      <w:r w:rsidRPr="00B33F81">
        <w:rPr>
          <w:rFonts w:ascii="Times New Roman" w:hAnsi="Times New Roman" w:cs="Times New Roman"/>
          <w:b/>
          <w:sz w:val="24"/>
        </w:rPr>
        <w:t>.</w:t>
      </w:r>
    </w:p>
    <w:p w:rsidR="00BF412E" w:rsidRDefault="00BF412E" w:rsidP="00BF412E">
      <w:pPr>
        <w:ind w:left="284"/>
        <w:jc w:val="center"/>
        <w:rPr>
          <w:rFonts w:ascii="Times New Roman" w:hAnsi="Times New Roman" w:cs="Times New Roman"/>
          <w:b/>
          <w:sz w:val="24"/>
        </w:rPr>
      </w:pPr>
      <w:r w:rsidRPr="00B33F81">
        <w:rPr>
          <w:rFonts w:ascii="Times New Roman" w:hAnsi="Times New Roman" w:cs="Times New Roman"/>
          <w:b/>
          <w:sz w:val="24"/>
        </w:rPr>
        <w:t>Závěrečná ujednání</w:t>
      </w:r>
    </w:p>
    <w:p w:rsidR="00BF412E" w:rsidRPr="00B33F81" w:rsidRDefault="00BF412E" w:rsidP="00BF412E">
      <w:pPr>
        <w:ind w:left="284"/>
        <w:jc w:val="center"/>
        <w:rPr>
          <w:rFonts w:ascii="Times New Roman" w:hAnsi="Times New Roman" w:cs="Times New Roman"/>
          <w:b/>
          <w:sz w:val="24"/>
        </w:rPr>
      </w:pPr>
    </w:p>
    <w:p w:rsidR="00BF412E" w:rsidRPr="00B33F81"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.1 Veškerá textová dokumentace, kterou při plnění smlouvy předává či předkládá zhotovitel objednateli, musí být předána či předložena v českém jazyce.</w:t>
      </w:r>
    </w:p>
    <w:p w:rsidR="00BF412E" w:rsidRPr="00B33F81"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.2 Písemnosti mezi smluvními stranami, s jejichž obsahem je spojen vznik, změna nebo zánik práv a povinností upravených touto smlouvou, se doručují do vlastních rukou</w:t>
      </w:r>
      <w:r>
        <w:rPr>
          <w:rFonts w:ascii="Times New Roman" w:hAnsi="Times New Roman" w:cs="Times New Roman"/>
          <w:sz w:val="24"/>
          <w:szCs w:val="20"/>
        </w:rPr>
        <w:t xml:space="preserve"> či elektronicky do datové schránky</w:t>
      </w:r>
      <w:r w:rsidRPr="00B33F81">
        <w:rPr>
          <w:rFonts w:ascii="Times New Roman" w:hAnsi="Times New Roman" w:cs="Times New Roman"/>
          <w:sz w:val="24"/>
          <w:szCs w:val="20"/>
        </w:rPr>
        <w:t>. Povinnost smluvní strany doručit písemnost do vlastních rukou druhé smluvní straně je splněna, jakmile držitel poštovní licence, je-li doručována jeho prostřednictvím, písemnost adresátovi do vlastních rukou doručí. Odmítne-li adresát písemnost převzít nebo nepřevezme-li písemnost v úložní době, považuje se za doručenou dnem, kdy bylo držitelem poštovní licence adresátu oznámeno její uložení u držitele poštovní licence.</w:t>
      </w:r>
    </w:p>
    <w:p w:rsidR="00BF412E" w:rsidRPr="00B33F81"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.3 Jakákoliv ústní ujednání při provádění díla, která nejsou písemně potvrzena oprávněnými zástupci obou smluvních stran, jsou právně neúčinná.</w:t>
      </w:r>
    </w:p>
    <w:p w:rsidR="00BF412E"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.4 Nastanou-li u některé ze stran skutečnosti bránící řádnému plnění této smlouvy, je povinna to ihned bez zbytečného odkladu oznámit druhé straně a vyvolat jednání osob oprávněných k podpisu smlouvy. </w:t>
      </w:r>
      <w:r w:rsidRPr="009917D0">
        <w:rPr>
          <w:rFonts w:ascii="Times New Roman" w:hAnsi="Times New Roman" w:cs="Times New Roman"/>
          <w:sz w:val="24"/>
          <w:szCs w:val="20"/>
        </w:rPr>
        <w:t xml:space="preserve">Smluvní strany se dohodly, že se tato smlouva řídí výhradně českým právním řádem, a to zejména příslušnými ustanoveními zákona č. 89/2012 Sb., občanského zákoníku, v platném znění, a že rozhodným právem pro eventuální spory vzniklé v souvislosti s touto smlouvou je právo České republiky. Smluvní strany výslovně sjednávají </w:t>
      </w:r>
      <w:r w:rsidRPr="009917D0">
        <w:rPr>
          <w:rFonts w:ascii="Times New Roman" w:hAnsi="Times New Roman" w:cs="Times New Roman"/>
          <w:sz w:val="24"/>
          <w:szCs w:val="20"/>
        </w:rPr>
        <w:lastRenderedPageBreak/>
        <w:t>mezinárodní pravomoc (příslušnost) českých soudů, když jakýkoli soudní spor vedený v souvislosti s touto smlouvou, bude zahájen a veden u příslušného soudu České republiky</w:t>
      </w:r>
      <w:r>
        <w:rPr>
          <w:rFonts w:ascii="Times New Roman" w:hAnsi="Times New Roman" w:cs="Times New Roman"/>
          <w:sz w:val="24"/>
          <w:szCs w:val="20"/>
        </w:rPr>
        <w:t>.</w:t>
      </w:r>
      <w:r w:rsidRPr="009917D0">
        <w:rPr>
          <w:rFonts w:ascii="Times New Roman" w:hAnsi="Times New Roman" w:cs="Times New Roman"/>
          <w:sz w:val="24"/>
          <w:szCs w:val="20"/>
        </w:rPr>
        <w:t xml:space="preserve"> </w:t>
      </w:r>
    </w:p>
    <w:p w:rsidR="00BF412E"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 xml:space="preserve">.5 </w:t>
      </w:r>
      <w:r w:rsidRPr="009917D0">
        <w:rPr>
          <w:rFonts w:ascii="Times New Roman" w:hAnsi="Times New Roman" w:cs="Times New Roman"/>
          <w:sz w:val="24"/>
          <w:szCs w:val="20"/>
        </w:rPr>
        <w:t>Objednatel je oprávněn i bez souhlasu zhotovitele převést svoje práva a povinnosti z této smlouvy vyplývající na jinou osobu. Zhotovitel je oprávněn převést svoje práva a povinnosti z této smlouvy vyplývající na jinou osobu pouze s předchozím písemným souhlasem objednatele.</w:t>
      </w:r>
      <w:r>
        <w:rPr>
          <w:rFonts w:ascii="Times New Roman" w:hAnsi="Times New Roman" w:cs="Times New Roman"/>
          <w:sz w:val="24"/>
          <w:szCs w:val="20"/>
        </w:rPr>
        <w:t xml:space="preserve"> </w:t>
      </w:r>
    </w:p>
    <w:p w:rsidR="00BF412E" w:rsidRPr="00B33F81" w:rsidRDefault="00BF412E" w:rsidP="00BF412E">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 xml:space="preserve">15.6 </w:t>
      </w:r>
      <w:r w:rsidRPr="00861577">
        <w:rPr>
          <w:rFonts w:ascii="Times New Roman" w:hAnsi="Times New Roman" w:cs="Times New Roman"/>
          <w:sz w:val="24"/>
          <w:szCs w:val="20"/>
        </w:rPr>
        <w:t>Smluvní strany výslovně prohlašují, že veškeré údaje a skutečnosti obsažené v této smlouvě nepovažují za obchodní tajemství ve smyslu ustanovení § 504 zákona č. 89/2012 Sb., občanského zákoníku, v platném znění a udělují svůj souhlas k jejich užití a zveřejnění bez stanovení jakýchkoliv dalších podmínek.</w:t>
      </w:r>
    </w:p>
    <w:p w:rsidR="00BF412E" w:rsidRPr="000E18DC" w:rsidRDefault="00BF412E" w:rsidP="00BF412E">
      <w:pPr>
        <w:spacing w:after="120"/>
        <w:ind w:left="540" w:hanging="540"/>
        <w:jc w:val="both"/>
        <w:rPr>
          <w:rFonts w:ascii="Times New Roman" w:hAnsi="Times New Roman" w:cs="Times New Roman"/>
          <w:sz w:val="24"/>
          <w:szCs w:val="20"/>
        </w:rPr>
      </w:pPr>
      <w:r>
        <w:rPr>
          <w:rFonts w:ascii="Times New Roman" w:hAnsi="Times New Roman" w:cs="Times New Roman"/>
          <w:sz w:val="24"/>
          <w:szCs w:val="20"/>
        </w:rPr>
        <w:t>15.7</w:t>
      </w:r>
      <w:r>
        <w:rPr>
          <w:rFonts w:ascii="Times New Roman" w:hAnsi="Times New Roman" w:cs="Times New Roman"/>
          <w:sz w:val="24"/>
          <w:szCs w:val="20"/>
        </w:rPr>
        <w:tab/>
      </w:r>
      <w:r w:rsidRPr="00A35191">
        <w:rPr>
          <w:rFonts w:ascii="Times New Roman" w:hAnsi="Times New Roman" w:cs="Times New Roman"/>
          <w:sz w:val="24"/>
          <w:szCs w:val="20"/>
        </w:rPr>
        <w:t xml:space="preserve">Smluvní strany výslovně souhlasí s </w:t>
      </w:r>
      <w:r>
        <w:rPr>
          <w:rFonts w:ascii="Times New Roman" w:hAnsi="Times New Roman" w:cs="Times New Roman"/>
          <w:sz w:val="24"/>
          <w:szCs w:val="20"/>
        </w:rPr>
        <w:t>tím, že tato smlouva včetně její</w:t>
      </w:r>
      <w:r w:rsidRPr="00A35191">
        <w:rPr>
          <w:rFonts w:ascii="Times New Roman" w:hAnsi="Times New Roman" w:cs="Times New Roman"/>
          <w:sz w:val="24"/>
          <w:szCs w:val="20"/>
        </w:rPr>
        <w:t xml:space="preserve"> příloh</w:t>
      </w:r>
      <w:r>
        <w:rPr>
          <w:rFonts w:ascii="Times New Roman" w:hAnsi="Times New Roman" w:cs="Times New Roman"/>
          <w:sz w:val="24"/>
          <w:szCs w:val="20"/>
        </w:rPr>
        <w:t>y</w:t>
      </w:r>
      <w:r w:rsidRPr="00A35191">
        <w:rPr>
          <w:rFonts w:ascii="Times New Roman" w:hAnsi="Times New Roman" w:cs="Times New Roman"/>
          <w:sz w:val="24"/>
          <w:szCs w:val="20"/>
        </w:rPr>
        <w:t xml:space="preserve"> a případných dodatků bude zveřejněna v souladu s ustanoveními zákona č. 340/2015 Sb., o zvláštních podmínkách účinnosti některých smluv, uveřejňování těchto smluv a o registru smluv (zákon o registru smluv), v platném znění. Smluvní strany se dohodly, že smlouvu v registru smluv vedeném Ministerstvem vnitra ČR zveřejní </w:t>
      </w:r>
      <w:r>
        <w:rPr>
          <w:rFonts w:ascii="Times New Roman" w:hAnsi="Times New Roman" w:cs="Times New Roman"/>
          <w:sz w:val="24"/>
          <w:szCs w:val="20"/>
        </w:rPr>
        <w:t>o</w:t>
      </w:r>
      <w:r w:rsidRPr="00A35191">
        <w:rPr>
          <w:rFonts w:ascii="Times New Roman" w:hAnsi="Times New Roman" w:cs="Times New Roman"/>
          <w:sz w:val="24"/>
          <w:szCs w:val="20"/>
        </w:rPr>
        <w:t>bjednatel.</w:t>
      </w:r>
      <w:r w:rsidRPr="00556EE4">
        <w:rPr>
          <w:rFonts w:ascii="Times New Roman" w:hAnsi="Times New Roman" w:cs="Times New Roman"/>
          <w:sz w:val="24"/>
          <w:szCs w:val="20"/>
        </w:rPr>
        <w:t xml:space="preserve"> </w:t>
      </w:r>
      <w:r w:rsidRPr="000E18DC">
        <w:rPr>
          <w:rFonts w:ascii="Times New Roman" w:hAnsi="Times New Roman" w:cs="Times New Roman"/>
          <w:sz w:val="24"/>
          <w:szCs w:val="20"/>
        </w:rPr>
        <w:t xml:space="preserve">Smluvní strany berou na vědomí, že jsou povinny označit údaje ve smlouvě, které jsou chráněny zvláštními zákony (obchodní, bankovní tajemství, osobní údaje, …) </w:t>
      </w:r>
      <w:r w:rsidRPr="000E18DC">
        <w:rPr>
          <w:rFonts w:ascii="Times New Roman" w:hAnsi="Times New Roman" w:cs="Times New Roman"/>
          <w:sz w:val="24"/>
          <w:szCs w:val="20"/>
        </w:rPr>
        <w:br/>
        <w:t>a nemohou být poskytnuty, a to šedou barvou zvýraznění textu. Smluvní strana, která smlouvu zveřejní, za zveřejnění neoznačených údajů podle předešlé věty nenese žádnou odpovědnost.</w:t>
      </w:r>
      <w:r w:rsidR="00F0783C" w:rsidRPr="00F0783C">
        <w:t xml:space="preserve"> </w:t>
      </w:r>
      <w:r w:rsidR="00F0783C" w:rsidRPr="00F0783C">
        <w:rPr>
          <w:rFonts w:ascii="Times New Roman" w:hAnsi="Times New Roman" w:cs="Times New Roman"/>
          <w:sz w:val="24"/>
          <w:szCs w:val="20"/>
        </w:rPr>
        <w:t>Pro účely transparentnosti hospodaření s veřejnými prostředky Město Kutná Hora na svých webových stránkách zveřejní plnění předmětu díla v rozsahu: číslo faktury, IČO, název vystavitele, předmět plnění, datum doručení, datum uhrazení a částka plnění a to i pro dílčí plnění z této smlouvy.</w:t>
      </w:r>
    </w:p>
    <w:p w:rsidR="00BF412E" w:rsidRPr="00B33F81"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Pr>
          <w:rFonts w:ascii="Times New Roman" w:hAnsi="Times New Roman" w:cs="Times New Roman"/>
          <w:sz w:val="24"/>
          <w:szCs w:val="20"/>
        </w:rPr>
        <w:t>8</w:t>
      </w:r>
      <w:r w:rsidRPr="00B33F81">
        <w:rPr>
          <w:rFonts w:ascii="Times New Roman" w:hAnsi="Times New Roman" w:cs="Times New Roman"/>
          <w:sz w:val="24"/>
          <w:szCs w:val="20"/>
        </w:rPr>
        <w:t xml:space="preserve"> Smlouvu lze měnit pouze písemnými dodatky podepsanými statutárními </w:t>
      </w:r>
      <w:r>
        <w:rPr>
          <w:rFonts w:ascii="Times New Roman" w:hAnsi="Times New Roman" w:cs="Times New Roman"/>
          <w:sz w:val="24"/>
          <w:szCs w:val="20"/>
        </w:rPr>
        <w:t xml:space="preserve">či zplnomocněnými </w:t>
      </w:r>
      <w:r w:rsidRPr="00B33F81">
        <w:rPr>
          <w:rFonts w:ascii="Times New Roman" w:hAnsi="Times New Roman" w:cs="Times New Roman"/>
          <w:sz w:val="24"/>
          <w:szCs w:val="20"/>
        </w:rPr>
        <w:t>zástupci obou smluvních stran. Ostatní vztahy smluvních stran v této smlou</w:t>
      </w:r>
      <w:r>
        <w:rPr>
          <w:rFonts w:ascii="Times New Roman" w:hAnsi="Times New Roman" w:cs="Times New Roman"/>
          <w:sz w:val="24"/>
          <w:szCs w:val="20"/>
        </w:rPr>
        <w:t>vě výslovně neupravené se řídí O</w:t>
      </w:r>
      <w:r w:rsidRPr="00B33F81">
        <w:rPr>
          <w:rFonts w:ascii="Times New Roman" w:hAnsi="Times New Roman" w:cs="Times New Roman"/>
          <w:sz w:val="24"/>
          <w:szCs w:val="20"/>
        </w:rPr>
        <w:t>bčanským zákoníkem.</w:t>
      </w:r>
    </w:p>
    <w:p w:rsidR="00BF412E" w:rsidRPr="00B33F81"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Pr>
          <w:rFonts w:ascii="Times New Roman" w:hAnsi="Times New Roman" w:cs="Times New Roman"/>
          <w:sz w:val="24"/>
          <w:szCs w:val="20"/>
        </w:rPr>
        <w:t>9</w:t>
      </w:r>
      <w:r w:rsidRPr="00B33F81">
        <w:rPr>
          <w:rFonts w:ascii="Times New Roman" w:hAnsi="Times New Roman" w:cs="Times New Roman"/>
          <w:sz w:val="24"/>
          <w:szCs w:val="20"/>
        </w:rPr>
        <w:t xml:space="preserve"> Tato smlouva má </w:t>
      </w:r>
      <w:r>
        <w:rPr>
          <w:rFonts w:ascii="Times New Roman" w:hAnsi="Times New Roman" w:cs="Times New Roman"/>
          <w:sz w:val="24"/>
          <w:szCs w:val="20"/>
        </w:rPr>
        <w:t>2</w:t>
      </w:r>
      <w:r w:rsidR="00F74D18">
        <w:rPr>
          <w:rFonts w:ascii="Times New Roman" w:hAnsi="Times New Roman" w:cs="Times New Roman"/>
          <w:sz w:val="24"/>
          <w:szCs w:val="20"/>
        </w:rPr>
        <w:t>1</w:t>
      </w:r>
      <w:r>
        <w:rPr>
          <w:rFonts w:ascii="Times New Roman" w:hAnsi="Times New Roman" w:cs="Times New Roman"/>
          <w:sz w:val="24"/>
          <w:szCs w:val="20"/>
        </w:rPr>
        <w:t xml:space="preserve"> stran.</w:t>
      </w:r>
    </w:p>
    <w:p w:rsidR="00BF412E" w:rsidRDefault="00BF412E" w:rsidP="00BF412E">
      <w:pPr>
        <w:spacing w:after="120"/>
        <w:ind w:left="540" w:hanging="540"/>
        <w:jc w:val="both"/>
        <w:rPr>
          <w:rFonts w:ascii="Times New Roman" w:hAnsi="Times New Roman" w:cs="Times New Roman"/>
          <w:sz w:val="24"/>
          <w:szCs w:val="20"/>
        </w:rPr>
      </w:pPr>
      <w:r w:rsidRPr="00B33F81">
        <w:rPr>
          <w:rFonts w:ascii="Times New Roman" w:hAnsi="Times New Roman" w:cs="Times New Roman"/>
          <w:sz w:val="24"/>
          <w:szCs w:val="20"/>
        </w:rPr>
        <w:t>1</w:t>
      </w:r>
      <w:r>
        <w:rPr>
          <w:rFonts w:ascii="Times New Roman" w:hAnsi="Times New Roman" w:cs="Times New Roman"/>
          <w:sz w:val="24"/>
          <w:szCs w:val="20"/>
        </w:rPr>
        <w:t>5</w:t>
      </w:r>
      <w:r w:rsidRPr="00B33F81">
        <w:rPr>
          <w:rFonts w:ascii="Times New Roman" w:hAnsi="Times New Roman" w:cs="Times New Roman"/>
          <w:sz w:val="24"/>
          <w:szCs w:val="20"/>
        </w:rPr>
        <w:t>.</w:t>
      </w:r>
      <w:r>
        <w:rPr>
          <w:rFonts w:ascii="Times New Roman" w:hAnsi="Times New Roman" w:cs="Times New Roman"/>
          <w:sz w:val="24"/>
          <w:szCs w:val="20"/>
        </w:rPr>
        <w:t>10</w:t>
      </w:r>
      <w:r w:rsidRPr="00B33F81">
        <w:rPr>
          <w:rFonts w:ascii="Times New Roman" w:hAnsi="Times New Roman" w:cs="Times New Roman"/>
          <w:sz w:val="24"/>
          <w:szCs w:val="20"/>
        </w:rPr>
        <w:t xml:space="preserve"> Smluvní strany prohlašují, že si smlouvu přečetly, s obsahem souhlasí a na důkaz jejich svobodné, pravé a vážné vůle připojují své podpisy.</w:t>
      </w:r>
    </w:p>
    <w:p w:rsidR="00BF412E" w:rsidRPr="00B33F81" w:rsidRDefault="00BF412E" w:rsidP="00BF412E">
      <w:pPr>
        <w:spacing w:after="120"/>
        <w:ind w:left="540" w:hanging="540"/>
        <w:jc w:val="both"/>
        <w:rPr>
          <w:rFonts w:ascii="Times New Roman" w:hAnsi="Times New Roman" w:cs="Times New Roman"/>
          <w:sz w:val="24"/>
          <w:u w:val="single"/>
        </w:rPr>
      </w:pPr>
      <w:r w:rsidRPr="00B33F81">
        <w:rPr>
          <w:rFonts w:ascii="Times New Roman" w:hAnsi="Times New Roman" w:cs="Times New Roman"/>
          <w:sz w:val="24"/>
          <w:u w:val="single"/>
        </w:rPr>
        <w:t>Součástí této smlouvy je tato její příloha:</w:t>
      </w:r>
    </w:p>
    <w:p w:rsidR="00BF412E" w:rsidRDefault="00BF412E" w:rsidP="00BF412E">
      <w:pPr>
        <w:spacing w:before="40"/>
        <w:rPr>
          <w:rFonts w:ascii="Times New Roman" w:hAnsi="Times New Roman" w:cs="Times New Roman"/>
          <w:b/>
          <w:bCs/>
          <w:sz w:val="24"/>
          <w:szCs w:val="20"/>
        </w:rPr>
      </w:pPr>
      <w:r w:rsidRPr="00B33F81">
        <w:rPr>
          <w:rFonts w:ascii="Times New Roman" w:hAnsi="Times New Roman" w:cs="Times New Roman"/>
          <w:bCs/>
          <w:sz w:val="24"/>
          <w:szCs w:val="20"/>
        </w:rPr>
        <w:t xml:space="preserve">PŘÍLOHA SMLOUVY č.1 </w:t>
      </w:r>
      <w:r w:rsidRPr="00B33F81">
        <w:rPr>
          <w:rFonts w:ascii="Times New Roman" w:hAnsi="Times New Roman" w:cs="Times New Roman"/>
          <w:b/>
          <w:bCs/>
          <w:sz w:val="24"/>
          <w:szCs w:val="20"/>
        </w:rPr>
        <w:t>Položkový rozpočet díla</w:t>
      </w:r>
    </w:p>
    <w:p w:rsidR="00BF412E" w:rsidRDefault="00BF412E" w:rsidP="00BF412E">
      <w:pPr>
        <w:rPr>
          <w:rFonts w:ascii="Times New Roman" w:hAnsi="Times New Roman" w:cs="Times New Roman"/>
          <w:sz w:val="24"/>
          <w:szCs w:val="20"/>
        </w:rPr>
      </w:pPr>
    </w:p>
    <w:p w:rsidR="00BF412E" w:rsidRPr="00645381" w:rsidRDefault="00BF412E" w:rsidP="00BF412E">
      <w:pPr>
        <w:pBdr>
          <w:top w:val="single" w:sz="4" w:space="1" w:color="auto"/>
        </w:pBdr>
        <w:jc w:val="both"/>
        <w:rPr>
          <w:rFonts w:ascii="Times New Roman" w:hAnsi="Times New Roman" w:cs="Times New Roman"/>
          <w:b/>
          <w:sz w:val="24"/>
          <w:szCs w:val="20"/>
        </w:rPr>
      </w:pPr>
      <w:r w:rsidRPr="00645381">
        <w:rPr>
          <w:rFonts w:ascii="Times New Roman" w:hAnsi="Times New Roman" w:cs="Times New Roman"/>
          <w:b/>
          <w:sz w:val="24"/>
          <w:szCs w:val="20"/>
        </w:rPr>
        <w:t>Schvalovací doložka:</w:t>
      </w:r>
    </w:p>
    <w:p w:rsidR="00BF412E" w:rsidRDefault="00BF412E" w:rsidP="00BF412E">
      <w:pPr>
        <w:spacing w:after="120"/>
        <w:jc w:val="both"/>
        <w:rPr>
          <w:rFonts w:ascii="Times New Roman" w:eastAsia="Times New Roman" w:hAnsi="Times New Roman" w:cs="Times New Roman"/>
          <w:sz w:val="24"/>
          <w:szCs w:val="20"/>
        </w:rPr>
      </w:pPr>
      <w:r w:rsidRPr="000E18DC">
        <w:rPr>
          <w:rFonts w:ascii="Times New Roman" w:eastAsia="Times New Roman" w:hAnsi="Times New Roman" w:cs="Times New Roman"/>
          <w:sz w:val="24"/>
          <w:szCs w:val="20"/>
        </w:rPr>
        <w:t>Rada města Kutná Hora odsouhlasila uzavření této smlouvy o dílo usnesením č</w:t>
      </w:r>
      <w:r w:rsidR="00D01700">
        <w:rPr>
          <w:rFonts w:ascii="Times New Roman" w:eastAsia="Times New Roman" w:hAnsi="Times New Roman" w:cs="Times New Roman"/>
          <w:sz w:val="24"/>
          <w:szCs w:val="20"/>
        </w:rPr>
        <w:t xml:space="preserve">. </w:t>
      </w:r>
      <w:r w:rsidR="00D01700" w:rsidRPr="00D01700">
        <w:rPr>
          <w:rFonts w:ascii="Times New Roman" w:eastAsia="Times New Roman" w:hAnsi="Times New Roman" w:cs="Times New Roman"/>
          <w:sz w:val="24"/>
          <w:szCs w:val="20"/>
        </w:rPr>
        <w:t xml:space="preserve">407/20 dne </w:t>
      </w:r>
      <w:r w:rsidR="00D01700">
        <w:rPr>
          <w:rFonts w:ascii="Times New Roman" w:eastAsia="Times New Roman" w:hAnsi="Times New Roman" w:cs="Times New Roman"/>
          <w:sz w:val="24"/>
          <w:szCs w:val="20"/>
        </w:rPr>
        <w:br/>
      </w:r>
      <w:r w:rsidR="00D01700" w:rsidRPr="00D01700">
        <w:rPr>
          <w:rFonts w:ascii="Times New Roman" w:eastAsia="Times New Roman" w:hAnsi="Times New Roman" w:cs="Times New Roman"/>
          <w:sz w:val="24"/>
          <w:szCs w:val="20"/>
        </w:rPr>
        <w:t>10. 6. 2020</w:t>
      </w:r>
      <w:r w:rsidR="00D01700">
        <w:rPr>
          <w:rFonts w:ascii="Times New Roman" w:eastAsia="Times New Roman" w:hAnsi="Times New Roman" w:cs="Times New Roman"/>
          <w:sz w:val="24"/>
          <w:szCs w:val="20"/>
        </w:rPr>
        <w:t>.</w:t>
      </w:r>
    </w:p>
    <w:tbl>
      <w:tblPr>
        <w:tblW w:w="0" w:type="auto"/>
        <w:tblLayout w:type="fixed"/>
        <w:tblCellMar>
          <w:left w:w="70" w:type="dxa"/>
          <w:right w:w="70" w:type="dxa"/>
        </w:tblCellMar>
        <w:tblLook w:val="0000" w:firstRow="0" w:lastRow="0" w:firstColumn="0" w:lastColumn="0" w:noHBand="0" w:noVBand="0"/>
      </w:tblPr>
      <w:tblGrid>
        <w:gridCol w:w="4527"/>
        <w:gridCol w:w="4899"/>
      </w:tblGrid>
      <w:tr w:rsidR="00BF412E" w:rsidRPr="00D86CFB" w:rsidTr="00864B78">
        <w:tc>
          <w:tcPr>
            <w:tcW w:w="4527" w:type="dxa"/>
          </w:tcPr>
          <w:p w:rsidR="00BF412E" w:rsidRDefault="00BF412E" w:rsidP="00B965E9">
            <w:pPr>
              <w:spacing w:line="260" w:lineRule="atLeast"/>
              <w:rPr>
                <w:rFonts w:ascii="Times New Roman" w:hAnsi="Times New Roman" w:cs="Times New Roman"/>
                <w:color w:val="000000"/>
                <w:sz w:val="24"/>
                <w:lang w:eastAsia="en-US"/>
              </w:rPr>
            </w:pPr>
            <w:r w:rsidRPr="000E18DC">
              <w:rPr>
                <w:rFonts w:ascii="Times New Roman" w:eastAsia="Times New Roman" w:hAnsi="Times New Roman" w:cs="Times New Roman"/>
                <w:sz w:val="24"/>
                <w:szCs w:val="20"/>
              </w:rPr>
              <w:t xml:space="preserve"> </w:t>
            </w:r>
            <w:r w:rsidRPr="00D86CFB">
              <w:rPr>
                <w:rFonts w:ascii="Times New Roman" w:hAnsi="Times New Roman" w:cs="Times New Roman"/>
                <w:b/>
                <w:color w:val="000000"/>
                <w:sz w:val="24"/>
                <w:lang w:eastAsia="en-US"/>
              </w:rPr>
              <w:t>Objednatel:</w:t>
            </w:r>
            <w:r w:rsidRPr="00D86CFB">
              <w:rPr>
                <w:rFonts w:ascii="Times New Roman" w:hAnsi="Times New Roman" w:cs="Times New Roman"/>
                <w:color w:val="000000"/>
                <w:sz w:val="24"/>
                <w:lang w:eastAsia="en-US"/>
              </w:rPr>
              <w:t xml:space="preserve"> </w:t>
            </w:r>
            <w:r>
              <w:rPr>
                <w:rFonts w:ascii="Times New Roman" w:hAnsi="Times New Roman" w:cs="Times New Roman"/>
                <w:color w:val="000000"/>
                <w:sz w:val="24"/>
                <w:lang w:eastAsia="en-US"/>
              </w:rPr>
              <w:t>Město Kutná Hora</w:t>
            </w:r>
          </w:p>
          <w:p w:rsidR="00BF412E" w:rsidRPr="00D86CFB" w:rsidRDefault="00BF412E" w:rsidP="008430CB">
            <w:pPr>
              <w:spacing w:line="260" w:lineRule="atLeast"/>
              <w:rPr>
                <w:rFonts w:ascii="Times New Roman" w:hAnsi="Times New Roman" w:cs="Times New Roman"/>
                <w:color w:val="000000"/>
                <w:sz w:val="24"/>
                <w:lang w:eastAsia="en-US"/>
              </w:rPr>
            </w:pPr>
            <w:r w:rsidRPr="00D86CFB">
              <w:rPr>
                <w:rFonts w:ascii="Times New Roman" w:hAnsi="Times New Roman" w:cs="Times New Roman"/>
                <w:color w:val="000000"/>
                <w:sz w:val="24"/>
                <w:lang w:eastAsia="en-US"/>
              </w:rPr>
              <w:t>V</w:t>
            </w:r>
            <w:r>
              <w:rPr>
                <w:rFonts w:ascii="Times New Roman" w:hAnsi="Times New Roman" w:cs="Times New Roman"/>
                <w:color w:val="000000"/>
                <w:sz w:val="24"/>
                <w:lang w:eastAsia="en-US"/>
              </w:rPr>
              <w:t xml:space="preserve"> Kutné Hoře </w:t>
            </w:r>
            <w:r w:rsidRPr="00D86CFB">
              <w:rPr>
                <w:rFonts w:ascii="Times New Roman" w:hAnsi="Times New Roman" w:cs="Times New Roman"/>
                <w:color w:val="000000"/>
                <w:sz w:val="24"/>
                <w:lang w:eastAsia="en-US"/>
              </w:rPr>
              <w:t xml:space="preserve">dne </w:t>
            </w:r>
            <w:r w:rsidR="008430CB">
              <w:rPr>
                <w:rFonts w:ascii="Times New Roman" w:hAnsi="Times New Roman" w:cs="Times New Roman"/>
                <w:color w:val="000000"/>
                <w:sz w:val="24"/>
                <w:lang w:eastAsia="en-US"/>
              </w:rPr>
              <w:t>30.6.2020</w:t>
            </w:r>
          </w:p>
        </w:tc>
        <w:tc>
          <w:tcPr>
            <w:tcW w:w="4899" w:type="dxa"/>
          </w:tcPr>
          <w:p w:rsidR="00BF412E" w:rsidRPr="00F35F5A" w:rsidRDefault="00BF412E" w:rsidP="00B965E9">
            <w:pPr>
              <w:spacing w:line="260" w:lineRule="atLeast"/>
              <w:rPr>
                <w:rFonts w:ascii="Times New Roman" w:hAnsi="Times New Roman" w:cs="Times New Roman"/>
                <w:b/>
                <w:sz w:val="24"/>
                <w:lang w:eastAsia="en-US"/>
              </w:rPr>
            </w:pPr>
            <w:r w:rsidRPr="00F35F5A">
              <w:rPr>
                <w:rFonts w:ascii="Times New Roman" w:hAnsi="Times New Roman" w:cs="Times New Roman"/>
                <w:b/>
                <w:sz w:val="24"/>
                <w:lang w:eastAsia="en-US"/>
              </w:rPr>
              <w:t xml:space="preserve">Zhotovitel: </w:t>
            </w:r>
            <w:r w:rsidR="00864B78" w:rsidRPr="00F35F5A">
              <w:rPr>
                <w:rFonts w:ascii="Times New Roman" w:hAnsi="Times New Roman" w:cs="Times New Roman"/>
                <w:sz w:val="24"/>
              </w:rPr>
              <w:t>Realitní a stavební společnost s.r.o.</w:t>
            </w:r>
          </w:p>
          <w:p w:rsidR="00BF412E" w:rsidRPr="00F35F5A" w:rsidRDefault="00BF412E" w:rsidP="00B965E9">
            <w:pPr>
              <w:spacing w:line="260" w:lineRule="atLeast"/>
              <w:rPr>
                <w:rFonts w:ascii="Times New Roman" w:hAnsi="Times New Roman" w:cs="Times New Roman"/>
                <w:sz w:val="24"/>
              </w:rPr>
            </w:pPr>
            <w:r w:rsidRPr="00F35F5A">
              <w:rPr>
                <w:rFonts w:ascii="Times New Roman" w:hAnsi="Times New Roman" w:cs="Times New Roman"/>
                <w:sz w:val="24"/>
                <w:lang w:eastAsia="en-US"/>
              </w:rPr>
              <w:t>V</w:t>
            </w:r>
            <w:r w:rsidR="00864B78" w:rsidRPr="00F35F5A">
              <w:rPr>
                <w:rFonts w:ascii="Times New Roman" w:hAnsi="Times New Roman" w:cs="Times New Roman"/>
                <w:sz w:val="24"/>
                <w:lang w:eastAsia="en-US"/>
              </w:rPr>
              <w:t> </w:t>
            </w:r>
            <w:r w:rsidR="00864B78" w:rsidRPr="00F35F5A">
              <w:rPr>
                <w:rFonts w:ascii="Times New Roman" w:hAnsi="Times New Roman" w:cs="Times New Roman"/>
                <w:sz w:val="24"/>
              </w:rPr>
              <w:t xml:space="preserve">Brně </w:t>
            </w:r>
            <w:r w:rsidRPr="00F35F5A">
              <w:rPr>
                <w:rFonts w:ascii="Times New Roman" w:hAnsi="Times New Roman" w:cs="Times New Roman"/>
                <w:sz w:val="24"/>
                <w:lang w:eastAsia="en-US"/>
              </w:rPr>
              <w:t xml:space="preserve">dne </w:t>
            </w:r>
            <w:r w:rsidR="008430CB">
              <w:rPr>
                <w:rFonts w:ascii="Times New Roman" w:hAnsi="Times New Roman" w:cs="Times New Roman"/>
                <w:sz w:val="24"/>
              </w:rPr>
              <w:t>26.6.2020</w:t>
            </w:r>
          </w:p>
          <w:p w:rsidR="00BF412E" w:rsidRPr="00F35F5A" w:rsidRDefault="00BF412E" w:rsidP="00B965E9">
            <w:pPr>
              <w:spacing w:line="260" w:lineRule="atLeast"/>
              <w:rPr>
                <w:rFonts w:ascii="Times New Roman" w:hAnsi="Times New Roman" w:cs="Times New Roman"/>
                <w:sz w:val="24"/>
                <w:lang w:eastAsia="en-US"/>
              </w:rPr>
            </w:pPr>
          </w:p>
          <w:p w:rsidR="00BF412E" w:rsidRPr="00F35F5A" w:rsidRDefault="00BF412E" w:rsidP="00F74D18">
            <w:pPr>
              <w:spacing w:line="260" w:lineRule="atLeast"/>
              <w:rPr>
                <w:rFonts w:ascii="Times New Roman" w:hAnsi="Times New Roman" w:cs="Times New Roman"/>
                <w:sz w:val="24"/>
                <w:lang w:eastAsia="en-US"/>
              </w:rPr>
            </w:pPr>
          </w:p>
        </w:tc>
      </w:tr>
      <w:tr w:rsidR="00BF412E" w:rsidRPr="00D86CFB" w:rsidTr="00864B78">
        <w:tc>
          <w:tcPr>
            <w:tcW w:w="4527" w:type="dxa"/>
          </w:tcPr>
          <w:p w:rsidR="00BF412E" w:rsidRPr="00D86CFB" w:rsidRDefault="00BF412E" w:rsidP="00B965E9">
            <w:pPr>
              <w:spacing w:line="260" w:lineRule="atLeast"/>
              <w:rPr>
                <w:rFonts w:ascii="Times New Roman" w:hAnsi="Times New Roman" w:cs="Times New Roman"/>
                <w:color w:val="000000"/>
                <w:sz w:val="24"/>
                <w:lang w:eastAsia="en-US"/>
              </w:rPr>
            </w:pPr>
            <w:r w:rsidRPr="00D86CFB">
              <w:rPr>
                <w:rFonts w:ascii="Times New Roman" w:hAnsi="Times New Roman" w:cs="Times New Roman"/>
                <w:color w:val="000000"/>
                <w:sz w:val="24"/>
                <w:lang w:eastAsia="en-US"/>
              </w:rPr>
              <w:t>..........................................</w:t>
            </w:r>
          </w:p>
          <w:p w:rsidR="00BF412E" w:rsidRPr="00D86CFB" w:rsidRDefault="008430CB" w:rsidP="00B965E9">
            <w:pPr>
              <w:spacing w:line="260" w:lineRule="atLeast"/>
              <w:rPr>
                <w:rFonts w:ascii="Times New Roman" w:hAnsi="Times New Roman" w:cs="Times New Roman"/>
                <w:color w:val="000000"/>
                <w:sz w:val="24"/>
                <w:lang w:eastAsia="en-US"/>
              </w:rPr>
            </w:pPr>
            <w:r>
              <w:rPr>
                <w:rFonts w:ascii="Times New Roman" w:hAnsi="Times New Roman" w:cs="Times New Roman"/>
                <w:color w:val="000000"/>
                <w:sz w:val="24"/>
                <w:lang w:eastAsia="en-US"/>
              </w:rPr>
              <w:t>xxxxxxxxx</w:t>
            </w:r>
            <w:r w:rsidR="00BF412E" w:rsidRPr="00C96395">
              <w:rPr>
                <w:rFonts w:ascii="Times New Roman" w:hAnsi="Times New Roman" w:cs="Times New Roman"/>
                <w:color w:val="000000"/>
                <w:sz w:val="24"/>
                <w:lang w:eastAsia="en-US"/>
              </w:rPr>
              <w:t>, starosta města</w:t>
            </w:r>
          </w:p>
        </w:tc>
        <w:tc>
          <w:tcPr>
            <w:tcW w:w="4899" w:type="dxa"/>
          </w:tcPr>
          <w:p w:rsidR="00BF412E" w:rsidRPr="00F35F5A" w:rsidRDefault="00BF412E" w:rsidP="00B965E9">
            <w:pPr>
              <w:spacing w:line="260" w:lineRule="atLeast"/>
              <w:rPr>
                <w:rFonts w:ascii="Times New Roman" w:hAnsi="Times New Roman" w:cs="Times New Roman"/>
                <w:sz w:val="24"/>
                <w:lang w:eastAsia="en-US"/>
              </w:rPr>
            </w:pPr>
            <w:r w:rsidRPr="00F35F5A">
              <w:rPr>
                <w:rFonts w:ascii="Times New Roman" w:hAnsi="Times New Roman" w:cs="Times New Roman"/>
                <w:sz w:val="24"/>
                <w:lang w:eastAsia="en-US"/>
              </w:rPr>
              <w:t xml:space="preserve">               </w:t>
            </w:r>
            <w:r w:rsidR="00864B78" w:rsidRPr="00F35F5A">
              <w:rPr>
                <w:rFonts w:ascii="Times New Roman" w:hAnsi="Times New Roman" w:cs="Times New Roman"/>
                <w:sz w:val="24"/>
                <w:lang w:eastAsia="en-US"/>
              </w:rPr>
              <w:t xml:space="preserve">  </w:t>
            </w:r>
            <w:r w:rsidRPr="00F35F5A">
              <w:rPr>
                <w:rFonts w:ascii="Times New Roman" w:hAnsi="Times New Roman" w:cs="Times New Roman"/>
                <w:sz w:val="24"/>
                <w:lang w:eastAsia="en-US"/>
              </w:rPr>
              <w:t>........</w:t>
            </w:r>
            <w:r w:rsidR="00864B78" w:rsidRPr="00F35F5A">
              <w:rPr>
                <w:rFonts w:ascii="Times New Roman" w:hAnsi="Times New Roman" w:cs="Times New Roman"/>
                <w:sz w:val="24"/>
                <w:lang w:eastAsia="en-US"/>
              </w:rPr>
              <w:t>..........</w:t>
            </w:r>
            <w:r w:rsidRPr="00F35F5A">
              <w:rPr>
                <w:rFonts w:ascii="Times New Roman" w:hAnsi="Times New Roman" w:cs="Times New Roman"/>
                <w:sz w:val="24"/>
                <w:lang w:eastAsia="en-US"/>
              </w:rPr>
              <w:t>..............................</w:t>
            </w:r>
          </w:p>
          <w:p w:rsidR="00BF412E" w:rsidRPr="00F35F5A" w:rsidRDefault="008430CB" w:rsidP="00864B78">
            <w:pPr>
              <w:spacing w:line="260" w:lineRule="atLeast"/>
              <w:jc w:val="center"/>
              <w:rPr>
                <w:rFonts w:ascii="Times New Roman" w:hAnsi="Times New Roman" w:cs="Times New Roman"/>
                <w:sz w:val="24"/>
              </w:rPr>
            </w:pPr>
            <w:r>
              <w:rPr>
                <w:rFonts w:ascii="Times New Roman" w:hAnsi="Times New Roman" w:cs="Times New Roman"/>
                <w:sz w:val="24"/>
              </w:rPr>
              <w:t>xxxxxxxxxxxxx</w:t>
            </w:r>
            <w:bookmarkStart w:id="0" w:name="_GoBack"/>
            <w:bookmarkEnd w:id="0"/>
            <w:r w:rsidR="00864B78" w:rsidRPr="00F35F5A">
              <w:rPr>
                <w:rFonts w:ascii="Times New Roman" w:hAnsi="Times New Roman" w:cs="Times New Roman"/>
                <w:sz w:val="24"/>
              </w:rPr>
              <w:t>, jednatel</w:t>
            </w:r>
          </w:p>
        </w:tc>
      </w:tr>
    </w:tbl>
    <w:p w:rsidR="006909E4" w:rsidRPr="003B2E8D" w:rsidRDefault="006909E4" w:rsidP="00F74D18">
      <w:pPr>
        <w:spacing w:after="120"/>
        <w:jc w:val="both"/>
        <w:rPr>
          <w:rFonts w:ascii="Times New Roman" w:eastAsia="Times New Roman" w:hAnsi="Times New Roman" w:cs="Times New Roman"/>
          <w:sz w:val="24"/>
        </w:rPr>
      </w:pPr>
    </w:p>
    <w:sectPr w:rsidR="006909E4" w:rsidRPr="003B2E8D" w:rsidSect="001E3534">
      <w:headerReference w:type="default" r:id="rId10"/>
      <w:footerReference w:type="default" r:id="rId11"/>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E5" w:rsidRDefault="006F23E5">
      <w:r>
        <w:separator/>
      </w:r>
    </w:p>
  </w:endnote>
  <w:endnote w:type="continuationSeparator" w:id="0">
    <w:p w:rsidR="006F23E5" w:rsidRDefault="006F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390945"/>
      <w:docPartObj>
        <w:docPartGallery w:val="Page Numbers (Bottom of Page)"/>
        <w:docPartUnique/>
      </w:docPartObj>
    </w:sdtPr>
    <w:sdtEndPr/>
    <w:sdtContent>
      <w:p w:rsidR="00645553" w:rsidRDefault="00D01700" w:rsidP="00792334">
        <w:pPr>
          <w:pStyle w:val="Zpat"/>
          <w:ind w:right="-864"/>
          <w:jc w:val="right"/>
        </w:pPr>
        <w:r>
          <w:rPr>
            <w:noProof/>
          </w:rPr>
          <mc:AlternateContent>
            <mc:Choice Requires="wpg">
              <w:drawing>
                <wp:inline distT="0" distB="0" distL="0" distR="0">
                  <wp:extent cx="548640" cy="237490"/>
                  <wp:effectExtent l="9525" t="9525" r="13335" b="10160"/>
                  <wp:docPr id="1" name="Skupina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334" w:rsidRDefault="00573665">
                                <w:pPr>
                                  <w:rPr>
                                    <w:color w:val="FFFFFF" w:themeColor="background1"/>
                                  </w:rPr>
                                </w:pPr>
                                <w:r>
                                  <w:fldChar w:fldCharType="begin"/>
                                </w:r>
                                <w:r w:rsidR="00792334">
                                  <w:instrText>PAGE    \* MERGEFORMAT</w:instrText>
                                </w:r>
                                <w:r>
                                  <w:fldChar w:fldCharType="separate"/>
                                </w:r>
                                <w:r w:rsidR="008430CB" w:rsidRPr="008430CB">
                                  <w:rPr>
                                    <w:b/>
                                    <w:bCs/>
                                    <w:noProof/>
                                    <w:color w:val="FFFFFF" w:themeColor="background1"/>
                                  </w:rPr>
                                  <w:t>21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Skupina 46"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LqCnKX9AwAAuwwAAA4AAAAAAAAAAAAAAAAA&#10;LgIAAGRycy9lMm9Eb2MueG1sUEsBAi0AFAAGAAgAAAAhANf/s3/cAAAAAwEAAA8AAAAAAAAAAAAA&#10;AAAAVwYAAGRycy9kb3ducmV2LnhtbFBLBQYAAAAABAAEAPMAAABgBwAAAAA=&#10;">
                  <v:roundrect id="AutoShape 47"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HjAMEA&#10;AADaAAAADwAAAGRycy9kb3ducmV2LnhtbESPQYvCMBSE7wv+h/AEL6KpPSxSjSJCwYMg1j14fDTP&#10;tti8lCa21V9vhAWPw8x8w6y3g6lFR62rLCtYzCMQxLnVFRcK/i7pbAnCeWSNtWVS8CQH283oZ42J&#10;tj2fqct8IQKEXYIKSu+bREqXl2TQzW1DHLybbQ36INtC6hb7ADe1jKPoVxqsOCyU2NC+pPyePYwC&#10;HT+XcnpK69c0PXWPq8+OfZopNRkPuxUIT4P/hv/bB60ghs+Vc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B4wDBAAAA2gAAAA8AAAAAAAAAAAAAAAAAmAIAAGRycy9kb3du&#10;cmV2LnhtbFBLBQYAAAAABAAEAPUAAACGAwAAAAA=&#10;" strokecolor="#e4be84"/>
                  <v:roundrect id="AutoShape 48"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vMMA&#10;AADaAAAADwAAAGRycy9kb3ducmV2LnhtbESPQWsCMRSE74L/ITyhl6JZW6yyGkWEQm9FW8oen5vn&#10;ZnXzsiRRt/76Rih4HGbmG2ax6mwjLuRD7VjBeJSBIC6drrlS8P31PpyBCBFZY+OYFPxSgNWy31tg&#10;rt2Vt3TZxUokCIccFZgY21zKUBqyGEauJU7ewXmLMUlfSe3xmuC2kS9Z9iYt1pwWDLa0MVSedmer&#10;4LOQxWZS7KfbdeZvh/HPjZ7NUamnQbeeg4jUxUf4v/2hFbzC/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pv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792334" w:rsidRDefault="00573665">
                          <w:pPr>
                            <w:rPr>
                              <w:color w:val="FFFFFF" w:themeColor="background1"/>
                            </w:rPr>
                          </w:pPr>
                          <w:r>
                            <w:fldChar w:fldCharType="begin"/>
                          </w:r>
                          <w:r w:rsidR="00792334">
                            <w:instrText>PAGE    \* MERGEFORMAT</w:instrText>
                          </w:r>
                          <w:r>
                            <w:fldChar w:fldCharType="separate"/>
                          </w:r>
                          <w:r w:rsidR="008430CB" w:rsidRPr="008430CB">
                            <w:rPr>
                              <w:b/>
                              <w:bCs/>
                              <w:noProof/>
                              <w:color w:val="FFFFFF" w:themeColor="background1"/>
                            </w:rPr>
                            <w:t>21</w:t>
                          </w:r>
                          <w:r>
                            <w:rPr>
                              <w:b/>
                              <w:bCs/>
                              <w:color w:val="FFFFFF" w:themeColor="background1"/>
                            </w:rPr>
                            <w:fldChar w:fldCharType="end"/>
                          </w:r>
                        </w:p>
                      </w:txbxContent>
                    </v:textbox>
                  </v:shape>
                  <w10:anchorlock/>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E5" w:rsidRDefault="006F23E5">
      <w:r>
        <w:separator/>
      </w:r>
    </w:p>
  </w:footnote>
  <w:footnote w:type="continuationSeparator" w:id="0">
    <w:p w:rsidR="006F23E5" w:rsidRDefault="006F2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553" w:rsidRDefault="00645553" w:rsidP="00F02F64">
    <w:pPr>
      <w:pStyle w:val="Zhlav"/>
      <w:ind w:right="-86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6147"/>
    <w:multiLevelType w:val="multilevel"/>
    <w:tmpl w:val="2E1C53B6"/>
    <w:lvl w:ilvl="0">
      <w:start w:val="9"/>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D1E2FF6"/>
    <w:multiLevelType w:val="multilevel"/>
    <w:tmpl w:val="A05A34C6"/>
    <w:lvl w:ilvl="0">
      <w:start w:val="10"/>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40"/>
        </w:tabs>
        <w:ind w:left="537" w:hanging="35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2232192F"/>
    <w:multiLevelType w:val="hybridMultilevel"/>
    <w:tmpl w:val="990E466A"/>
    <w:lvl w:ilvl="0" w:tplc="508215EC">
      <w:start w:val="1"/>
      <w:numFmt w:val="bullet"/>
      <w:lvlText w:val=""/>
      <w:lvlJc w:val="left"/>
      <w:pPr>
        <w:tabs>
          <w:tab w:val="num" w:pos="813"/>
        </w:tabs>
        <w:ind w:left="813" w:hanging="453"/>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5E2503E"/>
    <w:multiLevelType w:val="hybridMultilevel"/>
    <w:tmpl w:val="5944EC4C"/>
    <w:lvl w:ilvl="0" w:tplc="56705E18">
      <w:start w:val="1"/>
      <w:numFmt w:val="bullet"/>
      <w:lvlText w:val="-"/>
      <w:lvlJc w:val="left"/>
      <w:pPr>
        <w:tabs>
          <w:tab w:val="num" w:pos="644"/>
        </w:tabs>
        <w:ind w:left="644"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55D4D8A"/>
    <w:multiLevelType w:val="hybridMultilevel"/>
    <w:tmpl w:val="10642A7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E78699F"/>
    <w:multiLevelType w:val="hybridMultilevel"/>
    <w:tmpl w:val="8D4AB34E"/>
    <w:lvl w:ilvl="0" w:tplc="40C06A30">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EFE1967"/>
    <w:multiLevelType w:val="hybridMultilevel"/>
    <w:tmpl w:val="6A8023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E4"/>
    <w:rsid w:val="0001474E"/>
    <w:rsid w:val="0002351C"/>
    <w:rsid w:val="00023EE6"/>
    <w:rsid w:val="000276D8"/>
    <w:rsid w:val="000329CB"/>
    <w:rsid w:val="00034F36"/>
    <w:rsid w:val="00037BAA"/>
    <w:rsid w:val="000443FD"/>
    <w:rsid w:val="0006196E"/>
    <w:rsid w:val="00065620"/>
    <w:rsid w:val="00065A15"/>
    <w:rsid w:val="000717F0"/>
    <w:rsid w:val="00080C0C"/>
    <w:rsid w:val="000846E8"/>
    <w:rsid w:val="00087D5D"/>
    <w:rsid w:val="00095E2B"/>
    <w:rsid w:val="00095E88"/>
    <w:rsid w:val="000A46A4"/>
    <w:rsid w:val="000B0F9C"/>
    <w:rsid w:val="000B3AA4"/>
    <w:rsid w:val="000D7456"/>
    <w:rsid w:val="000E12CB"/>
    <w:rsid w:val="000E54B4"/>
    <w:rsid w:val="000E788B"/>
    <w:rsid w:val="000F3DB6"/>
    <w:rsid w:val="00100FC1"/>
    <w:rsid w:val="001035E1"/>
    <w:rsid w:val="0010734E"/>
    <w:rsid w:val="00112105"/>
    <w:rsid w:val="001126ED"/>
    <w:rsid w:val="0012017F"/>
    <w:rsid w:val="001262BC"/>
    <w:rsid w:val="00126978"/>
    <w:rsid w:val="00126C3F"/>
    <w:rsid w:val="0013115A"/>
    <w:rsid w:val="0013328D"/>
    <w:rsid w:val="0013644F"/>
    <w:rsid w:val="0014259E"/>
    <w:rsid w:val="00143201"/>
    <w:rsid w:val="00152589"/>
    <w:rsid w:val="001543ED"/>
    <w:rsid w:val="00163D40"/>
    <w:rsid w:val="00164331"/>
    <w:rsid w:val="00166BAF"/>
    <w:rsid w:val="00187E27"/>
    <w:rsid w:val="001A2E0E"/>
    <w:rsid w:val="001A5C2C"/>
    <w:rsid w:val="001A6BE9"/>
    <w:rsid w:val="001B42E5"/>
    <w:rsid w:val="001B7319"/>
    <w:rsid w:val="001B795A"/>
    <w:rsid w:val="001E3534"/>
    <w:rsid w:val="001E44CD"/>
    <w:rsid w:val="001F5456"/>
    <w:rsid w:val="002036B3"/>
    <w:rsid w:val="00205B5E"/>
    <w:rsid w:val="00206128"/>
    <w:rsid w:val="002174A0"/>
    <w:rsid w:val="00230FA7"/>
    <w:rsid w:val="0023298F"/>
    <w:rsid w:val="002336BF"/>
    <w:rsid w:val="00235AA4"/>
    <w:rsid w:val="0023640B"/>
    <w:rsid w:val="002430B1"/>
    <w:rsid w:val="00252C75"/>
    <w:rsid w:val="002542BC"/>
    <w:rsid w:val="00255B0E"/>
    <w:rsid w:val="00257D2A"/>
    <w:rsid w:val="002614C2"/>
    <w:rsid w:val="00274160"/>
    <w:rsid w:val="00274594"/>
    <w:rsid w:val="00274F50"/>
    <w:rsid w:val="0028622A"/>
    <w:rsid w:val="0028705C"/>
    <w:rsid w:val="002A0BB4"/>
    <w:rsid w:val="002A148F"/>
    <w:rsid w:val="002A32E1"/>
    <w:rsid w:val="002C29D5"/>
    <w:rsid w:val="002E073D"/>
    <w:rsid w:val="002E5E7B"/>
    <w:rsid w:val="002F1F66"/>
    <w:rsid w:val="002F4A85"/>
    <w:rsid w:val="002F65A4"/>
    <w:rsid w:val="0030369D"/>
    <w:rsid w:val="003177C7"/>
    <w:rsid w:val="00322C30"/>
    <w:rsid w:val="0035198E"/>
    <w:rsid w:val="00351B99"/>
    <w:rsid w:val="00352595"/>
    <w:rsid w:val="00355089"/>
    <w:rsid w:val="003554AD"/>
    <w:rsid w:val="00361ADB"/>
    <w:rsid w:val="0036450C"/>
    <w:rsid w:val="00375DF1"/>
    <w:rsid w:val="00390B96"/>
    <w:rsid w:val="003A3711"/>
    <w:rsid w:val="003B2E8D"/>
    <w:rsid w:val="003B3EFE"/>
    <w:rsid w:val="003C039B"/>
    <w:rsid w:val="003C7915"/>
    <w:rsid w:val="003D27E7"/>
    <w:rsid w:val="003D55A6"/>
    <w:rsid w:val="003E1CA0"/>
    <w:rsid w:val="00400529"/>
    <w:rsid w:val="004149E2"/>
    <w:rsid w:val="00422F6A"/>
    <w:rsid w:val="00432380"/>
    <w:rsid w:val="00442EE9"/>
    <w:rsid w:val="00460034"/>
    <w:rsid w:val="00467482"/>
    <w:rsid w:val="00496823"/>
    <w:rsid w:val="004A169B"/>
    <w:rsid w:val="004A268E"/>
    <w:rsid w:val="004A6C79"/>
    <w:rsid w:val="004A75F7"/>
    <w:rsid w:val="004C125E"/>
    <w:rsid w:val="004D0BBC"/>
    <w:rsid w:val="004D6A48"/>
    <w:rsid w:val="004E3024"/>
    <w:rsid w:val="004E3E47"/>
    <w:rsid w:val="004F2A7E"/>
    <w:rsid w:val="004F395C"/>
    <w:rsid w:val="004F5BB0"/>
    <w:rsid w:val="005050A9"/>
    <w:rsid w:val="0051260D"/>
    <w:rsid w:val="00522C06"/>
    <w:rsid w:val="00524E6B"/>
    <w:rsid w:val="00542CD7"/>
    <w:rsid w:val="0054557E"/>
    <w:rsid w:val="005529B3"/>
    <w:rsid w:val="00552AF3"/>
    <w:rsid w:val="00562EA0"/>
    <w:rsid w:val="00567A33"/>
    <w:rsid w:val="00570582"/>
    <w:rsid w:val="00573665"/>
    <w:rsid w:val="00577F0B"/>
    <w:rsid w:val="005853CD"/>
    <w:rsid w:val="0059430E"/>
    <w:rsid w:val="005C6DCB"/>
    <w:rsid w:val="005D4B6A"/>
    <w:rsid w:val="005E14C5"/>
    <w:rsid w:val="005E1DEC"/>
    <w:rsid w:val="005F7075"/>
    <w:rsid w:val="0060099A"/>
    <w:rsid w:val="006057FD"/>
    <w:rsid w:val="00605A8B"/>
    <w:rsid w:val="0063076B"/>
    <w:rsid w:val="00631B77"/>
    <w:rsid w:val="006335FA"/>
    <w:rsid w:val="00636A7F"/>
    <w:rsid w:val="00637950"/>
    <w:rsid w:val="00645553"/>
    <w:rsid w:val="00651E43"/>
    <w:rsid w:val="006578C5"/>
    <w:rsid w:val="0067591D"/>
    <w:rsid w:val="00675D14"/>
    <w:rsid w:val="00687AEC"/>
    <w:rsid w:val="006909E4"/>
    <w:rsid w:val="006A477F"/>
    <w:rsid w:val="006B2B88"/>
    <w:rsid w:val="006B5BEE"/>
    <w:rsid w:val="006B5E6E"/>
    <w:rsid w:val="006B66B3"/>
    <w:rsid w:val="006B7647"/>
    <w:rsid w:val="006D1E56"/>
    <w:rsid w:val="006D4491"/>
    <w:rsid w:val="006F1C42"/>
    <w:rsid w:val="006F23E5"/>
    <w:rsid w:val="00700A5E"/>
    <w:rsid w:val="0073135E"/>
    <w:rsid w:val="007318C8"/>
    <w:rsid w:val="0074137C"/>
    <w:rsid w:val="00753BDD"/>
    <w:rsid w:val="007618C7"/>
    <w:rsid w:val="00777AB9"/>
    <w:rsid w:val="00781FD3"/>
    <w:rsid w:val="00792334"/>
    <w:rsid w:val="007A4B7A"/>
    <w:rsid w:val="007A5D27"/>
    <w:rsid w:val="007C3EC3"/>
    <w:rsid w:val="007D7F25"/>
    <w:rsid w:val="007E17BC"/>
    <w:rsid w:val="007F0302"/>
    <w:rsid w:val="00812630"/>
    <w:rsid w:val="008223FB"/>
    <w:rsid w:val="00823C27"/>
    <w:rsid w:val="008240F6"/>
    <w:rsid w:val="00830A29"/>
    <w:rsid w:val="00834DC8"/>
    <w:rsid w:val="0083795E"/>
    <w:rsid w:val="008430CB"/>
    <w:rsid w:val="00864B78"/>
    <w:rsid w:val="00886B8D"/>
    <w:rsid w:val="00890AE0"/>
    <w:rsid w:val="00893399"/>
    <w:rsid w:val="00893910"/>
    <w:rsid w:val="008978D2"/>
    <w:rsid w:val="008A5BE2"/>
    <w:rsid w:val="008A7836"/>
    <w:rsid w:val="008B2D5E"/>
    <w:rsid w:val="008B77B6"/>
    <w:rsid w:val="008C5B74"/>
    <w:rsid w:val="008C6F46"/>
    <w:rsid w:val="008D01D8"/>
    <w:rsid w:val="008F0E14"/>
    <w:rsid w:val="00907624"/>
    <w:rsid w:val="00913726"/>
    <w:rsid w:val="00922443"/>
    <w:rsid w:val="0092265D"/>
    <w:rsid w:val="0092310B"/>
    <w:rsid w:val="0092567E"/>
    <w:rsid w:val="00926174"/>
    <w:rsid w:val="00935FF9"/>
    <w:rsid w:val="00937455"/>
    <w:rsid w:val="0093780C"/>
    <w:rsid w:val="00943D32"/>
    <w:rsid w:val="009600CD"/>
    <w:rsid w:val="00974E6C"/>
    <w:rsid w:val="00976BCF"/>
    <w:rsid w:val="00982F9C"/>
    <w:rsid w:val="00983CA3"/>
    <w:rsid w:val="0098404B"/>
    <w:rsid w:val="0098516B"/>
    <w:rsid w:val="00994C3D"/>
    <w:rsid w:val="009C156B"/>
    <w:rsid w:val="009C7434"/>
    <w:rsid w:val="009F1676"/>
    <w:rsid w:val="00A04D57"/>
    <w:rsid w:val="00A0729B"/>
    <w:rsid w:val="00A07920"/>
    <w:rsid w:val="00A152B0"/>
    <w:rsid w:val="00A172E6"/>
    <w:rsid w:val="00A30CF5"/>
    <w:rsid w:val="00A33403"/>
    <w:rsid w:val="00A3594A"/>
    <w:rsid w:val="00A4183D"/>
    <w:rsid w:val="00A5028A"/>
    <w:rsid w:val="00A5494F"/>
    <w:rsid w:val="00A54B34"/>
    <w:rsid w:val="00A560CE"/>
    <w:rsid w:val="00A57A0A"/>
    <w:rsid w:val="00A61CDA"/>
    <w:rsid w:val="00A62FEC"/>
    <w:rsid w:val="00A82A9C"/>
    <w:rsid w:val="00A90CF1"/>
    <w:rsid w:val="00AA6EE9"/>
    <w:rsid w:val="00AA7EE1"/>
    <w:rsid w:val="00AB4C36"/>
    <w:rsid w:val="00AB5E03"/>
    <w:rsid w:val="00AB7858"/>
    <w:rsid w:val="00AF1EF4"/>
    <w:rsid w:val="00B27398"/>
    <w:rsid w:val="00B33F81"/>
    <w:rsid w:val="00B432DA"/>
    <w:rsid w:val="00B44977"/>
    <w:rsid w:val="00B46EC5"/>
    <w:rsid w:val="00B5206A"/>
    <w:rsid w:val="00B621AB"/>
    <w:rsid w:val="00B913F0"/>
    <w:rsid w:val="00B94832"/>
    <w:rsid w:val="00BA15EF"/>
    <w:rsid w:val="00BA4347"/>
    <w:rsid w:val="00BA6228"/>
    <w:rsid w:val="00BA6AE7"/>
    <w:rsid w:val="00BC077C"/>
    <w:rsid w:val="00BD15E7"/>
    <w:rsid w:val="00BD4DC6"/>
    <w:rsid w:val="00BE22DA"/>
    <w:rsid w:val="00BF27B8"/>
    <w:rsid w:val="00BF412E"/>
    <w:rsid w:val="00BF5584"/>
    <w:rsid w:val="00C07BC9"/>
    <w:rsid w:val="00C14F4D"/>
    <w:rsid w:val="00C15CDD"/>
    <w:rsid w:val="00C1765E"/>
    <w:rsid w:val="00C262D7"/>
    <w:rsid w:val="00C37A6A"/>
    <w:rsid w:val="00C44FE0"/>
    <w:rsid w:val="00C57CAD"/>
    <w:rsid w:val="00C62589"/>
    <w:rsid w:val="00C7112A"/>
    <w:rsid w:val="00C74096"/>
    <w:rsid w:val="00C80BB2"/>
    <w:rsid w:val="00C85772"/>
    <w:rsid w:val="00C91C62"/>
    <w:rsid w:val="00C92C59"/>
    <w:rsid w:val="00CA1AF2"/>
    <w:rsid w:val="00CC4187"/>
    <w:rsid w:val="00CD129B"/>
    <w:rsid w:val="00CD2747"/>
    <w:rsid w:val="00CD6814"/>
    <w:rsid w:val="00CE30DA"/>
    <w:rsid w:val="00CF237C"/>
    <w:rsid w:val="00CF7ED4"/>
    <w:rsid w:val="00D01700"/>
    <w:rsid w:val="00D07CD3"/>
    <w:rsid w:val="00D2183A"/>
    <w:rsid w:val="00D2639B"/>
    <w:rsid w:val="00D268BD"/>
    <w:rsid w:val="00D30D5D"/>
    <w:rsid w:val="00D438E5"/>
    <w:rsid w:val="00D45AB7"/>
    <w:rsid w:val="00D5400F"/>
    <w:rsid w:val="00D5407E"/>
    <w:rsid w:val="00D73661"/>
    <w:rsid w:val="00D7473A"/>
    <w:rsid w:val="00D74976"/>
    <w:rsid w:val="00D8368C"/>
    <w:rsid w:val="00D84711"/>
    <w:rsid w:val="00D93AC5"/>
    <w:rsid w:val="00DB1FAB"/>
    <w:rsid w:val="00DC2614"/>
    <w:rsid w:val="00DE6B31"/>
    <w:rsid w:val="00DF7664"/>
    <w:rsid w:val="00E00C63"/>
    <w:rsid w:val="00E3289B"/>
    <w:rsid w:val="00E32B07"/>
    <w:rsid w:val="00E51406"/>
    <w:rsid w:val="00E5779B"/>
    <w:rsid w:val="00E627E7"/>
    <w:rsid w:val="00E717CB"/>
    <w:rsid w:val="00E71F58"/>
    <w:rsid w:val="00E75AAE"/>
    <w:rsid w:val="00E8663C"/>
    <w:rsid w:val="00E8709C"/>
    <w:rsid w:val="00E9007A"/>
    <w:rsid w:val="00E94B8C"/>
    <w:rsid w:val="00EA3EBD"/>
    <w:rsid w:val="00EB5026"/>
    <w:rsid w:val="00EC5488"/>
    <w:rsid w:val="00ED7B89"/>
    <w:rsid w:val="00EE02FA"/>
    <w:rsid w:val="00EE5E32"/>
    <w:rsid w:val="00EF3FC0"/>
    <w:rsid w:val="00EF61C6"/>
    <w:rsid w:val="00F02F64"/>
    <w:rsid w:val="00F0783C"/>
    <w:rsid w:val="00F11337"/>
    <w:rsid w:val="00F12A82"/>
    <w:rsid w:val="00F35F5A"/>
    <w:rsid w:val="00F40C45"/>
    <w:rsid w:val="00F4195F"/>
    <w:rsid w:val="00F51CC4"/>
    <w:rsid w:val="00F53835"/>
    <w:rsid w:val="00F552CD"/>
    <w:rsid w:val="00F63566"/>
    <w:rsid w:val="00F70DAB"/>
    <w:rsid w:val="00F74D18"/>
    <w:rsid w:val="00F759D7"/>
    <w:rsid w:val="00F813B3"/>
    <w:rsid w:val="00F827AE"/>
    <w:rsid w:val="00F93CE4"/>
    <w:rsid w:val="00F94CEF"/>
    <w:rsid w:val="00F97913"/>
    <w:rsid w:val="00FA7A0E"/>
    <w:rsid w:val="00FB302D"/>
    <w:rsid w:val="00FB5BDE"/>
    <w:rsid w:val="00FB69DD"/>
    <w:rsid w:val="00FB789F"/>
    <w:rsid w:val="00FC1729"/>
    <w:rsid w:val="00FD02FC"/>
    <w:rsid w:val="00FE0802"/>
    <w:rsid w:val="00FE6B7E"/>
    <w:rsid w:val="00FF1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331"/>
    <w:rPr>
      <w:rFonts w:ascii="Courier New" w:eastAsia="Calibri" w:hAnsi="Courier New" w:cs="Courier New"/>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09E4"/>
    <w:pPr>
      <w:tabs>
        <w:tab w:val="center" w:pos="4536"/>
        <w:tab w:val="right" w:pos="9072"/>
      </w:tabs>
    </w:pPr>
    <w:rPr>
      <w:rFonts w:ascii="Times New Roman" w:hAnsi="Times New Roman" w:cs="Times New Roman"/>
      <w:sz w:val="24"/>
    </w:rPr>
  </w:style>
  <w:style w:type="character" w:customStyle="1" w:styleId="ZhlavChar">
    <w:name w:val="Záhlaví Char"/>
    <w:basedOn w:val="Standardnpsmoodstavce"/>
    <w:link w:val="Zhlav"/>
    <w:locked/>
    <w:rsid w:val="006909E4"/>
    <w:rPr>
      <w:rFonts w:eastAsia="Calibri"/>
      <w:sz w:val="24"/>
      <w:szCs w:val="24"/>
      <w:lang w:val="cs-CZ" w:eastAsia="cs-CZ" w:bidi="ar-SA"/>
    </w:rPr>
  </w:style>
  <w:style w:type="paragraph" w:styleId="Zkladntextodsazen">
    <w:name w:val="Body Text Indent"/>
    <w:basedOn w:val="Normln"/>
    <w:link w:val="ZkladntextodsazenChar"/>
    <w:rsid w:val="006909E4"/>
    <w:pPr>
      <w:ind w:left="284" w:hanging="284"/>
      <w:jc w:val="both"/>
    </w:pPr>
    <w:rPr>
      <w:rFonts w:ascii="Arial" w:hAnsi="Arial" w:cs="Arial"/>
      <w:sz w:val="24"/>
    </w:rPr>
  </w:style>
  <w:style w:type="character" w:customStyle="1" w:styleId="ZkladntextodsazenChar">
    <w:name w:val="Základní text odsazený Char"/>
    <w:basedOn w:val="Standardnpsmoodstavce"/>
    <w:link w:val="Zkladntextodsazen"/>
    <w:locked/>
    <w:rsid w:val="006909E4"/>
    <w:rPr>
      <w:rFonts w:ascii="Arial" w:eastAsia="Calibri" w:hAnsi="Arial" w:cs="Arial"/>
      <w:sz w:val="24"/>
      <w:szCs w:val="24"/>
      <w:lang w:val="cs-CZ" w:eastAsia="cs-CZ" w:bidi="ar-SA"/>
    </w:rPr>
  </w:style>
  <w:style w:type="paragraph" w:styleId="Zpat">
    <w:name w:val="footer"/>
    <w:basedOn w:val="Normln"/>
    <w:link w:val="ZpatChar"/>
    <w:uiPriority w:val="99"/>
    <w:rsid w:val="006909E4"/>
    <w:pPr>
      <w:tabs>
        <w:tab w:val="center" w:pos="4536"/>
        <w:tab w:val="right" w:pos="9072"/>
      </w:tabs>
    </w:pPr>
    <w:rPr>
      <w:rFonts w:ascii="Times New Roman" w:hAnsi="Times New Roman" w:cs="Times New Roman"/>
      <w:sz w:val="24"/>
    </w:rPr>
  </w:style>
  <w:style w:type="character" w:customStyle="1" w:styleId="ZpatChar">
    <w:name w:val="Zápatí Char"/>
    <w:basedOn w:val="Standardnpsmoodstavce"/>
    <w:link w:val="Zpat"/>
    <w:uiPriority w:val="99"/>
    <w:locked/>
    <w:rsid w:val="006909E4"/>
    <w:rPr>
      <w:rFonts w:eastAsia="Calibri"/>
      <w:sz w:val="24"/>
      <w:szCs w:val="24"/>
      <w:lang w:val="cs-CZ" w:eastAsia="cs-CZ" w:bidi="ar-SA"/>
    </w:rPr>
  </w:style>
  <w:style w:type="character" w:styleId="Odkaznakoment">
    <w:name w:val="annotation reference"/>
    <w:basedOn w:val="Standardnpsmoodstavce"/>
    <w:rsid w:val="00EA3EBD"/>
    <w:rPr>
      <w:sz w:val="16"/>
      <w:szCs w:val="16"/>
    </w:rPr>
  </w:style>
  <w:style w:type="paragraph" w:styleId="Textkomente">
    <w:name w:val="annotation text"/>
    <w:basedOn w:val="Normln"/>
    <w:link w:val="TextkomenteChar"/>
    <w:rsid w:val="00EA3EBD"/>
    <w:rPr>
      <w:sz w:val="20"/>
      <w:szCs w:val="20"/>
    </w:rPr>
  </w:style>
  <w:style w:type="character" w:customStyle="1" w:styleId="TextkomenteChar">
    <w:name w:val="Text komentáře Char"/>
    <w:basedOn w:val="Standardnpsmoodstavce"/>
    <w:link w:val="Textkomente"/>
    <w:rsid w:val="00EA3EBD"/>
    <w:rPr>
      <w:rFonts w:ascii="Courier New" w:eastAsia="Calibri" w:hAnsi="Courier New" w:cs="Courier New"/>
    </w:rPr>
  </w:style>
  <w:style w:type="paragraph" w:styleId="Pedmtkomente">
    <w:name w:val="annotation subject"/>
    <w:basedOn w:val="Textkomente"/>
    <w:next w:val="Textkomente"/>
    <w:link w:val="PedmtkomenteChar"/>
    <w:rsid w:val="00EA3EBD"/>
    <w:rPr>
      <w:b/>
      <w:bCs/>
    </w:rPr>
  </w:style>
  <w:style w:type="character" w:customStyle="1" w:styleId="PedmtkomenteChar">
    <w:name w:val="Předmět komentáře Char"/>
    <w:basedOn w:val="TextkomenteChar"/>
    <w:link w:val="Pedmtkomente"/>
    <w:rsid w:val="00EA3EBD"/>
    <w:rPr>
      <w:rFonts w:ascii="Courier New" w:eastAsia="Calibri" w:hAnsi="Courier New" w:cs="Courier New"/>
      <w:b/>
      <w:bCs/>
    </w:rPr>
  </w:style>
  <w:style w:type="paragraph" w:styleId="Textbubliny">
    <w:name w:val="Balloon Text"/>
    <w:basedOn w:val="Normln"/>
    <w:link w:val="TextbublinyChar"/>
    <w:rsid w:val="00EA3EBD"/>
    <w:rPr>
      <w:rFonts w:ascii="Tahoma" w:hAnsi="Tahoma" w:cs="Tahoma"/>
      <w:szCs w:val="16"/>
    </w:rPr>
  </w:style>
  <w:style w:type="character" w:customStyle="1" w:styleId="TextbublinyChar">
    <w:name w:val="Text bubliny Char"/>
    <w:basedOn w:val="Standardnpsmoodstavce"/>
    <w:link w:val="Textbubliny"/>
    <w:rsid w:val="00EA3EBD"/>
    <w:rPr>
      <w:rFonts w:ascii="Tahoma" w:eastAsia="Calibri" w:hAnsi="Tahoma" w:cs="Tahoma"/>
      <w:sz w:val="16"/>
      <w:szCs w:val="16"/>
    </w:rPr>
  </w:style>
  <w:style w:type="paragraph" w:styleId="Odstavecseseznamem">
    <w:name w:val="List Paragraph"/>
    <w:basedOn w:val="Normln"/>
    <w:uiPriority w:val="34"/>
    <w:qFormat/>
    <w:rsid w:val="00BE22DA"/>
    <w:pPr>
      <w:ind w:left="720"/>
      <w:contextualSpacing/>
    </w:pPr>
  </w:style>
  <w:style w:type="character" w:styleId="Hypertextovodkaz">
    <w:name w:val="Hyperlink"/>
    <w:basedOn w:val="Standardnpsmoodstavce"/>
    <w:rsid w:val="00FA7A0E"/>
    <w:rPr>
      <w:color w:val="0000FF" w:themeColor="hyperlink"/>
      <w:u w:val="single"/>
    </w:rPr>
  </w:style>
  <w:style w:type="table" w:customStyle="1" w:styleId="Mkatabulky11">
    <w:name w:val="Mřížka tabulky11"/>
    <w:basedOn w:val="Normlntabulka"/>
    <w:next w:val="Mkatabulky"/>
    <w:uiPriority w:val="59"/>
    <w:rsid w:val="00F35F5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F35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331"/>
    <w:rPr>
      <w:rFonts w:ascii="Courier New" w:eastAsia="Calibri" w:hAnsi="Courier New" w:cs="Courier New"/>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909E4"/>
    <w:pPr>
      <w:tabs>
        <w:tab w:val="center" w:pos="4536"/>
        <w:tab w:val="right" w:pos="9072"/>
      </w:tabs>
    </w:pPr>
    <w:rPr>
      <w:rFonts w:ascii="Times New Roman" w:hAnsi="Times New Roman" w:cs="Times New Roman"/>
      <w:sz w:val="24"/>
    </w:rPr>
  </w:style>
  <w:style w:type="character" w:customStyle="1" w:styleId="ZhlavChar">
    <w:name w:val="Záhlaví Char"/>
    <w:basedOn w:val="Standardnpsmoodstavce"/>
    <w:link w:val="Zhlav"/>
    <w:locked/>
    <w:rsid w:val="006909E4"/>
    <w:rPr>
      <w:rFonts w:eastAsia="Calibri"/>
      <w:sz w:val="24"/>
      <w:szCs w:val="24"/>
      <w:lang w:val="cs-CZ" w:eastAsia="cs-CZ" w:bidi="ar-SA"/>
    </w:rPr>
  </w:style>
  <w:style w:type="paragraph" w:styleId="Zkladntextodsazen">
    <w:name w:val="Body Text Indent"/>
    <w:basedOn w:val="Normln"/>
    <w:link w:val="ZkladntextodsazenChar"/>
    <w:rsid w:val="006909E4"/>
    <w:pPr>
      <w:ind w:left="284" w:hanging="284"/>
      <w:jc w:val="both"/>
    </w:pPr>
    <w:rPr>
      <w:rFonts w:ascii="Arial" w:hAnsi="Arial" w:cs="Arial"/>
      <w:sz w:val="24"/>
    </w:rPr>
  </w:style>
  <w:style w:type="character" w:customStyle="1" w:styleId="ZkladntextodsazenChar">
    <w:name w:val="Základní text odsazený Char"/>
    <w:basedOn w:val="Standardnpsmoodstavce"/>
    <w:link w:val="Zkladntextodsazen"/>
    <w:locked/>
    <w:rsid w:val="006909E4"/>
    <w:rPr>
      <w:rFonts w:ascii="Arial" w:eastAsia="Calibri" w:hAnsi="Arial" w:cs="Arial"/>
      <w:sz w:val="24"/>
      <w:szCs w:val="24"/>
      <w:lang w:val="cs-CZ" w:eastAsia="cs-CZ" w:bidi="ar-SA"/>
    </w:rPr>
  </w:style>
  <w:style w:type="paragraph" w:styleId="Zpat">
    <w:name w:val="footer"/>
    <w:basedOn w:val="Normln"/>
    <w:link w:val="ZpatChar"/>
    <w:uiPriority w:val="99"/>
    <w:rsid w:val="006909E4"/>
    <w:pPr>
      <w:tabs>
        <w:tab w:val="center" w:pos="4536"/>
        <w:tab w:val="right" w:pos="9072"/>
      </w:tabs>
    </w:pPr>
    <w:rPr>
      <w:rFonts w:ascii="Times New Roman" w:hAnsi="Times New Roman" w:cs="Times New Roman"/>
      <w:sz w:val="24"/>
    </w:rPr>
  </w:style>
  <w:style w:type="character" w:customStyle="1" w:styleId="ZpatChar">
    <w:name w:val="Zápatí Char"/>
    <w:basedOn w:val="Standardnpsmoodstavce"/>
    <w:link w:val="Zpat"/>
    <w:uiPriority w:val="99"/>
    <w:locked/>
    <w:rsid w:val="006909E4"/>
    <w:rPr>
      <w:rFonts w:eastAsia="Calibri"/>
      <w:sz w:val="24"/>
      <w:szCs w:val="24"/>
      <w:lang w:val="cs-CZ" w:eastAsia="cs-CZ" w:bidi="ar-SA"/>
    </w:rPr>
  </w:style>
  <w:style w:type="character" w:styleId="Odkaznakoment">
    <w:name w:val="annotation reference"/>
    <w:basedOn w:val="Standardnpsmoodstavce"/>
    <w:rsid w:val="00EA3EBD"/>
    <w:rPr>
      <w:sz w:val="16"/>
      <w:szCs w:val="16"/>
    </w:rPr>
  </w:style>
  <w:style w:type="paragraph" w:styleId="Textkomente">
    <w:name w:val="annotation text"/>
    <w:basedOn w:val="Normln"/>
    <w:link w:val="TextkomenteChar"/>
    <w:rsid w:val="00EA3EBD"/>
    <w:rPr>
      <w:sz w:val="20"/>
      <w:szCs w:val="20"/>
    </w:rPr>
  </w:style>
  <w:style w:type="character" w:customStyle="1" w:styleId="TextkomenteChar">
    <w:name w:val="Text komentáře Char"/>
    <w:basedOn w:val="Standardnpsmoodstavce"/>
    <w:link w:val="Textkomente"/>
    <w:rsid w:val="00EA3EBD"/>
    <w:rPr>
      <w:rFonts w:ascii="Courier New" w:eastAsia="Calibri" w:hAnsi="Courier New" w:cs="Courier New"/>
    </w:rPr>
  </w:style>
  <w:style w:type="paragraph" w:styleId="Pedmtkomente">
    <w:name w:val="annotation subject"/>
    <w:basedOn w:val="Textkomente"/>
    <w:next w:val="Textkomente"/>
    <w:link w:val="PedmtkomenteChar"/>
    <w:rsid w:val="00EA3EBD"/>
    <w:rPr>
      <w:b/>
      <w:bCs/>
    </w:rPr>
  </w:style>
  <w:style w:type="character" w:customStyle="1" w:styleId="PedmtkomenteChar">
    <w:name w:val="Předmět komentáře Char"/>
    <w:basedOn w:val="TextkomenteChar"/>
    <w:link w:val="Pedmtkomente"/>
    <w:rsid w:val="00EA3EBD"/>
    <w:rPr>
      <w:rFonts w:ascii="Courier New" w:eastAsia="Calibri" w:hAnsi="Courier New" w:cs="Courier New"/>
      <w:b/>
      <w:bCs/>
    </w:rPr>
  </w:style>
  <w:style w:type="paragraph" w:styleId="Textbubliny">
    <w:name w:val="Balloon Text"/>
    <w:basedOn w:val="Normln"/>
    <w:link w:val="TextbublinyChar"/>
    <w:rsid w:val="00EA3EBD"/>
    <w:rPr>
      <w:rFonts w:ascii="Tahoma" w:hAnsi="Tahoma" w:cs="Tahoma"/>
      <w:szCs w:val="16"/>
    </w:rPr>
  </w:style>
  <w:style w:type="character" w:customStyle="1" w:styleId="TextbublinyChar">
    <w:name w:val="Text bubliny Char"/>
    <w:basedOn w:val="Standardnpsmoodstavce"/>
    <w:link w:val="Textbubliny"/>
    <w:rsid w:val="00EA3EBD"/>
    <w:rPr>
      <w:rFonts w:ascii="Tahoma" w:eastAsia="Calibri" w:hAnsi="Tahoma" w:cs="Tahoma"/>
      <w:sz w:val="16"/>
      <w:szCs w:val="16"/>
    </w:rPr>
  </w:style>
  <w:style w:type="paragraph" w:styleId="Odstavecseseznamem">
    <w:name w:val="List Paragraph"/>
    <w:basedOn w:val="Normln"/>
    <w:uiPriority w:val="34"/>
    <w:qFormat/>
    <w:rsid w:val="00BE22DA"/>
    <w:pPr>
      <w:ind w:left="720"/>
      <w:contextualSpacing/>
    </w:pPr>
  </w:style>
  <w:style w:type="character" w:styleId="Hypertextovodkaz">
    <w:name w:val="Hyperlink"/>
    <w:basedOn w:val="Standardnpsmoodstavce"/>
    <w:rsid w:val="00FA7A0E"/>
    <w:rPr>
      <w:color w:val="0000FF" w:themeColor="hyperlink"/>
      <w:u w:val="single"/>
    </w:rPr>
  </w:style>
  <w:style w:type="table" w:customStyle="1" w:styleId="Mkatabulky11">
    <w:name w:val="Mřížka tabulky11"/>
    <w:basedOn w:val="Normlntabulka"/>
    <w:next w:val="Mkatabulky"/>
    <w:uiPriority w:val="59"/>
    <w:rsid w:val="00F35F5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F35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realitnicaslav.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5BBB-6C21-4299-89C7-CBB2CDC2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9309</Words>
  <Characters>54929</Characters>
  <Application>Microsoft Office Word</Application>
  <DocSecurity>0</DocSecurity>
  <Lines>457</Lines>
  <Paragraphs>128</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Kutná Hora</Company>
  <LinksUpToDate>false</LinksUpToDate>
  <CharactersWithSpaces>64110</CharactersWithSpaces>
  <SharedDoc>false</SharedDoc>
  <HLinks>
    <vt:vector size="6" baseType="variant">
      <vt:variant>
        <vt:i4>6750324</vt:i4>
      </vt:variant>
      <vt:variant>
        <vt:i4>0</vt:i4>
      </vt:variant>
      <vt:variant>
        <vt:i4>0</vt:i4>
      </vt:variant>
      <vt:variant>
        <vt:i4>5</vt:i4>
      </vt:variant>
      <vt:variant>
        <vt:lpwstr>http://www.sps.cz/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Josef bárta</dc:creator>
  <cp:lastModifiedBy>Věra Janatová</cp:lastModifiedBy>
  <cp:revision>3</cp:revision>
  <cp:lastPrinted>2020-05-15T07:29:00Z</cp:lastPrinted>
  <dcterms:created xsi:type="dcterms:W3CDTF">2020-07-15T13:27:00Z</dcterms:created>
  <dcterms:modified xsi:type="dcterms:W3CDTF">2020-07-15T13:35:00Z</dcterms:modified>
</cp:coreProperties>
</file>