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84" w:rsidRPr="00542343" w:rsidRDefault="00D72384" w:rsidP="00D72384">
      <w:pPr>
        <w:pStyle w:val="Nzev"/>
        <w:rPr>
          <w:rFonts w:ascii="Arial" w:hAnsi="Arial" w:cs="Arial"/>
          <w:sz w:val="22"/>
          <w:u w:val="single"/>
          <w:lang w:val="cs-CZ"/>
        </w:rPr>
      </w:pPr>
      <w:r>
        <w:rPr>
          <w:rFonts w:ascii="Arial" w:hAnsi="Arial" w:cs="Arial"/>
          <w:sz w:val="22"/>
          <w:u w:val="single"/>
          <w:lang w:val="cs-CZ"/>
        </w:rPr>
        <w:t>Smlouva o zajištění dodávky zboží</w:t>
      </w:r>
      <w:r w:rsidR="000B04A4">
        <w:rPr>
          <w:rFonts w:ascii="Arial" w:hAnsi="Arial" w:cs="Arial"/>
          <w:sz w:val="22"/>
          <w:u w:val="single"/>
          <w:lang w:val="cs-CZ"/>
        </w:rPr>
        <w:t xml:space="preserve"> č.368/2016</w:t>
      </w:r>
    </w:p>
    <w:p w:rsidR="00D72384" w:rsidRDefault="00D72384" w:rsidP="00D72384">
      <w:pPr>
        <w:jc w:val="both"/>
        <w:rPr>
          <w:rFonts w:ascii="Arial" w:hAnsi="Arial" w:cs="Arial"/>
          <w:b/>
          <w:sz w:val="22"/>
        </w:rPr>
      </w:pPr>
    </w:p>
    <w:p w:rsidR="00D72384" w:rsidRPr="00E025C0" w:rsidRDefault="00D72384" w:rsidP="00D72384">
      <w:pPr>
        <w:tabs>
          <w:tab w:val="left" w:pos="360"/>
        </w:tabs>
        <w:ind w:left="280" w:hanging="100"/>
        <w:jc w:val="center"/>
        <w:rPr>
          <w:rFonts w:ascii="Arial" w:hAnsi="Arial" w:cs="Arial"/>
          <w:sz w:val="20"/>
          <w:szCs w:val="20"/>
        </w:rPr>
      </w:pPr>
      <w:r w:rsidRPr="00E025C0">
        <w:rPr>
          <w:rFonts w:ascii="Arial" w:hAnsi="Arial" w:cs="Arial"/>
          <w:sz w:val="20"/>
          <w:szCs w:val="20"/>
        </w:rPr>
        <w:t>uzavřená podle ustanovení § 1746 odst. 2 zákona č. 89/2012 Sb., občanský zákoník, ve znění pozdějších předpisů</w:t>
      </w:r>
    </w:p>
    <w:p w:rsidR="00D72384" w:rsidRDefault="00D72384" w:rsidP="00D72384">
      <w:pPr>
        <w:shd w:val="clear" w:color="auto" w:fill="FFFFFF"/>
        <w:ind w:left="22" w:right="60"/>
        <w:rPr>
          <w:rFonts w:ascii="Arial" w:hAnsi="Arial" w:cs="Arial"/>
          <w:b/>
          <w:bCs/>
          <w:color w:val="000000"/>
          <w:spacing w:val="-9"/>
          <w:sz w:val="22"/>
        </w:rPr>
      </w:pPr>
    </w:p>
    <w:p w:rsidR="00D72384" w:rsidRDefault="00D72384" w:rsidP="00D72384">
      <w:pPr>
        <w:shd w:val="clear" w:color="auto" w:fill="FFFFFF"/>
        <w:ind w:left="22" w:right="60"/>
        <w:rPr>
          <w:rFonts w:ascii="Arial" w:hAnsi="Arial" w:cs="Arial"/>
          <w:b/>
          <w:bCs/>
          <w:color w:val="000000"/>
          <w:spacing w:val="-9"/>
          <w:sz w:val="22"/>
        </w:rPr>
      </w:pPr>
    </w:p>
    <w:p w:rsidR="00D72384" w:rsidRDefault="00D72384" w:rsidP="00D72384">
      <w:pPr>
        <w:pStyle w:val="Textvbloku"/>
        <w:rPr>
          <w:rFonts w:ascii="Arial" w:hAnsi="Arial" w:cs="Arial"/>
          <w:sz w:val="22"/>
        </w:rPr>
      </w:pPr>
      <w:r>
        <w:rPr>
          <w:rFonts w:ascii="Arial" w:hAnsi="Arial" w:cs="Arial"/>
          <w:sz w:val="22"/>
        </w:rPr>
        <w:t xml:space="preserve">I. </w:t>
      </w:r>
    </w:p>
    <w:p w:rsidR="00D72384" w:rsidRDefault="00D72384" w:rsidP="00D72384">
      <w:pPr>
        <w:pStyle w:val="Textvbloku"/>
        <w:rPr>
          <w:rFonts w:ascii="Arial" w:hAnsi="Arial" w:cs="Arial"/>
          <w:sz w:val="22"/>
        </w:rPr>
      </w:pPr>
      <w:r>
        <w:rPr>
          <w:rFonts w:ascii="Arial" w:hAnsi="Arial" w:cs="Arial"/>
          <w:sz w:val="22"/>
        </w:rPr>
        <w:t>Smluvní strany</w:t>
      </w:r>
      <w:r>
        <w:rPr>
          <w:rFonts w:ascii="Arial" w:hAnsi="Arial" w:cs="Arial"/>
          <w:sz w:val="22"/>
        </w:rPr>
        <w:br/>
      </w:r>
    </w:p>
    <w:p w:rsidR="001857FA" w:rsidRPr="001857FA" w:rsidRDefault="00D72384" w:rsidP="000B04A4">
      <w:pPr>
        <w:tabs>
          <w:tab w:val="left" w:pos="360"/>
        </w:tabs>
        <w:ind w:left="280" w:hanging="280"/>
        <w:rPr>
          <w:rFonts w:ascii="Arial" w:hAnsi="Arial" w:cs="Arial"/>
          <w:b/>
          <w:bCs/>
          <w:sz w:val="22"/>
        </w:rPr>
      </w:pPr>
      <w:r>
        <w:rPr>
          <w:rFonts w:ascii="Arial" w:hAnsi="Arial" w:cs="Arial"/>
          <w:b/>
          <w:bCs/>
          <w:sz w:val="22"/>
        </w:rPr>
        <w:tab/>
      </w:r>
      <w:r w:rsidRPr="001857FA">
        <w:rPr>
          <w:rFonts w:ascii="Arial" w:hAnsi="Arial" w:cs="Arial"/>
          <w:b/>
          <w:bCs/>
          <w:sz w:val="22"/>
        </w:rPr>
        <w:t>Základní škola</w:t>
      </w:r>
      <w:r w:rsidR="001857FA" w:rsidRPr="001857FA">
        <w:rPr>
          <w:rFonts w:ascii="Arial" w:hAnsi="Arial" w:cs="Arial"/>
          <w:b/>
          <w:bCs/>
          <w:sz w:val="22"/>
        </w:rPr>
        <w:t xml:space="preserve"> F</w:t>
      </w:r>
      <w:r w:rsidR="000B04A4" w:rsidRPr="001857FA">
        <w:rPr>
          <w:rFonts w:ascii="Arial" w:hAnsi="Arial" w:cs="Arial"/>
          <w:b/>
          <w:bCs/>
          <w:sz w:val="22"/>
        </w:rPr>
        <w:t xml:space="preserve">rýdek </w:t>
      </w:r>
      <w:r w:rsidR="001857FA" w:rsidRPr="001857FA">
        <w:rPr>
          <w:rFonts w:ascii="Arial" w:hAnsi="Arial" w:cs="Arial"/>
          <w:b/>
          <w:bCs/>
          <w:sz w:val="22"/>
        </w:rPr>
        <w:t>–</w:t>
      </w:r>
      <w:r w:rsidR="000B04A4" w:rsidRPr="001857FA">
        <w:rPr>
          <w:rFonts w:ascii="Arial" w:hAnsi="Arial" w:cs="Arial"/>
          <w:b/>
          <w:bCs/>
          <w:sz w:val="22"/>
        </w:rPr>
        <w:t xml:space="preserve"> Místek</w:t>
      </w:r>
      <w:r w:rsidR="001857FA" w:rsidRPr="001857FA">
        <w:rPr>
          <w:rFonts w:ascii="Arial" w:hAnsi="Arial" w:cs="Arial"/>
          <w:b/>
          <w:bCs/>
          <w:sz w:val="22"/>
        </w:rPr>
        <w:t>, 1. máje 1 700</w:t>
      </w:r>
    </w:p>
    <w:p w:rsidR="00D72384" w:rsidRPr="001857FA" w:rsidRDefault="00D72384" w:rsidP="000B04A4">
      <w:pPr>
        <w:tabs>
          <w:tab w:val="left" w:pos="360"/>
        </w:tabs>
        <w:ind w:left="280" w:hanging="280"/>
        <w:rPr>
          <w:rFonts w:ascii="Arial" w:hAnsi="Arial" w:cs="Arial"/>
          <w:b/>
          <w:bCs/>
          <w:sz w:val="22"/>
        </w:rPr>
      </w:pPr>
      <w:r w:rsidRPr="001857FA">
        <w:rPr>
          <w:rFonts w:ascii="Arial" w:hAnsi="Arial" w:cs="Arial"/>
          <w:b/>
          <w:bCs/>
          <w:sz w:val="22"/>
        </w:rPr>
        <w:t xml:space="preserve"> </w:t>
      </w:r>
      <w:r w:rsidRPr="001857FA">
        <w:rPr>
          <w:rFonts w:ascii="Arial" w:hAnsi="Arial" w:cs="Arial"/>
          <w:b/>
          <w:bCs/>
          <w:sz w:val="22"/>
        </w:rPr>
        <w:tab/>
      </w:r>
      <w:r w:rsidRPr="001857FA">
        <w:rPr>
          <w:rFonts w:ascii="Arial" w:hAnsi="Arial" w:cs="Arial"/>
          <w:color w:val="000000"/>
          <w:sz w:val="22"/>
        </w:rPr>
        <w:t xml:space="preserve">se </w:t>
      </w:r>
      <w:proofErr w:type="gramStart"/>
      <w:r w:rsidRPr="001857FA">
        <w:rPr>
          <w:rFonts w:ascii="Arial" w:hAnsi="Arial" w:cs="Arial"/>
          <w:color w:val="000000"/>
          <w:sz w:val="22"/>
        </w:rPr>
        <w:t xml:space="preserve">sídlem </w:t>
      </w:r>
      <w:r w:rsidR="000B04A4" w:rsidRPr="001857FA">
        <w:rPr>
          <w:rFonts w:ascii="Arial" w:hAnsi="Arial" w:cs="Arial"/>
          <w:color w:val="000000"/>
          <w:sz w:val="22"/>
        </w:rPr>
        <w:t>:1.máje</w:t>
      </w:r>
      <w:proofErr w:type="gramEnd"/>
      <w:r w:rsidR="000B04A4" w:rsidRPr="001857FA">
        <w:rPr>
          <w:rFonts w:ascii="Arial" w:hAnsi="Arial" w:cs="Arial"/>
          <w:color w:val="000000"/>
          <w:sz w:val="22"/>
        </w:rPr>
        <w:t xml:space="preserve"> 1700,738 02  Frýdek -Místek</w:t>
      </w:r>
    </w:p>
    <w:p w:rsidR="001857FA" w:rsidRDefault="001857FA" w:rsidP="00D72384">
      <w:pPr>
        <w:tabs>
          <w:tab w:val="left" w:pos="360"/>
        </w:tabs>
        <w:ind w:left="280" w:hanging="280"/>
        <w:rPr>
          <w:rFonts w:ascii="Arial" w:hAnsi="Arial" w:cs="Arial"/>
          <w:sz w:val="22"/>
        </w:rPr>
      </w:pPr>
      <w:r>
        <w:rPr>
          <w:rFonts w:ascii="Arial" w:hAnsi="Arial" w:cs="Arial"/>
          <w:sz w:val="22"/>
        </w:rPr>
        <w:tab/>
        <w:t>zastoupena: Mgr. Ivetou</w:t>
      </w:r>
      <w:r w:rsidR="000B04A4" w:rsidRPr="001857FA">
        <w:rPr>
          <w:rFonts w:ascii="Arial" w:hAnsi="Arial" w:cs="Arial"/>
          <w:sz w:val="22"/>
        </w:rPr>
        <w:t xml:space="preserve"> </w:t>
      </w:r>
      <w:proofErr w:type="spellStart"/>
      <w:r w:rsidR="000B04A4" w:rsidRPr="001857FA">
        <w:rPr>
          <w:rFonts w:ascii="Arial" w:hAnsi="Arial" w:cs="Arial"/>
          <w:sz w:val="22"/>
        </w:rPr>
        <w:t>Zechov</w:t>
      </w:r>
      <w:r>
        <w:rPr>
          <w:rFonts w:ascii="Arial" w:hAnsi="Arial" w:cs="Arial"/>
          <w:sz w:val="22"/>
        </w:rPr>
        <w:t>ou</w:t>
      </w:r>
      <w:proofErr w:type="spellEnd"/>
      <w:r w:rsidR="00D72384" w:rsidRPr="001857FA">
        <w:rPr>
          <w:rFonts w:ascii="Arial" w:hAnsi="Arial" w:cs="Arial"/>
          <w:sz w:val="22"/>
        </w:rPr>
        <w:t>, ředitelk</w:t>
      </w:r>
      <w:r>
        <w:rPr>
          <w:rFonts w:ascii="Arial" w:hAnsi="Arial" w:cs="Arial"/>
          <w:sz w:val="22"/>
        </w:rPr>
        <w:t>ou</w:t>
      </w:r>
      <w:r w:rsidR="00D72384" w:rsidRPr="001857FA">
        <w:rPr>
          <w:rFonts w:ascii="Arial" w:hAnsi="Arial" w:cs="Arial"/>
          <w:sz w:val="22"/>
        </w:rPr>
        <w:t xml:space="preserve"> školy </w:t>
      </w:r>
    </w:p>
    <w:p w:rsidR="00D72384" w:rsidRPr="001857FA" w:rsidRDefault="001857FA" w:rsidP="00D72384">
      <w:pPr>
        <w:tabs>
          <w:tab w:val="left" w:pos="360"/>
        </w:tabs>
        <w:ind w:left="280" w:hanging="280"/>
        <w:rPr>
          <w:rFonts w:ascii="Arial" w:hAnsi="Arial" w:cs="Arial"/>
          <w:sz w:val="22"/>
        </w:rPr>
      </w:pPr>
      <w:r>
        <w:rPr>
          <w:rFonts w:ascii="Arial" w:hAnsi="Arial" w:cs="Arial"/>
          <w:sz w:val="22"/>
        </w:rPr>
        <w:tab/>
      </w:r>
      <w:proofErr w:type="gramStart"/>
      <w:r w:rsidR="000B04A4" w:rsidRPr="001857FA">
        <w:rPr>
          <w:rFonts w:ascii="Arial" w:hAnsi="Arial" w:cs="Arial"/>
          <w:sz w:val="22"/>
        </w:rPr>
        <w:t>tel.604 601 399,558 910 632</w:t>
      </w:r>
      <w:proofErr w:type="gramEnd"/>
      <w:r w:rsidR="00D72384" w:rsidRPr="001857FA">
        <w:rPr>
          <w:rFonts w:ascii="Arial" w:hAnsi="Arial" w:cs="Arial"/>
          <w:sz w:val="22"/>
        </w:rPr>
        <w:tab/>
      </w:r>
      <w:r w:rsidR="00D72384" w:rsidRPr="001857FA">
        <w:rPr>
          <w:rFonts w:ascii="Arial" w:hAnsi="Arial" w:cs="Arial"/>
          <w:sz w:val="22"/>
        </w:rPr>
        <w:tab/>
      </w:r>
      <w:r w:rsidR="00D72384" w:rsidRPr="001857FA">
        <w:rPr>
          <w:rFonts w:ascii="Arial" w:hAnsi="Arial" w:cs="Arial"/>
          <w:sz w:val="22"/>
        </w:rPr>
        <w:tab/>
      </w:r>
    </w:p>
    <w:p w:rsidR="00D72384" w:rsidRPr="001857FA" w:rsidRDefault="000B04A4" w:rsidP="00D72384">
      <w:pPr>
        <w:tabs>
          <w:tab w:val="left" w:pos="360"/>
        </w:tabs>
        <w:ind w:left="280" w:hanging="280"/>
        <w:rPr>
          <w:rFonts w:ascii="Arial" w:hAnsi="Arial" w:cs="Arial"/>
          <w:sz w:val="22"/>
        </w:rPr>
      </w:pPr>
      <w:r w:rsidRPr="001857FA">
        <w:rPr>
          <w:rFonts w:ascii="Arial" w:hAnsi="Arial" w:cs="Arial"/>
          <w:sz w:val="22"/>
        </w:rPr>
        <w:tab/>
        <w:t>IČO:</w:t>
      </w:r>
      <w:r w:rsidR="001857FA">
        <w:rPr>
          <w:rFonts w:ascii="Arial" w:hAnsi="Arial" w:cs="Arial"/>
          <w:sz w:val="22"/>
        </w:rPr>
        <w:t>68157860</w:t>
      </w:r>
      <w:r w:rsidR="00D72384" w:rsidRPr="001857FA">
        <w:rPr>
          <w:rFonts w:ascii="Arial" w:hAnsi="Arial" w:cs="Arial"/>
          <w:sz w:val="22"/>
        </w:rPr>
        <w:tab/>
      </w:r>
      <w:r w:rsidR="00D72384" w:rsidRPr="001857FA">
        <w:rPr>
          <w:rFonts w:ascii="Arial" w:hAnsi="Arial" w:cs="Arial"/>
          <w:sz w:val="22"/>
        </w:rPr>
        <w:tab/>
      </w:r>
      <w:r w:rsidR="00D72384" w:rsidRPr="001857FA">
        <w:rPr>
          <w:rFonts w:ascii="Arial" w:hAnsi="Arial" w:cs="Arial"/>
          <w:sz w:val="22"/>
        </w:rPr>
        <w:tab/>
      </w:r>
      <w:r w:rsidR="00D72384" w:rsidRPr="001857FA">
        <w:rPr>
          <w:rFonts w:ascii="Arial" w:hAnsi="Arial" w:cs="Arial"/>
          <w:sz w:val="22"/>
        </w:rPr>
        <w:tab/>
      </w:r>
    </w:p>
    <w:p w:rsidR="00D72384" w:rsidRPr="001857FA" w:rsidRDefault="00D72384" w:rsidP="00D72384">
      <w:pPr>
        <w:tabs>
          <w:tab w:val="left" w:pos="360"/>
        </w:tabs>
        <w:ind w:left="280" w:hanging="280"/>
        <w:rPr>
          <w:rFonts w:ascii="Arial" w:hAnsi="Arial" w:cs="Arial"/>
          <w:sz w:val="22"/>
        </w:rPr>
      </w:pPr>
      <w:r w:rsidRPr="001857FA">
        <w:rPr>
          <w:rFonts w:ascii="Arial" w:hAnsi="Arial" w:cs="Arial"/>
          <w:sz w:val="22"/>
        </w:rPr>
        <w:tab/>
        <w:t xml:space="preserve">bankovní </w:t>
      </w:r>
      <w:r w:rsidR="000B04A4" w:rsidRPr="001857FA">
        <w:rPr>
          <w:rFonts w:ascii="Arial" w:hAnsi="Arial" w:cs="Arial"/>
          <w:sz w:val="22"/>
        </w:rPr>
        <w:t xml:space="preserve">spojení: </w:t>
      </w:r>
      <w:r w:rsidR="001857FA">
        <w:rPr>
          <w:rFonts w:ascii="Arial" w:hAnsi="Arial" w:cs="Arial"/>
          <w:sz w:val="22"/>
        </w:rPr>
        <w:t>Komerční banka a.s.</w:t>
      </w:r>
      <w:r w:rsidRPr="001857FA">
        <w:rPr>
          <w:rFonts w:ascii="Arial" w:hAnsi="Arial" w:cs="Arial"/>
          <w:sz w:val="22"/>
        </w:rPr>
        <w:tab/>
        <w:t xml:space="preserve"> </w:t>
      </w:r>
    </w:p>
    <w:p w:rsidR="00D72384" w:rsidRPr="001857FA" w:rsidRDefault="000B04A4" w:rsidP="00D72384">
      <w:pPr>
        <w:tabs>
          <w:tab w:val="left" w:pos="360"/>
        </w:tabs>
        <w:ind w:left="280" w:hanging="280"/>
        <w:rPr>
          <w:rFonts w:ascii="Arial" w:hAnsi="Arial" w:cs="Arial"/>
          <w:sz w:val="22"/>
        </w:rPr>
      </w:pPr>
      <w:r w:rsidRPr="001857FA">
        <w:rPr>
          <w:rFonts w:ascii="Arial" w:hAnsi="Arial" w:cs="Arial"/>
          <w:sz w:val="22"/>
        </w:rPr>
        <w:tab/>
      </w:r>
      <w:proofErr w:type="gramStart"/>
      <w:r w:rsidRPr="001857FA">
        <w:rPr>
          <w:rFonts w:ascii="Arial" w:hAnsi="Arial" w:cs="Arial"/>
          <w:sz w:val="22"/>
        </w:rPr>
        <w:t>č.ú.:</w:t>
      </w:r>
      <w:r w:rsidR="001857FA">
        <w:rPr>
          <w:rFonts w:ascii="Arial" w:hAnsi="Arial" w:cs="Arial"/>
          <w:sz w:val="22"/>
        </w:rPr>
        <w:t>19</w:t>
      </w:r>
      <w:proofErr w:type="gramEnd"/>
      <w:r w:rsidR="001857FA">
        <w:rPr>
          <w:rFonts w:ascii="Arial" w:hAnsi="Arial" w:cs="Arial"/>
          <w:sz w:val="22"/>
        </w:rPr>
        <w:t>-3758520257/0100</w:t>
      </w:r>
      <w:r w:rsidR="00D72384" w:rsidRPr="001857FA">
        <w:rPr>
          <w:rFonts w:ascii="Arial" w:hAnsi="Arial" w:cs="Arial"/>
          <w:sz w:val="22"/>
        </w:rPr>
        <w:tab/>
      </w:r>
    </w:p>
    <w:p w:rsidR="00D72384" w:rsidRDefault="00D72384" w:rsidP="00D72384">
      <w:pPr>
        <w:shd w:val="clear" w:color="auto" w:fill="FFFFFF"/>
        <w:ind w:left="36" w:firstLine="244"/>
        <w:rPr>
          <w:rFonts w:ascii="Arial" w:hAnsi="Arial" w:cs="Arial"/>
          <w:color w:val="000000"/>
          <w:w w:val="101"/>
          <w:sz w:val="22"/>
        </w:rPr>
      </w:pPr>
      <w:r w:rsidRPr="001857FA">
        <w:rPr>
          <w:rFonts w:ascii="Arial" w:hAnsi="Arial" w:cs="Arial"/>
          <w:color w:val="000000"/>
          <w:w w:val="101"/>
          <w:sz w:val="22"/>
        </w:rPr>
        <w:t>(dále jen „</w:t>
      </w:r>
      <w:r w:rsidRPr="001857FA">
        <w:rPr>
          <w:rFonts w:ascii="Arial" w:hAnsi="Arial" w:cs="Arial"/>
          <w:b/>
          <w:color w:val="000000"/>
          <w:w w:val="101"/>
          <w:sz w:val="22"/>
        </w:rPr>
        <w:t>objednatel</w:t>
      </w:r>
      <w:r w:rsidRPr="001857FA">
        <w:rPr>
          <w:rFonts w:ascii="Arial" w:hAnsi="Arial" w:cs="Arial"/>
          <w:color w:val="000000"/>
          <w:w w:val="101"/>
          <w:sz w:val="22"/>
        </w:rPr>
        <w:t>“)</w:t>
      </w:r>
      <w:r>
        <w:rPr>
          <w:rFonts w:ascii="Arial" w:hAnsi="Arial" w:cs="Arial"/>
          <w:color w:val="000000"/>
          <w:w w:val="101"/>
          <w:sz w:val="22"/>
        </w:rPr>
        <w:t xml:space="preserve"> </w:t>
      </w:r>
    </w:p>
    <w:p w:rsidR="00D72384" w:rsidRDefault="00D72384" w:rsidP="00D72384">
      <w:pPr>
        <w:shd w:val="clear" w:color="auto" w:fill="FFFFFF"/>
        <w:ind w:left="36" w:firstLine="244"/>
        <w:rPr>
          <w:rFonts w:ascii="Arial" w:hAnsi="Arial" w:cs="Arial"/>
          <w:color w:val="000000"/>
          <w:w w:val="101"/>
          <w:sz w:val="22"/>
        </w:rPr>
      </w:pPr>
    </w:p>
    <w:p w:rsidR="00D72384" w:rsidRDefault="00D72384" w:rsidP="00D72384">
      <w:pPr>
        <w:shd w:val="clear" w:color="auto" w:fill="FFFFFF"/>
        <w:ind w:left="36" w:firstLine="244"/>
        <w:rPr>
          <w:rFonts w:ascii="Arial" w:hAnsi="Arial" w:cs="Arial"/>
          <w:b/>
          <w:bCs/>
          <w:color w:val="000000"/>
          <w:sz w:val="22"/>
        </w:rPr>
      </w:pPr>
      <w:r>
        <w:rPr>
          <w:rFonts w:ascii="Arial" w:hAnsi="Arial" w:cs="Arial"/>
          <w:b/>
          <w:bCs/>
          <w:color w:val="000000"/>
          <w:sz w:val="22"/>
        </w:rPr>
        <w:t>a</w:t>
      </w:r>
    </w:p>
    <w:p w:rsidR="00D72384" w:rsidRDefault="00D72384" w:rsidP="00D72384">
      <w:pPr>
        <w:shd w:val="clear" w:color="auto" w:fill="FFFFFF"/>
        <w:ind w:left="36" w:firstLine="244"/>
        <w:rPr>
          <w:rFonts w:ascii="Arial" w:hAnsi="Arial" w:cs="Arial"/>
          <w:sz w:val="22"/>
        </w:rPr>
      </w:pPr>
    </w:p>
    <w:p w:rsidR="00D72384" w:rsidRDefault="00D72384" w:rsidP="00D72384">
      <w:pPr>
        <w:tabs>
          <w:tab w:val="left" w:pos="360"/>
        </w:tabs>
        <w:ind w:left="280" w:hanging="280"/>
        <w:rPr>
          <w:rFonts w:ascii="Arial" w:hAnsi="Arial" w:cs="Arial"/>
          <w:b/>
          <w:bCs/>
          <w:sz w:val="22"/>
        </w:rPr>
      </w:pPr>
      <w:r>
        <w:rPr>
          <w:rFonts w:ascii="Arial" w:hAnsi="Arial" w:cs="Arial"/>
          <w:b/>
          <w:bCs/>
          <w:sz w:val="22"/>
        </w:rPr>
        <w:tab/>
        <w:t>obchodní firma: Hilbert Interiéry s.r.o.</w:t>
      </w:r>
    </w:p>
    <w:p w:rsidR="00D72384" w:rsidRPr="00557BC6" w:rsidRDefault="00D72384" w:rsidP="00D72384">
      <w:pPr>
        <w:tabs>
          <w:tab w:val="left" w:pos="360"/>
        </w:tabs>
        <w:ind w:left="280" w:hanging="280"/>
        <w:rPr>
          <w:rFonts w:ascii="Arial" w:hAnsi="Arial" w:cs="Arial"/>
          <w:sz w:val="22"/>
        </w:rPr>
      </w:pPr>
      <w:r>
        <w:tab/>
      </w:r>
      <w:r>
        <w:rPr>
          <w:rFonts w:ascii="Arial" w:hAnsi="Arial" w:cs="Arial"/>
          <w:sz w:val="22"/>
        </w:rPr>
        <w:t xml:space="preserve">se sídlem: </w:t>
      </w:r>
      <w:r w:rsidRPr="00557BC6">
        <w:rPr>
          <w:rFonts w:ascii="Arial" w:hAnsi="Arial" w:cs="Arial"/>
          <w:sz w:val="22"/>
        </w:rPr>
        <w:t xml:space="preserve"> </w:t>
      </w:r>
      <w:r>
        <w:rPr>
          <w:rFonts w:ascii="Arial" w:hAnsi="Arial" w:cs="Arial"/>
          <w:sz w:val="22"/>
        </w:rPr>
        <w:tab/>
        <w:t>Pobřežní 249/46, 186 00   Praha 8 KARLÍN</w:t>
      </w:r>
      <w:r>
        <w:rPr>
          <w:rFonts w:ascii="Arial" w:hAnsi="Arial" w:cs="Arial"/>
          <w:sz w:val="22"/>
        </w:rPr>
        <w:tab/>
      </w:r>
    </w:p>
    <w:p w:rsidR="000B04A4" w:rsidRPr="000B04A4" w:rsidRDefault="00D72384" w:rsidP="00D72384">
      <w:pPr>
        <w:tabs>
          <w:tab w:val="left" w:pos="360"/>
        </w:tabs>
        <w:ind w:left="280" w:hanging="280"/>
        <w:rPr>
          <w:rFonts w:ascii="Arial" w:hAnsi="Arial" w:cs="Arial"/>
          <w:sz w:val="20"/>
          <w:szCs w:val="20"/>
        </w:rPr>
      </w:pPr>
      <w:r>
        <w:rPr>
          <w:rFonts w:ascii="Arial" w:hAnsi="Arial" w:cs="Arial"/>
          <w:sz w:val="22"/>
        </w:rPr>
        <w:tab/>
      </w:r>
      <w:r w:rsidR="000B04A4">
        <w:rPr>
          <w:rFonts w:ascii="Arial" w:hAnsi="Arial" w:cs="Arial"/>
          <w:sz w:val="22"/>
        </w:rPr>
        <w:t xml:space="preserve">zastoupená: </w:t>
      </w:r>
      <w:r w:rsidR="000B04A4" w:rsidRPr="000B04A4">
        <w:rPr>
          <w:rFonts w:ascii="Arial" w:hAnsi="Arial" w:cs="Arial"/>
          <w:sz w:val="20"/>
          <w:szCs w:val="20"/>
        </w:rPr>
        <w:t xml:space="preserve">ve věcech smluvních - Světlanou Hilbertovou – jednatelkou </w:t>
      </w:r>
      <w:proofErr w:type="gramStart"/>
      <w:r w:rsidR="000B04A4" w:rsidRPr="000B04A4">
        <w:rPr>
          <w:rFonts w:ascii="Arial" w:hAnsi="Arial" w:cs="Arial"/>
          <w:sz w:val="20"/>
          <w:szCs w:val="20"/>
        </w:rPr>
        <w:t>tel.724 528 500</w:t>
      </w:r>
      <w:proofErr w:type="gramEnd"/>
    </w:p>
    <w:p w:rsidR="000B04A4" w:rsidRPr="000B04A4" w:rsidRDefault="000B04A4" w:rsidP="00D72384">
      <w:pPr>
        <w:tabs>
          <w:tab w:val="left" w:pos="360"/>
        </w:tabs>
        <w:ind w:left="280" w:hanging="280"/>
        <w:rPr>
          <w:rFonts w:ascii="Arial" w:hAnsi="Arial" w:cs="Arial"/>
          <w:sz w:val="20"/>
          <w:szCs w:val="20"/>
        </w:rPr>
      </w:pPr>
      <w:r w:rsidRPr="000B04A4">
        <w:rPr>
          <w:rFonts w:ascii="Arial" w:hAnsi="Arial" w:cs="Arial"/>
          <w:sz w:val="20"/>
          <w:szCs w:val="20"/>
        </w:rPr>
        <w:t xml:space="preserve">                         ve věcech technických - Jiřím </w:t>
      </w:r>
      <w:proofErr w:type="spellStart"/>
      <w:r w:rsidRPr="000B04A4">
        <w:rPr>
          <w:rFonts w:ascii="Arial" w:hAnsi="Arial" w:cs="Arial"/>
          <w:sz w:val="20"/>
          <w:szCs w:val="20"/>
        </w:rPr>
        <w:t>Hilbertem</w:t>
      </w:r>
      <w:proofErr w:type="spellEnd"/>
      <w:r w:rsidRPr="000B04A4">
        <w:rPr>
          <w:rFonts w:ascii="Arial" w:hAnsi="Arial" w:cs="Arial"/>
          <w:sz w:val="20"/>
          <w:szCs w:val="20"/>
        </w:rPr>
        <w:t xml:space="preserve"> - obchodním ředitelem </w:t>
      </w:r>
      <w:proofErr w:type="gramStart"/>
      <w:r w:rsidRPr="000B04A4">
        <w:rPr>
          <w:rFonts w:ascii="Arial" w:hAnsi="Arial" w:cs="Arial"/>
          <w:sz w:val="20"/>
          <w:szCs w:val="20"/>
        </w:rPr>
        <w:t>tel.602 714 293</w:t>
      </w:r>
      <w:proofErr w:type="gramEnd"/>
    </w:p>
    <w:p w:rsidR="00D72384" w:rsidRDefault="000B04A4" w:rsidP="00D72384">
      <w:pPr>
        <w:tabs>
          <w:tab w:val="left" w:pos="360"/>
        </w:tabs>
        <w:ind w:left="280" w:hanging="280"/>
        <w:rPr>
          <w:rFonts w:ascii="Arial" w:hAnsi="Arial" w:cs="Arial"/>
          <w:sz w:val="22"/>
        </w:rPr>
      </w:pPr>
      <w:r>
        <w:rPr>
          <w:rFonts w:ascii="Arial" w:hAnsi="Arial" w:cs="Arial"/>
          <w:sz w:val="22"/>
        </w:rPr>
        <w:t xml:space="preserve">     </w:t>
      </w:r>
      <w:r w:rsidR="00D72384">
        <w:rPr>
          <w:rFonts w:ascii="Arial" w:hAnsi="Arial" w:cs="Arial"/>
          <w:sz w:val="22"/>
        </w:rPr>
        <w:t>IČO:    28 66 11 33</w:t>
      </w:r>
      <w:r w:rsidR="00D72384">
        <w:rPr>
          <w:rFonts w:ascii="Arial" w:hAnsi="Arial" w:cs="Arial"/>
          <w:sz w:val="22"/>
        </w:rPr>
        <w:tab/>
      </w:r>
      <w:r w:rsidR="00D72384">
        <w:rPr>
          <w:rFonts w:ascii="Arial" w:hAnsi="Arial" w:cs="Arial"/>
          <w:sz w:val="22"/>
        </w:rPr>
        <w:tab/>
      </w:r>
      <w:r w:rsidR="00D72384">
        <w:rPr>
          <w:rFonts w:ascii="Arial" w:hAnsi="Arial" w:cs="Arial"/>
          <w:sz w:val="22"/>
        </w:rPr>
        <w:tab/>
      </w:r>
      <w:r w:rsidR="00D72384">
        <w:rPr>
          <w:rFonts w:ascii="Arial" w:hAnsi="Arial" w:cs="Arial"/>
          <w:sz w:val="22"/>
        </w:rPr>
        <w:tab/>
      </w:r>
    </w:p>
    <w:p w:rsidR="00D72384" w:rsidRDefault="00D72384" w:rsidP="00D72384">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Pr>
          <w:rFonts w:ascii="Arial" w:hAnsi="Arial" w:cs="Arial"/>
          <w:sz w:val="22"/>
        </w:rPr>
        <w:tab/>
        <w:t>FIO banka Karviná</w:t>
      </w:r>
      <w:r>
        <w:rPr>
          <w:rFonts w:ascii="Arial" w:hAnsi="Arial" w:cs="Arial"/>
          <w:sz w:val="22"/>
        </w:rPr>
        <w:tab/>
        <w:t xml:space="preserve"> </w:t>
      </w:r>
    </w:p>
    <w:p w:rsidR="00D72384" w:rsidRDefault="00D72384" w:rsidP="00D72384">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  2700192196/2010</w:t>
      </w:r>
      <w:proofErr w:type="gramEnd"/>
    </w:p>
    <w:p w:rsidR="00D72384" w:rsidRDefault="00D72384" w:rsidP="00D72384">
      <w:pPr>
        <w:tabs>
          <w:tab w:val="left" w:pos="360"/>
        </w:tabs>
        <w:rPr>
          <w:rFonts w:ascii="Arial" w:hAnsi="Arial" w:cs="Arial"/>
          <w:sz w:val="22"/>
        </w:rPr>
      </w:pPr>
      <w:r>
        <w:rPr>
          <w:rFonts w:ascii="Arial" w:hAnsi="Arial" w:cs="Arial"/>
          <w:sz w:val="22"/>
        </w:rPr>
        <w:t xml:space="preserve">    dále jen „</w:t>
      </w:r>
      <w:r>
        <w:rPr>
          <w:rFonts w:ascii="Arial" w:hAnsi="Arial" w:cs="Arial"/>
          <w:b/>
          <w:sz w:val="22"/>
        </w:rPr>
        <w:t>poskytovatel</w:t>
      </w:r>
      <w:r>
        <w:rPr>
          <w:rFonts w:ascii="Arial" w:hAnsi="Arial" w:cs="Arial"/>
          <w:sz w:val="22"/>
        </w:rPr>
        <w:t>“)</w:t>
      </w:r>
    </w:p>
    <w:p w:rsidR="00D72384" w:rsidRDefault="00D72384" w:rsidP="00D72384">
      <w:pPr>
        <w:shd w:val="clear" w:color="auto" w:fill="FFFFFF"/>
        <w:ind w:left="43" w:firstLine="237"/>
        <w:rPr>
          <w:rFonts w:ascii="Arial" w:hAnsi="Arial" w:cs="Arial"/>
          <w:sz w:val="22"/>
        </w:rPr>
      </w:pPr>
    </w:p>
    <w:p w:rsidR="00D72384" w:rsidRDefault="00D72384" w:rsidP="00D72384">
      <w:pPr>
        <w:shd w:val="clear" w:color="auto" w:fill="FFFFFF"/>
        <w:ind w:left="43" w:firstLine="237"/>
        <w:rPr>
          <w:rFonts w:ascii="Arial" w:hAnsi="Arial" w:cs="Arial"/>
          <w:sz w:val="22"/>
        </w:rPr>
      </w:pPr>
    </w:p>
    <w:p w:rsidR="00D72384" w:rsidRPr="00622D91" w:rsidRDefault="00D72384" w:rsidP="00D72384">
      <w:pPr>
        <w:pStyle w:val="Nadpis4"/>
        <w:tabs>
          <w:tab w:val="left" w:pos="2880"/>
        </w:tabs>
        <w:jc w:val="center"/>
        <w:rPr>
          <w:rFonts w:ascii="Arial" w:hAnsi="Arial" w:cs="Arial"/>
          <w:sz w:val="22"/>
          <w:szCs w:val="22"/>
        </w:rPr>
      </w:pPr>
      <w:r w:rsidRPr="00622D91">
        <w:rPr>
          <w:rFonts w:ascii="Arial" w:hAnsi="Arial" w:cs="Arial"/>
          <w:w w:val="102"/>
          <w:sz w:val="22"/>
          <w:szCs w:val="22"/>
        </w:rPr>
        <w:t>II.</w:t>
      </w:r>
    </w:p>
    <w:p w:rsidR="00D72384" w:rsidRPr="00E025C0" w:rsidRDefault="00D72384" w:rsidP="00D72384">
      <w:pPr>
        <w:pStyle w:val="Nadpis5"/>
        <w:rPr>
          <w:rFonts w:ascii="Arial" w:hAnsi="Arial" w:cs="Arial"/>
          <w:i w:val="0"/>
          <w:sz w:val="22"/>
          <w:szCs w:val="22"/>
        </w:rPr>
      </w:pPr>
      <w:r w:rsidRPr="00E025C0">
        <w:rPr>
          <w:rFonts w:ascii="Arial" w:hAnsi="Arial" w:cs="Arial"/>
          <w:i w:val="0"/>
          <w:sz w:val="22"/>
          <w:szCs w:val="22"/>
        </w:rPr>
        <w:t>Předmět a účel smlouvy</w:t>
      </w:r>
    </w:p>
    <w:p w:rsidR="00D72384" w:rsidRPr="00622D91" w:rsidRDefault="00D72384" w:rsidP="00D72384">
      <w:pPr>
        <w:numPr>
          <w:ilvl w:val="0"/>
          <w:numId w:val="7"/>
        </w:numPr>
        <w:shd w:val="clear" w:color="auto" w:fill="FFFFFF"/>
        <w:tabs>
          <w:tab w:val="clear" w:pos="720"/>
        </w:tabs>
        <w:ind w:left="360"/>
        <w:jc w:val="both"/>
        <w:rPr>
          <w:rFonts w:ascii="Arial" w:hAnsi="Arial" w:cs="Arial"/>
          <w:color w:val="000000"/>
          <w:spacing w:val="-4"/>
          <w:sz w:val="22"/>
          <w:szCs w:val="22"/>
        </w:rPr>
      </w:pPr>
      <w:r>
        <w:rPr>
          <w:rFonts w:ascii="Arial" w:hAnsi="Arial" w:cs="Arial"/>
          <w:color w:val="000000"/>
          <w:spacing w:val="-4"/>
          <w:sz w:val="22"/>
          <w:szCs w:val="22"/>
        </w:rPr>
        <w:t>Poskytovatel</w:t>
      </w:r>
      <w:r w:rsidRPr="00622D91">
        <w:rPr>
          <w:rFonts w:ascii="Arial" w:hAnsi="Arial" w:cs="Arial"/>
          <w:color w:val="000000"/>
          <w:spacing w:val="-4"/>
          <w:sz w:val="22"/>
          <w:szCs w:val="22"/>
        </w:rPr>
        <w:t xml:space="preserve"> se touto smlouvou </w:t>
      </w:r>
      <w:r>
        <w:rPr>
          <w:rFonts w:ascii="Arial" w:hAnsi="Arial" w:cs="Arial"/>
          <w:color w:val="000000"/>
          <w:spacing w:val="-4"/>
          <w:sz w:val="22"/>
          <w:szCs w:val="22"/>
        </w:rPr>
        <w:t>objednateli</w:t>
      </w:r>
      <w:r w:rsidRPr="00622D91">
        <w:rPr>
          <w:rFonts w:ascii="Arial" w:hAnsi="Arial" w:cs="Arial"/>
          <w:color w:val="000000"/>
          <w:spacing w:val="-4"/>
          <w:sz w:val="22"/>
          <w:szCs w:val="22"/>
        </w:rPr>
        <w:t xml:space="preserve"> zavazuje ve sjednané době a za sjednaných podmínek dodat </w:t>
      </w:r>
      <w:r>
        <w:rPr>
          <w:rFonts w:ascii="Arial" w:hAnsi="Arial" w:cs="Arial"/>
          <w:color w:val="000000"/>
          <w:spacing w:val="-4"/>
          <w:sz w:val="22"/>
          <w:szCs w:val="22"/>
        </w:rPr>
        <w:t>zboží dle specifikace uvedené v příloze č. 1 této smlouvy</w:t>
      </w:r>
      <w:r w:rsidRPr="00622D91">
        <w:rPr>
          <w:rFonts w:ascii="Arial" w:hAnsi="Arial" w:cs="Arial"/>
          <w:color w:val="000000"/>
          <w:spacing w:val="-4"/>
          <w:sz w:val="22"/>
          <w:szCs w:val="22"/>
        </w:rPr>
        <w:t xml:space="preserve"> (dále jen „</w:t>
      </w:r>
      <w:r>
        <w:rPr>
          <w:rFonts w:ascii="Arial" w:hAnsi="Arial" w:cs="Arial"/>
          <w:color w:val="000000"/>
          <w:spacing w:val="-4"/>
          <w:sz w:val="22"/>
          <w:szCs w:val="22"/>
        </w:rPr>
        <w:t>dodávka zboží</w:t>
      </w:r>
      <w:r w:rsidRPr="00622D91">
        <w:rPr>
          <w:rFonts w:ascii="Arial" w:hAnsi="Arial" w:cs="Arial"/>
          <w:color w:val="000000"/>
          <w:spacing w:val="-4"/>
          <w:sz w:val="22"/>
          <w:szCs w:val="22"/>
        </w:rPr>
        <w:t xml:space="preserve">“). </w:t>
      </w:r>
    </w:p>
    <w:p w:rsidR="00D72384" w:rsidRPr="00622D91" w:rsidRDefault="00D72384" w:rsidP="00D72384">
      <w:pPr>
        <w:shd w:val="clear" w:color="auto" w:fill="FFFFFF"/>
        <w:tabs>
          <w:tab w:val="left" w:pos="2520"/>
        </w:tabs>
        <w:ind w:left="360" w:hanging="360"/>
        <w:jc w:val="both"/>
        <w:rPr>
          <w:rFonts w:ascii="Arial" w:hAnsi="Arial" w:cs="Arial"/>
          <w:color w:val="000000"/>
          <w:spacing w:val="-4"/>
          <w:sz w:val="22"/>
          <w:szCs w:val="22"/>
        </w:rPr>
      </w:pPr>
      <w:r w:rsidRPr="00622D91">
        <w:rPr>
          <w:rFonts w:ascii="Arial" w:hAnsi="Arial" w:cs="Arial"/>
          <w:color w:val="000000"/>
          <w:spacing w:val="-4"/>
          <w:sz w:val="22"/>
          <w:szCs w:val="22"/>
        </w:rPr>
        <w:t xml:space="preserve"> </w:t>
      </w:r>
      <w:r w:rsidRPr="00622D91">
        <w:rPr>
          <w:rFonts w:ascii="Arial" w:hAnsi="Arial" w:cs="Arial"/>
          <w:color w:val="000000"/>
          <w:spacing w:val="-4"/>
          <w:sz w:val="22"/>
          <w:szCs w:val="22"/>
        </w:rPr>
        <w:tab/>
      </w:r>
      <w:r w:rsidRPr="00622D91">
        <w:rPr>
          <w:rFonts w:ascii="Arial" w:hAnsi="Arial" w:cs="Arial"/>
          <w:color w:val="000000"/>
          <w:spacing w:val="-4"/>
          <w:sz w:val="22"/>
          <w:szCs w:val="22"/>
        </w:rPr>
        <w:tab/>
      </w:r>
    </w:p>
    <w:p w:rsidR="00D72384" w:rsidRDefault="00D72384" w:rsidP="00D72384">
      <w:pPr>
        <w:shd w:val="clear" w:color="auto" w:fill="FFFFFF"/>
        <w:jc w:val="center"/>
        <w:rPr>
          <w:rFonts w:ascii="Arial" w:hAnsi="Arial" w:cs="Arial"/>
          <w:b/>
          <w:bCs/>
          <w:color w:val="000000"/>
          <w:spacing w:val="-7"/>
          <w:sz w:val="22"/>
          <w:szCs w:val="22"/>
          <w:lang w:val="pt-BR"/>
        </w:rPr>
      </w:pPr>
    </w:p>
    <w:p w:rsidR="00D72384" w:rsidRDefault="00D72384" w:rsidP="00D72384">
      <w:pPr>
        <w:shd w:val="clear" w:color="auto" w:fill="FFFFFF"/>
        <w:jc w:val="center"/>
        <w:rPr>
          <w:rFonts w:ascii="Arial" w:hAnsi="Arial" w:cs="Arial"/>
          <w:b/>
          <w:bCs/>
          <w:color w:val="000000"/>
          <w:spacing w:val="-7"/>
          <w:sz w:val="22"/>
          <w:szCs w:val="22"/>
          <w:lang w:val="pt-BR"/>
        </w:rPr>
      </w:pPr>
    </w:p>
    <w:p w:rsidR="00D72384" w:rsidRPr="00622D91" w:rsidRDefault="00D72384" w:rsidP="00D7238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III.</w:t>
      </w:r>
    </w:p>
    <w:p w:rsidR="00D72384" w:rsidRPr="00622D91" w:rsidRDefault="00D72384" w:rsidP="00D72384">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D72384" w:rsidRPr="00622D91" w:rsidRDefault="00D72384" w:rsidP="00D72384">
      <w:pPr>
        <w:pStyle w:val="Zkladntextodsazen"/>
        <w:numPr>
          <w:ilvl w:val="0"/>
          <w:numId w:val="1"/>
        </w:numPr>
        <w:tabs>
          <w:tab w:val="clear" w:pos="720"/>
          <w:tab w:val="num" w:pos="360"/>
        </w:tabs>
        <w:spacing w:after="0"/>
        <w:ind w:left="360"/>
        <w:jc w:val="both"/>
        <w:rPr>
          <w:rFonts w:ascii="Arial" w:hAnsi="Arial" w:cs="Arial"/>
          <w:sz w:val="22"/>
        </w:rPr>
      </w:pPr>
      <w:r>
        <w:rPr>
          <w:rFonts w:ascii="Arial" w:hAnsi="Arial" w:cs="Arial"/>
          <w:snapToGrid w:val="0"/>
          <w:sz w:val="22"/>
        </w:rPr>
        <w:t>Poskytovatel</w:t>
      </w:r>
      <w:r w:rsidRPr="00622D91">
        <w:rPr>
          <w:rFonts w:ascii="Arial" w:hAnsi="Arial" w:cs="Arial"/>
          <w:snapToGrid w:val="0"/>
          <w:sz w:val="22"/>
        </w:rPr>
        <w:t xml:space="preserve"> se zavazuje řádně </w:t>
      </w:r>
      <w:r>
        <w:rPr>
          <w:rFonts w:ascii="Arial" w:hAnsi="Arial" w:cs="Arial"/>
          <w:snapToGrid w:val="0"/>
          <w:sz w:val="22"/>
        </w:rPr>
        <w:t>provést</w:t>
      </w:r>
      <w:r w:rsidRPr="00622D91">
        <w:rPr>
          <w:rFonts w:ascii="Arial" w:hAnsi="Arial" w:cs="Arial"/>
          <w:snapToGrid w:val="0"/>
          <w:sz w:val="22"/>
        </w:rPr>
        <w:t xml:space="preserve"> </w:t>
      </w:r>
      <w:r>
        <w:rPr>
          <w:rFonts w:ascii="Arial" w:hAnsi="Arial" w:cs="Arial"/>
          <w:snapToGrid w:val="0"/>
          <w:sz w:val="22"/>
          <w:lang w:val="cs-CZ"/>
        </w:rPr>
        <w:t>dodávku zboží</w:t>
      </w:r>
      <w:r w:rsidRPr="00622D91">
        <w:rPr>
          <w:rFonts w:ascii="Arial" w:hAnsi="Arial" w:cs="Arial"/>
          <w:snapToGrid w:val="0"/>
          <w:sz w:val="22"/>
        </w:rPr>
        <w:t xml:space="preserve"> uvedené v čl. II. smlouvy v termínu uvedeném v čl. IV. této smlouvy. </w:t>
      </w:r>
      <w:r>
        <w:rPr>
          <w:rFonts w:ascii="Arial" w:hAnsi="Arial" w:cs="Arial"/>
          <w:sz w:val="22"/>
        </w:rPr>
        <w:t>Poskytovatel</w:t>
      </w:r>
      <w:r w:rsidRPr="00622D91">
        <w:rPr>
          <w:rFonts w:ascii="Arial" w:hAnsi="Arial" w:cs="Arial"/>
          <w:sz w:val="22"/>
        </w:rPr>
        <w:t xml:space="preserve"> zabezpečí na svůj náklad a své nebezpečí všechny úkony související s dodáním </w:t>
      </w:r>
      <w:r>
        <w:rPr>
          <w:rFonts w:ascii="Arial" w:hAnsi="Arial" w:cs="Arial"/>
          <w:sz w:val="22"/>
          <w:lang w:val="cs-CZ"/>
        </w:rPr>
        <w:t>zboží</w:t>
      </w:r>
      <w:r w:rsidRPr="00622D91">
        <w:rPr>
          <w:rFonts w:ascii="Arial" w:hAnsi="Arial" w:cs="Arial"/>
          <w:sz w:val="22"/>
        </w:rPr>
        <w:t xml:space="preserve"> dle této smlouvy, pokud není v této smlouvě stanoveno jinak.</w:t>
      </w:r>
    </w:p>
    <w:p w:rsidR="00D72384" w:rsidRPr="00622D91" w:rsidRDefault="00D72384" w:rsidP="00D72384">
      <w:pPr>
        <w:pStyle w:val="Zkladntextodsazen"/>
        <w:tabs>
          <w:tab w:val="num" w:pos="360"/>
        </w:tabs>
        <w:ind w:left="360"/>
        <w:rPr>
          <w:rFonts w:ascii="Arial" w:hAnsi="Arial" w:cs="Arial"/>
          <w:sz w:val="22"/>
        </w:rPr>
      </w:pPr>
    </w:p>
    <w:p w:rsidR="00D72384" w:rsidRPr="00622D91" w:rsidRDefault="00D72384" w:rsidP="00D72384">
      <w:pPr>
        <w:numPr>
          <w:ilvl w:val="0"/>
          <w:numId w:val="1"/>
        </w:numPr>
        <w:tabs>
          <w:tab w:val="clear" w:pos="720"/>
          <w:tab w:val="num" w:pos="360"/>
        </w:tabs>
        <w:ind w:left="360"/>
        <w:jc w:val="both"/>
        <w:rPr>
          <w:rFonts w:ascii="Arial" w:hAnsi="Arial" w:cs="Arial"/>
          <w:snapToGrid w:val="0"/>
          <w:sz w:val="22"/>
          <w:szCs w:val="22"/>
        </w:rPr>
      </w:pPr>
      <w:r>
        <w:rPr>
          <w:rFonts w:ascii="Arial" w:hAnsi="Arial" w:cs="Arial"/>
          <w:snapToGrid w:val="0"/>
          <w:sz w:val="22"/>
          <w:szCs w:val="22"/>
        </w:rPr>
        <w:t>Objednatel</w:t>
      </w:r>
      <w:r w:rsidRPr="00622D91">
        <w:rPr>
          <w:rFonts w:ascii="Arial" w:hAnsi="Arial" w:cs="Arial"/>
          <w:snapToGrid w:val="0"/>
          <w:sz w:val="22"/>
          <w:szCs w:val="22"/>
        </w:rPr>
        <w:t xml:space="preserve"> se zavazuje </w:t>
      </w:r>
      <w:r>
        <w:rPr>
          <w:rFonts w:ascii="Arial" w:hAnsi="Arial" w:cs="Arial"/>
          <w:snapToGrid w:val="0"/>
          <w:sz w:val="22"/>
          <w:szCs w:val="22"/>
        </w:rPr>
        <w:t>za řádně provedenou dodávku zboží</w:t>
      </w:r>
      <w:r w:rsidRPr="00622D91">
        <w:rPr>
          <w:rFonts w:ascii="Arial" w:hAnsi="Arial" w:cs="Arial"/>
          <w:snapToGrid w:val="0"/>
          <w:sz w:val="22"/>
          <w:szCs w:val="22"/>
        </w:rPr>
        <w:t xml:space="preserve"> dle čl. II. této smlouvy zaplatit sjednanou cenu. </w:t>
      </w:r>
    </w:p>
    <w:p w:rsidR="00D72384" w:rsidRPr="00622D91" w:rsidRDefault="00D72384" w:rsidP="00D72384">
      <w:pPr>
        <w:tabs>
          <w:tab w:val="num" w:pos="360"/>
        </w:tabs>
        <w:ind w:left="360" w:hanging="360"/>
        <w:jc w:val="both"/>
        <w:rPr>
          <w:rFonts w:ascii="Arial" w:hAnsi="Arial" w:cs="Arial"/>
          <w:snapToGrid w:val="0"/>
          <w:sz w:val="22"/>
          <w:szCs w:val="22"/>
        </w:rPr>
      </w:pPr>
    </w:p>
    <w:p w:rsidR="00D72384" w:rsidRPr="00622D91" w:rsidRDefault="00D72384" w:rsidP="00D72384">
      <w:pPr>
        <w:pStyle w:val="Zkladntextodsazen"/>
        <w:numPr>
          <w:ilvl w:val="0"/>
          <w:numId w:val="1"/>
        </w:numPr>
        <w:tabs>
          <w:tab w:val="clear" w:pos="720"/>
          <w:tab w:val="num" w:pos="360"/>
        </w:tabs>
        <w:spacing w:after="0"/>
        <w:ind w:left="360"/>
        <w:jc w:val="both"/>
        <w:rPr>
          <w:rFonts w:ascii="Arial" w:hAnsi="Arial" w:cs="Arial"/>
          <w:sz w:val="22"/>
        </w:rPr>
      </w:pPr>
      <w:r w:rsidRPr="00622D91">
        <w:rPr>
          <w:rFonts w:ascii="Arial" w:hAnsi="Arial" w:cs="Arial"/>
          <w:sz w:val="22"/>
        </w:rPr>
        <w:t xml:space="preserve">Smluvní strany jsou povinny se vzájemně informovat o všech okolnostech důležitých pro řádné a včasné dodání </w:t>
      </w:r>
      <w:r>
        <w:rPr>
          <w:rFonts w:ascii="Arial" w:hAnsi="Arial" w:cs="Arial"/>
          <w:sz w:val="22"/>
          <w:lang w:val="cs-CZ"/>
        </w:rPr>
        <w:t>zboží</w:t>
      </w:r>
      <w:r>
        <w:rPr>
          <w:rFonts w:ascii="Arial" w:hAnsi="Arial" w:cs="Arial"/>
          <w:sz w:val="22"/>
        </w:rPr>
        <w:t xml:space="preserve"> </w:t>
      </w:r>
      <w:r w:rsidRPr="00622D91">
        <w:rPr>
          <w:rFonts w:ascii="Arial" w:hAnsi="Arial" w:cs="Arial"/>
          <w:sz w:val="22"/>
        </w:rPr>
        <w:t xml:space="preserve">a poskytovat si součinnost nezbytnou pro řádné a včasné dodání </w:t>
      </w:r>
      <w:r>
        <w:rPr>
          <w:rFonts w:ascii="Arial" w:hAnsi="Arial" w:cs="Arial"/>
          <w:sz w:val="22"/>
          <w:lang w:val="cs-CZ"/>
        </w:rPr>
        <w:t>zboží</w:t>
      </w:r>
      <w:r w:rsidRPr="00622D91">
        <w:rPr>
          <w:rFonts w:ascii="Arial" w:hAnsi="Arial" w:cs="Arial"/>
          <w:sz w:val="22"/>
        </w:rPr>
        <w:t>.</w:t>
      </w:r>
    </w:p>
    <w:p w:rsidR="00D72384" w:rsidRPr="00622D91" w:rsidRDefault="00D72384" w:rsidP="00D72384">
      <w:pPr>
        <w:pStyle w:val="Zkladntextodsazen"/>
        <w:tabs>
          <w:tab w:val="num" w:pos="360"/>
        </w:tabs>
        <w:ind w:left="360"/>
        <w:rPr>
          <w:rFonts w:ascii="Arial" w:hAnsi="Arial" w:cs="Arial"/>
          <w:sz w:val="22"/>
        </w:rPr>
      </w:pPr>
    </w:p>
    <w:p w:rsidR="00D72384" w:rsidRPr="00542343" w:rsidRDefault="00D72384" w:rsidP="00D72384">
      <w:pPr>
        <w:pStyle w:val="Zkladntextodsazen"/>
        <w:numPr>
          <w:ilvl w:val="0"/>
          <w:numId w:val="1"/>
        </w:numPr>
        <w:tabs>
          <w:tab w:val="clear" w:pos="720"/>
          <w:tab w:val="num" w:pos="360"/>
        </w:tabs>
        <w:spacing w:after="0"/>
        <w:ind w:left="360"/>
        <w:jc w:val="both"/>
        <w:rPr>
          <w:rFonts w:ascii="Arial" w:hAnsi="Arial" w:cs="Arial"/>
          <w:sz w:val="22"/>
        </w:rPr>
      </w:pPr>
      <w:r>
        <w:rPr>
          <w:rFonts w:ascii="Arial" w:hAnsi="Arial" w:cs="Arial"/>
          <w:sz w:val="22"/>
        </w:rPr>
        <w:lastRenderedPageBreak/>
        <w:t>Poskytovatel</w:t>
      </w:r>
      <w:r w:rsidRPr="00622D91">
        <w:rPr>
          <w:rFonts w:ascii="Arial" w:hAnsi="Arial" w:cs="Arial"/>
          <w:sz w:val="22"/>
        </w:rPr>
        <w:t xml:space="preserve"> je povinen </w:t>
      </w:r>
      <w:r>
        <w:rPr>
          <w:rFonts w:ascii="Arial" w:hAnsi="Arial" w:cs="Arial"/>
          <w:sz w:val="22"/>
        </w:rPr>
        <w:t>objednatele</w:t>
      </w:r>
      <w:r w:rsidRPr="00622D91">
        <w:rPr>
          <w:rFonts w:ascii="Arial" w:hAnsi="Arial" w:cs="Arial"/>
          <w:sz w:val="22"/>
        </w:rPr>
        <w:t xml:space="preserve"> neprodleně informovat o jakýchkoliv okolnostech, které mohou ohrozit </w:t>
      </w:r>
      <w:r>
        <w:rPr>
          <w:rFonts w:ascii="Arial" w:hAnsi="Arial" w:cs="Arial"/>
          <w:sz w:val="22"/>
        </w:rPr>
        <w:t>řádn</w:t>
      </w:r>
      <w:r>
        <w:rPr>
          <w:rFonts w:ascii="Arial" w:hAnsi="Arial" w:cs="Arial"/>
          <w:sz w:val="22"/>
          <w:lang w:val="cs-CZ"/>
        </w:rPr>
        <w:t>ou</w:t>
      </w:r>
      <w:r>
        <w:rPr>
          <w:rFonts w:ascii="Arial" w:hAnsi="Arial" w:cs="Arial"/>
          <w:sz w:val="22"/>
        </w:rPr>
        <w:t xml:space="preserve"> a včasn</w:t>
      </w:r>
      <w:r>
        <w:rPr>
          <w:rFonts w:ascii="Arial" w:hAnsi="Arial" w:cs="Arial"/>
          <w:sz w:val="22"/>
          <w:lang w:val="cs-CZ"/>
        </w:rPr>
        <w:t>ou dodávku zboží</w:t>
      </w:r>
      <w:r w:rsidRPr="00622D91">
        <w:rPr>
          <w:rFonts w:ascii="Arial" w:hAnsi="Arial" w:cs="Arial"/>
          <w:sz w:val="22"/>
        </w:rPr>
        <w:t xml:space="preserve">. </w:t>
      </w:r>
      <w:r>
        <w:rPr>
          <w:rFonts w:ascii="Arial" w:hAnsi="Arial" w:cs="Arial"/>
          <w:sz w:val="22"/>
        </w:rPr>
        <w:t>Objednatel</w:t>
      </w:r>
      <w:r w:rsidRPr="00622D91">
        <w:rPr>
          <w:rFonts w:ascii="Arial" w:hAnsi="Arial" w:cs="Arial"/>
          <w:sz w:val="22"/>
        </w:rPr>
        <w:t xml:space="preserve"> je povinen informovat </w:t>
      </w:r>
      <w:r>
        <w:rPr>
          <w:rFonts w:ascii="Arial" w:hAnsi="Arial" w:cs="Arial"/>
          <w:sz w:val="22"/>
        </w:rPr>
        <w:t>poskytovatele</w:t>
      </w:r>
      <w:r w:rsidRPr="00622D91">
        <w:rPr>
          <w:rFonts w:ascii="Arial" w:hAnsi="Arial" w:cs="Arial"/>
          <w:sz w:val="22"/>
        </w:rPr>
        <w:t xml:space="preserve"> o všech skutečnostech rozhodných pro řádné a včasné dodání </w:t>
      </w:r>
      <w:r>
        <w:rPr>
          <w:rFonts w:ascii="Arial" w:hAnsi="Arial" w:cs="Arial"/>
          <w:sz w:val="22"/>
          <w:lang w:val="cs-CZ"/>
        </w:rPr>
        <w:t>zboží</w:t>
      </w:r>
      <w:r w:rsidRPr="00622D91">
        <w:rPr>
          <w:rFonts w:ascii="Arial" w:hAnsi="Arial" w:cs="Arial"/>
          <w:sz w:val="22"/>
        </w:rPr>
        <w:t>.</w:t>
      </w:r>
    </w:p>
    <w:p w:rsidR="00D72384" w:rsidRPr="00BA09D5" w:rsidRDefault="00D72384" w:rsidP="00D72384">
      <w:pPr>
        <w:pStyle w:val="Zkladntextodsazen"/>
        <w:numPr>
          <w:ilvl w:val="0"/>
          <w:numId w:val="1"/>
        </w:numPr>
        <w:tabs>
          <w:tab w:val="clear" w:pos="720"/>
          <w:tab w:val="num" w:pos="0"/>
        </w:tabs>
        <w:spacing w:after="0"/>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dle § 2e) zákona č. 320/2001 Sb., o finanční kontrole, spolupůsobit při výkonu finanční kontroly.</w:t>
      </w:r>
    </w:p>
    <w:p w:rsidR="00D72384" w:rsidRPr="00BA09D5" w:rsidRDefault="00D72384" w:rsidP="00D72384">
      <w:pPr>
        <w:pStyle w:val="Zkladntextodsazen"/>
        <w:tabs>
          <w:tab w:val="num" w:pos="0"/>
        </w:tabs>
        <w:ind w:left="426"/>
        <w:jc w:val="both"/>
        <w:rPr>
          <w:rFonts w:ascii="Arial" w:hAnsi="Arial" w:cs="Arial"/>
          <w:sz w:val="22"/>
        </w:rPr>
      </w:pPr>
    </w:p>
    <w:p w:rsidR="00D72384" w:rsidRPr="00622D91" w:rsidRDefault="00D72384" w:rsidP="00D72384">
      <w:pPr>
        <w:pStyle w:val="Zkladntextodsazen"/>
        <w:numPr>
          <w:ilvl w:val="0"/>
          <w:numId w:val="1"/>
        </w:numPr>
        <w:tabs>
          <w:tab w:val="clear" w:pos="720"/>
          <w:tab w:val="num" w:pos="0"/>
        </w:tabs>
        <w:spacing w:after="0"/>
        <w:ind w:left="426"/>
        <w:jc w:val="both"/>
        <w:rPr>
          <w:rFonts w:ascii="Arial" w:hAnsi="Arial" w:cs="Arial"/>
          <w:sz w:val="22"/>
        </w:rPr>
      </w:pPr>
      <w:r>
        <w:rPr>
          <w:rFonts w:ascii="Arial" w:hAnsi="Arial" w:cs="Arial"/>
          <w:sz w:val="22"/>
        </w:rPr>
        <w:t>Poskytovatel</w:t>
      </w:r>
      <w:r w:rsidRPr="00BA09D5">
        <w:rPr>
          <w:rFonts w:ascii="Arial" w:hAnsi="Arial" w:cs="Arial"/>
          <w:sz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nejméně</w:t>
      </w:r>
      <w:r>
        <w:rPr>
          <w:rFonts w:ascii="Arial" w:hAnsi="Arial" w:cs="Arial"/>
          <w:sz w:val="22"/>
        </w:rPr>
        <w:t xml:space="preserve"> však do roku 202</w:t>
      </w:r>
      <w:r>
        <w:rPr>
          <w:rFonts w:ascii="Arial" w:hAnsi="Arial" w:cs="Arial"/>
          <w:sz w:val="22"/>
          <w:lang w:val="cs-CZ"/>
        </w:rPr>
        <w:t>6</w:t>
      </w:r>
      <w:r w:rsidRPr="00BA09D5">
        <w:rPr>
          <w:rFonts w:ascii="Arial" w:hAnsi="Arial" w:cs="Arial"/>
          <w:sz w:val="22"/>
        </w:rPr>
        <w:t>.</w:t>
      </w:r>
    </w:p>
    <w:p w:rsidR="00D72384" w:rsidRDefault="00D72384" w:rsidP="00D72384">
      <w:pPr>
        <w:pStyle w:val="Nadpis3"/>
        <w:spacing w:before="0"/>
        <w:rPr>
          <w:rFonts w:ascii="Arial" w:hAnsi="Arial" w:cs="Arial"/>
          <w:spacing w:val="-6"/>
          <w:sz w:val="22"/>
          <w:szCs w:val="22"/>
          <w:lang w:val="cs-CZ"/>
        </w:rPr>
      </w:pPr>
    </w:p>
    <w:p w:rsidR="00D72384" w:rsidRPr="00503299" w:rsidRDefault="00D72384" w:rsidP="00D72384">
      <w:pPr>
        <w:rPr>
          <w:lang w:eastAsia="x-none"/>
        </w:rPr>
      </w:pPr>
    </w:p>
    <w:p w:rsidR="00D72384" w:rsidRPr="00622D91" w:rsidRDefault="00D72384" w:rsidP="00D72384">
      <w:pPr>
        <w:pStyle w:val="Nadpis3"/>
        <w:spacing w:before="0"/>
        <w:jc w:val="center"/>
        <w:rPr>
          <w:rFonts w:ascii="Arial" w:hAnsi="Arial" w:cs="Arial"/>
          <w:spacing w:val="-6"/>
          <w:sz w:val="22"/>
          <w:szCs w:val="22"/>
        </w:rPr>
      </w:pPr>
      <w:r w:rsidRPr="00622D91">
        <w:rPr>
          <w:rFonts w:ascii="Arial" w:hAnsi="Arial" w:cs="Arial"/>
          <w:spacing w:val="-6"/>
          <w:sz w:val="22"/>
          <w:szCs w:val="22"/>
        </w:rPr>
        <w:t>IV.</w:t>
      </w:r>
    </w:p>
    <w:p w:rsidR="00D72384" w:rsidRPr="00622D91" w:rsidRDefault="00D72384" w:rsidP="00D72384">
      <w:pPr>
        <w:pStyle w:val="Nadpis3"/>
        <w:spacing w:before="0"/>
        <w:jc w:val="center"/>
        <w:rPr>
          <w:rFonts w:ascii="Arial" w:hAnsi="Arial" w:cs="Arial"/>
          <w:spacing w:val="-6"/>
          <w:sz w:val="22"/>
          <w:szCs w:val="22"/>
        </w:rPr>
      </w:pPr>
      <w:r w:rsidRPr="00622D91">
        <w:rPr>
          <w:rFonts w:ascii="Arial" w:hAnsi="Arial" w:cs="Arial"/>
          <w:spacing w:val="-6"/>
          <w:sz w:val="22"/>
          <w:szCs w:val="22"/>
        </w:rPr>
        <w:t>Čas a místo plnění</w:t>
      </w:r>
    </w:p>
    <w:p w:rsidR="00D72384" w:rsidRPr="00636C6D" w:rsidRDefault="00D72384" w:rsidP="00D72384">
      <w:pPr>
        <w:tabs>
          <w:tab w:val="left" w:pos="360"/>
        </w:tabs>
        <w:ind w:left="280" w:hanging="280"/>
        <w:rPr>
          <w:rFonts w:ascii="Arial" w:hAnsi="Arial" w:cs="Arial"/>
          <w:color w:val="000000" w:themeColor="text1"/>
          <w:sz w:val="22"/>
          <w:szCs w:val="22"/>
        </w:rPr>
      </w:pPr>
      <w:r w:rsidRPr="00636C6D">
        <w:rPr>
          <w:rFonts w:ascii="Arial" w:hAnsi="Arial" w:cs="Arial"/>
          <w:color w:val="000000" w:themeColor="text1"/>
          <w:spacing w:val="-6"/>
          <w:w w:val="109"/>
          <w:sz w:val="22"/>
          <w:szCs w:val="22"/>
        </w:rPr>
        <w:t>1.</w:t>
      </w:r>
      <w:r w:rsidRPr="00636C6D">
        <w:rPr>
          <w:rFonts w:ascii="Arial" w:hAnsi="Arial" w:cs="Arial"/>
          <w:color w:val="000000" w:themeColor="text1"/>
          <w:spacing w:val="-6"/>
          <w:w w:val="109"/>
          <w:sz w:val="22"/>
          <w:szCs w:val="22"/>
        </w:rPr>
        <w:tab/>
        <w:t xml:space="preserve">Dodávka zboží dle této smlouvy bude poskytovatelem realizována v termínu </w:t>
      </w:r>
      <w:proofErr w:type="gramStart"/>
      <w:r w:rsidR="00DF67A1" w:rsidRPr="001857FA">
        <w:rPr>
          <w:rFonts w:ascii="Arial" w:hAnsi="Arial" w:cs="Arial"/>
          <w:b/>
          <w:color w:val="000000" w:themeColor="text1"/>
          <w:spacing w:val="-6"/>
          <w:w w:val="109"/>
          <w:sz w:val="22"/>
          <w:szCs w:val="22"/>
        </w:rPr>
        <w:t>8.12.2016</w:t>
      </w:r>
      <w:proofErr w:type="gramEnd"/>
      <w:r w:rsidR="00DF67A1" w:rsidRPr="001857FA">
        <w:rPr>
          <w:rFonts w:ascii="Arial" w:hAnsi="Arial" w:cs="Arial"/>
          <w:b/>
          <w:color w:val="000000" w:themeColor="text1"/>
          <w:spacing w:val="-6"/>
          <w:w w:val="109"/>
          <w:sz w:val="22"/>
          <w:szCs w:val="22"/>
        </w:rPr>
        <w:t xml:space="preserve"> do 31.12</w:t>
      </w:r>
      <w:r w:rsidRPr="001857FA">
        <w:rPr>
          <w:rFonts w:ascii="Arial" w:hAnsi="Arial" w:cs="Arial"/>
          <w:b/>
          <w:color w:val="000000" w:themeColor="text1"/>
          <w:spacing w:val="-6"/>
          <w:w w:val="109"/>
          <w:sz w:val="22"/>
          <w:szCs w:val="22"/>
        </w:rPr>
        <w:t>.2016</w:t>
      </w:r>
      <w:r w:rsidRPr="00636C6D">
        <w:rPr>
          <w:rFonts w:ascii="Arial" w:hAnsi="Arial" w:cs="Arial"/>
          <w:color w:val="000000" w:themeColor="text1"/>
          <w:spacing w:val="-6"/>
          <w:w w:val="109"/>
          <w:sz w:val="22"/>
          <w:szCs w:val="22"/>
        </w:rPr>
        <w:t xml:space="preserve"> a na místě: sborovna při  </w:t>
      </w:r>
      <w:r w:rsidRPr="00636C6D">
        <w:rPr>
          <w:rFonts w:ascii="Arial" w:hAnsi="Arial" w:cs="Arial"/>
          <w:bCs/>
          <w:color w:val="000000" w:themeColor="text1"/>
          <w:sz w:val="22"/>
        </w:rPr>
        <w:t>Zákl</w:t>
      </w:r>
      <w:r w:rsidR="000B04A4">
        <w:rPr>
          <w:rFonts w:ascii="Arial" w:hAnsi="Arial" w:cs="Arial"/>
          <w:bCs/>
          <w:color w:val="000000" w:themeColor="text1"/>
          <w:sz w:val="22"/>
        </w:rPr>
        <w:t>adní škole 1.máje,Frýdek -Místek</w:t>
      </w:r>
      <w:r w:rsidRPr="00636C6D">
        <w:rPr>
          <w:rFonts w:ascii="Arial" w:hAnsi="Arial" w:cs="Arial"/>
          <w:bCs/>
          <w:color w:val="000000" w:themeColor="text1"/>
          <w:sz w:val="22"/>
        </w:rPr>
        <w:t xml:space="preserve"> </w:t>
      </w:r>
    </w:p>
    <w:p w:rsidR="00D72384" w:rsidRPr="00622D91" w:rsidRDefault="00D72384" w:rsidP="00D72384">
      <w:pPr>
        <w:shd w:val="clear" w:color="auto" w:fill="FFFFFF"/>
        <w:ind w:left="360" w:hanging="360"/>
        <w:jc w:val="both"/>
        <w:rPr>
          <w:rFonts w:ascii="Arial" w:hAnsi="Arial" w:cs="Arial"/>
          <w:color w:val="000000"/>
          <w:spacing w:val="-7"/>
          <w:sz w:val="22"/>
          <w:szCs w:val="22"/>
        </w:rPr>
      </w:pPr>
    </w:p>
    <w:p w:rsidR="00D72384" w:rsidRPr="00622D91" w:rsidRDefault="00D72384" w:rsidP="00D72384">
      <w:pPr>
        <w:numPr>
          <w:ilvl w:val="0"/>
          <w:numId w:val="3"/>
        </w:numPr>
        <w:shd w:val="clear" w:color="auto" w:fill="FFFFFF"/>
        <w:tabs>
          <w:tab w:val="clear" w:pos="720"/>
        </w:tabs>
        <w:ind w:left="360"/>
        <w:jc w:val="both"/>
        <w:rPr>
          <w:rFonts w:ascii="Arial" w:hAnsi="Arial" w:cs="Arial"/>
          <w:sz w:val="22"/>
          <w:szCs w:val="22"/>
        </w:rPr>
      </w:pPr>
      <w:r w:rsidRPr="00622D91">
        <w:rPr>
          <w:rFonts w:ascii="Arial" w:hAnsi="Arial" w:cs="Arial"/>
          <w:sz w:val="22"/>
          <w:szCs w:val="22"/>
        </w:rPr>
        <w:t xml:space="preserve">O </w:t>
      </w:r>
      <w:r>
        <w:rPr>
          <w:rFonts w:ascii="Arial" w:hAnsi="Arial" w:cs="Arial"/>
          <w:sz w:val="22"/>
          <w:szCs w:val="22"/>
        </w:rPr>
        <w:t>řádné dodávce zboží</w:t>
      </w:r>
      <w:r>
        <w:rPr>
          <w:rFonts w:ascii="Arial" w:hAnsi="Arial" w:cs="Arial"/>
          <w:color w:val="000000"/>
          <w:w w:val="103"/>
          <w:sz w:val="22"/>
          <w:szCs w:val="22"/>
        </w:rPr>
        <w:t xml:space="preserve"> </w:t>
      </w:r>
      <w:r w:rsidRPr="00622D91">
        <w:rPr>
          <w:rFonts w:ascii="Arial" w:hAnsi="Arial" w:cs="Arial"/>
          <w:sz w:val="22"/>
          <w:szCs w:val="22"/>
        </w:rPr>
        <w:t xml:space="preserve">bude mezi smluvními stranami sepsán protokol. </w:t>
      </w:r>
    </w:p>
    <w:p w:rsidR="00D72384" w:rsidRPr="00622D91" w:rsidRDefault="00D72384" w:rsidP="00D72384">
      <w:pPr>
        <w:shd w:val="clear" w:color="auto" w:fill="FFFFFF"/>
        <w:ind w:left="360" w:hanging="360"/>
        <w:jc w:val="both"/>
        <w:rPr>
          <w:rFonts w:ascii="Arial" w:hAnsi="Arial" w:cs="Arial"/>
          <w:sz w:val="22"/>
          <w:szCs w:val="22"/>
        </w:rPr>
      </w:pPr>
    </w:p>
    <w:p w:rsidR="00D72384" w:rsidRPr="00622D91" w:rsidRDefault="00D72384" w:rsidP="00D72384">
      <w:pPr>
        <w:numPr>
          <w:ilvl w:val="0"/>
          <w:numId w:val="3"/>
        </w:numPr>
        <w:shd w:val="clear" w:color="auto" w:fill="FFFFFF"/>
        <w:tabs>
          <w:tab w:val="clear" w:pos="720"/>
        </w:tabs>
        <w:ind w:left="360"/>
        <w:jc w:val="both"/>
        <w:rPr>
          <w:rFonts w:ascii="Arial" w:hAnsi="Arial" w:cs="Arial"/>
          <w:sz w:val="22"/>
          <w:szCs w:val="22"/>
        </w:rPr>
      </w:pPr>
      <w:r>
        <w:rPr>
          <w:rFonts w:ascii="Arial" w:hAnsi="Arial" w:cs="Arial"/>
          <w:sz w:val="22"/>
          <w:szCs w:val="22"/>
        </w:rPr>
        <w:t>Objednatel</w:t>
      </w:r>
      <w:r w:rsidRPr="00622D91">
        <w:rPr>
          <w:rFonts w:ascii="Arial" w:hAnsi="Arial" w:cs="Arial"/>
          <w:sz w:val="22"/>
          <w:szCs w:val="22"/>
        </w:rPr>
        <w:t xml:space="preserve"> není povinen </w:t>
      </w:r>
      <w:r>
        <w:rPr>
          <w:rFonts w:ascii="Arial" w:hAnsi="Arial" w:cs="Arial"/>
          <w:sz w:val="22"/>
          <w:szCs w:val="22"/>
        </w:rPr>
        <w:t>uhradit smluvní cenu za dodávku zboží</w:t>
      </w:r>
      <w:r w:rsidRPr="00622D91">
        <w:rPr>
          <w:rFonts w:ascii="Arial" w:hAnsi="Arial" w:cs="Arial"/>
          <w:color w:val="000000"/>
          <w:w w:val="103"/>
          <w:sz w:val="22"/>
          <w:szCs w:val="22"/>
        </w:rPr>
        <w:t>,</w:t>
      </w:r>
      <w:r w:rsidRPr="00622D91">
        <w:rPr>
          <w:rFonts w:ascii="Arial" w:hAnsi="Arial" w:cs="Arial"/>
          <w:sz w:val="22"/>
          <w:szCs w:val="22"/>
        </w:rPr>
        <w:t xml:space="preserve"> pokud ne</w:t>
      </w:r>
      <w:r>
        <w:rPr>
          <w:rFonts w:ascii="Arial" w:hAnsi="Arial" w:cs="Arial"/>
          <w:sz w:val="22"/>
          <w:szCs w:val="22"/>
        </w:rPr>
        <w:t>ní provedena řádně</w:t>
      </w:r>
      <w:r w:rsidRPr="00622D91">
        <w:rPr>
          <w:rFonts w:ascii="Arial" w:hAnsi="Arial" w:cs="Arial"/>
          <w:sz w:val="22"/>
          <w:szCs w:val="22"/>
        </w:rPr>
        <w:t xml:space="preserve"> v souladu s touto smlouvou. </w:t>
      </w:r>
    </w:p>
    <w:p w:rsidR="00D72384" w:rsidRDefault="00D72384" w:rsidP="00D72384">
      <w:pPr>
        <w:shd w:val="clear" w:color="auto" w:fill="FFFFFF"/>
        <w:ind w:left="426" w:hanging="426"/>
        <w:rPr>
          <w:rFonts w:ascii="Arial" w:hAnsi="Arial" w:cs="Arial"/>
          <w:sz w:val="22"/>
        </w:rPr>
      </w:pPr>
    </w:p>
    <w:p w:rsidR="00D72384" w:rsidRDefault="00D72384" w:rsidP="00D72384">
      <w:pPr>
        <w:shd w:val="clear" w:color="auto" w:fill="FFFFFF"/>
        <w:ind w:left="29"/>
        <w:jc w:val="center"/>
        <w:rPr>
          <w:rFonts w:ascii="Arial" w:hAnsi="Arial" w:cs="Arial"/>
          <w:b/>
          <w:bCs/>
          <w:color w:val="000000"/>
          <w:w w:val="102"/>
          <w:sz w:val="22"/>
          <w:lang w:val="it-IT"/>
        </w:rPr>
      </w:pPr>
    </w:p>
    <w:p w:rsidR="00D72384" w:rsidRDefault="00D72384" w:rsidP="00D72384">
      <w:pPr>
        <w:shd w:val="clear" w:color="auto" w:fill="FFFFFF"/>
        <w:ind w:left="29"/>
        <w:jc w:val="center"/>
        <w:rPr>
          <w:rFonts w:ascii="Arial" w:hAnsi="Arial" w:cs="Arial"/>
          <w:b/>
          <w:bCs/>
          <w:color w:val="000000"/>
          <w:w w:val="102"/>
          <w:sz w:val="22"/>
          <w:lang w:val="it-IT"/>
        </w:rPr>
      </w:pPr>
    </w:p>
    <w:p w:rsidR="00D72384" w:rsidRDefault="00D72384" w:rsidP="00D72384">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 xml:space="preserve">V. </w:t>
      </w:r>
    </w:p>
    <w:p w:rsidR="00D72384" w:rsidRDefault="00D72384" w:rsidP="00D72384">
      <w:pPr>
        <w:shd w:val="clear" w:color="auto" w:fill="FFFFFF"/>
        <w:ind w:left="29"/>
        <w:jc w:val="center"/>
        <w:rPr>
          <w:rFonts w:ascii="Arial" w:hAnsi="Arial" w:cs="Arial"/>
          <w:sz w:val="22"/>
        </w:rPr>
      </w:pPr>
      <w:r>
        <w:rPr>
          <w:rFonts w:ascii="Arial" w:hAnsi="Arial" w:cs="Arial"/>
          <w:b/>
          <w:bCs/>
          <w:color w:val="000000"/>
          <w:w w:val="102"/>
          <w:sz w:val="22"/>
        </w:rPr>
        <w:t>Cena</w:t>
      </w:r>
      <w:r>
        <w:rPr>
          <w:rFonts w:ascii="Arial" w:hAnsi="Arial" w:cs="Arial"/>
          <w:color w:val="000000"/>
          <w:w w:val="102"/>
          <w:sz w:val="22"/>
        </w:rPr>
        <w:t xml:space="preserve"> </w:t>
      </w:r>
      <w:r>
        <w:rPr>
          <w:rFonts w:ascii="Arial" w:hAnsi="Arial" w:cs="Arial"/>
          <w:b/>
          <w:bCs/>
          <w:color w:val="000000"/>
          <w:w w:val="102"/>
          <w:sz w:val="22"/>
        </w:rPr>
        <w:t>plnění, platební podmínky</w:t>
      </w:r>
    </w:p>
    <w:p w:rsidR="00D72384" w:rsidRPr="00914451" w:rsidRDefault="00D72384" w:rsidP="00D72384">
      <w:pPr>
        <w:shd w:val="clear" w:color="auto" w:fill="FFFFFF"/>
        <w:ind w:left="360" w:hanging="360"/>
        <w:jc w:val="both"/>
        <w:rPr>
          <w:rFonts w:ascii="Arial" w:hAnsi="Arial" w:cs="Arial"/>
          <w:spacing w:val="-4"/>
          <w:sz w:val="22"/>
        </w:rPr>
      </w:pPr>
      <w:r>
        <w:rPr>
          <w:rFonts w:ascii="Arial" w:hAnsi="Arial" w:cs="Arial"/>
          <w:sz w:val="22"/>
        </w:rPr>
        <w:t>1.</w:t>
      </w:r>
      <w:r>
        <w:rPr>
          <w:rFonts w:ascii="Arial" w:hAnsi="Arial" w:cs="Arial"/>
          <w:sz w:val="22"/>
        </w:rPr>
        <w:tab/>
        <w:t xml:space="preserve">Celková a nejvýše přípustná cena zboží v rozsahu a v kvalitě dle </w:t>
      </w:r>
      <w:r w:rsidRPr="000930FA">
        <w:rPr>
          <w:rFonts w:ascii="Arial" w:hAnsi="Arial" w:cs="Arial"/>
          <w:sz w:val="22"/>
          <w:lang w:val="it-IT"/>
        </w:rPr>
        <w:t xml:space="preserve">této smlouvy </w:t>
      </w:r>
      <w:r>
        <w:rPr>
          <w:rFonts w:ascii="Arial" w:hAnsi="Arial" w:cs="Arial"/>
          <w:sz w:val="22"/>
        </w:rPr>
        <w:t xml:space="preserve">byla </w:t>
      </w:r>
      <w:r>
        <w:rPr>
          <w:rFonts w:ascii="Arial" w:hAnsi="Arial" w:cs="Arial"/>
          <w:spacing w:val="-1"/>
          <w:sz w:val="22"/>
        </w:rPr>
        <w:t xml:space="preserve">stanovena dohodou účastníků smlouvy dle zákona č. 526/1990 Sb., o cenách, </w:t>
      </w:r>
      <w:r>
        <w:rPr>
          <w:rFonts w:ascii="Arial" w:hAnsi="Arial" w:cs="Arial"/>
          <w:spacing w:val="-4"/>
          <w:sz w:val="22"/>
        </w:rPr>
        <w:t xml:space="preserve">v platném znění na </w:t>
      </w:r>
      <w:r w:rsidR="000B04A4">
        <w:rPr>
          <w:rFonts w:ascii="Arial" w:hAnsi="Arial" w:cs="Arial"/>
          <w:b/>
          <w:spacing w:val="-4"/>
          <w:sz w:val="22"/>
        </w:rPr>
        <w:t>203 849</w:t>
      </w:r>
      <w:r w:rsidRPr="00532363">
        <w:rPr>
          <w:rFonts w:ascii="Arial" w:hAnsi="Arial" w:cs="Arial"/>
          <w:b/>
          <w:spacing w:val="-4"/>
          <w:sz w:val="22"/>
        </w:rPr>
        <w:t>,-</w:t>
      </w:r>
      <w:r w:rsidRPr="00080DBB">
        <w:rPr>
          <w:rFonts w:ascii="Arial" w:hAnsi="Arial" w:cs="Arial"/>
          <w:b/>
          <w:spacing w:val="-4"/>
          <w:sz w:val="22"/>
        </w:rPr>
        <w:t xml:space="preserve"> Kč</w:t>
      </w:r>
      <w:r>
        <w:rPr>
          <w:rFonts w:ascii="Arial" w:hAnsi="Arial" w:cs="Arial"/>
          <w:spacing w:val="-4"/>
          <w:sz w:val="22"/>
        </w:rPr>
        <w:t xml:space="preserve"> </w:t>
      </w:r>
      <w:r w:rsidRPr="00080DBB">
        <w:rPr>
          <w:rFonts w:ascii="Arial" w:hAnsi="Arial" w:cs="Arial"/>
          <w:b/>
          <w:spacing w:val="-4"/>
          <w:sz w:val="22"/>
        </w:rPr>
        <w:t>včetně DPH</w:t>
      </w:r>
      <w:r w:rsidR="000B04A4">
        <w:rPr>
          <w:rFonts w:ascii="Arial" w:hAnsi="Arial" w:cs="Arial"/>
          <w:spacing w:val="-4"/>
          <w:sz w:val="22"/>
        </w:rPr>
        <w:t xml:space="preserve"> (</w:t>
      </w:r>
      <w:proofErr w:type="spellStart"/>
      <w:r w:rsidR="000B04A4">
        <w:rPr>
          <w:rFonts w:ascii="Arial" w:hAnsi="Arial" w:cs="Arial"/>
          <w:spacing w:val="-4"/>
          <w:sz w:val="22"/>
        </w:rPr>
        <w:t>slovy:dvěstěrřitisícosmsetčtyřicekdevět</w:t>
      </w:r>
      <w:r w:rsidRPr="00080DBB">
        <w:rPr>
          <w:rFonts w:ascii="Arial" w:hAnsi="Arial" w:cs="Arial"/>
          <w:w w:val="102"/>
          <w:sz w:val="22"/>
        </w:rPr>
        <w:t>korun</w:t>
      </w:r>
      <w:proofErr w:type="spellEnd"/>
      <w:r w:rsidRPr="00080DBB">
        <w:rPr>
          <w:rFonts w:ascii="Arial" w:hAnsi="Arial" w:cs="Arial"/>
          <w:w w:val="102"/>
          <w:sz w:val="22"/>
        </w:rPr>
        <w:t xml:space="preserve"> českých</w:t>
      </w:r>
      <w:r>
        <w:rPr>
          <w:rFonts w:ascii="Arial" w:hAnsi="Arial" w:cs="Arial"/>
          <w:spacing w:val="-4"/>
          <w:sz w:val="22"/>
        </w:rPr>
        <w:t>).</w:t>
      </w:r>
      <w:r w:rsidRPr="00BA3714">
        <w:rPr>
          <w:rFonts w:ascii="Arial" w:hAnsi="Arial" w:cs="Arial"/>
          <w:bCs/>
          <w:i/>
          <w:color w:val="FF0000"/>
          <w:sz w:val="22"/>
        </w:rPr>
        <w:t xml:space="preserve"> </w:t>
      </w:r>
    </w:p>
    <w:p w:rsidR="00D72384" w:rsidRDefault="00D72384" w:rsidP="00D72384">
      <w:pPr>
        <w:shd w:val="clear" w:color="auto" w:fill="FFFFFF"/>
        <w:ind w:left="360" w:right="29" w:hanging="360"/>
        <w:jc w:val="both"/>
        <w:rPr>
          <w:rFonts w:ascii="Arial" w:hAnsi="Arial" w:cs="Arial"/>
          <w:sz w:val="22"/>
        </w:rPr>
      </w:pPr>
    </w:p>
    <w:p w:rsidR="00D72384" w:rsidRDefault="00D72384" w:rsidP="00D72384">
      <w:pPr>
        <w:numPr>
          <w:ilvl w:val="0"/>
          <w:numId w:val="4"/>
        </w:numPr>
        <w:shd w:val="clear" w:color="auto" w:fill="FFFFFF"/>
        <w:tabs>
          <w:tab w:val="clear" w:pos="720"/>
        </w:tabs>
        <w:ind w:left="360" w:right="29"/>
        <w:jc w:val="both"/>
        <w:rPr>
          <w:rFonts w:ascii="Arial" w:hAnsi="Arial" w:cs="Arial"/>
          <w:sz w:val="22"/>
        </w:rPr>
      </w:pPr>
      <w:r>
        <w:rPr>
          <w:rFonts w:ascii="Arial" w:hAnsi="Arial" w:cs="Arial"/>
          <w:w w:val="102"/>
          <w:sz w:val="22"/>
        </w:rPr>
        <w:t xml:space="preserve">Dnem uskutečnění zdanitelného plněni ve smyslu zákona č. 235/2004 Sb., o dani </w:t>
      </w:r>
      <w:r>
        <w:rPr>
          <w:rFonts w:ascii="Arial" w:hAnsi="Arial" w:cs="Arial"/>
          <w:w w:val="102"/>
          <w:sz w:val="22"/>
        </w:rPr>
        <w:br/>
      </w:r>
      <w:r>
        <w:rPr>
          <w:rFonts w:ascii="Arial" w:hAnsi="Arial" w:cs="Arial"/>
          <w:spacing w:val="-1"/>
          <w:w w:val="102"/>
          <w:sz w:val="22"/>
        </w:rPr>
        <w:t xml:space="preserve">z přidané hodnoty, ve znění pozdějších předpisů, je den předání a převzetí zboží. </w:t>
      </w:r>
    </w:p>
    <w:p w:rsidR="00D72384" w:rsidRDefault="00D72384" w:rsidP="00D72384">
      <w:pPr>
        <w:shd w:val="clear" w:color="auto" w:fill="FFFFFF"/>
        <w:ind w:left="360" w:right="29" w:hanging="360"/>
        <w:jc w:val="both"/>
        <w:rPr>
          <w:rFonts w:ascii="Arial" w:hAnsi="Arial" w:cs="Arial"/>
          <w:sz w:val="22"/>
        </w:rPr>
      </w:pPr>
    </w:p>
    <w:p w:rsidR="00D72384" w:rsidRPr="000930FA" w:rsidRDefault="00D72384" w:rsidP="00D72384">
      <w:pPr>
        <w:numPr>
          <w:ilvl w:val="0"/>
          <w:numId w:val="4"/>
        </w:numPr>
        <w:shd w:val="clear" w:color="auto" w:fill="FFFFFF"/>
        <w:tabs>
          <w:tab w:val="clear" w:pos="720"/>
        </w:tabs>
        <w:ind w:left="360" w:right="29"/>
        <w:jc w:val="both"/>
        <w:rPr>
          <w:rFonts w:ascii="Arial" w:hAnsi="Arial" w:cs="Arial"/>
          <w:b/>
          <w:bCs/>
          <w:color w:val="000000"/>
          <w:spacing w:val="-1"/>
          <w:w w:val="105"/>
          <w:sz w:val="22"/>
        </w:rPr>
      </w:pPr>
      <w:r>
        <w:rPr>
          <w:rFonts w:ascii="Arial" w:hAnsi="Arial" w:cs="Arial"/>
          <w:sz w:val="22"/>
        </w:rPr>
        <w:t xml:space="preserve">Cenu uhradí objednatel na základě faktury vystavené poskytovatelem po řádném </w:t>
      </w:r>
      <w:r>
        <w:rPr>
          <w:rFonts w:ascii="Arial" w:hAnsi="Arial" w:cs="Arial"/>
          <w:sz w:val="22"/>
        </w:rPr>
        <w:br/>
        <w:t>a včasném provedení dodávky zboží v termínu uvedeném v čl. IV. této smlouvy a to bezhotovostním převodem na účet poskytovatele. Splatnost faktury je dohodou smluvních stran stano</w:t>
      </w:r>
      <w:r w:rsidR="00B46987">
        <w:rPr>
          <w:rFonts w:ascii="Arial" w:hAnsi="Arial" w:cs="Arial"/>
          <w:sz w:val="22"/>
        </w:rPr>
        <w:t>vena na 1</w:t>
      </w:r>
      <w:r>
        <w:rPr>
          <w:rFonts w:ascii="Arial" w:hAnsi="Arial" w:cs="Arial"/>
          <w:sz w:val="22"/>
        </w:rPr>
        <w:t xml:space="preserve">0 dnů ode dne jejího prokazatelného doručení objednateli. </w:t>
      </w:r>
      <w:r>
        <w:rPr>
          <w:rFonts w:ascii="Arial" w:eastAsia="MS Mincho" w:hAnsi="Arial" w:cs="Arial"/>
          <w:sz w:val="22"/>
        </w:rPr>
        <w:t xml:space="preserve">Faktura musí obsahovat veškeré náležitosti daňového dokladu podle </w:t>
      </w:r>
      <w:r>
        <w:rPr>
          <w:rFonts w:ascii="Arial" w:hAnsi="Arial" w:cs="Arial"/>
          <w:w w:val="103"/>
          <w:sz w:val="22"/>
        </w:rPr>
        <w:t xml:space="preserve">zákona č. 235/2004 Sb., o dani z přidané hodnoty, ve znění </w:t>
      </w:r>
      <w:r>
        <w:rPr>
          <w:rFonts w:ascii="Arial" w:hAnsi="Arial" w:cs="Arial"/>
          <w:spacing w:val="-1"/>
          <w:w w:val="103"/>
          <w:sz w:val="22"/>
        </w:rPr>
        <w:t>pozdějších předpisů</w:t>
      </w:r>
      <w:r>
        <w:rPr>
          <w:rFonts w:ascii="Arial" w:eastAsia="MS Mincho" w:hAnsi="Arial" w:cs="Arial"/>
          <w:sz w:val="22"/>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D72384" w:rsidRPr="005A1FF4" w:rsidRDefault="00D72384" w:rsidP="00D72384"/>
    <w:p w:rsidR="00D72384" w:rsidRDefault="00D72384" w:rsidP="00D72384">
      <w:pPr>
        <w:shd w:val="clear" w:color="auto" w:fill="FFFFFF"/>
        <w:ind w:left="29"/>
        <w:jc w:val="both"/>
        <w:rPr>
          <w:rFonts w:ascii="Arial" w:hAnsi="Arial" w:cs="Arial"/>
          <w:b/>
          <w:bCs/>
          <w:color w:val="000000"/>
          <w:w w:val="102"/>
          <w:sz w:val="22"/>
          <w:szCs w:val="22"/>
          <w:lang w:val="it-IT"/>
        </w:rPr>
      </w:pPr>
    </w:p>
    <w:p w:rsidR="00D72384" w:rsidRDefault="00D72384" w:rsidP="00D72384">
      <w:pPr>
        <w:shd w:val="clear" w:color="auto" w:fill="FFFFFF"/>
        <w:ind w:left="29"/>
        <w:jc w:val="both"/>
        <w:rPr>
          <w:rFonts w:ascii="Arial" w:hAnsi="Arial" w:cs="Arial"/>
          <w:b/>
          <w:bCs/>
          <w:color w:val="000000"/>
          <w:w w:val="102"/>
          <w:sz w:val="22"/>
          <w:szCs w:val="22"/>
          <w:lang w:val="it-IT"/>
        </w:rPr>
      </w:pPr>
    </w:p>
    <w:p w:rsidR="00D72384" w:rsidRPr="00622D91" w:rsidRDefault="00D72384" w:rsidP="00D72384">
      <w:pPr>
        <w:shd w:val="clear" w:color="auto" w:fill="FFFFFF"/>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VII.</w:t>
      </w:r>
    </w:p>
    <w:p w:rsidR="00D72384" w:rsidRPr="00622D91" w:rsidRDefault="00D72384" w:rsidP="00D72384">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Sankce</w:t>
      </w:r>
    </w:p>
    <w:p w:rsidR="00D72384" w:rsidRPr="00622D91" w:rsidRDefault="00D72384" w:rsidP="00D72384">
      <w:pPr>
        <w:pStyle w:val="Zkladntextodsazen"/>
        <w:ind w:left="360"/>
        <w:jc w:val="both"/>
        <w:rPr>
          <w:rFonts w:ascii="Arial" w:hAnsi="Arial" w:cs="Arial"/>
          <w:sz w:val="22"/>
        </w:rPr>
      </w:pPr>
    </w:p>
    <w:p w:rsidR="00D72384" w:rsidRPr="00622D91" w:rsidRDefault="00D72384" w:rsidP="00D72384">
      <w:pPr>
        <w:pStyle w:val="Zkladntextodsazen"/>
        <w:numPr>
          <w:ilvl w:val="0"/>
          <w:numId w:val="5"/>
        </w:numPr>
        <w:tabs>
          <w:tab w:val="clear" w:pos="720"/>
        </w:tabs>
        <w:spacing w:after="0"/>
        <w:ind w:left="360"/>
        <w:jc w:val="both"/>
        <w:rPr>
          <w:rFonts w:ascii="Arial" w:hAnsi="Arial" w:cs="Arial"/>
          <w:sz w:val="22"/>
        </w:rPr>
      </w:pPr>
      <w:r w:rsidRPr="00622D91">
        <w:rPr>
          <w:rFonts w:ascii="Arial" w:hAnsi="Arial" w:cs="Arial"/>
          <w:sz w:val="22"/>
        </w:rPr>
        <w:t xml:space="preserve">V případě prodlení </w:t>
      </w:r>
      <w:r>
        <w:rPr>
          <w:rFonts w:ascii="Arial" w:hAnsi="Arial" w:cs="Arial"/>
          <w:sz w:val="22"/>
        </w:rPr>
        <w:t>objednatele</w:t>
      </w:r>
      <w:r w:rsidRPr="00622D91">
        <w:rPr>
          <w:rFonts w:ascii="Arial" w:hAnsi="Arial" w:cs="Arial"/>
          <w:sz w:val="22"/>
        </w:rPr>
        <w:t xml:space="preserve"> se zaplacením faktury vystavené </w:t>
      </w:r>
      <w:r>
        <w:rPr>
          <w:rFonts w:ascii="Arial" w:hAnsi="Arial" w:cs="Arial"/>
          <w:sz w:val="22"/>
        </w:rPr>
        <w:t>poskytovatele</w:t>
      </w:r>
      <w:r w:rsidRPr="00622D91">
        <w:rPr>
          <w:rFonts w:ascii="Arial" w:hAnsi="Arial" w:cs="Arial"/>
          <w:sz w:val="22"/>
        </w:rPr>
        <w:t xml:space="preserve">m v souladu s článkem V. této smlouvy je </w:t>
      </w:r>
      <w:r>
        <w:rPr>
          <w:rFonts w:ascii="Arial" w:hAnsi="Arial" w:cs="Arial"/>
          <w:sz w:val="22"/>
        </w:rPr>
        <w:t>poskytovatel</w:t>
      </w:r>
      <w:r w:rsidRPr="00622D91">
        <w:rPr>
          <w:rFonts w:ascii="Arial" w:hAnsi="Arial" w:cs="Arial"/>
          <w:sz w:val="22"/>
        </w:rPr>
        <w:t xml:space="preserve"> oprávněn požadovat na </w:t>
      </w:r>
      <w:r>
        <w:rPr>
          <w:rFonts w:ascii="Arial" w:hAnsi="Arial" w:cs="Arial"/>
          <w:sz w:val="22"/>
        </w:rPr>
        <w:t>objednateli úr</w:t>
      </w:r>
      <w:r w:rsidRPr="00622D91">
        <w:rPr>
          <w:rFonts w:ascii="Arial" w:hAnsi="Arial" w:cs="Arial"/>
          <w:sz w:val="22"/>
        </w:rPr>
        <w:t>ok z prodlení ve výši 0,05% z nezaplacené ceny, a to za každý i započatý den prodlení.</w:t>
      </w:r>
    </w:p>
    <w:p w:rsidR="00D72384" w:rsidRPr="00622D91" w:rsidRDefault="00D72384" w:rsidP="00D72384">
      <w:pPr>
        <w:pStyle w:val="Zkladntextodsazen"/>
        <w:ind w:left="360"/>
        <w:rPr>
          <w:rFonts w:ascii="Arial" w:hAnsi="Arial" w:cs="Arial"/>
          <w:sz w:val="22"/>
        </w:rPr>
      </w:pPr>
    </w:p>
    <w:p w:rsidR="00D72384" w:rsidRPr="00622D91" w:rsidRDefault="00D72384" w:rsidP="00D72384">
      <w:pPr>
        <w:pStyle w:val="Zkladntextodsazen"/>
        <w:numPr>
          <w:ilvl w:val="0"/>
          <w:numId w:val="5"/>
        </w:numPr>
        <w:tabs>
          <w:tab w:val="clear" w:pos="720"/>
        </w:tabs>
        <w:spacing w:after="0"/>
        <w:ind w:left="360"/>
        <w:jc w:val="both"/>
        <w:rPr>
          <w:rFonts w:ascii="Arial" w:hAnsi="Arial" w:cs="Arial"/>
          <w:sz w:val="22"/>
        </w:rPr>
      </w:pPr>
      <w:r w:rsidRPr="00622D91">
        <w:rPr>
          <w:rFonts w:ascii="Arial" w:hAnsi="Arial" w:cs="Arial"/>
          <w:sz w:val="22"/>
        </w:rPr>
        <w:t xml:space="preserve">Zaplacením úroku z prodlení ani smluvní pokuty není omezena výše nároku na náhradu škody. </w:t>
      </w:r>
    </w:p>
    <w:p w:rsidR="00D72384" w:rsidRPr="00622D91" w:rsidRDefault="00D72384" w:rsidP="00D72384">
      <w:pPr>
        <w:pStyle w:val="Zkladntextodsazen"/>
        <w:ind w:left="0"/>
        <w:jc w:val="both"/>
        <w:rPr>
          <w:rFonts w:ascii="Arial" w:hAnsi="Arial" w:cs="Arial"/>
          <w:sz w:val="22"/>
        </w:rPr>
      </w:pPr>
    </w:p>
    <w:p w:rsidR="00D72384" w:rsidRDefault="00D72384" w:rsidP="00D72384">
      <w:pPr>
        <w:shd w:val="clear" w:color="auto" w:fill="FFFFFF"/>
        <w:ind w:left="29"/>
        <w:jc w:val="center"/>
        <w:rPr>
          <w:rFonts w:ascii="Arial" w:hAnsi="Arial" w:cs="Arial"/>
          <w:b/>
          <w:bCs/>
          <w:color w:val="000000"/>
          <w:w w:val="102"/>
          <w:sz w:val="22"/>
          <w:szCs w:val="22"/>
          <w:lang w:val="it-IT"/>
        </w:rPr>
      </w:pPr>
    </w:p>
    <w:p w:rsidR="00D72384" w:rsidRDefault="00D72384" w:rsidP="00D72384">
      <w:pPr>
        <w:shd w:val="clear" w:color="auto" w:fill="FFFFFF"/>
        <w:ind w:left="29"/>
        <w:jc w:val="center"/>
        <w:rPr>
          <w:rFonts w:ascii="Arial" w:hAnsi="Arial" w:cs="Arial"/>
          <w:b/>
          <w:bCs/>
          <w:color w:val="000000"/>
          <w:w w:val="102"/>
          <w:sz w:val="22"/>
          <w:szCs w:val="22"/>
          <w:lang w:val="it-IT"/>
        </w:rPr>
      </w:pPr>
    </w:p>
    <w:p w:rsidR="00D72384" w:rsidRPr="00622D91" w:rsidRDefault="00D72384" w:rsidP="00D72384">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VI</w:t>
      </w:r>
      <w:r>
        <w:rPr>
          <w:rFonts w:ascii="Arial" w:hAnsi="Arial" w:cs="Arial"/>
          <w:b/>
          <w:bCs/>
          <w:color w:val="000000"/>
          <w:w w:val="102"/>
          <w:sz w:val="22"/>
          <w:szCs w:val="22"/>
          <w:lang w:val="it-IT"/>
        </w:rPr>
        <w:t>II</w:t>
      </w:r>
      <w:r w:rsidRPr="00622D91">
        <w:rPr>
          <w:rFonts w:ascii="Arial" w:hAnsi="Arial" w:cs="Arial"/>
          <w:b/>
          <w:bCs/>
          <w:color w:val="000000"/>
          <w:w w:val="102"/>
          <w:sz w:val="22"/>
          <w:szCs w:val="22"/>
          <w:lang w:val="it-IT"/>
        </w:rPr>
        <w:t>.</w:t>
      </w:r>
    </w:p>
    <w:p w:rsidR="00D72384" w:rsidRPr="00622D91" w:rsidRDefault="00D72384" w:rsidP="00D72384">
      <w:pPr>
        <w:shd w:val="clear" w:color="auto" w:fill="FFFFFF"/>
        <w:ind w:left="29"/>
        <w:jc w:val="center"/>
        <w:rPr>
          <w:rFonts w:ascii="Arial" w:hAnsi="Arial" w:cs="Arial"/>
          <w:b/>
          <w:bCs/>
          <w:color w:val="000000"/>
          <w:w w:val="102"/>
          <w:sz w:val="22"/>
          <w:szCs w:val="22"/>
          <w:lang w:val="it-IT"/>
        </w:rPr>
      </w:pPr>
      <w:r w:rsidRPr="00622D91">
        <w:rPr>
          <w:rFonts w:ascii="Arial" w:hAnsi="Arial" w:cs="Arial"/>
          <w:b/>
          <w:bCs/>
          <w:color w:val="000000"/>
          <w:w w:val="102"/>
          <w:sz w:val="22"/>
          <w:szCs w:val="22"/>
          <w:lang w:val="it-IT"/>
        </w:rPr>
        <w:t>Trvání smlouvy</w:t>
      </w:r>
    </w:p>
    <w:p w:rsidR="00D72384" w:rsidRPr="00622D91" w:rsidRDefault="00D72384" w:rsidP="00D72384">
      <w:pPr>
        <w:pStyle w:val="Zkladntextodsazen"/>
        <w:numPr>
          <w:ilvl w:val="0"/>
          <w:numId w:val="2"/>
        </w:numPr>
        <w:tabs>
          <w:tab w:val="clear" w:pos="720"/>
        </w:tabs>
        <w:spacing w:after="0"/>
        <w:ind w:left="360"/>
        <w:jc w:val="both"/>
        <w:rPr>
          <w:rFonts w:ascii="Arial" w:hAnsi="Arial" w:cs="Arial"/>
          <w:sz w:val="22"/>
        </w:rPr>
      </w:pPr>
      <w:r w:rsidRPr="00622D91">
        <w:rPr>
          <w:rFonts w:ascii="Arial" w:hAnsi="Arial" w:cs="Arial"/>
          <w:sz w:val="22"/>
        </w:rPr>
        <w:t>Tuto smlouvu lze ukončit písemnou dohodou smluvních stran.</w:t>
      </w:r>
    </w:p>
    <w:p w:rsidR="00D72384" w:rsidRPr="00622D91" w:rsidRDefault="00D72384" w:rsidP="00D72384">
      <w:pPr>
        <w:pStyle w:val="Zkladntextodsazen"/>
        <w:ind w:left="360"/>
        <w:rPr>
          <w:rFonts w:ascii="Arial" w:hAnsi="Arial" w:cs="Arial"/>
          <w:sz w:val="22"/>
        </w:rPr>
      </w:pPr>
    </w:p>
    <w:p w:rsidR="00D72384" w:rsidRPr="00622D91" w:rsidRDefault="00D72384" w:rsidP="00D72384">
      <w:pPr>
        <w:pStyle w:val="Zkladntextodsazen"/>
        <w:numPr>
          <w:ilvl w:val="0"/>
          <w:numId w:val="2"/>
        </w:numPr>
        <w:tabs>
          <w:tab w:val="clear" w:pos="720"/>
        </w:tabs>
        <w:spacing w:after="0"/>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může od této smlouvy odstoupit, pokud </w:t>
      </w:r>
      <w:r>
        <w:rPr>
          <w:rFonts w:ascii="Arial" w:hAnsi="Arial" w:cs="Arial"/>
          <w:sz w:val="22"/>
        </w:rPr>
        <w:t>poskytovatel</w:t>
      </w:r>
      <w:r w:rsidRPr="00622D91">
        <w:rPr>
          <w:rFonts w:ascii="Arial" w:hAnsi="Arial" w:cs="Arial"/>
          <w:sz w:val="22"/>
        </w:rPr>
        <w:t xml:space="preserve"> </w:t>
      </w:r>
      <w:r>
        <w:rPr>
          <w:rFonts w:ascii="Arial" w:hAnsi="Arial" w:cs="Arial"/>
          <w:sz w:val="22"/>
        </w:rPr>
        <w:t>neposkytne</w:t>
      </w:r>
      <w:r w:rsidRPr="00622D91">
        <w:rPr>
          <w:rFonts w:ascii="Arial" w:hAnsi="Arial" w:cs="Arial"/>
          <w:sz w:val="22"/>
        </w:rPr>
        <w:t xml:space="preserve"> </w:t>
      </w:r>
      <w:r>
        <w:rPr>
          <w:rFonts w:ascii="Arial" w:hAnsi="Arial" w:cs="Arial"/>
          <w:sz w:val="22"/>
          <w:lang w:val="cs-CZ"/>
        </w:rPr>
        <w:t>dodávku zboží</w:t>
      </w:r>
      <w:r w:rsidRPr="00622D91">
        <w:rPr>
          <w:rFonts w:ascii="Arial" w:hAnsi="Arial" w:cs="Arial"/>
          <w:sz w:val="22"/>
        </w:rPr>
        <w:t xml:space="preserve"> v termínu sjednaném v článku IV. této smlouvy nebo v kvalitě dle této smlouvy.  Odstoupení nabývá účinnosti dnem následujícím po dni prokazatelného doručení jeho písemného vyhotovení druhé smluvní straně. </w:t>
      </w:r>
    </w:p>
    <w:p w:rsidR="00D72384" w:rsidRPr="00622D91" w:rsidRDefault="00D72384" w:rsidP="00D72384">
      <w:pPr>
        <w:pStyle w:val="Zkladntextodsazen"/>
        <w:ind w:left="0"/>
        <w:jc w:val="both"/>
        <w:rPr>
          <w:rFonts w:ascii="Arial" w:hAnsi="Arial" w:cs="Arial"/>
          <w:sz w:val="22"/>
        </w:rPr>
      </w:pPr>
    </w:p>
    <w:p w:rsidR="00D72384" w:rsidRPr="00622D91" w:rsidRDefault="00D72384" w:rsidP="00D72384">
      <w:pPr>
        <w:pStyle w:val="Zkladntextodsazen"/>
        <w:numPr>
          <w:ilvl w:val="0"/>
          <w:numId w:val="2"/>
        </w:numPr>
        <w:tabs>
          <w:tab w:val="clear" w:pos="720"/>
        </w:tabs>
        <w:spacing w:after="0"/>
        <w:ind w:left="360"/>
        <w:jc w:val="both"/>
        <w:rPr>
          <w:rFonts w:ascii="Arial" w:hAnsi="Arial" w:cs="Arial"/>
          <w:sz w:val="22"/>
        </w:rPr>
      </w:pPr>
      <w:r>
        <w:rPr>
          <w:rFonts w:ascii="Arial" w:hAnsi="Arial" w:cs="Arial"/>
          <w:sz w:val="22"/>
        </w:rPr>
        <w:t>Objednatel</w:t>
      </w:r>
      <w:r w:rsidRPr="00622D91">
        <w:rPr>
          <w:rFonts w:ascii="Arial" w:hAnsi="Arial" w:cs="Arial"/>
          <w:sz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Pr>
          <w:rFonts w:ascii="Arial" w:hAnsi="Arial" w:cs="Arial"/>
          <w:sz w:val="22"/>
        </w:rPr>
        <w:t>poskytovateli</w:t>
      </w:r>
      <w:r w:rsidRPr="00622D91">
        <w:rPr>
          <w:rFonts w:ascii="Arial" w:hAnsi="Arial" w:cs="Arial"/>
          <w:sz w:val="22"/>
        </w:rPr>
        <w:t>.</w:t>
      </w:r>
    </w:p>
    <w:p w:rsidR="00D72384" w:rsidRDefault="00D72384" w:rsidP="00D72384">
      <w:pPr>
        <w:pStyle w:val="Nadpis4"/>
        <w:jc w:val="center"/>
        <w:rPr>
          <w:rFonts w:ascii="Arial" w:hAnsi="Arial" w:cs="Arial"/>
          <w:sz w:val="22"/>
          <w:szCs w:val="22"/>
        </w:rPr>
      </w:pPr>
    </w:p>
    <w:p w:rsidR="00D72384" w:rsidRPr="00622D91" w:rsidRDefault="00D72384" w:rsidP="00D72384">
      <w:pPr>
        <w:pStyle w:val="Nadpis4"/>
        <w:jc w:val="center"/>
        <w:rPr>
          <w:rFonts w:ascii="Arial" w:hAnsi="Arial" w:cs="Arial"/>
          <w:sz w:val="22"/>
          <w:szCs w:val="22"/>
        </w:rPr>
      </w:pPr>
      <w:r>
        <w:rPr>
          <w:rFonts w:ascii="Arial" w:hAnsi="Arial" w:cs="Arial"/>
          <w:sz w:val="22"/>
          <w:szCs w:val="22"/>
        </w:rPr>
        <w:t>IX</w:t>
      </w:r>
      <w:r w:rsidRPr="00622D91">
        <w:rPr>
          <w:rFonts w:ascii="Arial" w:hAnsi="Arial" w:cs="Arial"/>
          <w:sz w:val="22"/>
          <w:szCs w:val="22"/>
        </w:rPr>
        <w:t>.</w:t>
      </w:r>
    </w:p>
    <w:p w:rsidR="00D72384" w:rsidRPr="00212567" w:rsidRDefault="00D72384" w:rsidP="00D72384">
      <w:pPr>
        <w:pStyle w:val="Nadpis4"/>
        <w:jc w:val="center"/>
        <w:rPr>
          <w:rFonts w:ascii="Arial" w:hAnsi="Arial" w:cs="Arial"/>
          <w:sz w:val="22"/>
          <w:szCs w:val="22"/>
          <w:lang w:val="cs-CZ"/>
        </w:rPr>
      </w:pPr>
      <w:r w:rsidRPr="00622D91">
        <w:rPr>
          <w:rFonts w:ascii="Arial" w:hAnsi="Arial" w:cs="Arial"/>
          <w:sz w:val="22"/>
          <w:szCs w:val="22"/>
        </w:rPr>
        <w:t>Závěrečná ustanovení</w:t>
      </w:r>
    </w:p>
    <w:p w:rsidR="00D72384" w:rsidRPr="00041B4E" w:rsidRDefault="00D72384" w:rsidP="00D72384">
      <w:pPr>
        <w:pStyle w:val="Zkladntext2"/>
        <w:shd w:val="clear" w:color="auto" w:fill="FFFFFF"/>
        <w:ind w:left="360" w:right="-42"/>
        <w:jc w:val="both"/>
        <w:rPr>
          <w:rFonts w:ascii="Arial" w:hAnsi="Arial" w:cs="Arial"/>
          <w:sz w:val="22"/>
          <w:szCs w:val="22"/>
        </w:rPr>
      </w:pPr>
      <w:r w:rsidRPr="00041B4E">
        <w:rPr>
          <w:rFonts w:ascii="Arial" w:hAnsi="Arial" w:cs="Arial"/>
          <w:sz w:val="22"/>
          <w:szCs w:val="22"/>
          <w:highlight w:val="yellow"/>
        </w:rPr>
        <w:t xml:space="preserve"> </w:t>
      </w:r>
    </w:p>
    <w:p w:rsidR="00D72384" w:rsidRPr="00622D91" w:rsidRDefault="00D72384" w:rsidP="00D72384">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Tuto smlouvu lze měnit nebo doplňovat pouze písemnými vzestupně číslovanými </w:t>
      </w:r>
      <w:r w:rsidRPr="00622D91">
        <w:rPr>
          <w:rFonts w:ascii="Arial" w:hAnsi="Arial" w:cs="Arial"/>
          <w:spacing w:val="-1"/>
          <w:w w:val="102"/>
          <w:sz w:val="22"/>
          <w:szCs w:val="22"/>
        </w:rPr>
        <w:t xml:space="preserve">dodatky podepsanými oprávněnými zástupci obou smluvních stran. </w:t>
      </w:r>
    </w:p>
    <w:p w:rsidR="00D72384" w:rsidRPr="00622D91" w:rsidRDefault="00D72384" w:rsidP="00D72384">
      <w:pPr>
        <w:shd w:val="clear" w:color="auto" w:fill="FFFFFF"/>
        <w:ind w:left="360" w:right="7" w:hanging="349"/>
        <w:jc w:val="both"/>
        <w:rPr>
          <w:rFonts w:ascii="Arial" w:hAnsi="Arial" w:cs="Arial"/>
          <w:w w:val="102"/>
          <w:sz w:val="22"/>
          <w:szCs w:val="22"/>
        </w:rPr>
      </w:pPr>
    </w:p>
    <w:p w:rsidR="00D72384" w:rsidRPr="00622D91" w:rsidRDefault="00D72384" w:rsidP="00D72384">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spacing w:val="-1"/>
          <w:w w:val="102"/>
          <w:sz w:val="22"/>
          <w:szCs w:val="22"/>
        </w:rPr>
        <w:t>N</w:t>
      </w:r>
      <w:r w:rsidRPr="00622D91">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D72384" w:rsidRPr="00622D91" w:rsidRDefault="00D72384" w:rsidP="00D72384">
      <w:pPr>
        <w:shd w:val="clear" w:color="auto" w:fill="FFFFFF"/>
        <w:ind w:right="7"/>
        <w:jc w:val="both"/>
        <w:rPr>
          <w:rFonts w:ascii="Arial" w:hAnsi="Arial" w:cs="Arial"/>
          <w:w w:val="102"/>
          <w:sz w:val="22"/>
          <w:szCs w:val="22"/>
        </w:rPr>
      </w:pPr>
    </w:p>
    <w:p w:rsidR="00D72384" w:rsidRPr="00622D91" w:rsidRDefault="00D72384" w:rsidP="00D72384">
      <w:pPr>
        <w:numPr>
          <w:ilvl w:val="1"/>
          <w:numId w:val="6"/>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Poskytovatel</w:t>
      </w:r>
      <w:r w:rsidRPr="00622D91">
        <w:rPr>
          <w:rFonts w:ascii="Arial" w:hAnsi="Arial" w:cs="Arial"/>
          <w:w w:val="102"/>
          <w:sz w:val="22"/>
          <w:szCs w:val="22"/>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w:t>
      </w:r>
      <w:r>
        <w:rPr>
          <w:rFonts w:ascii="Arial" w:hAnsi="Arial" w:cs="Arial"/>
          <w:w w:val="102"/>
          <w:sz w:val="22"/>
          <w:szCs w:val="22"/>
        </w:rPr>
        <w:t>objednatel</w:t>
      </w:r>
      <w:r w:rsidRPr="00622D91">
        <w:rPr>
          <w:rFonts w:ascii="Arial" w:hAnsi="Arial" w:cs="Arial"/>
          <w:w w:val="102"/>
          <w:sz w:val="22"/>
          <w:szCs w:val="22"/>
        </w:rPr>
        <w:t xml:space="preserve"> uzavřel smlouvu, a že se zejména ve vztahu k ostatním uchazečům nedopustil žádného jednání narušujícího hospodářskou soutěž.</w:t>
      </w:r>
    </w:p>
    <w:p w:rsidR="00D72384" w:rsidRPr="00622D91" w:rsidRDefault="00D72384" w:rsidP="00D72384">
      <w:pPr>
        <w:shd w:val="clear" w:color="auto" w:fill="FFFFFF"/>
        <w:ind w:left="360" w:right="7"/>
        <w:jc w:val="both"/>
        <w:rPr>
          <w:rFonts w:ascii="Arial" w:hAnsi="Arial" w:cs="Arial"/>
          <w:w w:val="102"/>
          <w:sz w:val="22"/>
          <w:szCs w:val="22"/>
        </w:rPr>
      </w:pPr>
    </w:p>
    <w:p w:rsidR="00D72384" w:rsidRPr="00622D91" w:rsidRDefault="00D72384" w:rsidP="00D72384">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Smlouva nabývá platnosti a účinnost dnem podpisu oprávněnými zástupci obou smluvních stran.</w:t>
      </w:r>
    </w:p>
    <w:p w:rsidR="00D72384" w:rsidRPr="00622D91" w:rsidRDefault="00D72384" w:rsidP="00D72384">
      <w:pPr>
        <w:shd w:val="clear" w:color="auto" w:fill="FFFFFF"/>
        <w:ind w:left="360" w:right="7"/>
        <w:jc w:val="both"/>
        <w:rPr>
          <w:rFonts w:ascii="Arial" w:hAnsi="Arial" w:cs="Arial"/>
          <w:w w:val="102"/>
          <w:sz w:val="22"/>
          <w:szCs w:val="22"/>
        </w:rPr>
      </w:pPr>
    </w:p>
    <w:p w:rsidR="00D72384" w:rsidRPr="00622D91" w:rsidRDefault="00D72384" w:rsidP="00D72384">
      <w:pPr>
        <w:numPr>
          <w:ilvl w:val="1"/>
          <w:numId w:val="6"/>
        </w:numPr>
        <w:shd w:val="clear" w:color="auto" w:fill="FFFFFF"/>
        <w:tabs>
          <w:tab w:val="clear" w:pos="1440"/>
        </w:tabs>
        <w:ind w:left="360" w:right="7"/>
        <w:jc w:val="both"/>
        <w:rPr>
          <w:rFonts w:ascii="Arial" w:hAnsi="Arial" w:cs="Arial"/>
          <w:w w:val="102"/>
          <w:sz w:val="22"/>
          <w:szCs w:val="22"/>
        </w:rPr>
      </w:pPr>
      <w:r>
        <w:rPr>
          <w:rFonts w:ascii="Arial" w:hAnsi="Arial" w:cs="Arial"/>
          <w:w w:val="102"/>
          <w:sz w:val="22"/>
          <w:szCs w:val="22"/>
        </w:rPr>
        <w:t>P</w:t>
      </w:r>
      <w:r w:rsidRPr="00622D91">
        <w:rPr>
          <w:rFonts w:ascii="Arial" w:hAnsi="Arial" w:cs="Arial"/>
          <w:w w:val="102"/>
          <w:sz w:val="22"/>
          <w:szCs w:val="22"/>
        </w:rPr>
        <w:t>rávní vztahy touto smlouv</w:t>
      </w:r>
      <w:r>
        <w:rPr>
          <w:rFonts w:ascii="Arial" w:hAnsi="Arial" w:cs="Arial"/>
          <w:w w:val="102"/>
          <w:sz w:val="22"/>
          <w:szCs w:val="22"/>
        </w:rPr>
        <w:t>o</w:t>
      </w:r>
      <w:r w:rsidRPr="00622D91">
        <w:rPr>
          <w:rFonts w:ascii="Arial" w:hAnsi="Arial" w:cs="Arial"/>
          <w:w w:val="102"/>
          <w:sz w:val="22"/>
          <w:szCs w:val="22"/>
        </w:rPr>
        <w:t xml:space="preserve">u </w:t>
      </w:r>
      <w:r>
        <w:rPr>
          <w:rFonts w:ascii="Arial" w:hAnsi="Arial" w:cs="Arial"/>
          <w:w w:val="102"/>
          <w:sz w:val="22"/>
          <w:szCs w:val="22"/>
        </w:rPr>
        <w:t xml:space="preserve">neošetřené </w:t>
      </w:r>
      <w:r w:rsidRPr="00622D91">
        <w:rPr>
          <w:rFonts w:ascii="Arial" w:hAnsi="Arial" w:cs="Arial"/>
          <w:w w:val="102"/>
          <w:sz w:val="22"/>
          <w:szCs w:val="22"/>
        </w:rPr>
        <w:t xml:space="preserve">se řídí </w:t>
      </w:r>
      <w:r>
        <w:rPr>
          <w:rFonts w:ascii="Arial" w:hAnsi="Arial" w:cs="Arial"/>
          <w:w w:val="102"/>
          <w:sz w:val="22"/>
          <w:szCs w:val="22"/>
        </w:rPr>
        <w:t>občanským</w:t>
      </w:r>
      <w:r w:rsidRPr="00622D91">
        <w:rPr>
          <w:rFonts w:ascii="Arial" w:hAnsi="Arial" w:cs="Arial"/>
          <w:w w:val="102"/>
          <w:sz w:val="22"/>
          <w:szCs w:val="22"/>
        </w:rPr>
        <w:t xml:space="preserve"> zákoníkem. </w:t>
      </w:r>
    </w:p>
    <w:p w:rsidR="00D72384" w:rsidRPr="00622D91" w:rsidRDefault="00D72384" w:rsidP="00D72384">
      <w:pPr>
        <w:shd w:val="clear" w:color="auto" w:fill="FFFFFF"/>
        <w:ind w:left="360" w:right="7"/>
        <w:jc w:val="both"/>
        <w:rPr>
          <w:rFonts w:ascii="Arial" w:hAnsi="Arial" w:cs="Arial"/>
          <w:w w:val="102"/>
          <w:sz w:val="22"/>
          <w:szCs w:val="22"/>
        </w:rPr>
      </w:pPr>
    </w:p>
    <w:p w:rsidR="00D72384" w:rsidRPr="00622D91" w:rsidRDefault="00D72384" w:rsidP="00D72384">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 xml:space="preserve">Tato smlouva se vyhotovuje ve dvou stejnopisech, z nichž každá strana obdrží jeden stejnopis. </w:t>
      </w:r>
    </w:p>
    <w:p w:rsidR="00D72384" w:rsidRPr="00622D91" w:rsidRDefault="00D72384" w:rsidP="00D72384">
      <w:pPr>
        <w:shd w:val="clear" w:color="auto" w:fill="FFFFFF"/>
        <w:ind w:left="360" w:right="7"/>
        <w:jc w:val="both"/>
        <w:rPr>
          <w:rFonts w:ascii="Arial" w:hAnsi="Arial" w:cs="Arial"/>
          <w:w w:val="102"/>
          <w:sz w:val="22"/>
          <w:szCs w:val="22"/>
        </w:rPr>
      </w:pPr>
    </w:p>
    <w:p w:rsidR="00D72384" w:rsidRDefault="00D72384" w:rsidP="00D72384">
      <w:pPr>
        <w:numPr>
          <w:ilvl w:val="1"/>
          <w:numId w:val="6"/>
        </w:numPr>
        <w:shd w:val="clear" w:color="auto" w:fill="FFFFFF"/>
        <w:tabs>
          <w:tab w:val="clear" w:pos="1440"/>
        </w:tabs>
        <w:ind w:left="360" w:right="7"/>
        <w:jc w:val="both"/>
        <w:rPr>
          <w:rFonts w:ascii="Arial" w:hAnsi="Arial" w:cs="Arial"/>
          <w:w w:val="102"/>
          <w:sz w:val="22"/>
          <w:szCs w:val="22"/>
        </w:rPr>
      </w:pPr>
      <w:r w:rsidRPr="00622D91">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D72384" w:rsidRDefault="00D72384" w:rsidP="00D72384">
      <w:pPr>
        <w:pStyle w:val="Odstavecseseznamem"/>
        <w:rPr>
          <w:rFonts w:ascii="Arial" w:hAnsi="Arial" w:cs="Arial"/>
          <w:w w:val="102"/>
          <w:sz w:val="22"/>
          <w:szCs w:val="22"/>
        </w:rPr>
      </w:pPr>
    </w:p>
    <w:p w:rsidR="00D72384" w:rsidRDefault="00D72384" w:rsidP="00D72384">
      <w:pPr>
        <w:shd w:val="clear" w:color="auto" w:fill="FFFFFF"/>
        <w:ind w:right="7"/>
        <w:jc w:val="both"/>
        <w:rPr>
          <w:rFonts w:ascii="Arial" w:hAnsi="Arial" w:cs="Arial"/>
          <w:w w:val="102"/>
          <w:sz w:val="22"/>
          <w:szCs w:val="22"/>
        </w:rPr>
      </w:pPr>
    </w:p>
    <w:p w:rsidR="00D72384" w:rsidRDefault="00D72384" w:rsidP="00D72384">
      <w:pPr>
        <w:shd w:val="clear" w:color="auto" w:fill="FFFFFF"/>
        <w:ind w:right="7"/>
        <w:jc w:val="both"/>
        <w:rPr>
          <w:rFonts w:ascii="Arial" w:hAnsi="Arial" w:cs="Arial"/>
          <w:w w:val="102"/>
          <w:sz w:val="22"/>
          <w:szCs w:val="22"/>
        </w:rPr>
      </w:pPr>
    </w:p>
    <w:p w:rsidR="00D72384" w:rsidRDefault="00D72384" w:rsidP="00D72384">
      <w:pPr>
        <w:shd w:val="clear" w:color="auto" w:fill="FFFFFF"/>
        <w:ind w:right="7"/>
        <w:jc w:val="both"/>
        <w:rPr>
          <w:rFonts w:ascii="Arial" w:hAnsi="Arial" w:cs="Arial"/>
          <w:w w:val="102"/>
          <w:sz w:val="22"/>
          <w:szCs w:val="22"/>
        </w:rPr>
      </w:pPr>
    </w:p>
    <w:p w:rsidR="00D72384" w:rsidRDefault="00D72384" w:rsidP="00D72384">
      <w:pPr>
        <w:shd w:val="clear" w:color="auto" w:fill="FFFFFF"/>
        <w:ind w:right="7"/>
        <w:jc w:val="both"/>
        <w:rPr>
          <w:rFonts w:ascii="Arial" w:hAnsi="Arial" w:cs="Arial"/>
          <w:w w:val="102"/>
          <w:sz w:val="22"/>
          <w:szCs w:val="22"/>
        </w:rPr>
      </w:pPr>
    </w:p>
    <w:p w:rsidR="00D72384" w:rsidRDefault="00D72384" w:rsidP="00D72384">
      <w:pPr>
        <w:shd w:val="clear" w:color="auto" w:fill="FFFFFF"/>
        <w:ind w:right="7"/>
        <w:jc w:val="both"/>
        <w:rPr>
          <w:rFonts w:ascii="Arial" w:hAnsi="Arial" w:cs="Arial"/>
          <w:w w:val="102"/>
          <w:sz w:val="22"/>
          <w:szCs w:val="22"/>
        </w:rPr>
      </w:pPr>
    </w:p>
    <w:p w:rsidR="00D72384" w:rsidRPr="00622D91" w:rsidRDefault="00D72384" w:rsidP="00D72384">
      <w:pPr>
        <w:shd w:val="clear" w:color="auto" w:fill="FFFFFF"/>
        <w:ind w:right="7"/>
        <w:jc w:val="both"/>
        <w:rPr>
          <w:rFonts w:ascii="Arial" w:hAnsi="Arial" w:cs="Arial"/>
          <w:w w:val="102"/>
          <w:sz w:val="22"/>
          <w:szCs w:val="22"/>
        </w:rPr>
      </w:pPr>
    </w:p>
    <w:p w:rsidR="00D72384" w:rsidRDefault="001857FA" w:rsidP="00D72384">
      <w:pPr>
        <w:tabs>
          <w:tab w:val="left" w:pos="5760"/>
        </w:tabs>
        <w:rPr>
          <w:rFonts w:ascii="Arial" w:hAnsi="Arial" w:cs="Arial"/>
          <w:sz w:val="22"/>
        </w:rPr>
      </w:pPr>
      <w:r>
        <w:rPr>
          <w:rFonts w:ascii="Arial" w:hAnsi="Arial" w:cs="Arial"/>
          <w:sz w:val="22"/>
        </w:rPr>
        <w:t>Ve Frýdku-Místku</w:t>
      </w:r>
      <w:r w:rsidR="000B04A4">
        <w:rPr>
          <w:rFonts w:ascii="Arial" w:hAnsi="Arial" w:cs="Arial"/>
          <w:sz w:val="22"/>
        </w:rPr>
        <w:t xml:space="preserve">  </w:t>
      </w:r>
      <w:r w:rsidR="000B04A4" w:rsidRPr="001857FA">
        <w:rPr>
          <w:rFonts w:ascii="Arial" w:hAnsi="Arial" w:cs="Arial"/>
          <w:sz w:val="22"/>
        </w:rPr>
        <w:t xml:space="preserve">dne </w:t>
      </w:r>
      <w:r>
        <w:rPr>
          <w:rFonts w:ascii="Arial" w:hAnsi="Arial" w:cs="Arial"/>
          <w:sz w:val="22"/>
        </w:rPr>
        <w:t xml:space="preserve"> </w:t>
      </w:r>
      <w:bookmarkStart w:id="0" w:name="_GoBack"/>
      <w:bookmarkEnd w:id="0"/>
      <w:proofErr w:type="gramStart"/>
      <w:r>
        <w:rPr>
          <w:rFonts w:ascii="Arial" w:hAnsi="Arial" w:cs="Arial"/>
          <w:sz w:val="22"/>
        </w:rPr>
        <w:t>6.12.2016</w:t>
      </w:r>
      <w:proofErr w:type="gramEnd"/>
    </w:p>
    <w:p w:rsidR="00D72384" w:rsidRDefault="00D72384" w:rsidP="00D72384">
      <w:pPr>
        <w:tabs>
          <w:tab w:val="left" w:pos="5760"/>
        </w:tabs>
        <w:rPr>
          <w:rFonts w:ascii="Arial" w:hAnsi="Arial" w:cs="Arial"/>
          <w:sz w:val="22"/>
        </w:rPr>
      </w:pPr>
    </w:p>
    <w:p w:rsidR="00D72384" w:rsidRDefault="00D72384" w:rsidP="00D72384">
      <w:pPr>
        <w:tabs>
          <w:tab w:val="left" w:pos="5760"/>
        </w:tabs>
        <w:rPr>
          <w:rFonts w:ascii="Arial" w:hAnsi="Arial" w:cs="Arial"/>
          <w:sz w:val="22"/>
        </w:rPr>
      </w:pPr>
      <w:r>
        <w:rPr>
          <w:rFonts w:ascii="Arial" w:hAnsi="Arial" w:cs="Arial"/>
          <w:sz w:val="22"/>
        </w:rPr>
        <w:t>za poskytovatele:</w:t>
      </w:r>
      <w:r>
        <w:rPr>
          <w:rFonts w:ascii="Arial" w:hAnsi="Arial" w:cs="Arial"/>
          <w:sz w:val="22"/>
        </w:rPr>
        <w:tab/>
      </w:r>
      <w:r>
        <w:rPr>
          <w:rFonts w:ascii="Arial" w:hAnsi="Arial" w:cs="Arial"/>
          <w:sz w:val="22"/>
        </w:rPr>
        <w:tab/>
        <w:t>za objednatele:</w:t>
      </w:r>
    </w:p>
    <w:p w:rsidR="00D72384" w:rsidRDefault="00D72384" w:rsidP="00D72384">
      <w:pPr>
        <w:tabs>
          <w:tab w:val="left" w:pos="5760"/>
        </w:tabs>
        <w:rPr>
          <w:rFonts w:ascii="Arial" w:hAnsi="Arial" w:cs="Arial"/>
          <w:sz w:val="22"/>
        </w:rPr>
      </w:pPr>
    </w:p>
    <w:p w:rsidR="00D72384" w:rsidRDefault="00D72384" w:rsidP="00D72384">
      <w:pPr>
        <w:tabs>
          <w:tab w:val="left" w:pos="540"/>
          <w:tab w:val="left" w:pos="5760"/>
        </w:tabs>
        <w:rPr>
          <w:rFonts w:ascii="Arial" w:hAnsi="Arial" w:cs="Arial"/>
          <w:sz w:val="22"/>
        </w:rPr>
      </w:pPr>
    </w:p>
    <w:p w:rsidR="00D72384" w:rsidRDefault="00D72384" w:rsidP="00D72384">
      <w:pPr>
        <w:tabs>
          <w:tab w:val="left" w:pos="540"/>
          <w:tab w:val="left" w:pos="5760"/>
        </w:tabs>
        <w:rPr>
          <w:rFonts w:ascii="Arial" w:hAnsi="Arial" w:cs="Arial"/>
          <w:sz w:val="22"/>
        </w:rPr>
      </w:pPr>
      <w:r>
        <w:rPr>
          <w:rFonts w:ascii="Arial" w:hAnsi="Arial" w:cs="Arial"/>
          <w:sz w:val="22"/>
        </w:rPr>
        <w:t xml:space="preserve"> </w:t>
      </w:r>
    </w:p>
    <w:p w:rsidR="00D72384" w:rsidRDefault="00D72384" w:rsidP="00D72384">
      <w:pPr>
        <w:tabs>
          <w:tab w:val="left" w:pos="540"/>
          <w:tab w:val="left" w:pos="5760"/>
        </w:tabs>
        <w:rPr>
          <w:rFonts w:ascii="Arial" w:hAnsi="Arial" w:cs="Arial"/>
          <w:sz w:val="22"/>
        </w:rPr>
      </w:pPr>
      <w:r>
        <w:rPr>
          <w:rFonts w:ascii="Arial" w:hAnsi="Arial" w:cs="Arial"/>
          <w:sz w:val="22"/>
        </w:rPr>
        <w:t>……………………………</w:t>
      </w:r>
      <w:r>
        <w:rPr>
          <w:rFonts w:ascii="Arial" w:hAnsi="Arial" w:cs="Arial"/>
          <w:sz w:val="22"/>
        </w:rPr>
        <w:tab/>
        <w:t xml:space="preserve"> ……………………………</w:t>
      </w:r>
    </w:p>
    <w:p w:rsidR="00D72384" w:rsidRPr="00CE27D3" w:rsidRDefault="00D72384" w:rsidP="00D72384">
      <w:pPr>
        <w:tabs>
          <w:tab w:val="center" w:pos="1260"/>
          <w:tab w:val="left" w:pos="5760"/>
          <w:tab w:val="center" w:pos="7020"/>
        </w:tabs>
        <w:rPr>
          <w:rFonts w:ascii="Arial" w:hAnsi="Arial" w:cs="Arial"/>
          <w:sz w:val="22"/>
        </w:rPr>
      </w:pPr>
      <w:r>
        <w:rPr>
          <w:rFonts w:ascii="Arial" w:hAnsi="Arial" w:cs="Arial"/>
          <w:b/>
          <w:sz w:val="22"/>
        </w:rPr>
        <w:tab/>
      </w:r>
      <w:r w:rsidRPr="000B04A4">
        <w:rPr>
          <w:rFonts w:ascii="Arial" w:hAnsi="Arial" w:cs="Arial"/>
          <w:sz w:val="22"/>
        </w:rPr>
        <w:t xml:space="preserve">Světlana </w:t>
      </w:r>
      <w:proofErr w:type="spellStart"/>
      <w:r w:rsidRPr="000B04A4">
        <w:rPr>
          <w:rFonts w:ascii="Arial" w:hAnsi="Arial" w:cs="Arial"/>
          <w:sz w:val="22"/>
        </w:rPr>
        <w:t>Hilbertová</w:t>
      </w:r>
      <w:proofErr w:type="spellEnd"/>
      <w:r w:rsidRPr="000B04A4">
        <w:rPr>
          <w:rFonts w:ascii="Arial" w:hAnsi="Arial" w:cs="Arial"/>
          <w:sz w:val="22"/>
        </w:rPr>
        <w:t>, jednatelka</w:t>
      </w:r>
      <w:r>
        <w:rPr>
          <w:rFonts w:ascii="Arial" w:hAnsi="Arial" w:cs="Arial"/>
          <w:sz w:val="22"/>
        </w:rPr>
        <w:tab/>
      </w:r>
      <w:r w:rsidRPr="00542343">
        <w:rPr>
          <w:rFonts w:ascii="Arial" w:hAnsi="Arial" w:cs="Arial"/>
          <w:b/>
          <w:sz w:val="22"/>
        </w:rPr>
        <w:tab/>
      </w:r>
      <w:r w:rsidR="000B04A4">
        <w:rPr>
          <w:rFonts w:ascii="Arial" w:hAnsi="Arial" w:cs="Arial"/>
          <w:sz w:val="22"/>
        </w:rPr>
        <w:t>Mgr. Iveta Zechová</w:t>
      </w:r>
    </w:p>
    <w:p w:rsidR="00D72384" w:rsidRPr="00CE27D3" w:rsidRDefault="00D72384" w:rsidP="00D72384">
      <w:pPr>
        <w:tabs>
          <w:tab w:val="center" w:pos="1260"/>
          <w:tab w:val="left" w:pos="5760"/>
          <w:tab w:val="center" w:pos="7020"/>
        </w:tabs>
        <w:rPr>
          <w:rFonts w:ascii="Arial" w:hAnsi="Arial" w:cs="Arial"/>
          <w:i/>
          <w:sz w:val="22"/>
        </w:rPr>
      </w:pPr>
      <w:r w:rsidRPr="00CE27D3">
        <w:rPr>
          <w:rFonts w:ascii="Arial" w:hAnsi="Arial" w:cs="Arial"/>
          <w:sz w:val="22"/>
        </w:rPr>
        <w:tab/>
      </w:r>
      <w:r w:rsidRPr="00CE27D3">
        <w:rPr>
          <w:rFonts w:ascii="Arial" w:hAnsi="Arial" w:cs="Arial"/>
          <w:sz w:val="22"/>
        </w:rPr>
        <w:tab/>
      </w:r>
      <w:r w:rsidRPr="00CE27D3">
        <w:rPr>
          <w:rFonts w:ascii="Arial" w:hAnsi="Arial" w:cs="Arial"/>
          <w:sz w:val="22"/>
        </w:rPr>
        <w:tab/>
        <w:t>ředitelka školy</w:t>
      </w:r>
    </w:p>
    <w:p w:rsidR="00D72384" w:rsidRPr="00CE27D3" w:rsidRDefault="00D72384" w:rsidP="00D72384">
      <w:pPr>
        <w:tabs>
          <w:tab w:val="center" w:pos="1260"/>
          <w:tab w:val="left" w:pos="5760"/>
          <w:tab w:val="center" w:pos="7020"/>
        </w:tabs>
        <w:rPr>
          <w:rFonts w:ascii="Arial" w:hAnsi="Arial" w:cs="Arial"/>
          <w:i/>
          <w:sz w:val="22"/>
        </w:rPr>
      </w:pPr>
    </w:p>
    <w:p w:rsidR="009579BC" w:rsidRDefault="009579BC"/>
    <w:sectPr w:rsidR="009579BC" w:rsidSect="00503299">
      <w:headerReference w:type="default" r:id="rId7"/>
      <w:footerReference w:type="default" r:id="rId8"/>
      <w:pgSz w:w="11906" w:h="16838"/>
      <w:pgMar w:top="993"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057" w:rsidRDefault="00301057">
      <w:r>
        <w:separator/>
      </w:r>
    </w:p>
  </w:endnote>
  <w:endnote w:type="continuationSeparator" w:id="0">
    <w:p w:rsidR="00301057" w:rsidRDefault="0030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07" w:rsidRDefault="00301057">
    <w:pPr>
      <w:pStyle w:val="Zpat"/>
      <w:jc w:val="right"/>
      <w:rPr>
        <w:lang w:val="cs-CZ"/>
      </w:rPr>
    </w:pPr>
  </w:p>
  <w:p w:rsidR="00636C6D" w:rsidRPr="00CB6990" w:rsidRDefault="00636C6D">
    <w:pPr>
      <w:pStyle w:val="Zpat"/>
      <w:jc w:val="right"/>
      <w:rPr>
        <w:lang w:val="cs-CZ"/>
      </w:rPr>
    </w:pPr>
  </w:p>
  <w:p w:rsidR="005A6F07" w:rsidRDefault="0030105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057" w:rsidRDefault="00301057">
      <w:r>
        <w:separator/>
      </w:r>
    </w:p>
  </w:footnote>
  <w:footnote w:type="continuationSeparator" w:id="0">
    <w:p w:rsidR="00301057" w:rsidRDefault="00301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07" w:rsidRDefault="00301057" w:rsidP="008805CD">
    <w:pPr>
      <w:pStyle w:val="Zhlav"/>
      <w:jc w:val="center"/>
    </w:pPr>
  </w:p>
  <w:p w:rsidR="005A6F07" w:rsidRDefault="0030105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tentative="1">
      <w:start w:val="1"/>
      <w:numFmt w:val="lowerLetter"/>
      <w:lvlText w:val="%2."/>
      <w:lvlJc w:val="left"/>
      <w:pPr>
        <w:tabs>
          <w:tab w:val="num" w:pos="1440"/>
        </w:tabs>
        <w:ind w:left="1440" w:hanging="360"/>
      </w:pPr>
      <w:rPr>
        <w:rFonts w:cs="Times New Roman"/>
      </w:rPr>
    </w:lvl>
    <w:lvl w:ilvl="2" w:tplc="E1BECBC0" w:tentative="1">
      <w:start w:val="1"/>
      <w:numFmt w:val="lowerRoman"/>
      <w:lvlText w:val="%3."/>
      <w:lvlJc w:val="right"/>
      <w:pPr>
        <w:tabs>
          <w:tab w:val="num" w:pos="2160"/>
        </w:tabs>
        <w:ind w:left="2160" w:hanging="180"/>
      </w:pPr>
      <w:rPr>
        <w:rFonts w:cs="Times New Roman"/>
      </w:rPr>
    </w:lvl>
    <w:lvl w:ilvl="3" w:tplc="FD2405C4" w:tentative="1">
      <w:start w:val="1"/>
      <w:numFmt w:val="decimal"/>
      <w:lvlText w:val="%4."/>
      <w:lvlJc w:val="left"/>
      <w:pPr>
        <w:tabs>
          <w:tab w:val="num" w:pos="2880"/>
        </w:tabs>
        <w:ind w:left="2880" w:hanging="360"/>
      </w:pPr>
      <w:rPr>
        <w:rFonts w:cs="Times New Roman"/>
      </w:rPr>
    </w:lvl>
    <w:lvl w:ilvl="4" w:tplc="A99E8CB8" w:tentative="1">
      <w:start w:val="1"/>
      <w:numFmt w:val="lowerLetter"/>
      <w:lvlText w:val="%5."/>
      <w:lvlJc w:val="left"/>
      <w:pPr>
        <w:tabs>
          <w:tab w:val="num" w:pos="3600"/>
        </w:tabs>
        <w:ind w:left="3600" w:hanging="360"/>
      </w:pPr>
      <w:rPr>
        <w:rFonts w:cs="Times New Roman"/>
      </w:rPr>
    </w:lvl>
    <w:lvl w:ilvl="5" w:tplc="EA2E869C" w:tentative="1">
      <w:start w:val="1"/>
      <w:numFmt w:val="lowerRoman"/>
      <w:lvlText w:val="%6."/>
      <w:lvlJc w:val="right"/>
      <w:pPr>
        <w:tabs>
          <w:tab w:val="num" w:pos="4320"/>
        </w:tabs>
        <w:ind w:left="4320" w:hanging="180"/>
      </w:pPr>
      <w:rPr>
        <w:rFonts w:cs="Times New Roman"/>
      </w:rPr>
    </w:lvl>
    <w:lvl w:ilvl="6" w:tplc="850232EC" w:tentative="1">
      <w:start w:val="1"/>
      <w:numFmt w:val="decimal"/>
      <w:lvlText w:val="%7."/>
      <w:lvlJc w:val="left"/>
      <w:pPr>
        <w:tabs>
          <w:tab w:val="num" w:pos="5040"/>
        </w:tabs>
        <w:ind w:left="5040" w:hanging="360"/>
      </w:pPr>
      <w:rPr>
        <w:rFonts w:cs="Times New Roman"/>
      </w:rPr>
    </w:lvl>
    <w:lvl w:ilvl="7" w:tplc="D7EC3BAE" w:tentative="1">
      <w:start w:val="1"/>
      <w:numFmt w:val="lowerLetter"/>
      <w:lvlText w:val="%8."/>
      <w:lvlJc w:val="left"/>
      <w:pPr>
        <w:tabs>
          <w:tab w:val="num" w:pos="5760"/>
        </w:tabs>
        <w:ind w:left="5760" w:hanging="360"/>
      </w:pPr>
      <w:rPr>
        <w:rFonts w:cs="Times New Roman"/>
      </w:rPr>
    </w:lvl>
    <w:lvl w:ilvl="8" w:tplc="0C661C92" w:tentative="1">
      <w:start w:val="1"/>
      <w:numFmt w:val="lowerRoman"/>
      <w:lvlText w:val="%9."/>
      <w:lvlJc w:val="right"/>
      <w:pPr>
        <w:tabs>
          <w:tab w:val="num" w:pos="6480"/>
        </w:tabs>
        <w:ind w:left="6480" w:hanging="180"/>
      </w:pPr>
      <w:rPr>
        <w:rFonts w:cs="Times New Roman"/>
      </w:rPr>
    </w:lvl>
  </w:abstractNum>
  <w:abstractNum w:abstractNumId="4"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FA146E"/>
    <w:multiLevelType w:val="hybridMultilevel"/>
    <w:tmpl w:val="71B24404"/>
    <w:lvl w:ilvl="0" w:tplc="4344E06C">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4"/>
    <w:rsid w:val="000B04A4"/>
    <w:rsid w:val="001857FA"/>
    <w:rsid w:val="00301057"/>
    <w:rsid w:val="003A6CA3"/>
    <w:rsid w:val="003B41B5"/>
    <w:rsid w:val="004711D9"/>
    <w:rsid w:val="004C3273"/>
    <w:rsid w:val="00636C6D"/>
    <w:rsid w:val="007B46C0"/>
    <w:rsid w:val="009270E6"/>
    <w:rsid w:val="009579BC"/>
    <w:rsid w:val="009E0406"/>
    <w:rsid w:val="00B46987"/>
    <w:rsid w:val="00C350FD"/>
    <w:rsid w:val="00C720CF"/>
    <w:rsid w:val="00D72384"/>
    <w:rsid w:val="00DF67A1"/>
    <w:rsid w:val="00E025C0"/>
    <w:rsid w:val="00E15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0C62"/>
  <w15:docId w15:val="{AE70B856-FF92-45AE-B1D5-20D3BDF2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238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unhideWhenUsed/>
    <w:qFormat/>
    <w:rsid w:val="00D72384"/>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unhideWhenUsed/>
    <w:qFormat/>
    <w:rsid w:val="00D72384"/>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D72384"/>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D72384"/>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uiPriority w:val="9"/>
    <w:rsid w:val="00D72384"/>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uiPriority w:val="9"/>
    <w:semiHidden/>
    <w:rsid w:val="00D72384"/>
    <w:rPr>
      <w:rFonts w:ascii="Calibri" w:eastAsia="Times New Roman" w:hAnsi="Calibri" w:cs="Times New Roman"/>
      <w:b/>
      <w:bCs/>
      <w:i/>
      <w:iCs/>
      <w:sz w:val="26"/>
      <w:szCs w:val="26"/>
      <w:lang w:val="x-none" w:eastAsia="x-none"/>
    </w:rPr>
  </w:style>
  <w:style w:type="paragraph" w:styleId="Odstavecseseznamem">
    <w:name w:val="List Paragraph"/>
    <w:basedOn w:val="Normln"/>
    <w:uiPriority w:val="34"/>
    <w:qFormat/>
    <w:rsid w:val="00D72384"/>
    <w:pPr>
      <w:ind w:left="720"/>
      <w:contextualSpacing/>
    </w:pPr>
  </w:style>
  <w:style w:type="paragraph" w:styleId="Zhlav">
    <w:name w:val="header"/>
    <w:basedOn w:val="Normln"/>
    <w:link w:val="ZhlavChar"/>
    <w:uiPriority w:val="99"/>
    <w:unhideWhenUsed/>
    <w:rsid w:val="00D72384"/>
    <w:pPr>
      <w:tabs>
        <w:tab w:val="center" w:pos="4536"/>
        <w:tab w:val="right" w:pos="9072"/>
      </w:tabs>
    </w:pPr>
    <w:rPr>
      <w:lang w:val="x-none"/>
    </w:rPr>
  </w:style>
  <w:style w:type="character" w:customStyle="1" w:styleId="ZhlavChar">
    <w:name w:val="Záhlaví Char"/>
    <w:basedOn w:val="Standardnpsmoodstavce"/>
    <w:link w:val="Zhlav"/>
    <w:uiPriority w:val="99"/>
    <w:rsid w:val="00D72384"/>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D72384"/>
    <w:pPr>
      <w:tabs>
        <w:tab w:val="center" w:pos="4536"/>
        <w:tab w:val="right" w:pos="9072"/>
      </w:tabs>
    </w:pPr>
    <w:rPr>
      <w:lang w:val="x-none"/>
    </w:rPr>
  </w:style>
  <w:style w:type="character" w:customStyle="1" w:styleId="ZpatChar">
    <w:name w:val="Zápatí Char"/>
    <w:basedOn w:val="Standardnpsmoodstavce"/>
    <w:link w:val="Zpat"/>
    <w:uiPriority w:val="99"/>
    <w:rsid w:val="00D72384"/>
    <w:rPr>
      <w:rFonts w:ascii="Times New Roman" w:eastAsia="Times New Roman" w:hAnsi="Times New Roman" w:cs="Times New Roman"/>
      <w:sz w:val="24"/>
      <w:szCs w:val="24"/>
      <w:lang w:val="x-none" w:eastAsia="cs-CZ"/>
    </w:rPr>
  </w:style>
  <w:style w:type="paragraph" w:styleId="Zkladntext2">
    <w:name w:val="Body Text 2"/>
    <w:basedOn w:val="Normln"/>
    <w:link w:val="Zkladntext2Char"/>
    <w:uiPriority w:val="99"/>
    <w:semiHidden/>
    <w:unhideWhenUsed/>
    <w:rsid w:val="00D72384"/>
    <w:pPr>
      <w:spacing w:after="120" w:line="480" w:lineRule="auto"/>
    </w:pPr>
    <w:rPr>
      <w:lang w:val="x-none" w:eastAsia="x-none"/>
    </w:rPr>
  </w:style>
  <w:style w:type="character" w:customStyle="1" w:styleId="Zkladntext2Char">
    <w:name w:val="Základní text 2 Char"/>
    <w:basedOn w:val="Standardnpsmoodstavce"/>
    <w:link w:val="Zkladntext2"/>
    <w:uiPriority w:val="99"/>
    <w:semiHidden/>
    <w:rsid w:val="00D72384"/>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semiHidden/>
    <w:unhideWhenUsed/>
    <w:rsid w:val="00D72384"/>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D72384"/>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D72384"/>
    <w:pPr>
      <w:jc w:val="center"/>
    </w:pPr>
    <w:rPr>
      <w:b/>
      <w:bCs/>
      <w:sz w:val="28"/>
      <w:szCs w:val="28"/>
      <w:lang w:val="x-none" w:eastAsia="x-none"/>
    </w:rPr>
  </w:style>
  <w:style w:type="character" w:customStyle="1" w:styleId="NzevChar">
    <w:name w:val="Název Char"/>
    <w:basedOn w:val="Standardnpsmoodstavce"/>
    <w:link w:val="Nzev"/>
    <w:rsid w:val="00D72384"/>
    <w:rPr>
      <w:rFonts w:ascii="Times New Roman" w:eastAsia="Times New Roman" w:hAnsi="Times New Roman" w:cs="Times New Roman"/>
      <w:b/>
      <w:bCs/>
      <w:sz w:val="28"/>
      <w:szCs w:val="28"/>
      <w:lang w:val="x-none" w:eastAsia="x-none"/>
    </w:rPr>
  </w:style>
  <w:style w:type="paragraph" w:styleId="Textvbloku">
    <w:name w:val="Block Text"/>
    <w:basedOn w:val="Normln"/>
    <w:rsid w:val="00D72384"/>
    <w:pPr>
      <w:widowControl w:val="0"/>
      <w:shd w:val="clear" w:color="auto" w:fill="FFFFFF"/>
      <w:autoSpaceDE w:val="0"/>
      <w:autoSpaceDN w:val="0"/>
      <w:adjustRightInd w:val="0"/>
      <w:ind w:left="22" w:right="60"/>
      <w:jc w:val="center"/>
    </w:pPr>
    <w:rPr>
      <w:b/>
      <w:bCs/>
      <w:color w:val="000000"/>
      <w:spacing w:val="-9"/>
    </w:rPr>
  </w:style>
  <w:style w:type="paragraph" w:styleId="Textbubliny">
    <w:name w:val="Balloon Text"/>
    <w:basedOn w:val="Normln"/>
    <w:link w:val="TextbublinyChar"/>
    <w:uiPriority w:val="99"/>
    <w:semiHidden/>
    <w:unhideWhenUsed/>
    <w:rsid w:val="007B46C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46C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957</Words>
  <Characters>5650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Bromek</dc:creator>
  <cp:lastModifiedBy>Iveta Zechová</cp:lastModifiedBy>
  <cp:revision>10</cp:revision>
  <cp:lastPrinted>2016-12-06T06:55:00Z</cp:lastPrinted>
  <dcterms:created xsi:type="dcterms:W3CDTF">2016-12-05T15:42:00Z</dcterms:created>
  <dcterms:modified xsi:type="dcterms:W3CDTF">2016-12-06T06:56:00Z</dcterms:modified>
</cp:coreProperties>
</file>