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7C" w:rsidRPr="00763002" w:rsidRDefault="00A47077" w:rsidP="00DC0695">
      <w:pPr>
        <w:tabs>
          <w:tab w:val="left" w:pos="425"/>
        </w:tabs>
        <w:jc w:val="right"/>
        <w:rPr>
          <w:rFonts w:eastAsia="Arial" w:hAnsi="Times New Roman" w:cs="Times New Roman"/>
        </w:rPr>
      </w:pPr>
      <w:r w:rsidRPr="00763002">
        <w:rPr>
          <w:rFonts w:hAnsi="Times New Roman" w:cs="Times New Roman"/>
        </w:rPr>
        <w:t>Č</w:t>
      </w:r>
      <w:r w:rsidR="00D55416" w:rsidRPr="00763002">
        <w:rPr>
          <w:rFonts w:hAnsi="Times New Roman" w:cs="Times New Roman"/>
        </w:rPr>
        <w:t xml:space="preserve">. j. </w:t>
      </w:r>
      <w:r w:rsidR="004D5E91">
        <w:rPr>
          <w:rFonts w:hAnsi="Times New Roman" w:cs="Times New Roman"/>
        </w:rPr>
        <w:t>110546</w:t>
      </w:r>
      <w:r w:rsidR="00D55416" w:rsidRPr="00763002">
        <w:rPr>
          <w:rFonts w:hAnsi="Times New Roman" w:cs="Times New Roman"/>
        </w:rPr>
        <w:t>/2020-OVD</w:t>
      </w:r>
      <w:r w:rsidR="009869D1">
        <w:rPr>
          <w:rFonts w:hAnsi="Times New Roman" w:cs="Times New Roman"/>
        </w:rPr>
        <w:t>K</w:t>
      </w:r>
    </w:p>
    <w:p w:rsidR="00430A7C" w:rsidRPr="00763002" w:rsidRDefault="00430A7C" w:rsidP="002A1C0F">
      <w:pPr>
        <w:pStyle w:val="Nzev"/>
        <w:tabs>
          <w:tab w:val="left" w:pos="425"/>
        </w:tabs>
        <w:jc w:val="left"/>
        <w:outlineLvl w:val="0"/>
        <w:rPr>
          <w:rFonts w:ascii="Times New Roman" w:eastAsia="Arial Bold" w:hAnsi="Times New Roman" w:cs="Times New Roman"/>
          <w:sz w:val="24"/>
          <w:szCs w:val="24"/>
        </w:rPr>
      </w:pPr>
    </w:p>
    <w:p w:rsidR="00254925" w:rsidRDefault="00884FD8" w:rsidP="00884FD8">
      <w:pPr>
        <w:pStyle w:val="Bezmezer"/>
        <w:rPr>
          <w:rFonts w:hAnsi="Times New Roman" w:cs="Times New Roman"/>
          <w:lang w:val="pt-PT"/>
        </w:rPr>
      </w:pPr>
      <w:r>
        <w:rPr>
          <w:rFonts w:hAnsi="Times New Roman" w:cs="Times New Roman"/>
          <w:lang w:val="pt-PT"/>
        </w:rPr>
        <w:t xml:space="preserve">Česká republika - </w:t>
      </w:r>
      <w:r w:rsidRPr="00763002">
        <w:rPr>
          <w:rFonts w:hAnsi="Times New Roman" w:cs="Times New Roman"/>
          <w:lang w:val="pt-PT"/>
        </w:rPr>
        <w:t xml:space="preserve">Ministerstvo zahraničních věcí </w:t>
      </w:r>
      <w:r w:rsidR="0093556E">
        <w:rPr>
          <w:rFonts w:hAnsi="Times New Roman" w:cs="Times New Roman"/>
          <w:lang w:val="pt-PT"/>
        </w:rPr>
        <w:t>s</w:t>
      </w:r>
      <w:r w:rsidRPr="00763002">
        <w:rPr>
          <w:rFonts w:hAnsi="Times New Roman" w:cs="Times New Roman"/>
          <w:lang w:val="pt-PT"/>
        </w:rPr>
        <w:t xml:space="preserve">e sídlem: </w:t>
      </w:r>
    </w:p>
    <w:p w:rsidR="00884FD8" w:rsidRPr="00763002" w:rsidRDefault="00884FD8" w:rsidP="00884FD8">
      <w:pPr>
        <w:pStyle w:val="Bezmezer"/>
        <w:rPr>
          <w:rFonts w:hAnsi="Times New Roman" w:cs="Times New Roman"/>
          <w:lang w:val="pt-PT"/>
        </w:rPr>
      </w:pPr>
      <w:r w:rsidRPr="00763002">
        <w:rPr>
          <w:rFonts w:hAnsi="Times New Roman" w:cs="Times New Roman"/>
          <w:lang w:val="pt-PT"/>
        </w:rPr>
        <w:t>Loretánské nám. 5, 118 00 Praha 1</w:t>
      </w:r>
    </w:p>
    <w:p w:rsidR="00884FD8" w:rsidRPr="00763002" w:rsidRDefault="00884FD8" w:rsidP="00884FD8">
      <w:pPr>
        <w:pStyle w:val="Bezmezer"/>
        <w:rPr>
          <w:rFonts w:hAnsi="Times New Roman" w:cs="Times New Roman"/>
          <w:lang w:val="pt-PT"/>
        </w:rPr>
      </w:pPr>
      <w:r w:rsidRPr="00763002">
        <w:rPr>
          <w:rFonts w:hAnsi="Times New Roman" w:cs="Times New Roman"/>
          <w:lang w:val="pt-PT"/>
        </w:rPr>
        <w:t>IČ: 45769851</w:t>
      </w:r>
    </w:p>
    <w:p w:rsidR="00884FD8" w:rsidRDefault="00884FD8" w:rsidP="00884FD8">
      <w:pPr>
        <w:pStyle w:val="Bezmezer"/>
        <w:rPr>
          <w:rFonts w:hAnsi="Times New Roman" w:cs="Times New Roman"/>
          <w:lang w:val="pt-PT"/>
        </w:rPr>
      </w:pPr>
      <w:r w:rsidRPr="00763002">
        <w:rPr>
          <w:rFonts w:hAnsi="Times New Roman" w:cs="Times New Roman"/>
          <w:lang w:val="pt-PT"/>
        </w:rPr>
        <w:t>Zastoupen</w:t>
      </w:r>
      <w:r>
        <w:rPr>
          <w:rFonts w:hAnsi="Times New Roman" w:cs="Times New Roman"/>
          <w:lang w:val="pt-PT"/>
        </w:rPr>
        <w:t>á</w:t>
      </w:r>
      <w:r w:rsidRPr="00763002">
        <w:rPr>
          <w:rFonts w:hAnsi="Times New Roman" w:cs="Times New Roman"/>
          <w:lang w:val="pt-PT"/>
        </w:rPr>
        <w:t xml:space="preserve"> Mgr. Evou Dvoř</w:t>
      </w:r>
      <w:r w:rsidRPr="00763002">
        <w:rPr>
          <w:rFonts w:eastAsia="Malgun Gothic Semilight" w:hAnsi="Times New Roman" w:cs="Times New Roman"/>
          <w:lang w:val="pt-PT"/>
        </w:rPr>
        <w:t>á</w:t>
      </w:r>
      <w:r w:rsidRPr="00763002">
        <w:rPr>
          <w:rFonts w:hAnsi="Times New Roman" w:cs="Times New Roman"/>
          <w:lang w:val="pt-PT"/>
        </w:rPr>
        <w:t>kovou, ředitelkou odboru veřejné diplomacie</w:t>
      </w:r>
      <w:r w:rsidR="00BE1F04">
        <w:rPr>
          <w:rFonts w:hAnsi="Times New Roman" w:cs="Times New Roman"/>
          <w:lang w:val="pt-PT"/>
        </w:rPr>
        <w:t xml:space="preserve"> a krajanů</w:t>
      </w:r>
    </w:p>
    <w:p w:rsidR="00884FD8" w:rsidRPr="00763002" w:rsidRDefault="00884FD8" w:rsidP="00884FD8">
      <w:pPr>
        <w:pStyle w:val="Bezmezer"/>
        <w:rPr>
          <w:rFonts w:hAnsi="Times New Roman" w:cs="Times New Roman"/>
          <w:lang w:val="pt-PT"/>
        </w:rPr>
      </w:pPr>
    </w:p>
    <w:p w:rsidR="00884FD8" w:rsidRPr="00F7371C" w:rsidRDefault="00884FD8" w:rsidP="00884FD8">
      <w:pPr>
        <w:pStyle w:val="Bezmezer"/>
        <w:rPr>
          <w:rFonts w:hAnsi="Times New Roman" w:cs="Times New Roman"/>
        </w:rPr>
      </w:pPr>
      <w:r w:rsidRPr="00F7371C">
        <w:rPr>
          <w:rFonts w:hAnsi="Times New Roman" w:cs="Times New Roman"/>
        </w:rPr>
        <w:t xml:space="preserve">dále jen </w:t>
      </w:r>
      <w:r w:rsidR="003E718E" w:rsidRPr="00F7371C">
        <w:rPr>
          <w:rFonts w:hAnsi="Times New Roman" w:cs="Times New Roman"/>
        </w:rPr>
        <w:t>„</w:t>
      </w:r>
      <w:r w:rsidRPr="00F7371C">
        <w:rPr>
          <w:rFonts w:hAnsi="Times New Roman" w:cs="Times New Roman"/>
        </w:rPr>
        <w:t xml:space="preserve">objednatel” </w:t>
      </w:r>
    </w:p>
    <w:p w:rsidR="009F4DF2" w:rsidRPr="00F7371C" w:rsidRDefault="009F4DF2" w:rsidP="00884FD8">
      <w:pPr>
        <w:pStyle w:val="Bezmezer"/>
        <w:rPr>
          <w:rFonts w:hAnsi="Times New Roman" w:cs="Times New Roman"/>
        </w:rPr>
      </w:pPr>
    </w:p>
    <w:p w:rsidR="00884FD8" w:rsidRPr="00F7371C" w:rsidRDefault="00884FD8" w:rsidP="00884FD8">
      <w:pPr>
        <w:pStyle w:val="Bezmezer"/>
        <w:rPr>
          <w:rFonts w:hAnsi="Times New Roman" w:cs="Times New Roman"/>
        </w:rPr>
      </w:pPr>
      <w:r w:rsidRPr="00F7371C">
        <w:rPr>
          <w:rFonts w:hAnsi="Times New Roman" w:cs="Times New Roman"/>
        </w:rPr>
        <w:t xml:space="preserve">a </w:t>
      </w:r>
    </w:p>
    <w:p w:rsidR="00884FD8" w:rsidRPr="00F7371C" w:rsidRDefault="00884FD8" w:rsidP="00884FD8">
      <w:pPr>
        <w:pStyle w:val="Bezmezer"/>
        <w:rPr>
          <w:rFonts w:hAnsi="Times New Roman" w:cs="Times New Roman"/>
        </w:rPr>
      </w:pPr>
    </w:p>
    <w:p w:rsidR="00430A7C" w:rsidRPr="009C64B8" w:rsidRDefault="00A94531" w:rsidP="002A1C0F">
      <w:pPr>
        <w:tabs>
          <w:tab w:val="left" w:pos="425"/>
        </w:tabs>
        <w:rPr>
          <w:rFonts w:eastAsia="Arial Bold" w:hAnsi="Times New Roman" w:cs="Times New Roman"/>
        </w:rPr>
      </w:pPr>
      <w:r w:rsidRPr="009C64B8">
        <w:rPr>
          <w:rFonts w:hAnsi="Times New Roman" w:cs="Times New Roman"/>
        </w:rPr>
        <w:t>Roman Martinka</w:t>
      </w:r>
    </w:p>
    <w:p w:rsidR="00E97444" w:rsidRPr="009C64B8" w:rsidRDefault="00E97444" w:rsidP="00E97444">
      <w:pPr>
        <w:tabs>
          <w:tab w:val="left" w:pos="425"/>
        </w:tabs>
        <w:rPr>
          <w:rFonts w:eastAsia="Arial" w:hAnsi="Times New Roman" w:cs="Times New Roman"/>
          <w:lang w:val="pt-PT"/>
        </w:rPr>
      </w:pPr>
      <w:r w:rsidRPr="009C64B8">
        <w:rPr>
          <w:rFonts w:hAnsi="Times New Roman" w:cs="Times New Roman"/>
          <w:lang w:val="pt-PT"/>
        </w:rPr>
        <w:t>se sídlem: Púchovská 8, 141 00 Praha 4</w:t>
      </w:r>
    </w:p>
    <w:p w:rsidR="00D55416" w:rsidRPr="00474B91" w:rsidRDefault="00E97444" w:rsidP="002A1C0F">
      <w:pPr>
        <w:rPr>
          <w:rFonts w:hAnsi="Times New Roman" w:cs="Times New Roman"/>
          <w:lang w:val="cs-CZ"/>
        </w:rPr>
      </w:pPr>
      <w:r>
        <w:rPr>
          <w:rFonts w:hAnsi="Times New Roman" w:cs="Times New Roman"/>
          <w:lang w:val="pt-PT"/>
        </w:rPr>
        <w:t>t</w:t>
      </w:r>
      <w:r w:rsidR="00D55416" w:rsidRPr="00763002">
        <w:rPr>
          <w:rFonts w:hAnsi="Times New Roman" w:cs="Times New Roman"/>
          <w:lang w:val="pt-PT"/>
        </w:rPr>
        <w:t xml:space="preserve">elefon a email: </w:t>
      </w:r>
      <w:r w:rsidR="00474B91">
        <w:rPr>
          <w:rFonts w:hAnsi="Times New Roman" w:cs="Times New Roman"/>
          <w:lang w:val="pt-PT"/>
        </w:rPr>
        <w:t>604 122 244; martinka</w:t>
      </w:r>
      <w:r w:rsidR="00474B91" w:rsidRPr="00F7371C">
        <w:rPr>
          <w:rFonts w:hAnsi="Times New Roman" w:cs="Times New Roman"/>
          <w:lang w:val="pt-PT"/>
        </w:rPr>
        <w:t>@</w:t>
      </w:r>
      <w:r w:rsidR="00474B91">
        <w:rPr>
          <w:rFonts w:hAnsi="Times New Roman" w:cs="Times New Roman"/>
          <w:lang w:val="cs-CZ"/>
        </w:rPr>
        <w:t>saltpepper.cz</w:t>
      </w:r>
    </w:p>
    <w:p w:rsidR="00474B91" w:rsidRPr="00763002" w:rsidRDefault="00474B91" w:rsidP="00474B91">
      <w:pPr>
        <w:tabs>
          <w:tab w:val="left" w:pos="720"/>
          <w:tab w:val="left" w:pos="139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Ansi="Times New Roman" w:cs="Times New Roman"/>
        </w:rPr>
      </w:pPr>
      <w:r w:rsidRPr="009C64B8">
        <w:rPr>
          <w:rFonts w:hAnsi="Times New Roman" w:cs="Times New Roman"/>
        </w:rPr>
        <w:t xml:space="preserve">IČ: </w:t>
      </w:r>
      <w:r>
        <w:rPr>
          <w:rFonts w:hAnsi="Times New Roman" w:cs="Times New Roman"/>
        </w:rPr>
        <w:t>61046</w:t>
      </w:r>
      <w:r w:rsidR="00F7371C">
        <w:rPr>
          <w:rFonts w:hAnsi="Times New Roman" w:cs="Times New Roman"/>
        </w:rPr>
        <w:t>6</w:t>
      </w:r>
      <w:r>
        <w:rPr>
          <w:rFonts w:hAnsi="Times New Roman" w:cs="Times New Roman"/>
        </w:rPr>
        <w:t>47</w:t>
      </w:r>
    </w:p>
    <w:p w:rsidR="00430A7C" w:rsidRPr="00F7371C" w:rsidRDefault="00A47077" w:rsidP="002A1C0F">
      <w:pPr>
        <w:tabs>
          <w:tab w:val="left" w:pos="425"/>
        </w:tabs>
        <w:rPr>
          <w:rFonts w:hAnsi="Times New Roman" w:cs="Times New Roman"/>
        </w:rPr>
      </w:pPr>
      <w:r w:rsidRPr="00F7371C">
        <w:rPr>
          <w:rFonts w:hAnsi="Times New Roman" w:cs="Times New Roman"/>
        </w:rPr>
        <w:t xml:space="preserve">číslo účtu: </w:t>
      </w:r>
      <w:r w:rsidR="009C64B8" w:rsidRPr="00F7371C">
        <w:rPr>
          <w:rFonts w:hAnsi="Times New Roman" w:cs="Times New Roman"/>
        </w:rPr>
        <w:t>610 466 473/5500</w:t>
      </w:r>
    </w:p>
    <w:p w:rsidR="009C64B8" w:rsidRPr="00F7371C" w:rsidRDefault="009C64B8" w:rsidP="002A1C0F">
      <w:pPr>
        <w:tabs>
          <w:tab w:val="left" w:pos="425"/>
        </w:tabs>
        <w:rPr>
          <w:rFonts w:hAnsi="Times New Roman" w:cs="Times New Roman"/>
        </w:rPr>
      </w:pPr>
      <w:bookmarkStart w:id="0" w:name="_GoBack"/>
      <w:bookmarkEnd w:id="0"/>
    </w:p>
    <w:p w:rsidR="00430A7C" w:rsidRPr="00F7371C" w:rsidRDefault="00884FD8" w:rsidP="002A1C0F">
      <w:pPr>
        <w:tabs>
          <w:tab w:val="left" w:pos="425"/>
        </w:tabs>
        <w:rPr>
          <w:rFonts w:eastAsia="Arial" w:hAnsi="Times New Roman" w:cs="Times New Roman"/>
        </w:rPr>
      </w:pPr>
      <w:r w:rsidRPr="00F7371C">
        <w:rPr>
          <w:rFonts w:hAnsi="Times New Roman" w:cs="Times New Roman"/>
        </w:rPr>
        <w:t xml:space="preserve">dále jen </w:t>
      </w:r>
      <w:r w:rsidR="00B54E2F" w:rsidRPr="00F7371C">
        <w:rPr>
          <w:rFonts w:hAnsi="Times New Roman" w:cs="Times New Roman"/>
        </w:rPr>
        <w:t>„</w:t>
      </w:r>
      <w:r w:rsidR="00A47077" w:rsidRPr="00F7371C">
        <w:rPr>
          <w:rFonts w:hAnsi="Times New Roman" w:cs="Times New Roman"/>
        </w:rPr>
        <w:t>zhotovitel</w:t>
      </w:r>
      <w:r w:rsidR="00B54E2F" w:rsidRPr="00F7371C">
        <w:rPr>
          <w:rFonts w:hAnsi="Times New Roman" w:cs="Times New Roman"/>
        </w:rPr>
        <w:t>”</w:t>
      </w:r>
      <w:r w:rsidR="001A3151" w:rsidRPr="00F7371C">
        <w:rPr>
          <w:rFonts w:hAnsi="Times New Roman" w:cs="Times New Roman"/>
        </w:rPr>
        <w:t xml:space="preserve"> </w:t>
      </w:r>
    </w:p>
    <w:p w:rsidR="00430A7C" w:rsidRPr="00763002" w:rsidRDefault="00430A7C" w:rsidP="002A1C0F">
      <w:pPr>
        <w:pStyle w:val="Nzev"/>
        <w:tabs>
          <w:tab w:val="left" w:pos="425"/>
        </w:tabs>
        <w:jc w:val="left"/>
        <w:outlineLvl w:val="0"/>
        <w:rPr>
          <w:rFonts w:ascii="Times New Roman" w:eastAsia="Arial Bold" w:hAnsi="Times New Roman" w:cs="Times New Roman"/>
          <w:sz w:val="24"/>
          <w:szCs w:val="24"/>
        </w:rPr>
      </w:pPr>
    </w:p>
    <w:p w:rsidR="00430A7C" w:rsidRPr="00F7371C" w:rsidRDefault="00430A7C" w:rsidP="002A1C0F">
      <w:pPr>
        <w:tabs>
          <w:tab w:val="left" w:pos="425"/>
        </w:tabs>
        <w:rPr>
          <w:rFonts w:eastAsia="Arial Bold" w:hAnsi="Times New Roman" w:cs="Times New Roman"/>
        </w:rPr>
      </w:pPr>
    </w:p>
    <w:p w:rsidR="00430A7C" w:rsidRPr="00F7371C" w:rsidRDefault="00430A7C" w:rsidP="002A1C0F">
      <w:pPr>
        <w:pStyle w:val="Bezmezer"/>
        <w:rPr>
          <w:rFonts w:hAnsi="Times New Roman" w:cs="Times New Roman"/>
        </w:rPr>
      </w:pPr>
    </w:p>
    <w:p w:rsidR="00430A7C" w:rsidRPr="00763002" w:rsidRDefault="00430A7C" w:rsidP="002A1C0F">
      <w:pPr>
        <w:pStyle w:val="Nzev"/>
        <w:tabs>
          <w:tab w:val="left" w:pos="425"/>
        </w:tabs>
        <w:jc w:val="left"/>
        <w:outlineLvl w:val="0"/>
        <w:rPr>
          <w:rFonts w:ascii="Times New Roman" w:eastAsia="Arial Bold" w:hAnsi="Times New Roman" w:cs="Times New Roman"/>
          <w:sz w:val="24"/>
          <w:szCs w:val="24"/>
        </w:rPr>
      </w:pPr>
    </w:p>
    <w:p w:rsidR="00430A7C" w:rsidRDefault="00A47077" w:rsidP="002A1C0F">
      <w:pPr>
        <w:pStyle w:val="Nzev"/>
        <w:tabs>
          <w:tab w:val="left" w:pos="425"/>
        </w:tabs>
        <w:outlineLvl w:val="0"/>
        <w:rPr>
          <w:rFonts w:ascii="Times New Roman" w:hAnsi="Times New Roman" w:cs="Times New Roman"/>
          <w:sz w:val="24"/>
          <w:szCs w:val="24"/>
        </w:rPr>
      </w:pPr>
      <w:r w:rsidRPr="00763002">
        <w:rPr>
          <w:rFonts w:ascii="Times New Roman" w:hAnsi="Times New Roman" w:cs="Times New Roman"/>
          <w:sz w:val="24"/>
          <w:szCs w:val="24"/>
        </w:rPr>
        <w:t>uzavírají níže uvedeného dne, měsíce a roku, na základě vzájemného konsensu, tuto</w:t>
      </w:r>
    </w:p>
    <w:p w:rsidR="008F6942" w:rsidRDefault="008F6942" w:rsidP="002A1C0F">
      <w:pPr>
        <w:pStyle w:val="Nzev"/>
        <w:tabs>
          <w:tab w:val="left" w:pos="425"/>
        </w:tabs>
        <w:outlineLvl w:val="0"/>
        <w:rPr>
          <w:rFonts w:ascii="Times New Roman" w:hAnsi="Times New Roman" w:cs="Times New Roman"/>
          <w:sz w:val="24"/>
          <w:szCs w:val="24"/>
        </w:rPr>
      </w:pPr>
    </w:p>
    <w:p w:rsidR="00430A7C" w:rsidRPr="008F6942" w:rsidRDefault="004E0DBB" w:rsidP="002A1C0F">
      <w:pPr>
        <w:pStyle w:val="Nzev"/>
        <w:tabs>
          <w:tab w:val="left" w:pos="425"/>
        </w:tabs>
        <w:outlineLvl w:val="0"/>
        <w:rPr>
          <w:rFonts w:ascii="Times New Roman" w:hAnsi="Times New Roman" w:cs="Times New Roman"/>
          <w:b/>
          <w:caps/>
          <w:sz w:val="24"/>
          <w:szCs w:val="24"/>
        </w:rPr>
      </w:pPr>
      <w:r w:rsidRPr="008F6942">
        <w:rPr>
          <w:rFonts w:ascii="Times New Roman" w:hAnsi="Times New Roman" w:cs="Times New Roman"/>
          <w:b/>
          <w:sz w:val="24"/>
          <w:szCs w:val="24"/>
        </w:rPr>
        <w:t xml:space="preserve">SMLOUVU </w:t>
      </w:r>
      <w:r w:rsidR="00A47077" w:rsidRPr="008F6942">
        <w:rPr>
          <w:rFonts w:ascii="Times New Roman" w:hAnsi="Times New Roman" w:cs="Times New Roman"/>
          <w:b/>
          <w:sz w:val="24"/>
          <w:szCs w:val="24"/>
        </w:rPr>
        <w:t>O DÍLO</w:t>
      </w:r>
      <w:r w:rsidR="00890069" w:rsidRPr="008F6942">
        <w:rPr>
          <w:rFonts w:ascii="Times New Roman" w:hAnsi="Times New Roman" w:cs="Times New Roman"/>
          <w:b/>
          <w:sz w:val="24"/>
          <w:szCs w:val="24"/>
        </w:rPr>
        <w:t xml:space="preserve"> </w:t>
      </w:r>
      <w:r w:rsidR="00890069" w:rsidRPr="008F6942">
        <w:rPr>
          <w:rFonts w:ascii="Times New Roman" w:hAnsi="Times New Roman" w:cs="Times New Roman"/>
          <w:b/>
          <w:caps/>
          <w:sz w:val="24"/>
          <w:szCs w:val="24"/>
        </w:rPr>
        <w:t>a licenční smlouvu</w:t>
      </w:r>
    </w:p>
    <w:p w:rsidR="008F6942" w:rsidRDefault="008F6942" w:rsidP="002A1C0F">
      <w:pPr>
        <w:tabs>
          <w:tab w:val="left" w:pos="425"/>
        </w:tabs>
        <w:jc w:val="center"/>
        <w:rPr>
          <w:rFonts w:hAnsi="Times New Roman" w:cs="Times New Roman"/>
          <w:lang w:val="cs-CZ"/>
        </w:rPr>
      </w:pPr>
    </w:p>
    <w:p w:rsidR="00430A7C" w:rsidRPr="002A71DC" w:rsidRDefault="00A47077" w:rsidP="002A1C0F">
      <w:pPr>
        <w:tabs>
          <w:tab w:val="left" w:pos="425"/>
        </w:tabs>
        <w:jc w:val="center"/>
        <w:rPr>
          <w:rFonts w:eastAsia="Arial" w:hAnsi="Times New Roman" w:cs="Times New Roman"/>
          <w:lang w:val="cs-CZ"/>
        </w:rPr>
      </w:pPr>
      <w:r w:rsidRPr="002A71DC">
        <w:rPr>
          <w:rFonts w:hAnsi="Times New Roman" w:cs="Times New Roman"/>
          <w:lang w:val="cs-CZ"/>
        </w:rPr>
        <w:t xml:space="preserve">dle </w:t>
      </w:r>
      <w:r w:rsidR="00890069" w:rsidRPr="002A71DC">
        <w:rPr>
          <w:rFonts w:hAnsi="Times New Roman" w:cs="Times New Roman"/>
          <w:lang w:val="cs-CZ"/>
        </w:rPr>
        <w:t xml:space="preserve">§ 2358 a násl. a </w:t>
      </w:r>
      <w:r w:rsidRPr="002A71DC">
        <w:rPr>
          <w:rFonts w:hAnsi="Times New Roman" w:cs="Times New Roman"/>
          <w:lang w:val="cs-CZ"/>
        </w:rPr>
        <w:t>§ 2586 a násl. zákona č. 89/2012 Sb., občanský zákoník, ve znění pozdějších předpisů</w:t>
      </w:r>
      <w:r w:rsidR="002A71DC" w:rsidRPr="002A71DC">
        <w:rPr>
          <w:rFonts w:hAnsi="Times New Roman" w:cs="Times New Roman"/>
          <w:lang w:val="cs-CZ"/>
        </w:rPr>
        <w:t xml:space="preserve"> a dle zákona </w:t>
      </w:r>
      <w:r w:rsidR="002A71DC" w:rsidRPr="002A71DC">
        <w:rPr>
          <w:rStyle w:val="st"/>
          <w:rFonts w:hAnsi="Times New Roman" w:cs="Times New Roman"/>
          <w:lang w:val="cs-CZ"/>
        </w:rPr>
        <w:t xml:space="preserve">č. 121/2000 Sb., </w:t>
      </w:r>
      <w:r w:rsidR="002A71DC" w:rsidRPr="002A71DC">
        <w:rPr>
          <w:rStyle w:val="st"/>
          <w:rFonts w:hAnsi="Times New Roman" w:cs="Times New Roman"/>
          <w:i/>
          <w:lang w:val="cs-CZ"/>
        </w:rPr>
        <w:t>z</w:t>
      </w:r>
      <w:r w:rsidR="002A71DC" w:rsidRPr="002A71DC">
        <w:rPr>
          <w:rStyle w:val="Zdraznn"/>
          <w:rFonts w:hAnsi="Times New Roman" w:cs="Times New Roman"/>
          <w:i w:val="0"/>
          <w:lang w:val="cs-CZ"/>
        </w:rPr>
        <w:t>ákon</w:t>
      </w:r>
      <w:r w:rsidR="002A71DC" w:rsidRPr="002A71DC">
        <w:rPr>
          <w:rStyle w:val="st"/>
          <w:rFonts w:hAnsi="Times New Roman" w:cs="Times New Roman"/>
          <w:lang w:val="cs-CZ"/>
        </w:rPr>
        <w:t xml:space="preserve"> o právu </w:t>
      </w:r>
      <w:r w:rsidR="002A71DC" w:rsidRPr="002A71DC">
        <w:rPr>
          <w:rStyle w:val="Zdraznn"/>
          <w:rFonts w:hAnsi="Times New Roman" w:cs="Times New Roman"/>
          <w:i w:val="0"/>
          <w:lang w:val="cs-CZ"/>
        </w:rPr>
        <w:t>autorském</w:t>
      </w:r>
      <w:r w:rsidR="002A71DC" w:rsidRPr="002A71DC">
        <w:rPr>
          <w:rStyle w:val="st"/>
          <w:rFonts w:hAnsi="Times New Roman" w:cs="Times New Roman"/>
          <w:lang w:val="cs-CZ"/>
        </w:rPr>
        <w:t xml:space="preserve">, o právech souvisejících s právem autorským a o změně některých </w:t>
      </w:r>
      <w:r w:rsidR="002A71DC" w:rsidRPr="002A71DC">
        <w:rPr>
          <w:rStyle w:val="Zdraznn"/>
          <w:rFonts w:hAnsi="Times New Roman" w:cs="Times New Roman"/>
          <w:i w:val="0"/>
          <w:lang w:val="cs-CZ"/>
        </w:rPr>
        <w:t>zákonů</w:t>
      </w:r>
      <w:r w:rsidR="002A71DC" w:rsidRPr="002A71DC">
        <w:rPr>
          <w:rStyle w:val="st"/>
          <w:rFonts w:hAnsi="Times New Roman" w:cs="Times New Roman"/>
          <w:i/>
          <w:lang w:val="cs-CZ"/>
        </w:rPr>
        <w:t xml:space="preserve"> </w:t>
      </w:r>
      <w:r w:rsidR="002A71DC" w:rsidRPr="00254925">
        <w:rPr>
          <w:rStyle w:val="st"/>
          <w:rFonts w:hAnsi="Times New Roman" w:cs="Times New Roman"/>
          <w:lang w:val="cs-CZ"/>
        </w:rPr>
        <w:t>(</w:t>
      </w:r>
      <w:r w:rsidR="002A71DC" w:rsidRPr="002A71DC">
        <w:rPr>
          <w:rStyle w:val="Zdraznn"/>
          <w:rFonts w:hAnsi="Times New Roman" w:cs="Times New Roman"/>
          <w:i w:val="0"/>
          <w:lang w:val="cs-CZ"/>
        </w:rPr>
        <w:t>autorský zákon</w:t>
      </w:r>
      <w:r w:rsidR="002A71DC" w:rsidRPr="00254925">
        <w:rPr>
          <w:rStyle w:val="st"/>
          <w:rFonts w:hAnsi="Times New Roman" w:cs="Times New Roman"/>
          <w:lang w:val="cs-CZ"/>
        </w:rPr>
        <w:t>)</w:t>
      </w:r>
      <w:r w:rsidR="0093556E">
        <w:rPr>
          <w:rStyle w:val="st"/>
          <w:rFonts w:hAnsi="Times New Roman" w:cs="Times New Roman"/>
          <w:lang w:val="cs-CZ"/>
        </w:rPr>
        <w:t>, ve znění pozdějších předpisů</w:t>
      </w:r>
      <w:r w:rsidRPr="002A71DC">
        <w:rPr>
          <w:rFonts w:hAnsi="Times New Roman" w:cs="Times New Roman"/>
          <w:lang w:val="cs-CZ"/>
        </w:rPr>
        <w:br/>
      </w:r>
    </w:p>
    <w:p w:rsidR="00430A7C" w:rsidRPr="00763002" w:rsidRDefault="00430A7C" w:rsidP="002A1C0F">
      <w:pPr>
        <w:pStyle w:val="Podnadpis"/>
        <w:tabs>
          <w:tab w:val="clear" w:pos="8618"/>
          <w:tab w:val="left" w:pos="425"/>
          <w:tab w:val="left" w:pos="8564"/>
        </w:tabs>
        <w:jc w:val="left"/>
        <w:rPr>
          <w:rFonts w:ascii="Times New Roman" w:hAnsi="Times New Roman" w:cs="Times New Roman"/>
          <w:u w:val="none"/>
        </w:rPr>
      </w:pPr>
    </w:p>
    <w:p w:rsidR="00430A7C" w:rsidRPr="00763002" w:rsidRDefault="00A47077" w:rsidP="002A1C0F">
      <w:pPr>
        <w:pStyle w:val="Podnadpis"/>
        <w:tabs>
          <w:tab w:val="clear" w:pos="8618"/>
          <w:tab w:val="left" w:pos="425"/>
          <w:tab w:val="left" w:pos="8564"/>
        </w:tabs>
        <w:rPr>
          <w:rFonts w:ascii="Times New Roman" w:hAnsi="Times New Roman" w:cs="Times New Roman"/>
          <w:u w:val="none"/>
        </w:rPr>
      </w:pPr>
      <w:r w:rsidRPr="00763002">
        <w:rPr>
          <w:rFonts w:ascii="Times New Roman" w:hAnsi="Times New Roman" w:cs="Times New Roman"/>
          <w:u w:val="none"/>
        </w:rPr>
        <w:t>I.</w:t>
      </w:r>
    </w:p>
    <w:p w:rsidR="00430A7C" w:rsidRPr="00763002" w:rsidRDefault="00A47077" w:rsidP="002A1C0F">
      <w:pPr>
        <w:pStyle w:val="Podnadpis"/>
        <w:tabs>
          <w:tab w:val="clear" w:pos="8618"/>
          <w:tab w:val="left" w:pos="425"/>
          <w:tab w:val="left" w:pos="8564"/>
        </w:tabs>
        <w:rPr>
          <w:rFonts w:ascii="Times New Roman" w:hAnsi="Times New Roman" w:cs="Times New Roman"/>
          <w:u w:val="none"/>
        </w:rPr>
      </w:pPr>
      <w:r w:rsidRPr="00763002">
        <w:rPr>
          <w:rFonts w:ascii="Times New Roman" w:hAnsi="Times New Roman" w:cs="Times New Roman"/>
          <w:u w:val="none"/>
        </w:rPr>
        <w:t>Úvodní ustanovení</w:t>
      </w:r>
    </w:p>
    <w:p w:rsidR="00122A44" w:rsidRPr="00763002" w:rsidRDefault="00431D3B" w:rsidP="002A1C0F">
      <w:pPr>
        <w:pStyle w:val="Zkladntext"/>
        <w:rPr>
          <w:rFonts w:eastAsia="Arial" w:hAnsi="Times New Roman" w:cs="Times New Roman"/>
          <w:color w:val="auto"/>
          <w:sz w:val="24"/>
          <w:szCs w:val="24"/>
        </w:rPr>
      </w:pPr>
      <w:r>
        <w:rPr>
          <w:rFonts w:hAnsi="Times New Roman" w:cs="Times New Roman"/>
          <w:sz w:val="24"/>
          <w:szCs w:val="24"/>
        </w:rPr>
        <w:t xml:space="preserve">1.1 </w:t>
      </w:r>
      <w:r w:rsidR="00A47077" w:rsidRPr="00763002">
        <w:rPr>
          <w:rFonts w:hAnsi="Times New Roman" w:cs="Times New Roman"/>
          <w:sz w:val="24"/>
          <w:szCs w:val="24"/>
        </w:rPr>
        <w:t xml:space="preserve">Podkladem pro uzavření této smlouvy o dílo je nabídka, kterou zhotovitel podal </w:t>
      </w:r>
      <w:r w:rsidR="00884FD8">
        <w:rPr>
          <w:rFonts w:hAnsi="Times New Roman" w:cs="Times New Roman"/>
          <w:sz w:val="24"/>
          <w:szCs w:val="24"/>
        </w:rPr>
        <w:t xml:space="preserve">na </w:t>
      </w:r>
      <w:r w:rsidR="002A71DC">
        <w:rPr>
          <w:rFonts w:hAnsi="Times New Roman" w:cs="Times New Roman"/>
          <w:color w:val="auto"/>
          <w:sz w:val="24"/>
          <w:szCs w:val="24"/>
        </w:rPr>
        <w:t xml:space="preserve">základě </w:t>
      </w:r>
      <w:r w:rsidR="0073536F" w:rsidRPr="00763002">
        <w:rPr>
          <w:rFonts w:hAnsi="Times New Roman" w:cs="Times New Roman"/>
          <w:color w:val="auto"/>
          <w:sz w:val="24"/>
          <w:szCs w:val="24"/>
        </w:rPr>
        <w:t xml:space="preserve">uzavřené </w:t>
      </w:r>
      <w:r w:rsidR="00A47077" w:rsidRPr="00763002">
        <w:rPr>
          <w:rFonts w:hAnsi="Times New Roman" w:cs="Times New Roman"/>
          <w:color w:val="auto"/>
          <w:sz w:val="24"/>
          <w:szCs w:val="24"/>
        </w:rPr>
        <w:t xml:space="preserve">výzvy k podání nabídek na veřejnou zakázku malého rozsahu na </w:t>
      </w:r>
      <w:r w:rsidR="0073536F" w:rsidRPr="00763002">
        <w:rPr>
          <w:rFonts w:hAnsi="Times New Roman" w:cs="Times New Roman"/>
          <w:color w:val="auto"/>
          <w:sz w:val="24"/>
          <w:szCs w:val="24"/>
        </w:rPr>
        <w:t>grafické zpracování publikace o historii a rekonstrukci Trauttmansdorffského paláce</w:t>
      </w:r>
      <w:r w:rsidR="00B54E2F" w:rsidRPr="00763002">
        <w:rPr>
          <w:rFonts w:hAnsi="Times New Roman" w:cs="Times New Roman"/>
          <w:color w:val="auto"/>
          <w:sz w:val="24"/>
          <w:szCs w:val="24"/>
        </w:rPr>
        <w:t>.</w:t>
      </w:r>
    </w:p>
    <w:p w:rsidR="002A71DC" w:rsidRDefault="002A71DC" w:rsidP="002A1C0F">
      <w:pPr>
        <w:pStyle w:val="Zkladntext"/>
        <w:rPr>
          <w:rFonts w:hAnsi="Times New Roman" w:cs="Times New Roman"/>
          <w:sz w:val="24"/>
          <w:szCs w:val="24"/>
        </w:rPr>
      </w:pPr>
    </w:p>
    <w:p w:rsidR="00430A7C" w:rsidRPr="00763002" w:rsidRDefault="00431D3B" w:rsidP="002A1C0F">
      <w:pPr>
        <w:pStyle w:val="Zkladntext"/>
        <w:rPr>
          <w:rFonts w:eastAsia="Arial" w:hAnsi="Times New Roman" w:cs="Times New Roman"/>
          <w:sz w:val="24"/>
          <w:szCs w:val="24"/>
        </w:rPr>
      </w:pPr>
      <w:r>
        <w:rPr>
          <w:rFonts w:hAnsi="Times New Roman" w:cs="Times New Roman"/>
          <w:sz w:val="24"/>
          <w:szCs w:val="24"/>
        </w:rPr>
        <w:t xml:space="preserve">1.2 </w:t>
      </w:r>
      <w:r w:rsidR="00890069" w:rsidRPr="00763002">
        <w:rPr>
          <w:rFonts w:hAnsi="Times New Roman" w:cs="Times New Roman"/>
          <w:sz w:val="24"/>
          <w:szCs w:val="24"/>
        </w:rPr>
        <w:t xml:space="preserve">Smluvní strany se dohodly, že závaznou část jejich </w:t>
      </w:r>
      <w:r w:rsidR="0093556E">
        <w:rPr>
          <w:rFonts w:hAnsi="Times New Roman" w:cs="Times New Roman"/>
          <w:sz w:val="24"/>
          <w:szCs w:val="24"/>
        </w:rPr>
        <w:t xml:space="preserve">vzájemných </w:t>
      </w:r>
      <w:r w:rsidR="00890069" w:rsidRPr="00763002">
        <w:rPr>
          <w:rFonts w:hAnsi="Times New Roman" w:cs="Times New Roman"/>
          <w:sz w:val="24"/>
          <w:szCs w:val="24"/>
        </w:rPr>
        <w:t>smluvních ujednání tvoří rovněž nabídka zhotovitele</w:t>
      </w:r>
      <w:r w:rsidR="004E0DBB" w:rsidRPr="00763002">
        <w:rPr>
          <w:rFonts w:hAnsi="Times New Roman" w:cs="Times New Roman"/>
          <w:sz w:val="24"/>
          <w:szCs w:val="24"/>
        </w:rPr>
        <w:t xml:space="preserve"> </w:t>
      </w:r>
      <w:r w:rsidR="00890069" w:rsidRPr="00763002">
        <w:rPr>
          <w:rFonts w:hAnsi="Times New Roman" w:cs="Times New Roman"/>
          <w:sz w:val="24"/>
          <w:szCs w:val="24"/>
        </w:rPr>
        <w:t>i výzva k podání nabíd</w:t>
      </w:r>
      <w:r w:rsidR="0093556E">
        <w:rPr>
          <w:rFonts w:hAnsi="Times New Roman" w:cs="Times New Roman"/>
          <w:sz w:val="24"/>
          <w:szCs w:val="24"/>
        </w:rPr>
        <w:t>e</w:t>
      </w:r>
      <w:r w:rsidR="00890069" w:rsidRPr="00763002">
        <w:rPr>
          <w:rFonts w:hAnsi="Times New Roman" w:cs="Times New Roman"/>
          <w:sz w:val="24"/>
          <w:szCs w:val="24"/>
        </w:rPr>
        <w:t>k včetně zadávací dokumentace na veřejnou zakázku malého rozsahu</w:t>
      </w:r>
      <w:r w:rsidR="0093556E">
        <w:rPr>
          <w:rFonts w:hAnsi="Times New Roman" w:cs="Times New Roman"/>
          <w:sz w:val="24"/>
          <w:szCs w:val="24"/>
        </w:rPr>
        <w:t xml:space="preserve"> podle bodu 1.1</w:t>
      </w:r>
      <w:r w:rsidR="00890069" w:rsidRPr="00763002">
        <w:rPr>
          <w:rFonts w:hAnsi="Times New Roman" w:cs="Times New Roman"/>
          <w:sz w:val="24"/>
          <w:szCs w:val="24"/>
        </w:rPr>
        <w:t>.</w:t>
      </w:r>
    </w:p>
    <w:p w:rsidR="00430A7C" w:rsidRDefault="00430A7C" w:rsidP="002A1C0F">
      <w:pPr>
        <w:pStyle w:val="Zkladntext"/>
        <w:tabs>
          <w:tab w:val="left" w:pos="425"/>
        </w:tabs>
        <w:rPr>
          <w:rFonts w:eastAsia="Arial" w:hAnsi="Times New Roman" w:cs="Times New Roman"/>
          <w:sz w:val="24"/>
          <w:szCs w:val="24"/>
        </w:rPr>
      </w:pPr>
    </w:p>
    <w:p w:rsidR="008F6942" w:rsidRPr="00763002" w:rsidRDefault="008F6942" w:rsidP="002A1C0F">
      <w:pPr>
        <w:pStyle w:val="Zkladntext"/>
        <w:tabs>
          <w:tab w:val="left" w:pos="425"/>
        </w:tabs>
        <w:rPr>
          <w:rFonts w:eastAsia="Arial" w:hAnsi="Times New Roman" w:cs="Times New Roman"/>
          <w:sz w:val="24"/>
          <w:szCs w:val="24"/>
        </w:rPr>
      </w:pPr>
    </w:p>
    <w:p w:rsidR="00430A7C" w:rsidRPr="00763002" w:rsidRDefault="00A47077" w:rsidP="002A1C0F">
      <w:pPr>
        <w:pStyle w:val="Zkladntext"/>
        <w:tabs>
          <w:tab w:val="left" w:pos="425"/>
        </w:tabs>
        <w:jc w:val="center"/>
        <w:rPr>
          <w:rFonts w:eastAsia="Arial Bold" w:hAnsi="Times New Roman" w:cs="Times New Roman"/>
          <w:sz w:val="24"/>
          <w:szCs w:val="24"/>
        </w:rPr>
      </w:pPr>
      <w:r w:rsidRPr="00763002">
        <w:rPr>
          <w:rFonts w:hAnsi="Times New Roman" w:cs="Times New Roman"/>
          <w:sz w:val="24"/>
          <w:szCs w:val="24"/>
        </w:rPr>
        <w:t>II.</w:t>
      </w:r>
    </w:p>
    <w:p w:rsidR="00430A7C" w:rsidRPr="00763002" w:rsidRDefault="00A47077" w:rsidP="002A1C0F">
      <w:pPr>
        <w:pStyle w:val="Zkladntext"/>
        <w:tabs>
          <w:tab w:val="left" w:pos="425"/>
        </w:tabs>
        <w:jc w:val="center"/>
        <w:rPr>
          <w:rFonts w:eastAsia="Arial" w:hAnsi="Times New Roman" w:cs="Times New Roman"/>
          <w:sz w:val="24"/>
          <w:szCs w:val="24"/>
        </w:rPr>
      </w:pPr>
      <w:r w:rsidRPr="00763002">
        <w:rPr>
          <w:rFonts w:hAnsi="Times New Roman" w:cs="Times New Roman"/>
          <w:sz w:val="24"/>
          <w:szCs w:val="24"/>
        </w:rPr>
        <w:t>Předmět smlouvy</w:t>
      </w:r>
    </w:p>
    <w:p w:rsidR="002A1C0F" w:rsidRPr="002A1C0F" w:rsidRDefault="00431D3B" w:rsidP="002A1C0F">
      <w:pPr>
        <w:jc w:val="both"/>
        <w:rPr>
          <w:rFonts w:hAnsi="Times New Roman" w:cs="Times New Roman"/>
          <w:lang w:val="cs-CZ"/>
        </w:rPr>
      </w:pPr>
      <w:r>
        <w:rPr>
          <w:rFonts w:hAnsi="Times New Roman" w:cs="Times New Roman"/>
          <w:lang w:val="cs-CZ"/>
        </w:rPr>
        <w:t>2</w:t>
      </w:r>
      <w:r w:rsidRPr="00431D3B">
        <w:rPr>
          <w:rFonts w:hAnsi="Times New Roman" w:cs="Times New Roman"/>
          <w:lang w:val="cs-CZ"/>
        </w:rPr>
        <w:t xml:space="preserve">.1 </w:t>
      </w:r>
      <w:r w:rsidR="00A47077" w:rsidRPr="002A1C0F">
        <w:rPr>
          <w:rFonts w:hAnsi="Times New Roman" w:cs="Times New Roman"/>
          <w:lang w:val="cs-CZ"/>
        </w:rPr>
        <w:t xml:space="preserve">Předmětem této smlouvy je závazek zhotovitele zhotovit </w:t>
      </w:r>
      <w:r w:rsidR="00A86B2A" w:rsidRPr="002A1C0F">
        <w:rPr>
          <w:rFonts w:hAnsi="Times New Roman" w:cs="Times New Roman"/>
          <w:bCs/>
          <w:lang w:val="cs-CZ"/>
        </w:rPr>
        <w:t>g</w:t>
      </w:r>
      <w:r w:rsidR="008F6942">
        <w:rPr>
          <w:rFonts w:hAnsi="Times New Roman" w:cs="Times New Roman"/>
          <w:lang w:val="cs-CZ"/>
        </w:rPr>
        <w:t>rafické zpracování publikace o </w:t>
      </w:r>
      <w:r w:rsidR="00A86B2A" w:rsidRPr="002A1C0F">
        <w:rPr>
          <w:rFonts w:hAnsi="Times New Roman" w:cs="Times New Roman"/>
          <w:lang w:val="cs-CZ"/>
        </w:rPr>
        <w:t xml:space="preserve">historii a rekonstrukci </w:t>
      </w:r>
      <w:r w:rsidR="00A86B2A" w:rsidRPr="002A1C0F">
        <w:rPr>
          <w:rFonts w:hAnsi="Times New Roman" w:cs="Times New Roman"/>
          <w:bCs/>
          <w:lang w:val="cs-CZ"/>
        </w:rPr>
        <w:t>Trauttmansdorffského paláce v Praze 1</w:t>
      </w:r>
      <w:r w:rsidR="008F6942">
        <w:rPr>
          <w:rFonts w:hAnsi="Times New Roman" w:cs="Times New Roman"/>
          <w:bCs/>
          <w:lang w:val="cs-CZ"/>
        </w:rPr>
        <w:t xml:space="preserve"> </w:t>
      </w:r>
      <w:r w:rsidR="00A86B2A" w:rsidRPr="002A1C0F">
        <w:rPr>
          <w:rFonts w:hAnsi="Times New Roman" w:cs="Times New Roman"/>
          <w:bCs/>
          <w:lang w:val="cs-CZ"/>
        </w:rPr>
        <w:t>-</w:t>
      </w:r>
      <w:r w:rsidR="008F6942">
        <w:rPr>
          <w:rFonts w:hAnsi="Times New Roman" w:cs="Times New Roman"/>
          <w:bCs/>
          <w:lang w:val="cs-CZ"/>
        </w:rPr>
        <w:t xml:space="preserve"> </w:t>
      </w:r>
      <w:r w:rsidR="00A86B2A" w:rsidRPr="002A1C0F">
        <w:rPr>
          <w:rFonts w:hAnsi="Times New Roman" w:cs="Times New Roman"/>
          <w:bCs/>
          <w:lang w:val="cs-CZ"/>
        </w:rPr>
        <w:t>Hradčanech</w:t>
      </w:r>
      <w:r w:rsidR="00A86B2A" w:rsidRPr="002A1C0F">
        <w:rPr>
          <w:rFonts w:hAnsi="Times New Roman" w:cs="Times New Roman"/>
          <w:lang w:val="cs-CZ"/>
        </w:rPr>
        <w:t xml:space="preserve">. </w:t>
      </w:r>
      <w:r w:rsidR="002A1C0F">
        <w:rPr>
          <w:rFonts w:hAnsi="Times New Roman" w:cs="Times New Roman"/>
          <w:lang w:val="cs-CZ"/>
        </w:rPr>
        <w:t>Toto grafické zpracování zahrnuje kompletní předtiskovou přípravu</w:t>
      </w:r>
      <w:r w:rsidR="002A1C0F" w:rsidRPr="002A1C0F">
        <w:rPr>
          <w:rFonts w:hAnsi="Times New Roman" w:cs="Times New Roman"/>
          <w:lang w:val="cs-CZ"/>
        </w:rPr>
        <w:t xml:space="preserve"> publikace (návrh grafické podoby publikace včetně obálky, zlom dodaného textu, úprav</w:t>
      </w:r>
      <w:r w:rsidR="002A1C0F">
        <w:rPr>
          <w:rFonts w:hAnsi="Times New Roman" w:cs="Times New Roman"/>
          <w:lang w:val="cs-CZ"/>
        </w:rPr>
        <w:t>u</w:t>
      </w:r>
      <w:r w:rsidR="002A1C0F" w:rsidRPr="002A1C0F">
        <w:rPr>
          <w:rFonts w:hAnsi="Times New Roman" w:cs="Times New Roman"/>
          <w:lang w:val="cs-CZ"/>
        </w:rPr>
        <w:t xml:space="preserve"> fotografií a dalšího obrazového materiálu (reprodukce obrazů a map), retuše, troje korektury a úpravy obvyklé při zpracování </w:t>
      </w:r>
      <w:r w:rsidR="002A1C0F" w:rsidRPr="002A1C0F">
        <w:rPr>
          <w:rFonts w:hAnsi="Times New Roman" w:cs="Times New Roman"/>
          <w:lang w:val="cs-CZ"/>
        </w:rPr>
        <w:lastRenderedPageBreak/>
        <w:t>publikace této kvality a obsahu)</w:t>
      </w:r>
      <w:r w:rsidR="0093556E">
        <w:rPr>
          <w:rFonts w:hAnsi="Times New Roman" w:cs="Times New Roman"/>
          <w:lang w:val="cs-CZ"/>
        </w:rPr>
        <w:t xml:space="preserve"> dle specifikace uvedené v dokumentaci podle bodu 1.2</w:t>
      </w:r>
      <w:r w:rsidR="009F4DF2">
        <w:rPr>
          <w:rFonts w:hAnsi="Times New Roman" w:cs="Times New Roman"/>
          <w:lang w:val="cs-CZ"/>
        </w:rPr>
        <w:t xml:space="preserve"> </w:t>
      </w:r>
      <w:r w:rsidR="0093556E">
        <w:rPr>
          <w:rFonts w:hAnsi="Times New Roman" w:cs="Times New Roman"/>
          <w:lang w:val="cs-CZ"/>
        </w:rPr>
        <w:t>a udělit objednateli oprávnění k užití díla (licenci) v rozsahu dle čl.</w:t>
      </w:r>
      <w:r w:rsidR="00FF2E98">
        <w:rPr>
          <w:rFonts w:hAnsi="Times New Roman" w:cs="Times New Roman"/>
          <w:lang w:val="cs-CZ"/>
        </w:rPr>
        <w:t> </w:t>
      </w:r>
      <w:r w:rsidR="0093556E">
        <w:rPr>
          <w:rFonts w:hAnsi="Times New Roman" w:cs="Times New Roman"/>
          <w:lang w:val="cs-CZ"/>
        </w:rPr>
        <w:t>VI. této smlouvy (dále jen „dílo“) a závazek objednatele zaplatit zhotoviteli za dílo kupní cenu ve výši a způsobem podle čl. IV. této smlouvy</w:t>
      </w:r>
      <w:r w:rsidR="009F4DF2">
        <w:rPr>
          <w:rFonts w:hAnsi="Times New Roman" w:cs="Times New Roman"/>
          <w:lang w:val="cs-CZ"/>
        </w:rPr>
        <w:t xml:space="preserve">. </w:t>
      </w:r>
    </w:p>
    <w:p w:rsidR="002A1C0F" w:rsidRPr="002A1C0F" w:rsidRDefault="002A1C0F" w:rsidP="002A1C0F">
      <w:pPr>
        <w:tabs>
          <w:tab w:val="left" w:pos="139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Ansi="Times New Roman" w:cs="Times New Roman"/>
          <w:bCs/>
          <w:lang w:val="cs-CZ"/>
        </w:rPr>
      </w:pPr>
    </w:p>
    <w:p w:rsidR="002A1C0F" w:rsidRDefault="00431D3B" w:rsidP="002A1C0F">
      <w:pPr>
        <w:jc w:val="both"/>
        <w:rPr>
          <w:rFonts w:hAnsi="Times New Roman" w:cs="Times New Roman"/>
          <w:lang w:val="cs-CZ"/>
        </w:rPr>
      </w:pPr>
      <w:r>
        <w:rPr>
          <w:rFonts w:hAnsi="Times New Roman" w:cs="Times New Roman"/>
          <w:bCs/>
          <w:lang w:val="cs-CZ"/>
        </w:rPr>
        <w:t xml:space="preserve">2.2 </w:t>
      </w:r>
      <w:r w:rsidR="002A1C0F" w:rsidRPr="002A1C0F">
        <w:rPr>
          <w:rFonts w:hAnsi="Times New Roman" w:cs="Times New Roman"/>
          <w:bCs/>
          <w:lang w:val="cs-CZ"/>
        </w:rPr>
        <w:t xml:space="preserve">Rozsah díla je </w:t>
      </w:r>
      <w:r w:rsidR="002A1C0F" w:rsidRPr="002A1C0F">
        <w:rPr>
          <w:rFonts w:hAnsi="Times New Roman" w:cs="Times New Roman"/>
          <w:lang w:val="cs-CZ"/>
        </w:rPr>
        <w:t xml:space="preserve">80 stran </w:t>
      </w:r>
      <w:r w:rsidR="0093556E" w:rsidRPr="002A1C0F">
        <w:rPr>
          <w:rFonts w:hAnsi="Times New Roman" w:cs="Times New Roman"/>
          <w:lang w:val="cs-CZ"/>
        </w:rPr>
        <w:t xml:space="preserve">s tolerancí 8 stran </w:t>
      </w:r>
      <w:r w:rsidR="002A1C0F" w:rsidRPr="002A1C0F">
        <w:rPr>
          <w:rFonts w:hAnsi="Times New Roman" w:cs="Times New Roman"/>
          <w:lang w:val="cs-CZ"/>
        </w:rPr>
        <w:t xml:space="preserve">a 4 strany obálka, v závislosti na konkrétní finální podobě díla. </w:t>
      </w:r>
    </w:p>
    <w:p w:rsidR="008F6942" w:rsidRPr="002A1C0F" w:rsidRDefault="008F6942" w:rsidP="002A1C0F">
      <w:pPr>
        <w:jc w:val="both"/>
        <w:rPr>
          <w:rFonts w:hAnsi="Times New Roman" w:cs="Times New Roman"/>
          <w:lang w:val="cs-CZ"/>
        </w:rPr>
      </w:pPr>
    </w:p>
    <w:p w:rsidR="00430A7C" w:rsidRDefault="00430A7C" w:rsidP="002A1C0F">
      <w:pPr>
        <w:pStyle w:val="Zkladntext"/>
        <w:rPr>
          <w:rFonts w:hAnsi="Times New Roman" w:cs="Times New Roman"/>
          <w:sz w:val="24"/>
          <w:szCs w:val="24"/>
        </w:rPr>
      </w:pPr>
    </w:p>
    <w:p w:rsidR="00E74A47" w:rsidRDefault="00E74A47" w:rsidP="00DC0695">
      <w:pPr>
        <w:pStyle w:val="Zkladntext"/>
        <w:tabs>
          <w:tab w:val="left" w:pos="425"/>
        </w:tabs>
        <w:jc w:val="center"/>
        <w:rPr>
          <w:rFonts w:eastAsia="Arial" w:hAnsi="Times New Roman" w:cs="Times New Roman"/>
          <w:sz w:val="24"/>
          <w:szCs w:val="24"/>
        </w:rPr>
      </w:pPr>
      <w:r>
        <w:rPr>
          <w:rFonts w:eastAsia="Arial" w:hAnsi="Times New Roman" w:cs="Times New Roman"/>
          <w:sz w:val="24"/>
          <w:szCs w:val="24"/>
        </w:rPr>
        <w:t>III.</w:t>
      </w:r>
    </w:p>
    <w:p w:rsidR="00E74A47" w:rsidRPr="00763002" w:rsidRDefault="00E74A47" w:rsidP="00E74A47">
      <w:pPr>
        <w:pStyle w:val="Zkladntext"/>
        <w:tabs>
          <w:tab w:val="left" w:pos="425"/>
        </w:tabs>
        <w:jc w:val="center"/>
        <w:rPr>
          <w:rFonts w:eastAsia="Arial" w:hAnsi="Times New Roman" w:cs="Times New Roman"/>
          <w:sz w:val="24"/>
          <w:szCs w:val="24"/>
        </w:rPr>
      </w:pPr>
      <w:r>
        <w:rPr>
          <w:rFonts w:eastAsia="Arial" w:hAnsi="Times New Roman" w:cs="Times New Roman"/>
          <w:sz w:val="24"/>
          <w:szCs w:val="24"/>
        </w:rPr>
        <w:t>Práva a povinnosti smluvních stran</w:t>
      </w:r>
    </w:p>
    <w:p w:rsidR="00A86B2A" w:rsidRPr="00763002" w:rsidRDefault="00FF2E98" w:rsidP="002A1C0F">
      <w:pPr>
        <w:pStyle w:val="Zkladntext"/>
        <w:rPr>
          <w:rFonts w:eastAsia="Arial" w:hAnsi="Times New Roman" w:cs="Times New Roman"/>
          <w:sz w:val="24"/>
          <w:szCs w:val="24"/>
        </w:rPr>
      </w:pPr>
      <w:r>
        <w:rPr>
          <w:rFonts w:hAnsi="Times New Roman" w:cs="Times New Roman"/>
          <w:sz w:val="24"/>
          <w:szCs w:val="24"/>
        </w:rPr>
        <w:t>3.1.</w:t>
      </w:r>
      <w:r w:rsidR="00431D3B">
        <w:rPr>
          <w:rFonts w:hAnsi="Times New Roman" w:cs="Times New Roman"/>
          <w:sz w:val="24"/>
          <w:szCs w:val="24"/>
        </w:rPr>
        <w:t xml:space="preserve"> </w:t>
      </w:r>
      <w:r w:rsidR="00A47077" w:rsidRPr="00763002">
        <w:rPr>
          <w:rFonts w:hAnsi="Times New Roman" w:cs="Times New Roman"/>
          <w:sz w:val="24"/>
          <w:szCs w:val="24"/>
        </w:rPr>
        <w:t xml:space="preserve">Objednatel se zavazuje dodat zhotoviteli potřebné texty, fotografie a vizuální materiály </w:t>
      </w:r>
      <w:r w:rsidR="00F60C31" w:rsidRPr="00763002">
        <w:rPr>
          <w:rFonts w:hAnsi="Times New Roman" w:cs="Times New Roman"/>
          <w:sz w:val="24"/>
          <w:szCs w:val="24"/>
        </w:rPr>
        <w:t>(dále jen „</w:t>
      </w:r>
      <w:r w:rsidR="00A47077" w:rsidRPr="00763002">
        <w:rPr>
          <w:rFonts w:hAnsi="Times New Roman" w:cs="Times New Roman"/>
          <w:sz w:val="24"/>
          <w:szCs w:val="24"/>
        </w:rPr>
        <w:t>podklady</w:t>
      </w:r>
      <w:r w:rsidR="00F60C31" w:rsidRPr="00763002">
        <w:rPr>
          <w:rFonts w:hAnsi="Times New Roman" w:cs="Times New Roman"/>
          <w:sz w:val="24"/>
          <w:szCs w:val="24"/>
        </w:rPr>
        <w:t>”</w:t>
      </w:r>
      <w:r w:rsidR="00A47077" w:rsidRPr="00763002">
        <w:rPr>
          <w:rFonts w:hAnsi="Times New Roman" w:cs="Times New Roman"/>
          <w:sz w:val="24"/>
          <w:szCs w:val="24"/>
        </w:rPr>
        <w:t>) pro vytvoření</w:t>
      </w:r>
      <w:r w:rsidR="005E1064">
        <w:rPr>
          <w:rFonts w:hAnsi="Times New Roman" w:cs="Times New Roman"/>
          <w:sz w:val="24"/>
          <w:szCs w:val="24"/>
        </w:rPr>
        <w:t xml:space="preserve"> díla. Podklady budou předány v elektronické</w:t>
      </w:r>
      <w:r w:rsidR="00A47077" w:rsidRPr="00763002">
        <w:rPr>
          <w:rFonts w:hAnsi="Times New Roman" w:cs="Times New Roman"/>
          <w:sz w:val="24"/>
          <w:szCs w:val="24"/>
        </w:rPr>
        <w:t xml:space="preserve"> formě. Objednatel prohlašuje, že je oprávněn podklady, které zhotoviteli předá za účelem provedení díla, užít způsobem podle této smlouvy a že jejich úpravou, začleněním do díla a dalším užíváním díla nebudou</w:t>
      </w:r>
      <w:r w:rsidR="0093556E">
        <w:rPr>
          <w:rFonts w:hAnsi="Times New Roman" w:cs="Times New Roman"/>
          <w:sz w:val="24"/>
          <w:szCs w:val="24"/>
        </w:rPr>
        <w:t xml:space="preserve"> neoprávněným způsobem</w:t>
      </w:r>
      <w:r w:rsidR="00A47077" w:rsidRPr="00763002">
        <w:rPr>
          <w:rFonts w:hAnsi="Times New Roman" w:cs="Times New Roman"/>
          <w:sz w:val="24"/>
          <w:szCs w:val="24"/>
        </w:rPr>
        <w:t xml:space="preserve"> dotčena autorská práva nositelů těchto práv k </w:t>
      </w:r>
      <w:r w:rsidR="00A86B2A" w:rsidRPr="00763002">
        <w:rPr>
          <w:rFonts w:hAnsi="Times New Roman" w:cs="Times New Roman"/>
          <w:sz w:val="24"/>
          <w:szCs w:val="24"/>
        </w:rPr>
        <w:t xml:space="preserve">obrazovým a textovým podkladům </w:t>
      </w:r>
      <w:r w:rsidR="00A47077" w:rsidRPr="00763002">
        <w:rPr>
          <w:rFonts w:hAnsi="Times New Roman" w:cs="Times New Roman"/>
          <w:sz w:val="24"/>
          <w:szCs w:val="24"/>
        </w:rPr>
        <w:t>a dále práva osobnostní k podobiznám apod. V případě nepravdivosti tohoto prohlášení se objednatel zavazuje uhradit zhotoviteli škodu, která mu tím vznikne</w:t>
      </w:r>
      <w:r w:rsidR="002A71DC">
        <w:rPr>
          <w:rFonts w:hAnsi="Times New Roman" w:cs="Times New Roman"/>
          <w:sz w:val="24"/>
          <w:szCs w:val="24"/>
        </w:rPr>
        <w:t>,</w:t>
      </w:r>
      <w:r w:rsidR="00A47077" w:rsidRPr="00763002">
        <w:rPr>
          <w:rFonts w:hAnsi="Times New Roman" w:cs="Times New Roman"/>
          <w:sz w:val="24"/>
          <w:szCs w:val="24"/>
        </w:rPr>
        <w:t xml:space="preserve"> a podniknout kroky k odvrácení hrozící škody.</w:t>
      </w:r>
    </w:p>
    <w:p w:rsidR="00A86B2A" w:rsidRPr="00763002" w:rsidRDefault="00A86B2A" w:rsidP="002A1C0F">
      <w:pPr>
        <w:pStyle w:val="Odstavecseseznamem"/>
        <w:rPr>
          <w:rFonts w:ascii="Times New Roman" w:cs="Times New Roman"/>
          <w:bCs/>
        </w:rPr>
      </w:pPr>
    </w:p>
    <w:p w:rsidR="00A86B2A" w:rsidRPr="00763002" w:rsidRDefault="00FF2E98" w:rsidP="002A1C0F">
      <w:pPr>
        <w:pStyle w:val="Zkladntext"/>
        <w:rPr>
          <w:rFonts w:eastAsia="Arial" w:hAnsi="Times New Roman" w:cs="Times New Roman"/>
          <w:sz w:val="24"/>
          <w:szCs w:val="24"/>
        </w:rPr>
      </w:pPr>
      <w:r>
        <w:rPr>
          <w:rFonts w:hAnsi="Times New Roman" w:cs="Times New Roman"/>
          <w:sz w:val="24"/>
          <w:szCs w:val="24"/>
          <w:shd w:val="clear" w:color="auto" w:fill="FFFFFF"/>
        </w:rPr>
        <w:t>3.2</w:t>
      </w:r>
      <w:r w:rsidR="00431D3B">
        <w:rPr>
          <w:rFonts w:hAnsi="Times New Roman" w:cs="Times New Roman"/>
          <w:sz w:val="24"/>
          <w:szCs w:val="24"/>
          <w:shd w:val="clear" w:color="auto" w:fill="FFFFFF"/>
        </w:rPr>
        <w:t xml:space="preserve"> </w:t>
      </w:r>
      <w:r w:rsidR="00A86B2A" w:rsidRPr="00763002">
        <w:rPr>
          <w:rFonts w:hAnsi="Times New Roman" w:cs="Times New Roman"/>
          <w:sz w:val="24"/>
          <w:szCs w:val="24"/>
          <w:shd w:val="clear" w:color="auto" w:fill="FFFFFF"/>
        </w:rPr>
        <w:t xml:space="preserve">Zhotovitel se zavazuje, že neposkytne informace ani podklady týkající se </w:t>
      </w:r>
      <w:r w:rsidR="0093556E">
        <w:rPr>
          <w:rFonts w:hAnsi="Times New Roman" w:cs="Times New Roman"/>
          <w:sz w:val="24"/>
          <w:szCs w:val="24"/>
          <w:shd w:val="clear" w:color="auto" w:fill="FFFFFF"/>
        </w:rPr>
        <w:t xml:space="preserve">díla </w:t>
      </w:r>
      <w:r w:rsidR="00A86B2A" w:rsidRPr="00763002">
        <w:rPr>
          <w:rFonts w:hAnsi="Times New Roman" w:cs="Times New Roman"/>
          <w:sz w:val="24"/>
          <w:szCs w:val="24"/>
          <w:shd w:val="clear" w:color="auto" w:fill="FFFFFF"/>
        </w:rPr>
        <w:t>třetím osobám. Všechny podklady, které objednatel předá zhotoviteli pro provedení díla, zůstávají ve vlastnictví objednatele. Podklady nesmí zhotovit</w:t>
      </w:r>
      <w:r w:rsidR="002A71DC">
        <w:rPr>
          <w:rFonts w:hAnsi="Times New Roman" w:cs="Times New Roman"/>
          <w:sz w:val="24"/>
          <w:szCs w:val="24"/>
          <w:shd w:val="clear" w:color="auto" w:fill="FFFFFF"/>
        </w:rPr>
        <w:t>el použít k jiným účelům, než k </w:t>
      </w:r>
      <w:r w:rsidR="00A86B2A" w:rsidRPr="00763002">
        <w:rPr>
          <w:rFonts w:hAnsi="Times New Roman" w:cs="Times New Roman"/>
          <w:sz w:val="24"/>
          <w:szCs w:val="24"/>
          <w:shd w:val="clear" w:color="auto" w:fill="FFFFFF"/>
        </w:rPr>
        <w:t>provedení díla podle této smlouvy.</w:t>
      </w:r>
    </w:p>
    <w:p w:rsidR="00430A7C" w:rsidRPr="00763002" w:rsidRDefault="00430A7C" w:rsidP="002A1C0F">
      <w:pPr>
        <w:pStyle w:val="Zkladntext"/>
        <w:tabs>
          <w:tab w:val="left" w:pos="425"/>
        </w:tabs>
        <w:rPr>
          <w:rFonts w:eastAsia="Arial" w:hAnsi="Times New Roman" w:cs="Times New Roman"/>
          <w:sz w:val="24"/>
          <w:szCs w:val="24"/>
        </w:rPr>
      </w:pPr>
    </w:p>
    <w:p w:rsidR="00430A7C" w:rsidRPr="00763002" w:rsidRDefault="00430A7C" w:rsidP="002A1C0F">
      <w:pPr>
        <w:pStyle w:val="Zkladntext"/>
        <w:tabs>
          <w:tab w:val="left" w:pos="425"/>
        </w:tabs>
        <w:rPr>
          <w:rFonts w:eastAsia="Arial" w:hAnsi="Times New Roman" w:cs="Times New Roman"/>
          <w:sz w:val="24"/>
          <w:szCs w:val="24"/>
        </w:rPr>
      </w:pPr>
    </w:p>
    <w:p w:rsidR="00430A7C" w:rsidRPr="00763002" w:rsidRDefault="00A47077" w:rsidP="002A1C0F">
      <w:pPr>
        <w:pStyle w:val="Zkladntext"/>
        <w:tabs>
          <w:tab w:val="left" w:pos="425"/>
        </w:tabs>
        <w:jc w:val="center"/>
        <w:rPr>
          <w:rFonts w:eastAsia="Arial Bold" w:hAnsi="Times New Roman" w:cs="Times New Roman"/>
          <w:sz w:val="24"/>
          <w:szCs w:val="24"/>
        </w:rPr>
      </w:pPr>
      <w:r w:rsidRPr="00763002">
        <w:rPr>
          <w:rFonts w:hAnsi="Times New Roman" w:cs="Times New Roman"/>
          <w:sz w:val="24"/>
          <w:szCs w:val="24"/>
        </w:rPr>
        <w:t>I</w:t>
      </w:r>
      <w:r w:rsidR="00E74A47">
        <w:rPr>
          <w:rFonts w:hAnsi="Times New Roman" w:cs="Times New Roman"/>
          <w:sz w:val="24"/>
          <w:szCs w:val="24"/>
        </w:rPr>
        <w:t>V</w:t>
      </w:r>
      <w:r w:rsidRPr="00763002">
        <w:rPr>
          <w:rFonts w:hAnsi="Times New Roman" w:cs="Times New Roman"/>
          <w:sz w:val="24"/>
          <w:szCs w:val="24"/>
        </w:rPr>
        <w:t>.</w:t>
      </w:r>
    </w:p>
    <w:p w:rsidR="00430A7C" w:rsidRPr="00763002" w:rsidRDefault="00A47077" w:rsidP="002A1C0F">
      <w:pPr>
        <w:pStyle w:val="Zkladntext"/>
        <w:tabs>
          <w:tab w:val="left" w:pos="425"/>
        </w:tabs>
        <w:jc w:val="center"/>
        <w:rPr>
          <w:rFonts w:eastAsia="Arial" w:hAnsi="Times New Roman" w:cs="Times New Roman"/>
          <w:sz w:val="24"/>
          <w:szCs w:val="24"/>
        </w:rPr>
      </w:pPr>
      <w:r w:rsidRPr="00763002">
        <w:rPr>
          <w:rFonts w:hAnsi="Times New Roman" w:cs="Times New Roman"/>
          <w:sz w:val="24"/>
          <w:szCs w:val="24"/>
        </w:rPr>
        <w:t>Cena díla</w:t>
      </w:r>
      <w:r w:rsidR="00087CF6" w:rsidRPr="00763002">
        <w:rPr>
          <w:rFonts w:hAnsi="Times New Roman" w:cs="Times New Roman"/>
          <w:sz w:val="24"/>
          <w:szCs w:val="24"/>
        </w:rPr>
        <w:t>, splatnost</w:t>
      </w:r>
    </w:p>
    <w:p w:rsidR="00122A44" w:rsidRPr="00763002" w:rsidRDefault="009C64B8">
      <w:pPr>
        <w:pStyle w:val="Zkladntext"/>
        <w:rPr>
          <w:rFonts w:eastAsia="Arial" w:hAnsi="Times New Roman" w:cs="Times New Roman"/>
          <w:color w:val="auto"/>
          <w:sz w:val="24"/>
          <w:szCs w:val="24"/>
        </w:rPr>
      </w:pPr>
      <w:r>
        <w:rPr>
          <w:rFonts w:hAnsi="Times New Roman" w:cs="Times New Roman"/>
          <w:sz w:val="24"/>
          <w:szCs w:val="24"/>
        </w:rPr>
        <w:t>4</w:t>
      </w:r>
      <w:r w:rsidR="00431D3B">
        <w:rPr>
          <w:rFonts w:hAnsi="Times New Roman" w:cs="Times New Roman"/>
          <w:sz w:val="24"/>
          <w:szCs w:val="24"/>
        </w:rPr>
        <w:t xml:space="preserve">.1 </w:t>
      </w:r>
      <w:r w:rsidR="00A47077" w:rsidRPr="00763002">
        <w:rPr>
          <w:rFonts w:hAnsi="Times New Roman" w:cs="Times New Roman"/>
          <w:sz w:val="24"/>
          <w:szCs w:val="24"/>
        </w:rPr>
        <w:t xml:space="preserve">Cena díla činí </w:t>
      </w:r>
      <w:r>
        <w:rPr>
          <w:rFonts w:hAnsi="Times New Roman" w:cs="Times New Roman"/>
          <w:sz w:val="24"/>
          <w:szCs w:val="24"/>
        </w:rPr>
        <w:t>40 000</w:t>
      </w:r>
      <w:r w:rsidR="00A47077" w:rsidRPr="00763002">
        <w:rPr>
          <w:rFonts w:hAnsi="Times New Roman" w:cs="Times New Roman"/>
          <w:sz w:val="24"/>
          <w:szCs w:val="24"/>
        </w:rPr>
        <w:t>,- Kč bez DPH</w:t>
      </w:r>
      <w:r>
        <w:rPr>
          <w:rFonts w:hAnsi="Times New Roman" w:cs="Times New Roman"/>
          <w:sz w:val="24"/>
          <w:szCs w:val="24"/>
        </w:rPr>
        <w:t xml:space="preserve"> (zhotovitel není plátcem DPH)</w:t>
      </w:r>
      <w:r w:rsidR="00A47077" w:rsidRPr="00763002">
        <w:rPr>
          <w:rFonts w:hAnsi="Times New Roman" w:cs="Times New Roman"/>
          <w:sz w:val="24"/>
          <w:szCs w:val="24"/>
        </w:rPr>
        <w:t xml:space="preserve">, celková cena činí </w:t>
      </w:r>
      <w:r>
        <w:rPr>
          <w:rFonts w:hAnsi="Times New Roman" w:cs="Times New Roman"/>
          <w:sz w:val="24"/>
          <w:szCs w:val="24"/>
        </w:rPr>
        <w:t>tudíž 40 000</w:t>
      </w:r>
      <w:r w:rsidR="00A47077" w:rsidRPr="00763002">
        <w:rPr>
          <w:rFonts w:hAnsi="Times New Roman" w:cs="Times New Roman"/>
          <w:sz w:val="24"/>
          <w:szCs w:val="24"/>
        </w:rPr>
        <w:t xml:space="preserve">,- Kč, slovy </w:t>
      </w:r>
      <w:r>
        <w:rPr>
          <w:rFonts w:hAnsi="Times New Roman" w:cs="Times New Roman"/>
          <w:sz w:val="24"/>
          <w:szCs w:val="24"/>
        </w:rPr>
        <w:t xml:space="preserve">čtyřicet tisíc </w:t>
      </w:r>
      <w:r w:rsidR="00A47077" w:rsidRPr="00763002">
        <w:rPr>
          <w:rFonts w:hAnsi="Times New Roman" w:cs="Times New Roman"/>
          <w:sz w:val="24"/>
          <w:szCs w:val="24"/>
        </w:rPr>
        <w:t>korun českých</w:t>
      </w:r>
      <w:r w:rsidR="00495F60">
        <w:rPr>
          <w:rFonts w:hAnsi="Times New Roman" w:cs="Times New Roman"/>
          <w:sz w:val="24"/>
          <w:szCs w:val="24"/>
        </w:rPr>
        <w:t xml:space="preserve"> (dále jen „cena díla“)</w:t>
      </w:r>
      <w:r>
        <w:rPr>
          <w:rFonts w:hAnsi="Times New Roman" w:cs="Times New Roman"/>
          <w:sz w:val="24"/>
          <w:szCs w:val="24"/>
        </w:rPr>
        <w:t xml:space="preserve"> a tato cena je konečná</w:t>
      </w:r>
      <w:r w:rsidR="004A3662" w:rsidRPr="00763002">
        <w:rPr>
          <w:rFonts w:hAnsi="Times New Roman" w:cs="Times New Roman"/>
          <w:color w:val="auto"/>
          <w:sz w:val="24"/>
          <w:szCs w:val="24"/>
        </w:rPr>
        <w:t>.</w:t>
      </w:r>
    </w:p>
    <w:p w:rsidR="00430A7C" w:rsidRPr="00763002" w:rsidRDefault="00430A7C">
      <w:pPr>
        <w:pStyle w:val="Zkladntext"/>
        <w:tabs>
          <w:tab w:val="left" w:pos="425"/>
        </w:tabs>
        <w:rPr>
          <w:rFonts w:eastAsia="Arial" w:hAnsi="Times New Roman" w:cs="Times New Roman"/>
          <w:sz w:val="24"/>
          <w:szCs w:val="24"/>
        </w:rPr>
      </w:pPr>
    </w:p>
    <w:p w:rsidR="00122A44" w:rsidRPr="00763002" w:rsidRDefault="009C64B8">
      <w:pPr>
        <w:pStyle w:val="Zkladntext"/>
        <w:rPr>
          <w:rFonts w:eastAsia="Arial" w:hAnsi="Times New Roman" w:cs="Times New Roman"/>
          <w:sz w:val="24"/>
          <w:szCs w:val="24"/>
        </w:rPr>
      </w:pPr>
      <w:r>
        <w:rPr>
          <w:rFonts w:hAnsi="Times New Roman" w:cs="Times New Roman"/>
          <w:sz w:val="24"/>
          <w:szCs w:val="24"/>
        </w:rPr>
        <w:t>4</w:t>
      </w:r>
      <w:r w:rsidR="00431D3B">
        <w:rPr>
          <w:rFonts w:hAnsi="Times New Roman" w:cs="Times New Roman"/>
          <w:sz w:val="24"/>
          <w:szCs w:val="24"/>
        </w:rPr>
        <w:t xml:space="preserve">.2 </w:t>
      </w:r>
      <w:r w:rsidR="00A47077" w:rsidRPr="00763002">
        <w:rPr>
          <w:rFonts w:hAnsi="Times New Roman" w:cs="Times New Roman"/>
          <w:sz w:val="24"/>
          <w:szCs w:val="24"/>
        </w:rPr>
        <w:t>Cena díla zahrnuje veškeré náklady zhotovitele spojené s plněním předmětu této smlouvy včetně odměny za licenční oprávnění udělené zhotovitelem coby autorem díla.</w:t>
      </w:r>
    </w:p>
    <w:p w:rsidR="00087CF6" w:rsidRPr="00763002" w:rsidRDefault="00087CF6" w:rsidP="00254925">
      <w:pPr>
        <w:jc w:val="both"/>
        <w:rPr>
          <w:rFonts w:eastAsia="Arial" w:hAnsi="Times New Roman" w:cs="Times New Roman"/>
          <w:lang w:val="cs-CZ"/>
        </w:rPr>
      </w:pPr>
    </w:p>
    <w:p w:rsidR="00087CF6" w:rsidRPr="00F93D38" w:rsidRDefault="009C64B8" w:rsidP="004504B9">
      <w:pPr>
        <w:pStyle w:val="Bezmezer"/>
        <w:jc w:val="both"/>
        <w:rPr>
          <w:rFonts w:hAnsi="Times New Roman" w:cs="Times New Roman"/>
          <w:lang w:val="cs-CZ"/>
        </w:rPr>
      </w:pPr>
      <w:r>
        <w:rPr>
          <w:rFonts w:hAnsi="Times New Roman" w:cs="Times New Roman"/>
          <w:lang w:val="cs-CZ"/>
        </w:rPr>
        <w:t>4</w:t>
      </w:r>
      <w:r w:rsidR="00431D3B">
        <w:rPr>
          <w:rFonts w:hAnsi="Times New Roman" w:cs="Times New Roman"/>
          <w:lang w:val="cs-CZ"/>
        </w:rPr>
        <w:t xml:space="preserve">.3 </w:t>
      </w:r>
      <w:r w:rsidR="00087CF6" w:rsidRPr="00763002">
        <w:rPr>
          <w:rFonts w:hAnsi="Times New Roman" w:cs="Times New Roman"/>
          <w:lang w:val="cs-CZ"/>
        </w:rPr>
        <w:t xml:space="preserve">Cena je splatná do 30 dnů od převzetí (schválení) díla bezhotovostním převodem na účet zhotovitele uvedený v záhlaví této smlouvy. </w:t>
      </w:r>
      <w:r w:rsidR="00087CF6" w:rsidRPr="00F93D38">
        <w:rPr>
          <w:rFonts w:hAnsi="Times New Roman" w:cs="Times New Roman"/>
          <w:lang w:val="cs-CZ"/>
        </w:rPr>
        <w:t xml:space="preserve">Převzetím díla se rozumí potvrzení objednatele </w:t>
      </w:r>
      <w:r w:rsidR="00254925">
        <w:rPr>
          <w:rFonts w:hAnsi="Times New Roman" w:cs="Times New Roman"/>
          <w:lang w:val="cs-CZ"/>
        </w:rPr>
        <w:t>o </w:t>
      </w:r>
      <w:r w:rsidR="009F4DF2">
        <w:rPr>
          <w:rFonts w:hAnsi="Times New Roman" w:cs="Times New Roman"/>
          <w:lang w:val="cs-CZ"/>
        </w:rPr>
        <w:t xml:space="preserve">schválení a převzetí díla </w:t>
      </w:r>
      <w:r w:rsidR="00087CF6" w:rsidRPr="00F93D38">
        <w:rPr>
          <w:rFonts w:hAnsi="Times New Roman" w:cs="Times New Roman"/>
          <w:lang w:val="cs-CZ"/>
        </w:rPr>
        <w:t xml:space="preserve">zaslané </w:t>
      </w:r>
      <w:r w:rsidR="009F4DF2">
        <w:rPr>
          <w:rFonts w:hAnsi="Times New Roman" w:cs="Times New Roman"/>
          <w:lang w:val="cs-CZ"/>
        </w:rPr>
        <w:t>zhotoviteli</w:t>
      </w:r>
      <w:r w:rsidR="009F4DF2" w:rsidRPr="00F93D38">
        <w:rPr>
          <w:rFonts w:hAnsi="Times New Roman" w:cs="Times New Roman"/>
          <w:lang w:val="cs-CZ"/>
        </w:rPr>
        <w:t xml:space="preserve"> </w:t>
      </w:r>
      <w:r w:rsidR="00087CF6" w:rsidRPr="00F93D38">
        <w:rPr>
          <w:rFonts w:hAnsi="Times New Roman" w:cs="Times New Roman"/>
          <w:lang w:val="cs-CZ"/>
        </w:rPr>
        <w:t xml:space="preserve">v tištěné podobě nebo prostřednictvím elektronické komunikace. </w:t>
      </w:r>
    </w:p>
    <w:p w:rsidR="00087CF6" w:rsidRPr="00763002" w:rsidRDefault="00087CF6" w:rsidP="002A1C0F">
      <w:pPr>
        <w:pStyle w:val="Zkladntext"/>
        <w:ind w:left="576"/>
        <w:rPr>
          <w:rFonts w:eastAsia="Arial" w:hAnsi="Times New Roman" w:cs="Times New Roman"/>
          <w:sz w:val="24"/>
          <w:szCs w:val="24"/>
        </w:rPr>
      </w:pPr>
    </w:p>
    <w:p w:rsidR="00430A7C" w:rsidRPr="00763002" w:rsidRDefault="00430A7C" w:rsidP="002A1C0F">
      <w:pPr>
        <w:pStyle w:val="Zkladntext"/>
        <w:tabs>
          <w:tab w:val="left" w:pos="425"/>
        </w:tabs>
        <w:jc w:val="center"/>
        <w:rPr>
          <w:rFonts w:eastAsia="Arial Bold" w:hAnsi="Times New Roman" w:cs="Times New Roman"/>
          <w:sz w:val="24"/>
          <w:szCs w:val="24"/>
        </w:rPr>
      </w:pPr>
    </w:p>
    <w:p w:rsidR="00430A7C" w:rsidRPr="00763002" w:rsidRDefault="00A47077" w:rsidP="002A1C0F">
      <w:pPr>
        <w:pStyle w:val="Zkladntext"/>
        <w:tabs>
          <w:tab w:val="left" w:pos="425"/>
        </w:tabs>
        <w:jc w:val="center"/>
        <w:rPr>
          <w:rFonts w:eastAsia="Arial Bold" w:hAnsi="Times New Roman" w:cs="Times New Roman"/>
          <w:sz w:val="24"/>
          <w:szCs w:val="24"/>
        </w:rPr>
      </w:pPr>
      <w:r w:rsidRPr="00763002">
        <w:rPr>
          <w:rFonts w:hAnsi="Times New Roman" w:cs="Times New Roman"/>
          <w:sz w:val="24"/>
          <w:szCs w:val="24"/>
        </w:rPr>
        <w:t>V.</w:t>
      </w:r>
    </w:p>
    <w:p w:rsidR="00430A7C" w:rsidRPr="00763002" w:rsidRDefault="00A47077" w:rsidP="002A1C0F">
      <w:pPr>
        <w:pStyle w:val="Zkladntext"/>
        <w:tabs>
          <w:tab w:val="left" w:pos="425"/>
        </w:tabs>
        <w:jc w:val="center"/>
        <w:rPr>
          <w:rFonts w:eastAsia="Arial Bold" w:hAnsi="Times New Roman" w:cs="Times New Roman"/>
          <w:sz w:val="24"/>
          <w:szCs w:val="24"/>
        </w:rPr>
      </w:pPr>
      <w:r w:rsidRPr="00763002">
        <w:rPr>
          <w:rFonts w:hAnsi="Times New Roman" w:cs="Times New Roman"/>
          <w:sz w:val="24"/>
          <w:szCs w:val="24"/>
        </w:rPr>
        <w:t>Záruky zhotovitele</w:t>
      </w:r>
      <w:r w:rsidR="00FF2E98">
        <w:rPr>
          <w:rFonts w:hAnsi="Times New Roman" w:cs="Times New Roman"/>
          <w:sz w:val="24"/>
          <w:szCs w:val="24"/>
        </w:rPr>
        <w:t xml:space="preserve"> a časové plnění</w:t>
      </w:r>
    </w:p>
    <w:p w:rsidR="00C03E13" w:rsidRDefault="00476257" w:rsidP="008D0296">
      <w:pPr>
        <w:pStyle w:val="Bezmezer"/>
        <w:jc w:val="both"/>
        <w:rPr>
          <w:rFonts w:hAnsi="Times New Roman" w:cs="Times New Roman"/>
          <w:lang w:val="cs-CZ"/>
        </w:rPr>
      </w:pPr>
      <w:r w:rsidRPr="00476257">
        <w:rPr>
          <w:rFonts w:hAnsi="Times New Roman" w:cs="Times New Roman"/>
          <w:lang w:val="cs-CZ"/>
        </w:rPr>
        <w:t xml:space="preserve">5.1 </w:t>
      </w:r>
      <w:r w:rsidR="00F60C31" w:rsidRPr="00476257">
        <w:rPr>
          <w:rFonts w:hAnsi="Times New Roman" w:cs="Times New Roman"/>
          <w:lang w:val="cs-CZ"/>
        </w:rPr>
        <w:t>Vlastnictví originál</w:t>
      </w:r>
      <w:r w:rsidR="0093556E">
        <w:rPr>
          <w:rFonts w:hAnsi="Times New Roman" w:cs="Times New Roman"/>
          <w:lang w:val="cs-CZ"/>
        </w:rPr>
        <w:t>u</w:t>
      </w:r>
      <w:r w:rsidR="00F60C31" w:rsidRPr="00476257">
        <w:rPr>
          <w:rFonts w:hAnsi="Times New Roman" w:cs="Times New Roman"/>
          <w:lang w:val="cs-CZ"/>
        </w:rPr>
        <w:t xml:space="preserve"> díla nebo jeho č</w:t>
      </w:r>
      <w:r w:rsidR="00F60C31" w:rsidRPr="00476257">
        <w:rPr>
          <w:rFonts w:eastAsia="Malgun Gothic Semilight" w:hAnsi="Times New Roman" w:cs="Times New Roman"/>
          <w:lang w:val="cs-CZ"/>
        </w:rPr>
        <w:t>á</w:t>
      </w:r>
      <w:r w:rsidR="00F60C31" w:rsidRPr="00476257">
        <w:rPr>
          <w:rFonts w:hAnsi="Times New Roman" w:cs="Times New Roman"/>
          <w:lang w:val="cs-CZ"/>
        </w:rPr>
        <w:t xml:space="preserve">sti přechází </w:t>
      </w:r>
      <w:r w:rsidR="0093556E">
        <w:rPr>
          <w:rFonts w:hAnsi="Times New Roman" w:cs="Times New Roman"/>
          <w:lang w:val="cs-CZ"/>
        </w:rPr>
        <w:t xml:space="preserve">na objednatele </w:t>
      </w:r>
      <w:r w:rsidR="00F60C31" w:rsidRPr="00476257">
        <w:rPr>
          <w:rFonts w:hAnsi="Times New Roman" w:cs="Times New Roman"/>
          <w:lang w:val="cs-CZ"/>
        </w:rPr>
        <w:t xml:space="preserve">jeho převzetím </w:t>
      </w:r>
      <w:r w:rsidR="00495F60">
        <w:rPr>
          <w:rFonts w:hAnsi="Times New Roman" w:cs="Times New Roman"/>
          <w:lang w:val="cs-CZ"/>
        </w:rPr>
        <w:t>díla</w:t>
      </w:r>
      <w:r w:rsidR="00F60C31" w:rsidRPr="00476257">
        <w:rPr>
          <w:rFonts w:hAnsi="Times New Roman" w:cs="Times New Roman"/>
          <w:lang w:val="cs-CZ"/>
        </w:rPr>
        <w:t>.</w:t>
      </w:r>
    </w:p>
    <w:p w:rsidR="0093556E" w:rsidRPr="00476257" w:rsidRDefault="0093556E" w:rsidP="008D0296">
      <w:pPr>
        <w:pStyle w:val="Bezmezer"/>
        <w:jc w:val="both"/>
        <w:rPr>
          <w:rFonts w:hAnsi="Times New Roman" w:cs="Times New Roman"/>
          <w:lang w:val="cs-CZ"/>
        </w:rPr>
      </w:pPr>
    </w:p>
    <w:p w:rsidR="00122A44" w:rsidRPr="00763002" w:rsidRDefault="00476257" w:rsidP="002A1C0F">
      <w:pPr>
        <w:pStyle w:val="Zkladntext"/>
        <w:rPr>
          <w:rFonts w:eastAsia="Arial" w:hAnsi="Times New Roman" w:cs="Times New Roman"/>
          <w:sz w:val="24"/>
          <w:szCs w:val="24"/>
        </w:rPr>
      </w:pPr>
      <w:r>
        <w:rPr>
          <w:rFonts w:hAnsi="Times New Roman" w:cs="Times New Roman"/>
          <w:sz w:val="24"/>
          <w:szCs w:val="24"/>
        </w:rPr>
        <w:t>5.</w:t>
      </w:r>
      <w:r w:rsidR="00E74A47">
        <w:rPr>
          <w:rFonts w:hAnsi="Times New Roman" w:cs="Times New Roman"/>
          <w:sz w:val="24"/>
          <w:szCs w:val="24"/>
        </w:rPr>
        <w:t>2</w:t>
      </w:r>
      <w:r>
        <w:rPr>
          <w:rFonts w:hAnsi="Times New Roman" w:cs="Times New Roman"/>
          <w:sz w:val="24"/>
          <w:szCs w:val="24"/>
        </w:rPr>
        <w:t xml:space="preserve"> </w:t>
      </w:r>
      <w:r w:rsidR="00A47077" w:rsidRPr="00763002">
        <w:rPr>
          <w:rFonts w:hAnsi="Times New Roman" w:cs="Times New Roman"/>
          <w:sz w:val="24"/>
          <w:szCs w:val="24"/>
        </w:rPr>
        <w:t>Zhotovitel ručí za úplné a kvalitní provedení předmětu díla.</w:t>
      </w:r>
      <w:r w:rsidR="004A3662" w:rsidRPr="00763002">
        <w:rPr>
          <w:rFonts w:hAnsi="Times New Roman" w:cs="Times New Roman"/>
          <w:sz w:val="24"/>
          <w:szCs w:val="24"/>
        </w:rPr>
        <w:t xml:space="preserve"> V případě, že k provedení díla použije třetí osoby</w:t>
      </w:r>
      <w:r w:rsidR="00F3559B" w:rsidRPr="00763002">
        <w:rPr>
          <w:rFonts w:hAnsi="Times New Roman" w:cs="Times New Roman"/>
          <w:sz w:val="24"/>
          <w:szCs w:val="24"/>
        </w:rPr>
        <w:t>,</w:t>
      </w:r>
      <w:r w:rsidR="004A3662" w:rsidRPr="00763002">
        <w:rPr>
          <w:rFonts w:hAnsi="Times New Roman" w:cs="Times New Roman"/>
          <w:sz w:val="24"/>
          <w:szCs w:val="24"/>
        </w:rPr>
        <w:t xml:space="preserve"> odpovídá</w:t>
      </w:r>
      <w:r w:rsidR="00F3559B" w:rsidRPr="00763002">
        <w:rPr>
          <w:rFonts w:hAnsi="Times New Roman" w:cs="Times New Roman"/>
          <w:sz w:val="24"/>
          <w:szCs w:val="24"/>
        </w:rPr>
        <w:t xml:space="preserve"> </w:t>
      </w:r>
      <w:r w:rsidR="00F918ED" w:rsidRPr="00763002">
        <w:rPr>
          <w:rFonts w:hAnsi="Times New Roman" w:cs="Times New Roman"/>
          <w:sz w:val="24"/>
          <w:szCs w:val="24"/>
        </w:rPr>
        <w:t>z</w:t>
      </w:r>
      <w:r w:rsidR="00A47077" w:rsidRPr="00763002">
        <w:rPr>
          <w:rFonts w:hAnsi="Times New Roman" w:cs="Times New Roman"/>
          <w:sz w:val="24"/>
          <w:szCs w:val="24"/>
        </w:rPr>
        <w:t>hotovitel za vady, kt</w:t>
      </w:r>
      <w:r w:rsidR="00F3559B" w:rsidRPr="00763002">
        <w:rPr>
          <w:rFonts w:hAnsi="Times New Roman" w:cs="Times New Roman"/>
          <w:sz w:val="24"/>
          <w:szCs w:val="24"/>
        </w:rPr>
        <w:t>eré má dílo v době jeho předání, jako by dílo prováděl sám osobně.</w:t>
      </w:r>
    </w:p>
    <w:p w:rsidR="00430A7C" w:rsidRPr="00763002" w:rsidRDefault="00430A7C" w:rsidP="002A1C0F">
      <w:pPr>
        <w:tabs>
          <w:tab w:val="left" w:pos="284"/>
          <w:tab w:val="left" w:pos="425"/>
        </w:tabs>
        <w:jc w:val="both"/>
        <w:rPr>
          <w:rFonts w:eastAsia="Arial" w:hAnsi="Times New Roman" w:cs="Times New Roman"/>
          <w:lang w:val="cs-CZ"/>
        </w:rPr>
      </w:pPr>
    </w:p>
    <w:p w:rsidR="00654EC8" w:rsidRPr="00763002" w:rsidRDefault="00F22198" w:rsidP="00654EC8">
      <w:pPr>
        <w:jc w:val="both"/>
        <w:rPr>
          <w:rFonts w:hAnsi="Times New Roman" w:cs="Times New Roman"/>
          <w:lang w:val="cs-CZ"/>
        </w:rPr>
      </w:pPr>
      <w:r>
        <w:rPr>
          <w:rFonts w:hAnsi="Times New Roman" w:cs="Times New Roman"/>
          <w:bCs/>
          <w:lang w:val="cs-CZ"/>
        </w:rPr>
        <w:t>5.</w:t>
      </w:r>
      <w:r w:rsidR="00E74A47">
        <w:rPr>
          <w:rFonts w:hAnsi="Times New Roman" w:cs="Times New Roman"/>
          <w:bCs/>
          <w:lang w:val="cs-CZ"/>
        </w:rPr>
        <w:t>3</w:t>
      </w:r>
      <w:r>
        <w:rPr>
          <w:rFonts w:hAnsi="Times New Roman" w:cs="Times New Roman"/>
          <w:bCs/>
          <w:lang w:val="cs-CZ"/>
        </w:rPr>
        <w:t xml:space="preserve"> </w:t>
      </w:r>
      <w:r w:rsidR="00654EC8" w:rsidRPr="00763002">
        <w:rPr>
          <w:rFonts w:hAnsi="Times New Roman" w:cs="Times New Roman"/>
          <w:bCs/>
          <w:lang w:val="cs-CZ"/>
        </w:rPr>
        <w:t xml:space="preserve">Zhotovitel se zavazuje dodat </w:t>
      </w:r>
      <w:r w:rsidR="00654EC8">
        <w:rPr>
          <w:rFonts w:hAnsi="Times New Roman" w:cs="Times New Roman"/>
          <w:bCs/>
          <w:lang w:val="cs-CZ"/>
        </w:rPr>
        <w:t xml:space="preserve">objednateli </w:t>
      </w:r>
      <w:r w:rsidR="00654EC8" w:rsidRPr="00763002">
        <w:rPr>
          <w:rFonts w:hAnsi="Times New Roman" w:cs="Times New Roman"/>
          <w:bCs/>
          <w:lang w:val="cs-CZ"/>
        </w:rPr>
        <w:t xml:space="preserve">dílo </w:t>
      </w:r>
      <w:r w:rsidR="00654EC8" w:rsidRPr="00763002">
        <w:rPr>
          <w:rFonts w:hAnsi="Times New Roman" w:cs="Times New Roman"/>
          <w:lang w:val="cs-CZ"/>
        </w:rPr>
        <w:t>a poskytnout licenci k dílu do 25</w:t>
      </w:r>
      <w:r w:rsidR="00654EC8">
        <w:rPr>
          <w:rFonts w:hAnsi="Times New Roman" w:cs="Times New Roman"/>
          <w:lang w:val="cs-CZ"/>
        </w:rPr>
        <w:t> </w:t>
      </w:r>
      <w:r w:rsidR="00654EC8" w:rsidRPr="00763002">
        <w:rPr>
          <w:rFonts w:hAnsi="Times New Roman" w:cs="Times New Roman"/>
          <w:lang w:val="cs-CZ"/>
        </w:rPr>
        <w:t>pracovních dnů od uzavření smlouvy</w:t>
      </w:r>
      <w:r w:rsidR="00654EC8">
        <w:rPr>
          <w:rFonts w:hAnsi="Times New Roman" w:cs="Times New Roman"/>
          <w:lang w:val="cs-CZ"/>
        </w:rPr>
        <w:t>, a to jeho předáním</w:t>
      </w:r>
      <w:r w:rsidR="00654EC8" w:rsidRPr="00763002">
        <w:rPr>
          <w:rFonts w:hAnsi="Times New Roman" w:cs="Times New Roman"/>
          <w:lang w:val="cs-CZ"/>
        </w:rPr>
        <w:t xml:space="preserve"> pověřenému zaměstnanci objednatele, kterým je </w:t>
      </w:r>
      <w:r w:rsidR="00654EC8" w:rsidRPr="00763002">
        <w:rPr>
          <w:rFonts w:hAnsi="Times New Roman" w:cs="Times New Roman"/>
          <w:lang w:val="cs-CZ"/>
        </w:rPr>
        <w:lastRenderedPageBreak/>
        <w:t>PhDr.</w:t>
      </w:r>
      <w:r w:rsidR="00654EC8">
        <w:rPr>
          <w:rFonts w:hAnsi="Times New Roman" w:cs="Times New Roman"/>
          <w:lang w:val="cs-CZ"/>
        </w:rPr>
        <w:t> </w:t>
      </w:r>
      <w:r w:rsidR="00654EC8" w:rsidRPr="00763002">
        <w:rPr>
          <w:rFonts w:hAnsi="Times New Roman" w:cs="Times New Roman"/>
          <w:lang w:val="cs-CZ"/>
        </w:rPr>
        <w:t>Eliška Klementová, Ph.D</w:t>
      </w:r>
      <w:r w:rsidR="009C64B8">
        <w:rPr>
          <w:rFonts w:hAnsi="Times New Roman" w:cs="Times New Roman"/>
          <w:lang w:val="cs-CZ"/>
        </w:rPr>
        <w:t>.</w:t>
      </w:r>
      <w:r w:rsidR="004949D6">
        <w:rPr>
          <w:rFonts w:hAnsi="Times New Roman" w:cs="Times New Roman"/>
          <w:lang w:val="cs-CZ"/>
        </w:rPr>
        <w:t xml:space="preserve"> nebo jiný pověřený zaměstnanec</w:t>
      </w:r>
      <w:r w:rsidR="00654EC8">
        <w:rPr>
          <w:rFonts w:hAnsi="Times New Roman" w:cs="Times New Roman"/>
          <w:lang w:val="cs-CZ"/>
        </w:rPr>
        <w:t xml:space="preserve"> objednatele</w:t>
      </w:r>
      <w:r w:rsidR="00654EC8" w:rsidRPr="00763002">
        <w:rPr>
          <w:rFonts w:hAnsi="Times New Roman" w:cs="Times New Roman"/>
          <w:lang w:val="cs-CZ"/>
        </w:rPr>
        <w:t>. Jmenovan</w:t>
      </w:r>
      <w:r w:rsidR="00654EC8">
        <w:rPr>
          <w:rFonts w:hAnsi="Times New Roman" w:cs="Times New Roman"/>
          <w:lang w:val="cs-CZ"/>
        </w:rPr>
        <w:t>ý</w:t>
      </w:r>
      <w:r w:rsidR="00654EC8" w:rsidRPr="00763002">
        <w:rPr>
          <w:rFonts w:hAnsi="Times New Roman" w:cs="Times New Roman"/>
          <w:lang w:val="cs-CZ"/>
        </w:rPr>
        <w:t xml:space="preserve"> zaměstnan</w:t>
      </w:r>
      <w:r w:rsidR="00654EC8">
        <w:rPr>
          <w:rFonts w:hAnsi="Times New Roman" w:cs="Times New Roman"/>
          <w:lang w:val="cs-CZ"/>
        </w:rPr>
        <w:t>ec</w:t>
      </w:r>
      <w:r w:rsidR="00654EC8" w:rsidRPr="00763002">
        <w:rPr>
          <w:rFonts w:hAnsi="Times New Roman" w:cs="Times New Roman"/>
          <w:lang w:val="cs-CZ"/>
        </w:rPr>
        <w:t xml:space="preserve"> je objednatelem pověřen, aby dílo nejen převzal, ale aby posoudil, zda byl splněn rozsah díla, jeho kvalita a další vlastnosti, které má dílo mít</w:t>
      </w:r>
      <w:r w:rsidR="00654EC8">
        <w:rPr>
          <w:rFonts w:hAnsi="Times New Roman" w:cs="Times New Roman"/>
          <w:lang w:val="cs-CZ"/>
        </w:rPr>
        <w:t>,</w:t>
      </w:r>
      <w:r w:rsidR="00654EC8" w:rsidRPr="00763002">
        <w:rPr>
          <w:rFonts w:hAnsi="Times New Roman" w:cs="Times New Roman"/>
          <w:lang w:val="cs-CZ"/>
        </w:rPr>
        <w:t xml:space="preserve"> a aby se zhotovitelem </w:t>
      </w:r>
      <w:r w:rsidR="004949D6">
        <w:rPr>
          <w:rFonts w:hAnsi="Times New Roman" w:cs="Times New Roman"/>
          <w:lang w:val="cs-CZ"/>
        </w:rPr>
        <w:t>dohodl</w:t>
      </w:r>
      <w:r w:rsidR="00654EC8" w:rsidRPr="00763002">
        <w:rPr>
          <w:rFonts w:hAnsi="Times New Roman" w:cs="Times New Roman"/>
          <w:lang w:val="cs-CZ"/>
        </w:rPr>
        <w:t xml:space="preserve"> </w:t>
      </w:r>
      <w:r w:rsidR="00654EC8">
        <w:rPr>
          <w:rFonts w:hAnsi="Times New Roman" w:cs="Times New Roman"/>
          <w:lang w:val="cs-CZ"/>
        </w:rPr>
        <w:t xml:space="preserve">jeho </w:t>
      </w:r>
      <w:r w:rsidR="00654EC8" w:rsidRPr="00763002">
        <w:rPr>
          <w:rFonts w:hAnsi="Times New Roman" w:cs="Times New Roman"/>
          <w:lang w:val="cs-CZ"/>
        </w:rPr>
        <w:t>případné úpravy.</w:t>
      </w:r>
    </w:p>
    <w:p w:rsidR="00654EC8" w:rsidRDefault="00654EC8" w:rsidP="002A1C0F">
      <w:pPr>
        <w:tabs>
          <w:tab w:val="left" w:pos="720"/>
          <w:tab w:val="left" w:pos="139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Ansi="Times New Roman" w:cs="Times New Roman"/>
          <w:bCs/>
          <w:lang w:val="cs-CZ"/>
        </w:rPr>
      </w:pPr>
    </w:p>
    <w:p w:rsidR="00F918ED" w:rsidRDefault="00FF2E98" w:rsidP="002A1C0F">
      <w:pPr>
        <w:tabs>
          <w:tab w:val="left" w:pos="720"/>
          <w:tab w:val="left" w:pos="139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Ansi="Times New Roman" w:cs="Times New Roman"/>
          <w:bCs/>
          <w:lang w:val="cs-CZ"/>
        </w:rPr>
      </w:pPr>
      <w:r>
        <w:rPr>
          <w:rFonts w:hAnsi="Times New Roman" w:cs="Times New Roman"/>
          <w:bCs/>
          <w:lang w:val="cs-CZ"/>
        </w:rPr>
        <w:t>5</w:t>
      </w:r>
      <w:r w:rsidR="00654EC8">
        <w:rPr>
          <w:rFonts w:hAnsi="Times New Roman" w:cs="Times New Roman"/>
          <w:bCs/>
          <w:lang w:val="cs-CZ"/>
        </w:rPr>
        <w:t>.</w:t>
      </w:r>
      <w:r w:rsidR="00771B6E">
        <w:rPr>
          <w:rFonts w:hAnsi="Times New Roman" w:cs="Times New Roman"/>
          <w:bCs/>
          <w:lang w:val="cs-CZ"/>
        </w:rPr>
        <w:t>4</w:t>
      </w:r>
      <w:r w:rsidR="00654EC8">
        <w:rPr>
          <w:rFonts w:hAnsi="Times New Roman" w:cs="Times New Roman"/>
          <w:bCs/>
          <w:lang w:val="cs-CZ"/>
        </w:rPr>
        <w:t xml:space="preserve"> </w:t>
      </w:r>
      <w:r w:rsidR="00F918ED" w:rsidRPr="00763002">
        <w:rPr>
          <w:rFonts w:hAnsi="Times New Roman" w:cs="Times New Roman"/>
          <w:bCs/>
          <w:lang w:val="cs-CZ"/>
        </w:rPr>
        <w:t xml:space="preserve">Bude-li shledáno, že dílo má vady, bude zhotoviteli vráceno k přepracování a současně mu budou </w:t>
      </w:r>
      <w:r w:rsidR="00BE7B26" w:rsidRPr="00763002">
        <w:rPr>
          <w:rFonts w:hAnsi="Times New Roman" w:cs="Times New Roman"/>
          <w:bCs/>
          <w:lang w:val="cs-CZ"/>
        </w:rPr>
        <w:t xml:space="preserve">písemnou formou </w:t>
      </w:r>
      <w:r w:rsidR="00F918ED" w:rsidRPr="00763002">
        <w:rPr>
          <w:rFonts w:hAnsi="Times New Roman" w:cs="Times New Roman"/>
          <w:bCs/>
          <w:lang w:val="cs-CZ"/>
        </w:rPr>
        <w:t>sděleny konkrétní údaje, jakým způsobem má být přepracováno, jakož i termín k přepracování, který nesmí být delší než</w:t>
      </w:r>
      <w:r w:rsidR="00BE7B26" w:rsidRPr="00763002">
        <w:rPr>
          <w:rFonts w:hAnsi="Times New Roman" w:cs="Times New Roman"/>
          <w:bCs/>
          <w:lang w:val="cs-CZ"/>
        </w:rPr>
        <w:t xml:space="preserve"> 15</w:t>
      </w:r>
      <w:r w:rsidR="00F918ED" w:rsidRPr="00763002">
        <w:rPr>
          <w:rFonts w:hAnsi="Times New Roman" w:cs="Times New Roman"/>
          <w:bCs/>
          <w:lang w:val="cs-CZ"/>
        </w:rPr>
        <w:t xml:space="preserve"> dnů od předání díla k</w:t>
      </w:r>
      <w:r w:rsidR="0093556E">
        <w:rPr>
          <w:rFonts w:hAnsi="Times New Roman" w:cs="Times New Roman"/>
          <w:bCs/>
          <w:lang w:val="cs-CZ"/>
        </w:rPr>
        <w:t> </w:t>
      </w:r>
      <w:r w:rsidR="00F918ED" w:rsidRPr="00763002">
        <w:rPr>
          <w:rFonts w:hAnsi="Times New Roman" w:cs="Times New Roman"/>
          <w:bCs/>
          <w:lang w:val="cs-CZ"/>
        </w:rPr>
        <w:t>přepracování</w:t>
      </w:r>
      <w:r w:rsidR="0093556E">
        <w:rPr>
          <w:rFonts w:hAnsi="Times New Roman" w:cs="Times New Roman"/>
          <w:bCs/>
          <w:lang w:val="cs-CZ"/>
        </w:rPr>
        <w:t>, nedohodnou-li se smluvní strany výslovně jinak</w:t>
      </w:r>
      <w:r w:rsidR="00F918ED" w:rsidRPr="00763002">
        <w:rPr>
          <w:rFonts w:hAnsi="Times New Roman" w:cs="Times New Roman"/>
          <w:bCs/>
          <w:lang w:val="cs-CZ"/>
        </w:rPr>
        <w:t xml:space="preserve">. Nebude-li tato lhůta dodržena, je objednatel oprávněn od smlouvy odstoupit. </w:t>
      </w:r>
    </w:p>
    <w:p w:rsidR="00771B6E" w:rsidRPr="00763002" w:rsidRDefault="00771B6E" w:rsidP="002A1C0F">
      <w:pPr>
        <w:tabs>
          <w:tab w:val="left" w:pos="720"/>
          <w:tab w:val="left" w:pos="139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Ansi="Times New Roman" w:cs="Times New Roman"/>
          <w:bCs/>
          <w:lang w:val="cs-CZ"/>
        </w:rPr>
      </w:pPr>
    </w:p>
    <w:p w:rsidR="00771B6E" w:rsidRPr="00431D3B" w:rsidRDefault="00FF2E98" w:rsidP="00771B6E">
      <w:pPr>
        <w:tabs>
          <w:tab w:val="left" w:pos="720"/>
          <w:tab w:val="left" w:pos="139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hAnsi="Times New Roman" w:cs="Times New Roman"/>
          <w:bCs/>
          <w:lang w:val="cs-CZ"/>
        </w:rPr>
      </w:pPr>
      <w:r>
        <w:rPr>
          <w:rFonts w:hAnsi="Times New Roman" w:cs="Times New Roman"/>
          <w:lang w:val="cs-CZ"/>
        </w:rPr>
        <w:t>5</w:t>
      </w:r>
      <w:r w:rsidR="00771B6E">
        <w:rPr>
          <w:rFonts w:hAnsi="Times New Roman" w:cs="Times New Roman"/>
          <w:lang w:val="cs-CZ"/>
        </w:rPr>
        <w:t xml:space="preserve">.5 </w:t>
      </w:r>
      <w:r w:rsidR="00771B6E" w:rsidRPr="00763002">
        <w:rPr>
          <w:rFonts w:hAnsi="Times New Roman" w:cs="Times New Roman"/>
          <w:lang w:val="cs-CZ"/>
        </w:rPr>
        <w:t xml:space="preserve">Dodáním díla se rozumí jeho předání pověřenému zaměstnanci objednatele v elektronickém formátu na pevném nosiči. </w:t>
      </w:r>
      <w:r w:rsidR="00771B6E" w:rsidRPr="00763002">
        <w:rPr>
          <w:rFonts w:hAnsi="Times New Roman" w:cs="Times New Roman"/>
          <w:bCs/>
          <w:lang w:val="cs-CZ"/>
        </w:rPr>
        <w:t xml:space="preserve">Převzetím díla se rozumí potvrzení objednatele </w:t>
      </w:r>
      <w:r w:rsidR="00771B6E">
        <w:rPr>
          <w:rFonts w:hAnsi="Times New Roman" w:cs="Times New Roman"/>
          <w:bCs/>
          <w:lang w:val="cs-CZ"/>
        </w:rPr>
        <w:t xml:space="preserve">o schválení a převzetí díla </w:t>
      </w:r>
      <w:r w:rsidR="00771B6E" w:rsidRPr="00763002">
        <w:rPr>
          <w:rFonts w:hAnsi="Times New Roman" w:cs="Times New Roman"/>
          <w:bCs/>
          <w:lang w:val="cs-CZ"/>
        </w:rPr>
        <w:t xml:space="preserve">zaslané </w:t>
      </w:r>
      <w:r w:rsidR="00771B6E">
        <w:rPr>
          <w:rFonts w:hAnsi="Times New Roman" w:cs="Times New Roman"/>
          <w:bCs/>
          <w:lang w:val="cs-CZ"/>
        </w:rPr>
        <w:t>zhotoviteli</w:t>
      </w:r>
      <w:r w:rsidR="00771B6E" w:rsidRPr="00763002">
        <w:rPr>
          <w:rFonts w:hAnsi="Times New Roman" w:cs="Times New Roman"/>
          <w:bCs/>
          <w:lang w:val="cs-CZ"/>
        </w:rPr>
        <w:t xml:space="preserve"> v tištěné podobě nebo prostřednictvím elektronické komu</w:t>
      </w:r>
      <w:r w:rsidR="00771B6E">
        <w:rPr>
          <w:rFonts w:hAnsi="Times New Roman" w:cs="Times New Roman"/>
          <w:bCs/>
          <w:lang w:val="cs-CZ"/>
        </w:rPr>
        <w:t>nikace.</w:t>
      </w:r>
    </w:p>
    <w:p w:rsidR="00430A7C" w:rsidRDefault="00430A7C" w:rsidP="002A1C0F">
      <w:pPr>
        <w:tabs>
          <w:tab w:val="left" w:pos="284"/>
          <w:tab w:val="left" w:pos="425"/>
        </w:tabs>
        <w:jc w:val="both"/>
        <w:rPr>
          <w:rFonts w:eastAsia="Arial" w:hAnsi="Times New Roman" w:cs="Times New Roman"/>
          <w:lang w:val="cs-CZ"/>
        </w:rPr>
      </w:pPr>
    </w:p>
    <w:p w:rsidR="008F6942" w:rsidRPr="00763002" w:rsidRDefault="008F6942" w:rsidP="002A1C0F">
      <w:pPr>
        <w:tabs>
          <w:tab w:val="left" w:pos="284"/>
          <w:tab w:val="left" w:pos="425"/>
        </w:tabs>
        <w:jc w:val="both"/>
        <w:rPr>
          <w:rFonts w:eastAsia="Arial" w:hAnsi="Times New Roman" w:cs="Times New Roman"/>
          <w:lang w:val="cs-CZ"/>
        </w:rPr>
      </w:pPr>
    </w:p>
    <w:p w:rsidR="00430A7C" w:rsidRPr="00763002" w:rsidRDefault="00431D3B" w:rsidP="002A1C0F">
      <w:pPr>
        <w:pStyle w:val="Zkladntext"/>
        <w:tabs>
          <w:tab w:val="left" w:pos="425"/>
        </w:tabs>
        <w:jc w:val="center"/>
        <w:rPr>
          <w:rFonts w:eastAsia="Arial Bold" w:hAnsi="Times New Roman" w:cs="Times New Roman"/>
          <w:sz w:val="24"/>
          <w:szCs w:val="24"/>
        </w:rPr>
      </w:pPr>
      <w:r>
        <w:rPr>
          <w:rFonts w:hAnsi="Times New Roman" w:cs="Times New Roman"/>
          <w:sz w:val="24"/>
          <w:szCs w:val="24"/>
        </w:rPr>
        <w:t>V</w:t>
      </w:r>
      <w:r w:rsidR="00E74A47">
        <w:rPr>
          <w:rFonts w:hAnsi="Times New Roman" w:cs="Times New Roman"/>
          <w:sz w:val="24"/>
          <w:szCs w:val="24"/>
        </w:rPr>
        <w:t>I</w:t>
      </w:r>
      <w:r w:rsidR="00A47077" w:rsidRPr="00763002">
        <w:rPr>
          <w:rFonts w:hAnsi="Times New Roman" w:cs="Times New Roman"/>
          <w:sz w:val="24"/>
          <w:szCs w:val="24"/>
        </w:rPr>
        <w:t>.</w:t>
      </w:r>
    </w:p>
    <w:p w:rsidR="00763002" w:rsidRDefault="00A47077" w:rsidP="002A1C0F">
      <w:pPr>
        <w:pStyle w:val="Zkladntext"/>
        <w:tabs>
          <w:tab w:val="left" w:pos="425"/>
        </w:tabs>
        <w:jc w:val="center"/>
        <w:rPr>
          <w:rFonts w:eastAsia="Arial" w:hAnsi="Times New Roman" w:cs="Times New Roman"/>
          <w:sz w:val="24"/>
          <w:szCs w:val="24"/>
        </w:rPr>
      </w:pPr>
      <w:r w:rsidRPr="00763002">
        <w:rPr>
          <w:rFonts w:hAnsi="Times New Roman" w:cs="Times New Roman"/>
          <w:sz w:val="24"/>
          <w:szCs w:val="24"/>
        </w:rPr>
        <w:t>Licence</w:t>
      </w:r>
    </w:p>
    <w:p w:rsidR="00122A44" w:rsidRPr="00763002" w:rsidRDefault="00F22198" w:rsidP="00E74A47">
      <w:pPr>
        <w:pStyle w:val="Zkladntext"/>
        <w:tabs>
          <w:tab w:val="left" w:pos="425"/>
        </w:tabs>
        <w:rPr>
          <w:rFonts w:eastAsia="Arial" w:hAnsi="Times New Roman" w:cs="Times New Roman"/>
          <w:sz w:val="24"/>
          <w:szCs w:val="24"/>
        </w:rPr>
      </w:pPr>
      <w:r>
        <w:rPr>
          <w:rFonts w:hAnsi="Times New Roman" w:cs="Times New Roman"/>
          <w:sz w:val="24"/>
          <w:szCs w:val="24"/>
        </w:rPr>
        <w:t xml:space="preserve">6.1 </w:t>
      </w:r>
      <w:r w:rsidR="00495F60">
        <w:rPr>
          <w:rFonts w:hAnsi="Times New Roman" w:cs="Times New Roman"/>
          <w:sz w:val="24"/>
          <w:szCs w:val="24"/>
        </w:rPr>
        <w:t>Zhotovitel</w:t>
      </w:r>
      <w:r w:rsidR="00495F60" w:rsidRPr="00763002">
        <w:rPr>
          <w:rFonts w:hAnsi="Times New Roman" w:cs="Times New Roman"/>
          <w:sz w:val="24"/>
          <w:szCs w:val="24"/>
        </w:rPr>
        <w:t xml:space="preserve"> </w:t>
      </w:r>
      <w:r w:rsidR="00A47077" w:rsidRPr="00763002">
        <w:rPr>
          <w:rFonts w:hAnsi="Times New Roman" w:cs="Times New Roman"/>
          <w:sz w:val="24"/>
          <w:szCs w:val="24"/>
        </w:rPr>
        <w:t>uděluje za podmínek sjednaných v této smlouvě objednateli výhradní neomezené oprávnění k výkonu práva užít dílo (dále jen „licence“) všemi známými způsoby užití, zejména:</w:t>
      </w:r>
    </w:p>
    <w:p w:rsidR="00122A44" w:rsidRPr="00763002" w:rsidRDefault="00A47077" w:rsidP="002A1C0F">
      <w:pPr>
        <w:numPr>
          <w:ilvl w:val="0"/>
          <w:numId w:val="12"/>
        </w:numPr>
        <w:tabs>
          <w:tab w:val="clear" w:pos="720"/>
          <w:tab w:val="num" w:pos="753"/>
        </w:tabs>
        <w:ind w:left="753" w:hanging="393"/>
        <w:jc w:val="both"/>
        <w:rPr>
          <w:rFonts w:eastAsia="Arial" w:hAnsi="Times New Roman" w:cs="Times New Roman"/>
        </w:rPr>
      </w:pPr>
      <w:r w:rsidRPr="00763002">
        <w:rPr>
          <w:rFonts w:hAnsi="Times New Roman" w:cs="Times New Roman"/>
        </w:rPr>
        <w:t xml:space="preserve">právo na rozmnožování díla, </w:t>
      </w:r>
    </w:p>
    <w:p w:rsidR="00122A44" w:rsidRPr="00763002" w:rsidRDefault="00A47077" w:rsidP="002A1C0F">
      <w:pPr>
        <w:numPr>
          <w:ilvl w:val="0"/>
          <w:numId w:val="13"/>
        </w:numPr>
        <w:tabs>
          <w:tab w:val="clear" w:pos="720"/>
          <w:tab w:val="num" w:pos="753"/>
        </w:tabs>
        <w:ind w:left="753" w:hanging="393"/>
        <w:jc w:val="both"/>
        <w:rPr>
          <w:rFonts w:eastAsia="Arial" w:hAnsi="Times New Roman" w:cs="Times New Roman"/>
        </w:rPr>
      </w:pPr>
      <w:r w:rsidRPr="00763002">
        <w:rPr>
          <w:rFonts w:hAnsi="Times New Roman" w:cs="Times New Roman"/>
        </w:rPr>
        <w:t xml:space="preserve">právo na rozšiřování originálu nebo rozmnoženiny díla, </w:t>
      </w:r>
    </w:p>
    <w:p w:rsidR="00122A44" w:rsidRPr="00763002" w:rsidRDefault="00A47077" w:rsidP="002A1C0F">
      <w:pPr>
        <w:numPr>
          <w:ilvl w:val="0"/>
          <w:numId w:val="14"/>
        </w:numPr>
        <w:tabs>
          <w:tab w:val="clear" w:pos="720"/>
          <w:tab w:val="num" w:pos="753"/>
        </w:tabs>
        <w:ind w:left="753" w:hanging="393"/>
        <w:jc w:val="both"/>
        <w:rPr>
          <w:rFonts w:eastAsia="Arial" w:hAnsi="Times New Roman" w:cs="Times New Roman"/>
          <w:lang w:val="pt-PT"/>
        </w:rPr>
      </w:pPr>
      <w:r w:rsidRPr="00763002">
        <w:rPr>
          <w:rFonts w:hAnsi="Times New Roman" w:cs="Times New Roman"/>
          <w:lang w:val="pt-PT"/>
        </w:rPr>
        <w:t xml:space="preserve">právo na pronájem originálu nebo rozmnoženiny díla, </w:t>
      </w:r>
    </w:p>
    <w:p w:rsidR="00122A44" w:rsidRPr="00763002" w:rsidRDefault="00A47077" w:rsidP="002A1C0F">
      <w:pPr>
        <w:numPr>
          <w:ilvl w:val="0"/>
          <w:numId w:val="15"/>
        </w:numPr>
        <w:tabs>
          <w:tab w:val="clear" w:pos="720"/>
          <w:tab w:val="num" w:pos="753"/>
        </w:tabs>
        <w:ind w:left="753" w:hanging="393"/>
        <w:jc w:val="both"/>
        <w:rPr>
          <w:rFonts w:eastAsia="Arial" w:hAnsi="Times New Roman" w:cs="Times New Roman"/>
          <w:lang w:val="pt-PT"/>
        </w:rPr>
      </w:pPr>
      <w:r w:rsidRPr="00763002">
        <w:rPr>
          <w:rFonts w:hAnsi="Times New Roman" w:cs="Times New Roman"/>
          <w:lang w:val="pt-PT"/>
        </w:rPr>
        <w:t xml:space="preserve">právo na půjčování originálu nebo rozmnoženiny díla, </w:t>
      </w:r>
    </w:p>
    <w:p w:rsidR="00122A44" w:rsidRPr="00763002" w:rsidRDefault="00A47077" w:rsidP="002A1C0F">
      <w:pPr>
        <w:numPr>
          <w:ilvl w:val="0"/>
          <w:numId w:val="16"/>
        </w:numPr>
        <w:tabs>
          <w:tab w:val="clear" w:pos="720"/>
          <w:tab w:val="num" w:pos="753"/>
        </w:tabs>
        <w:ind w:left="753" w:hanging="393"/>
        <w:jc w:val="both"/>
        <w:rPr>
          <w:rFonts w:eastAsia="Arial" w:hAnsi="Times New Roman" w:cs="Times New Roman"/>
          <w:lang w:val="pt-PT"/>
        </w:rPr>
      </w:pPr>
      <w:r w:rsidRPr="00763002">
        <w:rPr>
          <w:rFonts w:hAnsi="Times New Roman" w:cs="Times New Roman"/>
          <w:lang w:val="pt-PT"/>
        </w:rPr>
        <w:t>právo na vystavování originálu nebo rozmnoženiny díla a</w:t>
      </w:r>
    </w:p>
    <w:p w:rsidR="00122A44" w:rsidRPr="00F22198" w:rsidRDefault="00A47077" w:rsidP="002A1C0F">
      <w:pPr>
        <w:numPr>
          <w:ilvl w:val="0"/>
          <w:numId w:val="17"/>
        </w:numPr>
        <w:tabs>
          <w:tab w:val="clear" w:pos="720"/>
          <w:tab w:val="num" w:pos="753"/>
        </w:tabs>
        <w:ind w:left="753" w:hanging="393"/>
        <w:jc w:val="both"/>
        <w:rPr>
          <w:rFonts w:eastAsia="Arial" w:hAnsi="Times New Roman" w:cs="Times New Roman"/>
        </w:rPr>
      </w:pPr>
      <w:r w:rsidRPr="00763002">
        <w:rPr>
          <w:rFonts w:hAnsi="Times New Roman" w:cs="Times New Roman"/>
        </w:rPr>
        <w:t>právo na sdělování díla.</w:t>
      </w:r>
    </w:p>
    <w:p w:rsidR="00F22198" w:rsidRPr="00763002" w:rsidRDefault="00F22198" w:rsidP="00F22198">
      <w:pPr>
        <w:ind w:left="753"/>
        <w:jc w:val="both"/>
        <w:rPr>
          <w:rFonts w:eastAsia="Arial" w:hAnsi="Times New Roman" w:cs="Times New Roman"/>
        </w:rPr>
      </w:pPr>
    </w:p>
    <w:p w:rsidR="00122A44" w:rsidRDefault="00F22198" w:rsidP="002A1C0F">
      <w:pPr>
        <w:pStyle w:val="Zkladntext"/>
        <w:rPr>
          <w:rFonts w:hAnsi="Times New Roman" w:cs="Times New Roman"/>
          <w:sz w:val="24"/>
          <w:szCs w:val="24"/>
        </w:rPr>
      </w:pPr>
      <w:r>
        <w:rPr>
          <w:rFonts w:hAnsi="Times New Roman" w:cs="Times New Roman"/>
          <w:sz w:val="24"/>
          <w:szCs w:val="24"/>
        </w:rPr>
        <w:t xml:space="preserve">6.2 </w:t>
      </w:r>
      <w:r w:rsidR="00495F60">
        <w:rPr>
          <w:rFonts w:hAnsi="Times New Roman" w:cs="Times New Roman"/>
          <w:sz w:val="24"/>
          <w:szCs w:val="24"/>
        </w:rPr>
        <w:t>Zhotovitel</w:t>
      </w:r>
      <w:r w:rsidR="00495F60" w:rsidRPr="00763002">
        <w:rPr>
          <w:rFonts w:hAnsi="Times New Roman" w:cs="Times New Roman"/>
          <w:sz w:val="24"/>
          <w:szCs w:val="24"/>
        </w:rPr>
        <w:t xml:space="preserve"> </w:t>
      </w:r>
      <w:r w:rsidR="00A47077" w:rsidRPr="00763002">
        <w:rPr>
          <w:rFonts w:hAnsi="Times New Roman" w:cs="Times New Roman"/>
          <w:sz w:val="24"/>
          <w:szCs w:val="24"/>
        </w:rPr>
        <w:t>poskytuje objednateli licenci po celou dobu trvání majetkových práv dle autorského zákona a pro území celého světa. Licence je opravňující, objednatel ji tedy může, ale nemusí využít.</w:t>
      </w:r>
    </w:p>
    <w:p w:rsidR="00F22198" w:rsidRPr="00763002" w:rsidRDefault="00F22198" w:rsidP="002A1C0F">
      <w:pPr>
        <w:pStyle w:val="Zkladntext"/>
        <w:rPr>
          <w:rFonts w:eastAsia="Arial" w:hAnsi="Times New Roman" w:cs="Times New Roman"/>
          <w:sz w:val="24"/>
          <w:szCs w:val="24"/>
        </w:rPr>
      </w:pPr>
    </w:p>
    <w:p w:rsidR="00122A44" w:rsidRDefault="00F22198" w:rsidP="002A1C0F">
      <w:pPr>
        <w:pStyle w:val="Zkladntext"/>
        <w:rPr>
          <w:rFonts w:hAnsi="Times New Roman" w:cs="Times New Roman"/>
          <w:sz w:val="24"/>
          <w:szCs w:val="24"/>
        </w:rPr>
      </w:pPr>
      <w:r>
        <w:rPr>
          <w:rFonts w:hAnsi="Times New Roman" w:cs="Times New Roman"/>
          <w:sz w:val="24"/>
          <w:szCs w:val="24"/>
        </w:rPr>
        <w:t xml:space="preserve">6.3 </w:t>
      </w:r>
      <w:r w:rsidR="00495F60">
        <w:rPr>
          <w:rFonts w:hAnsi="Times New Roman" w:cs="Times New Roman"/>
          <w:sz w:val="24"/>
          <w:szCs w:val="24"/>
        </w:rPr>
        <w:t>Zhotovitel</w:t>
      </w:r>
      <w:r w:rsidR="00495F60" w:rsidRPr="00763002">
        <w:rPr>
          <w:rFonts w:hAnsi="Times New Roman" w:cs="Times New Roman"/>
          <w:sz w:val="24"/>
          <w:szCs w:val="24"/>
        </w:rPr>
        <w:t xml:space="preserve"> </w:t>
      </w:r>
      <w:r w:rsidR="00A47077" w:rsidRPr="00763002">
        <w:rPr>
          <w:rFonts w:hAnsi="Times New Roman" w:cs="Times New Roman"/>
          <w:sz w:val="24"/>
          <w:szCs w:val="24"/>
        </w:rPr>
        <w:t xml:space="preserve">opravňuje objednatele k udělení podlicence jakékoliv třetí osobě stejně jako k převodu licence na jakoukoliv třetí osobu. </w:t>
      </w:r>
      <w:r w:rsidR="00657183">
        <w:rPr>
          <w:rFonts w:hAnsi="Times New Roman" w:cs="Times New Roman"/>
          <w:sz w:val="24"/>
          <w:szCs w:val="24"/>
        </w:rPr>
        <w:t xml:space="preserve">Poskytnutí podlicence nezakládá právo zhotovitele na odměnu. </w:t>
      </w:r>
    </w:p>
    <w:p w:rsidR="00F22198" w:rsidRPr="00763002" w:rsidRDefault="00F22198" w:rsidP="002A1C0F">
      <w:pPr>
        <w:pStyle w:val="Zkladntext"/>
        <w:rPr>
          <w:rFonts w:eastAsia="Arial" w:hAnsi="Times New Roman" w:cs="Times New Roman"/>
          <w:sz w:val="24"/>
          <w:szCs w:val="24"/>
        </w:rPr>
      </w:pPr>
    </w:p>
    <w:p w:rsidR="00122A44" w:rsidRDefault="00F22198" w:rsidP="002A1C0F">
      <w:pPr>
        <w:pStyle w:val="Zkladntext"/>
        <w:rPr>
          <w:rFonts w:hAnsi="Times New Roman" w:cs="Times New Roman"/>
          <w:sz w:val="24"/>
          <w:szCs w:val="24"/>
        </w:rPr>
      </w:pPr>
      <w:r>
        <w:rPr>
          <w:rFonts w:hAnsi="Times New Roman" w:cs="Times New Roman"/>
          <w:sz w:val="24"/>
          <w:szCs w:val="24"/>
        </w:rPr>
        <w:t xml:space="preserve">6.4 </w:t>
      </w:r>
      <w:r w:rsidR="00495F60">
        <w:rPr>
          <w:rFonts w:hAnsi="Times New Roman" w:cs="Times New Roman"/>
          <w:sz w:val="24"/>
          <w:szCs w:val="24"/>
        </w:rPr>
        <w:t>Zhotovitel</w:t>
      </w:r>
      <w:r w:rsidR="00495F60" w:rsidRPr="00763002">
        <w:rPr>
          <w:rFonts w:hAnsi="Times New Roman" w:cs="Times New Roman"/>
          <w:sz w:val="24"/>
          <w:szCs w:val="24"/>
        </w:rPr>
        <w:t xml:space="preserve"> </w:t>
      </w:r>
      <w:r w:rsidR="00A47077" w:rsidRPr="00763002">
        <w:rPr>
          <w:rFonts w:hAnsi="Times New Roman" w:cs="Times New Roman"/>
          <w:sz w:val="24"/>
          <w:szCs w:val="24"/>
        </w:rPr>
        <w:t xml:space="preserve">tímto uděluje objednateli svůj výslovný souhlas dílo jakkoliv měnit či upravovat, zpracovat či dále spojit s dalšími díly či prvky. </w:t>
      </w:r>
    </w:p>
    <w:p w:rsidR="00F22198" w:rsidRPr="00763002" w:rsidRDefault="00F22198" w:rsidP="002A1C0F">
      <w:pPr>
        <w:pStyle w:val="Zkladntext"/>
        <w:rPr>
          <w:rFonts w:eastAsia="Arial" w:hAnsi="Times New Roman" w:cs="Times New Roman"/>
          <w:sz w:val="24"/>
          <w:szCs w:val="24"/>
        </w:rPr>
      </w:pPr>
    </w:p>
    <w:p w:rsidR="00122A44" w:rsidRDefault="00F22198" w:rsidP="002A1C0F">
      <w:pPr>
        <w:pStyle w:val="Zkladntext"/>
        <w:rPr>
          <w:rFonts w:hAnsi="Times New Roman" w:cs="Times New Roman"/>
          <w:sz w:val="24"/>
          <w:szCs w:val="24"/>
        </w:rPr>
      </w:pPr>
      <w:r>
        <w:rPr>
          <w:rFonts w:hAnsi="Times New Roman" w:cs="Times New Roman"/>
          <w:sz w:val="24"/>
          <w:szCs w:val="24"/>
        </w:rPr>
        <w:t xml:space="preserve">6.5 </w:t>
      </w:r>
      <w:r w:rsidR="00A47077" w:rsidRPr="00763002">
        <w:rPr>
          <w:rFonts w:hAnsi="Times New Roman" w:cs="Times New Roman"/>
          <w:sz w:val="24"/>
          <w:szCs w:val="24"/>
        </w:rPr>
        <w:t>Licence se netýká podkladů, které předal objednatel zhotoviteli, neboť u podkladů je objednatel povinen vypořádat práva autorů a nositelů jiných práv.</w:t>
      </w:r>
    </w:p>
    <w:p w:rsidR="006E7537" w:rsidRDefault="006E7537" w:rsidP="002A1C0F">
      <w:pPr>
        <w:pStyle w:val="Zkladntext"/>
        <w:rPr>
          <w:rFonts w:hAnsi="Times New Roman" w:cs="Times New Roman"/>
          <w:sz w:val="24"/>
          <w:szCs w:val="24"/>
        </w:rPr>
      </w:pPr>
    </w:p>
    <w:p w:rsidR="006E7537" w:rsidRDefault="00FF2E98" w:rsidP="002A1C0F">
      <w:pPr>
        <w:pStyle w:val="Zkladntext"/>
        <w:rPr>
          <w:rFonts w:hAnsi="Times New Roman" w:cs="Times New Roman"/>
          <w:sz w:val="24"/>
          <w:szCs w:val="24"/>
        </w:rPr>
      </w:pPr>
      <w:r>
        <w:rPr>
          <w:rFonts w:hAnsi="Times New Roman" w:cs="Times New Roman"/>
          <w:sz w:val="24"/>
          <w:szCs w:val="24"/>
        </w:rPr>
        <w:t>6</w:t>
      </w:r>
      <w:r w:rsidR="006E7537">
        <w:rPr>
          <w:rFonts w:hAnsi="Times New Roman" w:cs="Times New Roman"/>
          <w:sz w:val="24"/>
          <w:szCs w:val="24"/>
        </w:rPr>
        <w:t xml:space="preserve">.6 Zhotovitel nesmí po dobu, na kterou licenci poskytl objednateli, poskytnout licenci k dílu třetí osobě a je současně povinen sám se zdržet výkonu práva dílo užít. V případě, že by </w:t>
      </w:r>
      <w:r w:rsidR="00654EC8">
        <w:rPr>
          <w:rFonts w:hAnsi="Times New Roman" w:cs="Times New Roman"/>
          <w:sz w:val="24"/>
          <w:szCs w:val="24"/>
        </w:rPr>
        <w:t>zhotovitel</w:t>
      </w:r>
      <w:r w:rsidR="006E7537">
        <w:rPr>
          <w:rFonts w:hAnsi="Times New Roman" w:cs="Times New Roman"/>
          <w:sz w:val="24"/>
          <w:szCs w:val="24"/>
        </w:rPr>
        <w:t xml:space="preserve"> nakládal s dílem v rozporu s tímto ujednáním, má objednatel nárok na zaplacení smluvní pokuty ve výši 50.000,-Kč za každé jednotlivé porušení. Smluvní pokuta je splatná </w:t>
      </w:r>
      <w:r w:rsidR="006E7537">
        <w:rPr>
          <w:rFonts w:hAnsi="Times New Roman" w:cs="Times New Roman"/>
          <w:sz w:val="24"/>
          <w:szCs w:val="24"/>
        </w:rPr>
        <w:lastRenderedPageBreak/>
        <w:t xml:space="preserve">na základě písemné výzvy objednatele, ve lhůtě 15 dnů od doručení výzvy zhotoviteli. Ujednáním o smluvní pokutě není dotčeno právo </w:t>
      </w:r>
      <w:r w:rsidR="00654EC8">
        <w:rPr>
          <w:rFonts w:hAnsi="Times New Roman" w:cs="Times New Roman"/>
          <w:sz w:val="24"/>
          <w:szCs w:val="24"/>
        </w:rPr>
        <w:t>objednatele</w:t>
      </w:r>
      <w:r w:rsidR="006E7537">
        <w:rPr>
          <w:rFonts w:hAnsi="Times New Roman" w:cs="Times New Roman"/>
          <w:sz w:val="24"/>
          <w:szCs w:val="24"/>
        </w:rPr>
        <w:t xml:space="preserve"> na náhradu škody. </w:t>
      </w:r>
    </w:p>
    <w:p w:rsidR="00657183" w:rsidRDefault="00657183" w:rsidP="00657183">
      <w:pPr>
        <w:pStyle w:val="Odstavecseseznamem"/>
      </w:pPr>
    </w:p>
    <w:p w:rsidR="008F6942" w:rsidRDefault="008F6942" w:rsidP="002A1C0F">
      <w:pPr>
        <w:pStyle w:val="Zkladntext"/>
        <w:tabs>
          <w:tab w:val="left" w:pos="425"/>
        </w:tabs>
        <w:jc w:val="center"/>
        <w:rPr>
          <w:rFonts w:hAnsi="Times New Roman" w:cs="Times New Roman"/>
          <w:sz w:val="24"/>
          <w:szCs w:val="24"/>
        </w:rPr>
      </w:pPr>
    </w:p>
    <w:p w:rsidR="00430A7C" w:rsidRPr="00763002" w:rsidRDefault="00916F50" w:rsidP="002A1C0F">
      <w:pPr>
        <w:pStyle w:val="Zkladntext"/>
        <w:tabs>
          <w:tab w:val="left" w:pos="425"/>
        </w:tabs>
        <w:jc w:val="center"/>
        <w:rPr>
          <w:rFonts w:eastAsia="Arial Bold" w:hAnsi="Times New Roman" w:cs="Times New Roman"/>
          <w:sz w:val="24"/>
          <w:szCs w:val="24"/>
        </w:rPr>
      </w:pPr>
      <w:r>
        <w:rPr>
          <w:rFonts w:hAnsi="Times New Roman" w:cs="Times New Roman"/>
          <w:sz w:val="24"/>
          <w:szCs w:val="24"/>
        </w:rPr>
        <w:t>V</w:t>
      </w:r>
      <w:r w:rsidR="00E74A47">
        <w:rPr>
          <w:rFonts w:hAnsi="Times New Roman" w:cs="Times New Roman"/>
          <w:sz w:val="24"/>
          <w:szCs w:val="24"/>
        </w:rPr>
        <w:t>I</w:t>
      </w:r>
      <w:r>
        <w:rPr>
          <w:rFonts w:hAnsi="Times New Roman" w:cs="Times New Roman"/>
          <w:sz w:val="24"/>
          <w:szCs w:val="24"/>
        </w:rPr>
        <w:t>I</w:t>
      </w:r>
      <w:r w:rsidR="00A47077" w:rsidRPr="00763002">
        <w:rPr>
          <w:rFonts w:hAnsi="Times New Roman" w:cs="Times New Roman"/>
          <w:sz w:val="24"/>
          <w:szCs w:val="24"/>
        </w:rPr>
        <w:t>.</w:t>
      </w:r>
    </w:p>
    <w:p w:rsidR="00430A7C" w:rsidRPr="00763002" w:rsidRDefault="00A47077" w:rsidP="002A1C0F">
      <w:pPr>
        <w:pStyle w:val="Zkladntext"/>
        <w:tabs>
          <w:tab w:val="left" w:pos="425"/>
        </w:tabs>
        <w:jc w:val="center"/>
        <w:rPr>
          <w:rFonts w:eastAsia="Arial Bold" w:hAnsi="Times New Roman" w:cs="Times New Roman"/>
          <w:sz w:val="24"/>
          <w:szCs w:val="24"/>
        </w:rPr>
      </w:pPr>
      <w:r w:rsidRPr="00763002">
        <w:rPr>
          <w:rFonts w:hAnsi="Times New Roman" w:cs="Times New Roman"/>
          <w:sz w:val="24"/>
          <w:szCs w:val="24"/>
        </w:rPr>
        <w:t>Odstoupení od smlouvy</w:t>
      </w:r>
    </w:p>
    <w:p w:rsidR="00C03E13" w:rsidRDefault="00B87104" w:rsidP="002A1C0F">
      <w:pPr>
        <w:pStyle w:val="Zkladntext"/>
        <w:rPr>
          <w:rFonts w:hAnsi="Times New Roman" w:cs="Times New Roman"/>
          <w:sz w:val="24"/>
          <w:szCs w:val="24"/>
        </w:rPr>
      </w:pPr>
      <w:r>
        <w:rPr>
          <w:rFonts w:hAnsi="Times New Roman" w:cs="Times New Roman"/>
          <w:sz w:val="24"/>
          <w:szCs w:val="24"/>
        </w:rPr>
        <w:t xml:space="preserve">7.1 </w:t>
      </w:r>
      <w:r w:rsidR="00A47077" w:rsidRPr="00763002">
        <w:rPr>
          <w:rFonts w:hAnsi="Times New Roman" w:cs="Times New Roman"/>
          <w:sz w:val="24"/>
          <w:szCs w:val="24"/>
        </w:rPr>
        <w:t>Objednatel je oprávněn od této smlouvy odstoupit v případě závažného porušení smluvní nebo zákonné povinnosti zhotovitele. Odstoupení nabývá účinnosti doručením jeho písemného vyhotovení zhotoviteli na adresu uvedenou v záhlaví smlouvy.</w:t>
      </w:r>
    </w:p>
    <w:p w:rsidR="00B87104" w:rsidRPr="00763002" w:rsidRDefault="00B87104" w:rsidP="002A1C0F">
      <w:pPr>
        <w:pStyle w:val="Zkladntext"/>
        <w:rPr>
          <w:rFonts w:eastAsia="Arial" w:hAnsi="Times New Roman" w:cs="Times New Roman"/>
          <w:sz w:val="24"/>
          <w:szCs w:val="24"/>
        </w:rPr>
      </w:pPr>
    </w:p>
    <w:p w:rsidR="00F3559B" w:rsidRDefault="00B87104" w:rsidP="002A1C0F">
      <w:pPr>
        <w:pStyle w:val="Zkladntext"/>
        <w:rPr>
          <w:rFonts w:hAnsi="Times New Roman" w:cs="Times New Roman"/>
          <w:sz w:val="24"/>
          <w:szCs w:val="24"/>
        </w:rPr>
      </w:pPr>
      <w:r>
        <w:rPr>
          <w:rFonts w:hAnsi="Times New Roman" w:cs="Times New Roman"/>
          <w:sz w:val="24"/>
          <w:szCs w:val="24"/>
        </w:rPr>
        <w:t xml:space="preserve">7.2 </w:t>
      </w:r>
      <w:r w:rsidR="00F3559B" w:rsidRPr="00763002">
        <w:rPr>
          <w:rFonts w:hAnsi="Times New Roman" w:cs="Times New Roman"/>
          <w:sz w:val="24"/>
          <w:szCs w:val="24"/>
        </w:rPr>
        <w:t xml:space="preserve">Objednatel je oprávněn odstoupit od smlouvy v případě, že </w:t>
      </w:r>
      <w:r w:rsidR="00495F60">
        <w:rPr>
          <w:rFonts w:hAnsi="Times New Roman" w:cs="Times New Roman"/>
          <w:sz w:val="24"/>
          <w:szCs w:val="24"/>
        </w:rPr>
        <w:t>zhotovitel</w:t>
      </w:r>
      <w:r w:rsidR="00495F60" w:rsidRPr="00763002">
        <w:rPr>
          <w:rFonts w:hAnsi="Times New Roman" w:cs="Times New Roman"/>
          <w:sz w:val="24"/>
          <w:szCs w:val="24"/>
        </w:rPr>
        <w:t xml:space="preserve"> </w:t>
      </w:r>
      <w:r w:rsidR="00F3559B" w:rsidRPr="00763002">
        <w:rPr>
          <w:rFonts w:hAnsi="Times New Roman" w:cs="Times New Roman"/>
          <w:sz w:val="24"/>
          <w:szCs w:val="24"/>
        </w:rPr>
        <w:t xml:space="preserve">neodevzdá dílo v termínu, na kterém se s objednatelem dohodl. </w:t>
      </w:r>
      <w:r w:rsidR="00495F60">
        <w:rPr>
          <w:rFonts w:hAnsi="Times New Roman" w:cs="Times New Roman"/>
          <w:sz w:val="24"/>
          <w:szCs w:val="24"/>
        </w:rPr>
        <w:t>Zhotovitel</w:t>
      </w:r>
      <w:r w:rsidR="00495F60" w:rsidRPr="00763002">
        <w:rPr>
          <w:rFonts w:hAnsi="Times New Roman" w:cs="Times New Roman"/>
          <w:sz w:val="24"/>
          <w:szCs w:val="24"/>
        </w:rPr>
        <w:t xml:space="preserve"> </w:t>
      </w:r>
      <w:r w:rsidR="00F3559B" w:rsidRPr="00763002">
        <w:rPr>
          <w:rFonts w:hAnsi="Times New Roman" w:cs="Times New Roman"/>
          <w:sz w:val="24"/>
          <w:szCs w:val="24"/>
        </w:rPr>
        <w:t xml:space="preserve">tímto ztrácí nárok na vyplacení </w:t>
      </w:r>
      <w:r w:rsidR="00495F60">
        <w:rPr>
          <w:rFonts w:hAnsi="Times New Roman" w:cs="Times New Roman"/>
          <w:sz w:val="24"/>
          <w:szCs w:val="24"/>
        </w:rPr>
        <w:t>ceny díla</w:t>
      </w:r>
      <w:r w:rsidR="002B0DBE">
        <w:rPr>
          <w:rFonts w:hAnsi="Times New Roman" w:cs="Times New Roman"/>
          <w:sz w:val="24"/>
          <w:szCs w:val="24"/>
        </w:rPr>
        <w:t xml:space="preserve">. </w:t>
      </w:r>
    </w:p>
    <w:p w:rsidR="00B87104" w:rsidRPr="00763002" w:rsidRDefault="00B87104" w:rsidP="002A1C0F">
      <w:pPr>
        <w:pStyle w:val="Zkladntext"/>
        <w:rPr>
          <w:rFonts w:eastAsia="Arial" w:hAnsi="Times New Roman" w:cs="Times New Roman"/>
          <w:sz w:val="24"/>
          <w:szCs w:val="24"/>
        </w:rPr>
      </w:pPr>
    </w:p>
    <w:p w:rsidR="00F3559B" w:rsidRPr="00763002" w:rsidRDefault="00B87104" w:rsidP="002A1C0F">
      <w:pPr>
        <w:pStyle w:val="Zkladntext"/>
        <w:rPr>
          <w:rFonts w:eastAsia="Arial" w:hAnsi="Times New Roman" w:cs="Times New Roman"/>
          <w:sz w:val="24"/>
          <w:szCs w:val="24"/>
        </w:rPr>
      </w:pPr>
      <w:r>
        <w:rPr>
          <w:rFonts w:hAnsi="Times New Roman" w:cs="Times New Roman"/>
          <w:sz w:val="24"/>
          <w:szCs w:val="24"/>
        </w:rPr>
        <w:t xml:space="preserve">7.3 </w:t>
      </w:r>
      <w:r w:rsidR="00F3559B" w:rsidRPr="00763002">
        <w:rPr>
          <w:rFonts w:hAnsi="Times New Roman" w:cs="Times New Roman"/>
          <w:sz w:val="24"/>
          <w:szCs w:val="24"/>
        </w:rPr>
        <w:t xml:space="preserve">Objednatel může dílo přijmout i po smluveném termínu a je oprávněn v takovém případě snížit </w:t>
      </w:r>
      <w:r w:rsidR="00495F60">
        <w:rPr>
          <w:rFonts w:hAnsi="Times New Roman" w:cs="Times New Roman"/>
          <w:sz w:val="24"/>
          <w:szCs w:val="24"/>
        </w:rPr>
        <w:t>zhotoviteli cenu díla</w:t>
      </w:r>
      <w:r w:rsidR="00F3559B" w:rsidRPr="00763002">
        <w:rPr>
          <w:rFonts w:hAnsi="Times New Roman" w:cs="Times New Roman"/>
          <w:sz w:val="24"/>
          <w:szCs w:val="24"/>
        </w:rPr>
        <w:t xml:space="preserve"> až o 30 %.</w:t>
      </w:r>
    </w:p>
    <w:p w:rsidR="00B87104" w:rsidRDefault="00B87104" w:rsidP="002A1C0F">
      <w:pPr>
        <w:pStyle w:val="Zkladntext"/>
        <w:tabs>
          <w:tab w:val="left" w:pos="425"/>
        </w:tabs>
        <w:jc w:val="center"/>
        <w:rPr>
          <w:rFonts w:hAnsi="Times New Roman" w:cs="Times New Roman"/>
          <w:sz w:val="24"/>
          <w:szCs w:val="24"/>
        </w:rPr>
      </w:pPr>
    </w:p>
    <w:p w:rsidR="008F6942" w:rsidRDefault="008F6942" w:rsidP="002A1C0F">
      <w:pPr>
        <w:pStyle w:val="Zkladntext"/>
        <w:tabs>
          <w:tab w:val="left" w:pos="425"/>
        </w:tabs>
        <w:jc w:val="center"/>
        <w:rPr>
          <w:rFonts w:hAnsi="Times New Roman" w:cs="Times New Roman"/>
          <w:sz w:val="24"/>
          <w:szCs w:val="24"/>
        </w:rPr>
      </w:pPr>
    </w:p>
    <w:p w:rsidR="00430A7C" w:rsidRPr="00763002" w:rsidRDefault="00FF2E98" w:rsidP="002A1C0F">
      <w:pPr>
        <w:pStyle w:val="Zkladntext"/>
        <w:tabs>
          <w:tab w:val="left" w:pos="425"/>
        </w:tabs>
        <w:jc w:val="center"/>
        <w:rPr>
          <w:rFonts w:eastAsia="Arial Bold" w:hAnsi="Times New Roman" w:cs="Times New Roman"/>
          <w:sz w:val="24"/>
          <w:szCs w:val="24"/>
        </w:rPr>
      </w:pPr>
      <w:r>
        <w:rPr>
          <w:rFonts w:hAnsi="Times New Roman" w:cs="Times New Roman"/>
          <w:sz w:val="24"/>
          <w:szCs w:val="24"/>
        </w:rPr>
        <w:t>VIII.</w:t>
      </w:r>
    </w:p>
    <w:p w:rsidR="00430A7C" w:rsidRPr="00763002" w:rsidRDefault="00A47077" w:rsidP="002A1C0F">
      <w:pPr>
        <w:pStyle w:val="Zkladntext"/>
        <w:tabs>
          <w:tab w:val="left" w:pos="425"/>
        </w:tabs>
        <w:jc w:val="center"/>
        <w:rPr>
          <w:rFonts w:eastAsia="Arial Bold" w:hAnsi="Times New Roman" w:cs="Times New Roman"/>
          <w:sz w:val="24"/>
          <w:szCs w:val="24"/>
        </w:rPr>
      </w:pPr>
      <w:r w:rsidRPr="00763002">
        <w:rPr>
          <w:rFonts w:hAnsi="Times New Roman" w:cs="Times New Roman"/>
          <w:sz w:val="24"/>
          <w:szCs w:val="24"/>
        </w:rPr>
        <w:t>Další ujednání</w:t>
      </w:r>
    </w:p>
    <w:p w:rsidR="00122A44" w:rsidRPr="00763002" w:rsidRDefault="00B87104" w:rsidP="002A1C0F">
      <w:pPr>
        <w:pStyle w:val="Zkladntext"/>
        <w:rPr>
          <w:rFonts w:eastAsia="Arial" w:hAnsi="Times New Roman" w:cs="Times New Roman"/>
          <w:sz w:val="24"/>
          <w:szCs w:val="24"/>
        </w:rPr>
      </w:pPr>
      <w:r>
        <w:rPr>
          <w:rFonts w:hAnsi="Times New Roman" w:cs="Times New Roman"/>
          <w:sz w:val="24"/>
          <w:szCs w:val="24"/>
        </w:rPr>
        <w:t xml:space="preserve">8.1 </w:t>
      </w:r>
      <w:r w:rsidR="00A47077" w:rsidRPr="00763002">
        <w:rPr>
          <w:rFonts w:hAnsi="Times New Roman" w:cs="Times New Roman"/>
          <w:sz w:val="24"/>
          <w:szCs w:val="24"/>
        </w:rPr>
        <w:t>Smluvní strany se navzájem zavazují poskytnout si na základě výzvy druhé smluvní strany, nebo i bez takové výzvy, veškerou nutnou součinnost k</w:t>
      </w:r>
      <w:r w:rsidR="00D922FD" w:rsidRPr="00763002">
        <w:rPr>
          <w:rFonts w:hAnsi="Times New Roman" w:cs="Times New Roman"/>
          <w:sz w:val="24"/>
          <w:szCs w:val="24"/>
        </w:rPr>
        <w:t> </w:t>
      </w:r>
      <w:r w:rsidR="00A47077" w:rsidRPr="00763002">
        <w:rPr>
          <w:rFonts w:hAnsi="Times New Roman" w:cs="Times New Roman"/>
          <w:sz w:val="24"/>
          <w:szCs w:val="24"/>
        </w:rPr>
        <w:t>naplnění</w:t>
      </w:r>
      <w:r w:rsidR="00D922FD" w:rsidRPr="00763002">
        <w:rPr>
          <w:rFonts w:hAnsi="Times New Roman" w:cs="Times New Roman"/>
          <w:sz w:val="24"/>
          <w:szCs w:val="24"/>
        </w:rPr>
        <w:t xml:space="preserve"> účelu</w:t>
      </w:r>
      <w:r w:rsidR="00A47077" w:rsidRPr="00763002">
        <w:rPr>
          <w:rFonts w:hAnsi="Times New Roman" w:cs="Times New Roman"/>
          <w:sz w:val="24"/>
          <w:szCs w:val="24"/>
        </w:rPr>
        <w:t xml:space="preserve"> této smlouvy.</w:t>
      </w:r>
    </w:p>
    <w:p w:rsidR="00430A7C" w:rsidRPr="00763002" w:rsidRDefault="00430A7C" w:rsidP="002A1C0F">
      <w:pPr>
        <w:pStyle w:val="Zkladntext"/>
        <w:tabs>
          <w:tab w:val="left" w:pos="425"/>
        </w:tabs>
        <w:jc w:val="left"/>
        <w:rPr>
          <w:rFonts w:eastAsia="Arial Bold" w:hAnsi="Times New Roman" w:cs="Times New Roman"/>
          <w:sz w:val="24"/>
          <w:szCs w:val="24"/>
        </w:rPr>
      </w:pPr>
    </w:p>
    <w:p w:rsidR="00122A44" w:rsidRPr="00763002" w:rsidRDefault="00B87104" w:rsidP="002A1C0F">
      <w:pPr>
        <w:pStyle w:val="Zkladntext"/>
        <w:rPr>
          <w:rFonts w:eastAsia="Arial" w:hAnsi="Times New Roman" w:cs="Times New Roman"/>
          <w:sz w:val="24"/>
          <w:szCs w:val="24"/>
        </w:rPr>
      </w:pPr>
      <w:r>
        <w:rPr>
          <w:rFonts w:hAnsi="Times New Roman" w:cs="Times New Roman"/>
          <w:sz w:val="24"/>
          <w:szCs w:val="24"/>
        </w:rPr>
        <w:t xml:space="preserve">8.2 </w:t>
      </w:r>
      <w:r w:rsidR="00A47077" w:rsidRPr="00763002">
        <w:rPr>
          <w:rFonts w:hAnsi="Times New Roman" w:cs="Times New Roman"/>
          <w:sz w:val="24"/>
          <w:szCs w:val="24"/>
        </w:rPr>
        <w:t>Zhotovitel souhlasí se zveřejněním obsahu této smlouvy včetně případných dodatků k této smlouvě. Zhotovitel souhlasí se zveřejněním své identifikace a dalších údajů uvedených ve smlouvě včetně ceny.</w:t>
      </w:r>
    </w:p>
    <w:p w:rsidR="00430A7C" w:rsidRPr="00763002" w:rsidRDefault="00430A7C" w:rsidP="002A1C0F">
      <w:pPr>
        <w:pStyle w:val="Zkladntext"/>
        <w:tabs>
          <w:tab w:val="left" w:pos="425"/>
        </w:tabs>
        <w:rPr>
          <w:rFonts w:eastAsia="Arial Bold" w:hAnsi="Times New Roman" w:cs="Times New Roman"/>
          <w:sz w:val="24"/>
          <w:szCs w:val="24"/>
        </w:rPr>
      </w:pPr>
    </w:p>
    <w:p w:rsidR="00122A44" w:rsidRPr="00763002" w:rsidRDefault="00B87104" w:rsidP="002A1C0F">
      <w:pPr>
        <w:pStyle w:val="Zkladntext"/>
        <w:rPr>
          <w:rFonts w:eastAsia="Arial" w:hAnsi="Times New Roman" w:cs="Times New Roman"/>
          <w:sz w:val="24"/>
          <w:szCs w:val="24"/>
        </w:rPr>
      </w:pPr>
      <w:r>
        <w:rPr>
          <w:rFonts w:hAnsi="Times New Roman" w:cs="Times New Roman"/>
          <w:sz w:val="24"/>
          <w:szCs w:val="24"/>
        </w:rPr>
        <w:t xml:space="preserve">8.3 </w:t>
      </w:r>
      <w:r w:rsidR="00A47077" w:rsidRPr="00763002">
        <w:rPr>
          <w:rFonts w:hAnsi="Times New Roman" w:cs="Times New Roman"/>
          <w:sz w:val="24"/>
          <w:szCs w:val="24"/>
        </w:rPr>
        <w:t xml:space="preserve">V případě, že některá ustanovení této </w:t>
      </w:r>
      <w:r w:rsidR="00D922FD" w:rsidRPr="00763002">
        <w:rPr>
          <w:rFonts w:hAnsi="Times New Roman" w:cs="Times New Roman"/>
          <w:sz w:val="24"/>
          <w:szCs w:val="24"/>
        </w:rPr>
        <w:t>smlouv</w:t>
      </w:r>
      <w:r w:rsidR="00A47077" w:rsidRPr="00763002">
        <w:rPr>
          <w:rFonts w:hAnsi="Times New Roman" w:cs="Times New Roman"/>
          <w:sz w:val="24"/>
          <w:szCs w:val="24"/>
        </w:rPr>
        <w:t>y jsou nebo se z jakéhokoliv důvodu stanou obsoletními, neúčinnými nebo neplatnými, nebude to mít za následek neplatnost či neúčinnost smlouvy jako celku. Příslušné neplatné ustanovení se smluvní strany zavazují bez zbytečného odkladu nahradit takovým platným ustanovením, jehož věcný obsah bude shodný nebo co nejvíc blízký nahrazovanému ustanovení, přičemž účel a smysl této smlouvy zůstane zachován, nebo se použije právní předpis, který nejblíže odpovídá účelu a smyslu smlouvy.</w:t>
      </w:r>
    </w:p>
    <w:p w:rsidR="00430A7C" w:rsidRPr="00763002" w:rsidRDefault="00430A7C" w:rsidP="002A1C0F">
      <w:pPr>
        <w:pStyle w:val="Zkladntext"/>
        <w:tabs>
          <w:tab w:val="left" w:pos="425"/>
        </w:tabs>
        <w:jc w:val="center"/>
        <w:rPr>
          <w:rFonts w:eastAsia="Arial Bold" w:hAnsi="Times New Roman" w:cs="Times New Roman"/>
          <w:sz w:val="24"/>
          <w:szCs w:val="24"/>
        </w:rPr>
      </w:pPr>
    </w:p>
    <w:p w:rsidR="008F6942" w:rsidRDefault="008F6942" w:rsidP="002A1C0F">
      <w:pPr>
        <w:pStyle w:val="Zkladntext"/>
        <w:tabs>
          <w:tab w:val="left" w:pos="425"/>
        </w:tabs>
        <w:jc w:val="center"/>
        <w:rPr>
          <w:rFonts w:hAnsi="Times New Roman" w:cs="Times New Roman"/>
          <w:sz w:val="24"/>
          <w:szCs w:val="24"/>
        </w:rPr>
      </w:pPr>
    </w:p>
    <w:p w:rsidR="00430A7C" w:rsidRPr="00763002" w:rsidRDefault="00FF2E98" w:rsidP="002A1C0F">
      <w:pPr>
        <w:pStyle w:val="Zkladntext"/>
        <w:tabs>
          <w:tab w:val="left" w:pos="425"/>
        </w:tabs>
        <w:jc w:val="center"/>
        <w:rPr>
          <w:rFonts w:eastAsia="Arial Bold" w:hAnsi="Times New Roman" w:cs="Times New Roman"/>
          <w:sz w:val="24"/>
          <w:szCs w:val="24"/>
        </w:rPr>
      </w:pPr>
      <w:r>
        <w:rPr>
          <w:rFonts w:hAnsi="Times New Roman" w:cs="Times New Roman"/>
          <w:sz w:val="24"/>
          <w:szCs w:val="24"/>
        </w:rPr>
        <w:t>I</w:t>
      </w:r>
      <w:r w:rsidR="002B4FDA" w:rsidRPr="00763002">
        <w:rPr>
          <w:rFonts w:hAnsi="Times New Roman" w:cs="Times New Roman"/>
          <w:sz w:val="24"/>
          <w:szCs w:val="24"/>
        </w:rPr>
        <w:t>X.</w:t>
      </w:r>
    </w:p>
    <w:p w:rsidR="00430A7C" w:rsidRPr="00763002" w:rsidRDefault="00A47077" w:rsidP="002A1C0F">
      <w:pPr>
        <w:pStyle w:val="Zkladntext"/>
        <w:tabs>
          <w:tab w:val="left" w:pos="425"/>
        </w:tabs>
        <w:jc w:val="center"/>
        <w:rPr>
          <w:rFonts w:eastAsia="Arial Bold" w:hAnsi="Times New Roman" w:cs="Times New Roman"/>
          <w:sz w:val="24"/>
          <w:szCs w:val="24"/>
        </w:rPr>
      </w:pPr>
      <w:r w:rsidRPr="00763002">
        <w:rPr>
          <w:rFonts w:hAnsi="Times New Roman" w:cs="Times New Roman"/>
          <w:sz w:val="24"/>
          <w:szCs w:val="24"/>
        </w:rPr>
        <w:t>Závěrečná ustanovení</w:t>
      </w:r>
    </w:p>
    <w:p w:rsidR="00122A44" w:rsidRPr="00763002" w:rsidRDefault="00B87104" w:rsidP="002A1C0F">
      <w:pPr>
        <w:pStyle w:val="Zkladntext"/>
        <w:rPr>
          <w:rFonts w:eastAsia="Arial" w:hAnsi="Times New Roman" w:cs="Times New Roman"/>
          <w:sz w:val="24"/>
          <w:szCs w:val="24"/>
        </w:rPr>
      </w:pPr>
      <w:r>
        <w:rPr>
          <w:rFonts w:hAnsi="Times New Roman" w:cs="Times New Roman"/>
          <w:sz w:val="24"/>
          <w:szCs w:val="24"/>
        </w:rPr>
        <w:t xml:space="preserve">9.1 </w:t>
      </w:r>
      <w:r w:rsidR="00A47077" w:rsidRPr="00763002">
        <w:rPr>
          <w:rFonts w:hAnsi="Times New Roman" w:cs="Times New Roman"/>
          <w:sz w:val="24"/>
          <w:szCs w:val="24"/>
        </w:rPr>
        <w:t>Vztahy mezi stranami této smlouvy se řídí platným právním řádem České republiky, zejména občanský</w:t>
      </w:r>
      <w:r w:rsidR="007D26F7">
        <w:rPr>
          <w:rFonts w:hAnsi="Times New Roman" w:cs="Times New Roman"/>
          <w:sz w:val="24"/>
          <w:szCs w:val="24"/>
        </w:rPr>
        <w:t>m</w:t>
      </w:r>
      <w:r w:rsidR="00A47077" w:rsidRPr="00763002">
        <w:rPr>
          <w:rFonts w:hAnsi="Times New Roman" w:cs="Times New Roman"/>
          <w:sz w:val="24"/>
          <w:szCs w:val="24"/>
        </w:rPr>
        <w:t xml:space="preserve"> zákoník</w:t>
      </w:r>
      <w:r w:rsidR="007D26F7">
        <w:rPr>
          <w:rFonts w:hAnsi="Times New Roman" w:cs="Times New Roman"/>
          <w:sz w:val="24"/>
          <w:szCs w:val="24"/>
        </w:rPr>
        <w:t>em a autorským zákonem.</w:t>
      </w:r>
    </w:p>
    <w:p w:rsidR="00430A7C" w:rsidRPr="00763002" w:rsidRDefault="00430A7C" w:rsidP="002A1C0F">
      <w:pPr>
        <w:pStyle w:val="Zkladntext"/>
        <w:tabs>
          <w:tab w:val="left" w:pos="425"/>
        </w:tabs>
        <w:rPr>
          <w:rFonts w:eastAsia="Arial Bold" w:hAnsi="Times New Roman" w:cs="Times New Roman"/>
          <w:sz w:val="24"/>
          <w:szCs w:val="24"/>
        </w:rPr>
      </w:pPr>
    </w:p>
    <w:p w:rsidR="00122A44" w:rsidRPr="00763002" w:rsidRDefault="00B87104" w:rsidP="002A1C0F">
      <w:pPr>
        <w:pStyle w:val="Zkladntext"/>
        <w:rPr>
          <w:rFonts w:eastAsia="Arial" w:hAnsi="Times New Roman" w:cs="Times New Roman"/>
          <w:sz w:val="24"/>
          <w:szCs w:val="24"/>
        </w:rPr>
      </w:pPr>
      <w:r>
        <w:rPr>
          <w:rFonts w:hAnsi="Times New Roman" w:cs="Times New Roman"/>
          <w:sz w:val="24"/>
          <w:szCs w:val="24"/>
        </w:rPr>
        <w:t xml:space="preserve">9.2 </w:t>
      </w:r>
      <w:r w:rsidR="00A47077" w:rsidRPr="00763002">
        <w:rPr>
          <w:rFonts w:hAnsi="Times New Roman" w:cs="Times New Roman"/>
          <w:sz w:val="24"/>
          <w:szCs w:val="24"/>
        </w:rPr>
        <w:t xml:space="preserve">Tato smlouva se vyhotovuje v jazyce českém, ve třech stejnopisech, z nichž jeden obdrží zhotovitel a dva objednatel. </w:t>
      </w:r>
    </w:p>
    <w:p w:rsidR="00430A7C" w:rsidRPr="00763002" w:rsidRDefault="00430A7C" w:rsidP="002A1C0F">
      <w:pPr>
        <w:pStyle w:val="Zkladntext"/>
        <w:tabs>
          <w:tab w:val="left" w:pos="425"/>
        </w:tabs>
        <w:rPr>
          <w:rFonts w:eastAsia="Arial" w:hAnsi="Times New Roman" w:cs="Times New Roman"/>
          <w:sz w:val="24"/>
          <w:szCs w:val="24"/>
        </w:rPr>
      </w:pPr>
    </w:p>
    <w:p w:rsidR="00122A44" w:rsidRPr="00763002" w:rsidRDefault="00B87104" w:rsidP="002A1C0F">
      <w:pPr>
        <w:pStyle w:val="Zkladntext"/>
        <w:rPr>
          <w:rFonts w:eastAsia="Arial" w:hAnsi="Times New Roman" w:cs="Times New Roman"/>
          <w:sz w:val="24"/>
          <w:szCs w:val="24"/>
        </w:rPr>
      </w:pPr>
      <w:r>
        <w:rPr>
          <w:rFonts w:hAnsi="Times New Roman" w:cs="Times New Roman"/>
          <w:sz w:val="24"/>
          <w:szCs w:val="24"/>
        </w:rPr>
        <w:t xml:space="preserve">9.3 </w:t>
      </w:r>
      <w:r w:rsidR="00A47077" w:rsidRPr="00763002">
        <w:rPr>
          <w:rFonts w:hAnsi="Times New Roman" w:cs="Times New Roman"/>
          <w:sz w:val="24"/>
          <w:szCs w:val="24"/>
        </w:rPr>
        <w:t>Jakékoliv změny nebo doplňky této smlouvy je možno provádět výhradně v písemné formě číslovanými dodatky, se souhlasem obou smluvních stran stvrzeným jejich vlastnoručním podpisem.</w:t>
      </w:r>
    </w:p>
    <w:p w:rsidR="00430A7C" w:rsidRPr="00763002" w:rsidRDefault="00430A7C" w:rsidP="002A1C0F">
      <w:pPr>
        <w:pStyle w:val="Zkladntext"/>
        <w:tabs>
          <w:tab w:val="left" w:pos="425"/>
        </w:tabs>
        <w:rPr>
          <w:rFonts w:eastAsia="Arial" w:hAnsi="Times New Roman" w:cs="Times New Roman"/>
          <w:sz w:val="24"/>
          <w:szCs w:val="24"/>
        </w:rPr>
      </w:pPr>
    </w:p>
    <w:p w:rsidR="00122A44" w:rsidRPr="00763002" w:rsidRDefault="00B87104" w:rsidP="002A1C0F">
      <w:pPr>
        <w:pStyle w:val="Zkladntext"/>
        <w:rPr>
          <w:rFonts w:eastAsia="Arial Bold" w:hAnsi="Times New Roman" w:cs="Times New Roman"/>
          <w:sz w:val="24"/>
          <w:szCs w:val="24"/>
        </w:rPr>
      </w:pPr>
      <w:r>
        <w:rPr>
          <w:rFonts w:hAnsi="Times New Roman" w:cs="Times New Roman"/>
          <w:sz w:val="24"/>
          <w:szCs w:val="24"/>
        </w:rPr>
        <w:t xml:space="preserve">9.4 </w:t>
      </w:r>
      <w:r w:rsidR="00A47077" w:rsidRPr="00763002">
        <w:rPr>
          <w:rFonts w:hAnsi="Times New Roman" w:cs="Times New Roman"/>
          <w:sz w:val="24"/>
          <w:szCs w:val="24"/>
        </w:rPr>
        <w:t xml:space="preserve">Smluvní strany prohlašují, že tuto smlouvu uzavřely podle své pravé a svobodné vůle, nikoliv v tísni či za nápadně nevýhodných podmínek a s obsahem smlouvy souhlasí. Smlouva </w:t>
      </w:r>
      <w:r w:rsidR="00A47077" w:rsidRPr="00763002">
        <w:rPr>
          <w:rFonts w:hAnsi="Times New Roman" w:cs="Times New Roman"/>
          <w:sz w:val="24"/>
          <w:szCs w:val="24"/>
        </w:rPr>
        <w:lastRenderedPageBreak/>
        <w:t xml:space="preserve">je pro obě strany určitá a srozumitelná. Na důkaz výše uvedeného připojují zástupci smluvních stran své podpisy. </w:t>
      </w:r>
    </w:p>
    <w:p w:rsidR="00430A7C" w:rsidRPr="00763002" w:rsidRDefault="00430A7C" w:rsidP="002A1C0F">
      <w:pPr>
        <w:pStyle w:val="Zkladntext"/>
        <w:tabs>
          <w:tab w:val="left" w:pos="425"/>
        </w:tabs>
        <w:rPr>
          <w:rFonts w:eastAsia="Arial Bold" w:hAnsi="Times New Roman" w:cs="Times New Roman"/>
          <w:sz w:val="24"/>
          <w:szCs w:val="24"/>
        </w:rPr>
      </w:pPr>
    </w:p>
    <w:p w:rsidR="00122A44" w:rsidRPr="00763002" w:rsidRDefault="00B87104" w:rsidP="002A1C0F">
      <w:pPr>
        <w:pStyle w:val="Zkladntext"/>
        <w:rPr>
          <w:rFonts w:eastAsia="Arial Bold" w:hAnsi="Times New Roman" w:cs="Times New Roman"/>
          <w:sz w:val="24"/>
          <w:szCs w:val="24"/>
        </w:rPr>
      </w:pPr>
      <w:r>
        <w:rPr>
          <w:rFonts w:hAnsi="Times New Roman" w:cs="Times New Roman"/>
          <w:sz w:val="24"/>
          <w:szCs w:val="24"/>
        </w:rPr>
        <w:t xml:space="preserve">9.5 </w:t>
      </w:r>
      <w:r w:rsidR="00A47077" w:rsidRPr="00763002">
        <w:rPr>
          <w:rFonts w:hAnsi="Times New Roman" w:cs="Times New Roman"/>
          <w:sz w:val="24"/>
          <w:szCs w:val="24"/>
        </w:rPr>
        <w:t>Tato smlouva je platná a účinná dnem jejího podpisu oběma smluvními stranami.</w:t>
      </w:r>
    </w:p>
    <w:p w:rsidR="00430A7C" w:rsidRPr="00763002" w:rsidRDefault="00430A7C" w:rsidP="002A1C0F">
      <w:pPr>
        <w:pStyle w:val="Zkladntext"/>
        <w:tabs>
          <w:tab w:val="left" w:pos="425"/>
        </w:tabs>
        <w:rPr>
          <w:rFonts w:eastAsia="Arial" w:hAnsi="Times New Roman" w:cs="Times New Roman"/>
          <w:sz w:val="24"/>
          <w:szCs w:val="24"/>
        </w:rPr>
      </w:pPr>
    </w:p>
    <w:p w:rsidR="00430A7C" w:rsidRPr="00763002" w:rsidRDefault="00430A7C" w:rsidP="002A1C0F">
      <w:pPr>
        <w:pStyle w:val="Zkladntext"/>
        <w:tabs>
          <w:tab w:val="left" w:pos="425"/>
        </w:tabs>
        <w:rPr>
          <w:rFonts w:eastAsia="Arial" w:hAnsi="Times New Roman" w:cs="Times New Roman"/>
          <w:sz w:val="24"/>
          <w:szCs w:val="24"/>
        </w:rPr>
      </w:pPr>
    </w:p>
    <w:p w:rsidR="008F6942" w:rsidRDefault="008F6942" w:rsidP="002A1C0F">
      <w:pPr>
        <w:pStyle w:val="Zkladntext"/>
        <w:tabs>
          <w:tab w:val="left" w:pos="425"/>
        </w:tabs>
        <w:rPr>
          <w:rFonts w:hAnsi="Times New Roman" w:cs="Times New Roman"/>
          <w:sz w:val="24"/>
          <w:szCs w:val="24"/>
        </w:rPr>
      </w:pPr>
    </w:p>
    <w:p w:rsidR="00430A7C" w:rsidRPr="00763002" w:rsidRDefault="00A47077" w:rsidP="002A1C0F">
      <w:pPr>
        <w:pStyle w:val="Zkladntext"/>
        <w:tabs>
          <w:tab w:val="left" w:pos="425"/>
        </w:tabs>
        <w:rPr>
          <w:rFonts w:eastAsia="Arial" w:hAnsi="Times New Roman" w:cs="Times New Roman"/>
          <w:sz w:val="24"/>
          <w:szCs w:val="24"/>
        </w:rPr>
      </w:pPr>
      <w:r w:rsidRPr="00763002">
        <w:rPr>
          <w:rFonts w:hAnsi="Times New Roman" w:cs="Times New Roman"/>
          <w:sz w:val="24"/>
          <w:szCs w:val="24"/>
        </w:rPr>
        <w:t>V Praze dne ...............</w:t>
      </w:r>
      <w:r w:rsidRPr="00763002">
        <w:rPr>
          <w:rFonts w:hAnsi="Times New Roman" w:cs="Times New Roman"/>
          <w:sz w:val="24"/>
          <w:szCs w:val="24"/>
        </w:rPr>
        <w:tab/>
      </w:r>
      <w:r w:rsidRPr="00763002">
        <w:rPr>
          <w:rFonts w:hAnsi="Times New Roman" w:cs="Times New Roman"/>
          <w:sz w:val="24"/>
          <w:szCs w:val="24"/>
        </w:rPr>
        <w:tab/>
      </w:r>
      <w:r w:rsidRPr="00763002">
        <w:rPr>
          <w:rFonts w:hAnsi="Times New Roman" w:cs="Times New Roman"/>
          <w:sz w:val="24"/>
          <w:szCs w:val="24"/>
        </w:rPr>
        <w:tab/>
      </w:r>
      <w:r w:rsidRPr="00763002">
        <w:rPr>
          <w:rFonts w:hAnsi="Times New Roman" w:cs="Times New Roman"/>
          <w:sz w:val="24"/>
          <w:szCs w:val="24"/>
        </w:rPr>
        <w:tab/>
      </w:r>
      <w:r w:rsidRPr="00763002">
        <w:rPr>
          <w:rFonts w:hAnsi="Times New Roman" w:cs="Times New Roman"/>
          <w:sz w:val="24"/>
          <w:szCs w:val="24"/>
        </w:rPr>
        <w:tab/>
        <w:t>V </w:t>
      </w:r>
      <w:r w:rsidR="00B87104">
        <w:rPr>
          <w:rFonts w:hAnsi="Times New Roman" w:cs="Times New Roman"/>
          <w:sz w:val="24"/>
          <w:szCs w:val="24"/>
        </w:rPr>
        <w:t>………</w:t>
      </w:r>
      <w:r w:rsidR="00F1517C">
        <w:rPr>
          <w:rFonts w:hAnsi="Times New Roman" w:cs="Times New Roman"/>
          <w:sz w:val="24"/>
          <w:szCs w:val="24"/>
        </w:rPr>
        <w:t>……..</w:t>
      </w:r>
      <w:r w:rsidRPr="00763002">
        <w:rPr>
          <w:rFonts w:hAnsi="Times New Roman" w:cs="Times New Roman"/>
          <w:sz w:val="24"/>
          <w:szCs w:val="24"/>
        </w:rPr>
        <w:t xml:space="preserve"> dne ...............</w:t>
      </w:r>
    </w:p>
    <w:p w:rsidR="00430A7C" w:rsidRPr="00763002" w:rsidRDefault="00A47077" w:rsidP="002A1C0F">
      <w:pPr>
        <w:pStyle w:val="Zkladntext"/>
        <w:tabs>
          <w:tab w:val="left" w:pos="425"/>
        </w:tabs>
        <w:rPr>
          <w:rFonts w:eastAsia="Arial" w:hAnsi="Times New Roman" w:cs="Times New Roman"/>
          <w:sz w:val="24"/>
          <w:szCs w:val="24"/>
        </w:rPr>
      </w:pPr>
      <w:r w:rsidRPr="00763002">
        <w:rPr>
          <w:rFonts w:eastAsia="Arial" w:hAnsi="Times New Roman" w:cs="Times New Roman"/>
          <w:sz w:val="24"/>
          <w:szCs w:val="24"/>
        </w:rPr>
        <w:tab/>
      </w:r>
      <w:r w:rsidRPr="00763002">
        <w:rPr>
          <w:rFonts w:eastAsia="Arial" w:hAnsi="Times New Roman" w:cs="Times New Roman"/>
          <w:sz w:val="24"/>
          <w:szCs w:val="24"/>
        </w:rPr>
        <w:tab/>
        <w:t xml:space="preserve">  </w:t>
      </w:r>
    </w:p>
    <w:p w:rsidR="008F6942" w:rsidRDefault="00A47077" w:rsidP="002A1C0F">
      <w:pPr>
        <w:tabs>
          <w:tab w:val="left" w:pos="425"/>
        </w:tabs>
        <w:rPr>
          <w:rFonts w:hAnsi="Times New Roman" w:cs="Times New Roman"/>
          <w:lang w:val="cs-CZ"/>
        </w:rPr>
      </w:pPr>
      <w:r w:rsidRPr="00B87104">
        <w:rPr>
          <w:rFonts w:hAnsi="Times New Roman" w:cs="Times New Roman"/>
          <w:lang w:val="cs-CZ"/>
        </w:rPr>
        <w:tab/>
      </w:r>
      <w:r w:rsidRPr="00B87104">
        <w:rPr>
          <w:rFonts w:hAnsi="Times New Roman" w:cs="Times New Roman"/>
          <w:lang w:val="cs-CZ"/>
        </w:rPr>
        <w:tab/>
      </w:r>
      <w:r w:rsidRPr="00B87104">
        <w:rPr>
          <w:rFonts w:hAnsi="Times New Roman" w:cs="Times New Roman"/>
          <w:lang w:val="cs-CZ"/>
        </w:rPr>
        <w:tab/>
      </w:r>
      <w:r w:rsidRPr="00B87104">
        <w:rPr>
          <w:rFonts w:hAnsi="Times New Roman" w:cs="Times New Roman"/>
          <w:lang w:val="cs-CZ"/>
        </w:rPr>
        <w:tab/>
      </w:r>
      <w:r w:rsidRPr="00B87104">
        <w:rPr>
          <w:rFonts w:hAnsi="Times New Roman" w:cs="Times New Roman"/>
          <w:lang w:val="cs-CZ"/>
        </w:rPr>
        <w:tab/>
      </w:r>
      <w:r w:rsidRPr="00B87104">
        <w:rPr>
          <w:rFonts w:hAnsi="Times New Roman" w:cs="Times New Roman"/>
          <w:lang w:val="cs-CZ"/>
        </w:rPr>
        <w:tab/>
      </w:r>
      <w:r w:rsidRPr="00B87104">
        <w:rPr>
          <w:rFonts w:hAnsi="Times New Roman" w:cs="Times New Roman"/>
          <w:lang w:val="cs-CZ"/>
        </w:rPr>
        <w:tab/>
      </w:r>
      <w:r w:rsidRPr="00B87104">
        <w:rPr>
          <w:rFonts w:hAnsi="Times New Roman" w:cs="Times New Roman"/>
          <w:lang w:val="cs-CZ"/>
        </w:rPr>
        <w:tab/>
      </w:r>
      <w:r w:rsidRPr="00B87104">
        <w:rPr>
          <w:rFonts w:hAnsi="Times New Roman" w:cs="Times New Roman"/>
          <w:lang w:val="cs-CZ"/>
        </w:rPr>
        <w:tab/>
        <w:t xml:space="preserve">  </w:t>
      </w:r>
    </w:p>
    <w:p w:rsidR="008F6942" w:rsidRDefault="008F6942" w:rsidP="002A1C0F">
      <w:pPr>
        <w:tabs>
          <w:tab w:val="left" w:pos="425"/>
        </w:tabs>
        <w:rPr>
          <w:rFonts w:hAnsi="Times New Roman" w:cs="Times New Roman"/>
          <w:lang w:val="cs-CZ"/>
        </w:rPr>
      </w:pPr>
    </w:p>
    <w:p w:rsidR="00430A7C" w:rsidRPr="00B87104" w:rsidRDefault="00A47077" w:rsidP="002A1C0F">
      <w:pPr>
        <w:tabs>
          <w:tab w:val="left" w:pos="425"/>
        </w:tabs>
        <w:rPr>
          <w:rFonts w:eastAsia="Arial" w:hAnsi="Times New Roman" w:cs="Times New Roman"/>
          <w:lang w:val="cs-CZ"/>
        </w:rPr>
      </w:pPr>
      <w:r w:rsidRPr="00B87104">
        <w:rPr>
          <w:rFonts w:hAnsi="Times New Roman" w:cs="Times New Roman"/>
          <w:lang w:val="cs-CZ"/>
        </w:rPr>
        <w:t xml:space="preserve">…………………………………………..         </w:t>
      </w:r>
      <w:r w:rsidR="00B87104">
        <w:rPr>
          <w:rFonts w:hAnsi="Times New Roman" w:cs="Times New Roman"/>
          <w:lang w:val="cs-CZ"/>
        </w:rPr>
        <w:t xml:space="preserve"> </w:t>
      </w:r>
      <w:r w:rsidRPr="00B87104">
        <w:rPr>
          <w:rFonts w:hAnsi="Times New Roman" w:cs="Times New Roman"/>
          <w:lang w:val="cs-CZ"/>
        </w:rPr>
        <w:t xml:space="preserve">        …….…………………………………….</w:t>
      </w:r>
    </w:p>
    <w:p w:rsidR="00430A7C" w:rsidRPr="008F6942" w:rsidRDefault="008F6942" w:rsidP="002A1C0F">
      <w:pPr>
        <w:tabs>
          <w:tab w:val="left" w:pos="425"/>
          <w:tab w:val="center" w:pos="1701"/>
          <w:tab w:val="center" w:pos="7088"/>
        </w:tabs>
        <w:rPr>
          <w:rFonts w:hAnsi="Times New Roman" w:cs="Times New Roman"/>
          <w:lang w:val="cs-CZ"/>
        </w:rPr>
      </w:pPr>
      <w:r w:rsidRPr="008F6942">
        <w:rPr>
          <w:rFonts w:hAnsi="Times New Roman" w:cs="Times New Roman"/>
          <w:lang w:val="cs-CZ"/>
        </w:rPr>
        <w:t>Mgr. Eva Dvořáková</w:t>
      </w:r>
      <w:r w:rsidR="00F3559B" w:rsidRPr="008F6942">
        <w:rPr>
          <w:rFonts w:hAnsi="Times New Roman" w:cs="Times New Roman"/>
          <w:lang w:val="cs-CZ"/>
        </w:rPr>
        <w:tab/>
      </w:r>
      <w:r w:rsidRPr="008F6942">
        <w:rPr>
          <w:rFonts w:hAnsi="Times New Roman" w:cs="Times New Roman"/>
          <w:lang w:val="cs-CZ"/>
        </w:rPr>
        <w:t>Roman Martinka</w:t>
      </w:r>
    </w:p>
    <w:p w:rsidR="00430A7C" w:rsidRPr="00B87104" w:rsidRDefault="008F6942" w:rsidP="002A1C0F">
      <w:pPr>
        <w:tabs>
          <w:tab w:val="left" w:pos="425"/>
          <w:tab w:val="center" w:pos="7088"/>
        </w:tabs>
        <w:rPr>
          <w:rFonts w:eastAsia="Arial" w:hAnsi="Times New Roman" w:cs="Times New Roman"/>
          <w:lang w:val="cs-CZ"/>
        </w:rPr>
      </w:pPr>
      <w:r>
        <w:rPr>
          <w:rFonts w:hAnsi="Times New Roman" w:cs="Times New Roman"/>
          <w:lang w:val="cs-CZ"/>
        </w:rPr>
        <w:tab/>
        <w:t>ředitelka</w:t>
      </w:r>
      <w:r w:rsidR="00A47077" w:rsidRPr="00B87104">
        <w:rPr>
          <w:rFonts w:hAnsi="Times New Roman" w:cs="Times New Roman"/>
          <w:lang w:val="cs-CZ"/>
        </w:rPr>
        <w:tab/>
        <w:t>zhotovitel</w:t>
      </w:r>
      <w:r w:rsidR="00A47077" w:rsidRPr="00B87104">
        <w:rPr>
          <w:rFonts w:hAnsi="Times New Roman" w:cs="Times New Roman"/>
          <w:lang w:val="cs-CZ"/>
        </w:rPr>
        <w:tab/>
        <w:t xml:space="preserve"> </w:t>
      </w:r>
    </w:p>
    <w:p w:rsidR="00430A7C" w:rsidRPr="00B87104" w:rsidRDefault="008F6942" w:rsidP="002A1C0F">
      <w:pPr>
        <w:tabs>
          <w:tab w:val="left" w:pos="425"/>
          <w:tab w:val="center" w:pos="7088"/>
        </w:tabs>
        <w:rPr>
          <w:rFonts w:eastAsia="Arial" w:hAnsi="Times New Roman" w:cs="Times New Roman"/>
          <w:lang w:val="cs-CZ"/>
        </w:rPr>
      </w:pPr>
      <w:r>
        <w:rPr>
          <w:rFonts w:hAnsi="Times New Roman" w:cs="Times New Roman"/>
          <w:lang w:val="cs-CZ"/>
        </w:rPr>
        <w:t xml:space="preserve">  </w:t>
      </w:r>
      <w:r w:rsidR="00A47077" w:rsidRPr="00B87104">
        <w:rPr>
          <w:rFonts w:hAnsi="Times New Roman" w:cs="Times New Roman"/>
          <w:lang w:val="cs-CZ"/>
        </w:rPr>
        <w:t>za objednatele</w:t>
      </w:r>
    </w:p>
    <w:p w:rsidR="00430A7C" w:rsidRPr="00763002" w:rsidRDefault="00430A7C" w:rsidP="002A1C0F">
      <w:pPr>
        <w:pStyle w:val="Nzev"/>
        <w:tabs>
          <w:tab w:val="left" w:pos="425"/>
        </w:tabs>
        <w:jc w:val="left"/>
        <w:outlineLvl w:val="0"/>
        <w:rPr>
          <w:rFonts w:ascii="Times New Roman" w:eastAsia="Arial Bold" w:hAnsi="Times New Roman" w:cs="Times New Roman"/>
          <w:sz w:val="24"/>
          <w:szCs w:val="24"/>
        </w:rPr>
      </w:pPr>
    </w:p>
    <w:p w:rsidR="00430A7C" w:rsidRPr="00763002" w:rsidRDefault="00430A7C" w:rsidP="002A1C0F">
      <w:pPr>
        <w:pStyle w:val="Zkladntext"/>
        <w:tabs>
          <w:tab w:val="left" w:pos="425"/>
        </w:tabs>
        <w:rPr>
          <w:rFonts w:eastAsia="Arial" w:hAnsi="Times New Roman" w:cs="Times New Roman"/>
          <w:sz w:val="24"/>
          <w:szCs w:val="24"/>
        </w:rPr>
      </w:pPr>
    </w:p>
    <w:p w:rsidR="00430A7C" w:rsidRPr="00763002" w:rsidRDefault="00430A7C" w:rsidP="002A1C0F">
      <w:pPr>
        <w:pStyle w:val="Zkladntext"/>
        <w:tabs>
          <w:tab w:val="left" w:pos="425"/>
        </w:tabs>
        <w:rPr>
          <w:rFonts w:eastAsia="Arial" w:hAnsi="Times New Roman" w:cs="Times New Roman"/>
          <w:sz w:val="24"/>
          <w:szCs w:val="24"/>
        </w:rPr>
      </w:pPr>
    </w:p>
    <w:p w:rsidR="00501F29" w:rsidRPr="00763002" w:rsidRDefault="00417BD1" w:rsidP="00B87104">
      <w:pPr>
        <w:pStyle w:val="Zkladntext"/>
        <w:tabs>
          <w:tab w:val="left" w:pos="425"/>
          <w:tab w:val="left" w:pos="709"/>
          <w:tab w:val="left" w:pos="1418"/>
          <w:tab w:val="left" w:pos="3135"/>
        </w:tabs>
        <w:rPr>
          <w:rFonts w:eastAsia="Arial" w:hAnsi="Times New Roman" w:cs="Times New Roman"/>
          <w:sz w:val="24"/>
          <w:szCs w:val="24"/>
        </w:rPr>
      </w:pPr>
      <w:r w:rsidRPr="00763002">
        <w:rPr>
          <w:rFonts w:hAnsi="Times New Roman" w:cs="Times New Roman"/>
          <w:sz w:val="24"/>
          <w:szCs w:val="24"/>
        </w:rPr>
        <w:tab/>
      </w:r>
      <w:r w:rsidRPr="00763002">
        <w:rPr>
          <w:rFonts w:hAnsi="Times New Roman" w:cs="Times New Roman"/>
          <w:sz w:val="24"/>
          <w:szCs w:val="24"/>
        </w:rPr>
        <w:tab/>
      </w:r>
      <w:r w:rsidRPr="00763002">
        <w:rPr>
          <w:rFonts w:hAnsi="Times New Roman" w:cs="Times New Roman"/>
          <w:sz w:val="24"/>
          <w:szCs w:val="24"/>
        </w:rPr>
        <w:tab/>
      </w:r>
      <w:r w:rsidR="00B87104">
        <w:rPr>
          <w:rFonts w:hAnsi="Times New Roman" w:cs="Times New Roman"/>
          <w:sz w:val="24"/>
          <w:szCs w:val="24"/>
        </w:rPr>
        <w:tab/>
      </w:r>
    </w:p>
    <w:p w:rsidR="00430A7C" w:rsidRPr="00763002" w:rsidRDefault="00F3559B" w:rsidP="00B87104">
      <w:pPr>
        <w:rPr>
          <w:rFonts w:hAnsi="Times New Roman" w:cs="Times New Roman"/>
          <w:lang w:val="cs-CZ"/>
        </w:rPr>
      </w:pPr>
      <w:r w:rsidRPr="00763002">
        <w:rPr>
          <w:rFonts w:hAnsi="Times New Roman" w:cs="Times New Roman"/>
          <w:lang w:val="cs-CZ"/>
        </w:rPr>
        <w:t xml:space="preserve"> </w:t>
      </w:r>
    </w:p>
    <w:sectPr w:rsidR="00430A7C" w:rsidRPr="00763002" w:rsidSect="00430A7C">
      <w:footerReference w:type="default" r:id="rId7"/>
      <w:pgSz w:w="11900" w:h="16840"/>
      <w:pgMar w:top="1247" w:right="1418" w:bottom="158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81" w:rsidRDefault="00864981" w:rsidP="00430A7C">
      <w:r>
        <w:separator/>
      </w:r>
    </w:p>
  </w:endnote>
  <w:endnote w:type="continuationSeparator" w:id="0">
    <w:p w:rsidR="00864981" w:rsidRDefault="00864981" w:rsidP="0043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7C" w:rsidRDefault="00A47077">
    <w:pPr>
      <w:jc w:val="center"/>
    </w:pPr>
    <w:r>
      <w:rPr>
        <w:rFonts w:ascii="Arial"/>
        <w:sz w:val="20"/>
        <w:szCs w:val="20"/>
      </w:rPr>
      <w:t xml:space="preserve">strana </w:t>
    </w:r>
    <w:r w:rsidR="0085269A">
      <w:rPr>
        <w:rFonts w:ascii="Arial" w:eastAsia="Arial" w:hAnsi="Arial" w:cs="Arial"/>
        <w:sz w:val="20"/>
        <w:szCs w:val="20"/>
      </w:rPr>
      <w:fldChar w:fldCharType="begin"/>
    </w:r>
    <w:r>
      <w:rPr>
        <w:rFonts w:ascii="Arial" w:eastAsia="Arial" w:hAnsi="Arial" w:cs="Arial"/>
        <w:sz w:val="20"/>
        <w:szCs w:val="20"/>
      </w:rPr>
      <w:instrText xml:space="preserve"> PAGE </w:instrText>
    </w:r>
    <w:r w:rsidR="0085269A">
      <w:rPr>
        <w:rFonts w:ascii="Arial" w:eastAsia="Arial" w:hAnsi="Arial" w:cs="Arial"/>
        <w:sz w:val="20"/>
        <w:szCs w:val="20"/>
      </w:rPr>
      <w:fldChar w:fldCharType="separate"/>
    </w:r>
    <w:r w:rsidR="00F7371C">
      <w:rPr>
        <w:rFonts w:ascii="Arial" w:eastAsia="Arial" w:hAnsi="Arial" w:cs="Arial"/>
        <w:noProof/>
        <w:sz w:val="20"/>
        <w:szCs w:val="20"/>
      </w:rPr>
      <w:t>2</w:t>
    </w:r>
    <w:r w:rsidR="0085269A">
      <w:rPr>
        <w:rFonts w:ascii="Arial" w:eastAsia="Arial" w:hAnsi="Arial" w:cs="Arial"/>
        <w:sz w:val="20"/>
        <w:szCs w:val="20"/>
      </w:rPr>
      <w:fldChar w:fldCharType="end"/>
    </w:r>
    <w:r w:rsidR="00B87104">
      <w:rPr>
        <w:rFonts w:ascii="Arial"/>
        <w:sz w:val="20"/>
        <w:szCs w:val="20"/>
      </w:rPr>
      <w:t xml:space="preserve"> </w:t>
    </w:r>
    <w:r>
      <w:rPr>
        <w:rFonts w:ascii="Arial"/>
        <w:sz w:val="20"/>
        <w:szCs w:val="20"/>
      </w:rPr>
      <w:tab/>
      <w:t xml:space="preserve"> </w:t>
    </w:r>
    <w:r>
      <w:rPr>
        <w:rFonts w:asci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81" w:rsidRDefault="00864981" w:rsidP="00430A7C">
      <w:r>
        <w:separator/>
      </w:r>
    </w:p>
  </w:footnote>
  <w:footnote w:type="continuationSeparator" w:id="0">
    <w:p w:rsidR="00864981" w:rsidRDefault="00864981" w:rsidP="00430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C86"/>
    <w:multiLevelType w:val="hybridMultilevel"/>
    <w:tmpl w:val="781EB2EA"/>
    <w:lvl w:ilvl="0" w:tplc="AC5E1FA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D356DEF"/>
    <w:multiLevelType w:val="hybridMultilevel"/>
    <w:tmpl w:val="5D6EAD2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E225308"/>
    <w:multiLevelType w:val="multilevel"/>
    <w:tmpl w:val="5340275A"/>
    <w:styleLink w:val="List14"/>
    <w:lvl w:ilvl="0">
      <w:start w:val="1"/>
      <w:numFmt w:val="decimal"/>
      <w:lvlText w:val="%1."/>
      <w:lvlJc w:val="left"/>
      <w:pPr>
        <w:tabs>
          <w:tab w:val="num" w:pos="422"/>
        </w:tabs>
        <w:ind w:left="422" w:hanging="422"/>
      </w:pPr>
      <w:rPr>
        <w:rFonts w:ascii="Arial" w:eastAsia="Arial" w:hAnsi="Arial" w:cs="Arial"/>
        <w:position w:val="0"/>
        <w:sz w:val="22"/>
        <w:szCs w:val="22"/>
      </w:rPr>
    </w:lvl>
    <w:lvl w:ilvl="1">
      <w:start w:val="1"/>
      <w:numFmt w:val="decimal"/>
      <w:lvlText w:val="%1.%2."/>
      <w:lvlJc w:val="left"/>
      <w:pPr>
        <w:tabs>
          <w:tab w:val="num" w:pos="425"/>
        </w:tabs>
        <w:ind w:left="425" w:hanging="425"/>
      </w:pPr>
      <w:rPr>
        <w:rFonts w:ascii="Arial Bold" w:eastAsia="Arial Bold" w:hAnsi="Arial Bold" w:cs="Arial Bold"/>
        <w:position w:val="0"/>
        <w:sz w:val="22"/>
        <w:szCs w:val="22"/>
      </w:rPr>
    </w:lvl>
    <w:lvl w:ilvl="2">
      <w:start w:val="1"/>
      <w:numFmt w:val="decimal"/>
      <w:lvlText w:val="%1.%2.%3."/>
      <w:lvlJc w:val="left"/>
      <w:pPr>
        <w:tabs>
          <w:tab w:val="num" w:pos="660"/>
        </w:tabs>
        <w:ind w:left="660" w:hanging="66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3" w15:restartNumberingAfterBreak="0">
    <w:nsid w:val="17AF423D"/>
    <w:multiLevelType w:val="multilevel"/>
    <w:tmpl w:val="A9969292"/>
    <w:styleLink w:val="Seznam51"/>
    <w:lvl w:ilvl="0">
      <w:start w:val="1"/>
      <w:numFmt w:val="decimal"/>
      <w:lvlText w:val="%1."/>
      <w:lvlJc w:val="left"/>
      <w:pPr>
        <w:tabs>
          <w:tab w:val="num" w:pos="422"/>
        </w:tabs>
        <w:ind w:left="422" w:hanging="422"/>
      </w:pPr>
      <w:rPr>
        <w:rFonts w:ascii="Arial" w:eastAsia="Arial" w:hAnsi="Arial" w:cs="Arial"/>
        <w:position w:val="0"/>
        <w:sz w:val="22"/>
        <w:szCs w:val="22"/>
      </w:rPr>
    </w:lvl>
    <w:lvl w:ilvl="1">
      <w:start w:val="1"/>
      <w:numFmt w:val="decimal"/>
      <w:lvlText w:val="%1.%2."/>
      <w:lvlJc w:val="left"/>
      <w:pPr>
        <w:tabs>
          <w:tab w:val="num" w:pos="425"/>
        </w:tabs>
        <w:ind w:left="425" w:hanging="425"/>
      </w:pPr>
      <w:rPr>
        <w:rFonts w:ascii="Arial" w:eastAsia="Arial" w:hAnsi="Arial" w:cs="Arial"/>
        <w:position w:val="0"/>
        <w:sz w:val="22"/>
        <w:szCs w:val="22"/>
      </w:rPr>
    </w:lvl>
    <w:lvl w:ilvl="2">
      <w:start w:val="1"/>
      <w:numFmt w:val="decimal"/>
      <w:lvlText w:val="%1.%2.%3."/>
      <w:lvlJc w:val="left"/>
      <w:pPr>
        <w:tabs>
          <w:tab w:val="num" w:pos="660"/>
        </w:tabs>
        <w:ind w:left="660" w:hanging="66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4" w15:restartNumberingAfterBreak="0">
    <w:nsid w:val="180D6826"/>
    <w:multiLevelType w:val="multilevel"/>
    <w:tmpl w:val="7FA41692"/>
    <w:styleLink w:val="List13"/>
    <w:lvl w:ilvl="0">
      <w:start w:val="1"/>
      <w:numFmt w:val="decimal"/>
      <w:lvlText w:val="%1."/>
      <w:lvlJc w:val="left"/>
      <w:pPr>
        <w:tabs>
          <w:tab w:val="num" w:pos="422"/>
        </w:tabs>
        <w:ind w:left="422" w:hanging="422"/>
      </w:pPr>
      <w:rPr>
        <w:rFonts w:ascii="Arial" w:eastAsia="Arial" w:hAnsi="Arial" w:cs="Arial"/>
        <w:position w:val="0"/>
        <w:sz w:val="22"/>
        <w:szCs w:val="22"/>
      </w:rPr>
    </w:lvl>
    <w:lvl w:ilvl="1">
      <w:start w:val="1"/>
      <w:numFmt w:val="decimal"/>
      <w:lvlText w:val="%1.%2."/>
      <w:lvlJc w:val="left"/>
      <w:pPr>
        <w:tabs>
          <w:tab w:val="num" w:pos="425"/>
        </w:tabs>
        <w:ind w:left="425" w:hanging="425"/>
      </w:pPr>
      <w:rPr>
        <w:rFonts w:ascii="Arial" w:eastAsia="Arial" w:hAnsi="Arial" w:cs="Arial"/>
        <w:position w:val="0"/>
        <w:sz w:val="22"/>
        <w:szCs w:val="22"/>
      </w:rPr>
    </w:lvl>
    <w:lvl w:ilvl="2">
      <w:start w:val="1"/>
      <w:numFmt w:val="decimal"/>
      <w:lvlText w:val="%1.%2.%3."/>
      <w:lvlJc w:val="left"/>
      <w:pPr>
        <w:tabs>
          <w:tab w:val="num" w:pos="660"/>
        </w:tabs>
        <w:ind w:left="660" w:hanging="66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5" w15:restartNumberingAfterBreak="0">
    <w:nsid w:val="189C5CE8"/>
    <w:multiLevelType w:val="multilevel"/>
    <w:tmpl w:val="DF14C39E"/>
    <w:styleLink w:val="Seznam41"/>
    <w:lvl w:ilvl="0">
      <w:start w:val="1"/>
      <w:numFmt w:val="decimal"/>
      <w:lvlText w:val="%1."/>
      <w:lvlJc w:val="left"/>
      <w:pPr>
        <w:tabs>
          <w:tab w:val="num" w:pos="422"/>
        </w:tabs>
        <w:ind w:left="422" w:hanging="422"/>
      </w:pPr>
      <w:rPr>
        <w:rFonts w:ascii="Arial" w:eastAsia="Arial" w:hAnsi="Arial" w:cs="Arial"/>
        <w:position w:val="0"/>
        <w:sz w:val="22"/>
        <w:szCs w:val="22"/>
      </w:rPr>
    </w:lvl>
    <w:lvl w:ilvl="1">
      <w:start w:val="1"/>
      <w:numFmt w:val="decimal"/>
      <w:lvlText w:val="%1.%2."/>
      <w:lvlJc w:val="left"/>
      <w:pPr>
        <w:tabs>
          <w:tab w:val="num" w:pos="425"/>
        </w:tabs>
        <w:ind w:left="425" w:hanging="425"/>
      </w:pPr>
      <w:rPr>
        <w:rFonts w:ascii="Arial" w:eastAsia="Arial" w:hAnsi="Arial" w:cs="Arial"/>
        <w:position w:val="0"/>
        <w:sz w:val="22"/>
        <w:szCs w:val="22"/>
      </w:rPr>
    </w:lvl>
    <w:lvl w:ilvl="2">
      <w:start w:val="1"/>
      <w:numFmt w:val="decimal"/>
      <w:lvlText w:val="%1.%2.%3."/>
      <w:lvlJc w:val="left"/>
      <w:pPr>
        <w:tabs>
          <w:tab w:val="num" w:pos="660"/>
        </w:tabs>
        <w:ind w:left="660" w:hanging="66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6" w15:restartNumberingAfterBreak="0">
    <w:nsid w:val="1F1F1CB0"/>
    <w:multiLevelType w:val="multilevel"/>
    <w:tmpl w:val="9830CFB2"/>
    <w:styleLink w:val="List6"/>
    <w:lvl w:ilvl="0">
      <w:start w:val="1"/>
      <w:numFmt w:val="decimal"/>
      <w:lvlText w:val="%1."/>
      <w:lvlJc w:val="left"/>
      <w:pPr>
        <w:tabs>
          <w:tab w:val="num" w:pos="422"/>
        </w:tabs>
        <w:ind w:left="422" w:hanging="422"/>
      </w:pPr>
      <w:rPr>
        <w:rFonts w:ascii="Arial" w:eastAsia="Arial" w:hAnsi="Arial" w:cs="Arial"/>
        <w:position w:val="0"/>
        <w:sz w:val="22"/>
        <w:szCs w:val="22"/>
      </w:rPr>
    </w:lvl>
    <w:lvl w:ilvl="1">
      <w:start w:val="1"/>
      <w:numFmt w:val="decimal"/>
      <w:lvlText w:val="%1.%2."/>
      <w:lvlJc w:val="left"/>
      <w:pPr>
        <w:tabs>
          <w:tab w:val="num" w:pos="425"/>
        </w:tabs>
        <w:ind w:left="425" w:hanging="425"/>
      </w:pPr>
      <w:rPr>
        <w:rFonts w:ascii="Arial" w:eastAsia="Arial" w:hAnsi="Arial" w:cs="Arial"/>
        <w:position w:val="0"/>
        <w:sz w:val="22"/>
        <w:szCs w:val="22"/>
      </w:rPr>
    </w:lvl>
    <w:lvl w:ilvl="2">
      <w:start w:val="1"/>
      <w:numFmt w:val="decimal"/>
      <w:lvlText w:val="%1.%2.%3."/>
      <w:lvlJc w:val="left"/>
      <w:pPr>
        <w:tabs>
          <w:tab w:val="num" w:pos="660"/>
        </w:tabs>
        <w:ind w:left="660" w:hanging="66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7" w15:restartNumberingAfterBreak="0">
    <w:nsid w:val="1FCD2F36"/>
    <w:multiLevelType w:val="multilevel"/>
    <w:tmpl w:val="D50A833C"/>
    <w:styleLink w:val="List16"/>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080"/>
        </w:tabs>
        <w:ind w:left="108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8" w15:restartNumberingAfterBreak="0">
    <w:nsid w:val="20087AD1"/>
    <w:multiLevelType w:val="multilevel"/>
    <w:tmpl w:val="DBFAA706"/>
    <w:styleLink w:val="List12"/>
    <w:lvl w:ilvl="0">
      <w:start w:val="1"/>
      <w:numFmt w:val="decimal"/>
      <w:lvlText w:val="%1."/>
      <w:lvlJc w:val="left"/>
      <w:pPr>
        <w:tabs>
          <w:tab w:val="num" w:pos="422"/>
        </w:tabs>
        <w:ind w:left="422" w:hanging="422"/>
      </w:pPr>
      <w:rPr>
        <w:rFonts w:ascii="Arial" w:eastAsia="Arial" w:hAnsi="Arial" w:cs="Arial"/>
        <w:position w:val="0"/>
        <w:sz w:val="22"/>
        <w:szCs w:val="22"/>
      </w:rPr>
    </w:lvl>
    <w:lvl w:ilvl="1">
      <w:start w:val="1"/>
      <w:numFmt w:val="decimal"/>
      <w:lvlText w:val="%1.%2."/>
      <w:lvlJc w:val="left"/>
      <w:pPr>
        <w:tabs>
          <w:tab w:val="num" w:pos="425"/>
        </w:tabs>
        <w:ind w:left="425" w:hanging="425"/>
      </w:pPr>
      <w:rPr>
        <w:rFonts w:ascii="Arial" w:eastAsia="Arial" w:hAnsi="Arial" w:cs="Arial"/>
        <w:position w:val="0"/>
        <w:sz w:val="22"/>
        <w:szCs w:val="22"/>
      </w:rPr>
    </w:lvl>
    <w:lvl w:ilvl="2">
      <w:start w:val="1"/>
      <w:numFmt w:val="decimal"/>
      <w:lvlText w:val="%1.%2.%3."/>
      <w:lvlJc w:val="left"/>
      <w:pPr>
        <w:tabs>
          <w:tab w:val="num" w:pos="660"/>
        </w:tabs>
        <w:ind w:left="660" w:hanging="66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9" w15:restartNumberingAfterBreak="0">
    <w:nsid w:val="209B1391"/>
    <w:multiLevelType w:val="multilevel"/>
    <w:tmpl w:val="BFB28BA4"/>
    <w:styleLink w:val="List7"/>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0" w15:restartNumberingAfterBreak="0">
    <w:nsid w:val="210F760B"/>
    <w:multiLevelType w:val="multilevel"/>
    <w:tmpl w:val="C194050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1" w15:restartNumberingAfterBreak="0">
    <w:nsid w:val="35066674"/>
    <w:multiLevelType w:val="multilevel"/>
    <w:tmpl w:val="802A375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2" w15:restartNumberingAfterBreak="0">
    <w:nsid w:val="37200A7A"/>
    <w:multiLevelType w:val="multilevel"/>
    <w:tmpl w:val="32DEE332"/>
    <w:styleLink w:val="List1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3" w15:restartNumberingAfterBreak="0">
    <w:nsid w:val="44262261"/>
    <w:multiLevelType w:val="multilevel"/>
    <w:tmpl w:val="2228AD5E"/>
    <w:styleLink w:val="List10"/>
    <w:lvl w:ilvl="0">
      <w:start w:val="1"/>
      <w:numFmt w:val="decimal"/>
      <w:lvlText w:val="%1."/>
      <w:lvlJc w:val="left"/>
      <w:pPr>
        <w:tabs>
          <w:tab w:val="num" w:pos="422"/>
        </w:tabs>
        <w:ind w:left="422" w:hanging="422"/>
      </w:pPr>
      <w:rPr>
        <w:rFonts w:ascii="Arial" w:eastAsia="Arial" w:hAnsi="Arial" w:cs="Arial"/>
        <w:position w:val="0"/>
        <w:sz w:val="22"/>
        <w:szCs w:val="22"/>
      </w:rPr>
    </w:lvl>
    <w:lvl w:ilvl="1">
      <w:start w:val="1"/>
      <w:numFmt w:val="decimal"/>
      <w:lvlText w:val="%1.%2."/>
      <w:lvlJc w:val="left"/>
      <w:pPr>
        <w:tabs>
          <w:tab w:val="num" w:pos="425"/>
        </w:tabs>
        <w:ind w:left="425" w:hanging="425"/>
      </w:pPr>
      <w:rPr>
        <w:rFonts w:ascii="Arial" w:eastAsia="Arial" w:hAnsi="Arial" w:cs="Arial"/>
        <w:position w:val="0"/>
        <w:sz w:val="22"/>
        <w:szCs w:val="22"/>
      </w:rPr>
    </w:lvl>
    <w:lvl w:ilvl="2">
      <w:start w:val="1"/>
      <w:numFmt w:val="decimal"/>
      <w:lvlText w:val="%1.%2.%3."/>
      <w:lvlJc w:val="left"/>
      <w:pPr>
        <w:tabs>
          <w:tab w:val="num" w:pos="660"/>
        </w:tabs>
        <w:ind w:left="660" w:hanging="66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14" w15:restartNumberingAfterBreak="0">
    <w:nsid w:val="48A77E32"/>
    <w:multiLevelType w:val="multilevel"/>
    <w:tmpl w:val="3CF03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E1A7431"/>
    <w:multiLevelType w:val="multilevel"/>
    <w:tmpl w:val="7ED40F7A"/>
    <w:styleLink w:val="List9"/>
    <w:lvl w:ilvl="0">
      <w:start w:val="1"/>
      <w:numFmt w:val="decimal"/>
      <w:lvlText w:val="%1."/>
      <w:lvlJc w:val="left"/>
      <w:pPr>
        <w:tabs>
          <w:tab w:val="num" w:pos="422"/>
        </w:tabs>
        <w:ind w:left="422" w:hanging="422"/>
      </w:pPr>
      <w:rPr>
        <w:rFonts w:ascii="Arial" w:eastAsia="Arial" w:hAnsi="Arial" w:cs="Arial"/>
        <w:position w:val="0"/>
        <w:sz w:val="22"/>
        <w:szCs w:val="22"/>
      </w:rPr>
    </w:lvl>
    <w:lvl w:ilvl="1">
      <w:start w:val="1"/>
      <w:numFmt w:val="decimal"/>
      <w:lvlText w:val="%1.%2."/>
      <w:lvlJc w:val="left"/>
      <w:pPr>
        <w:tabs>
          <w:tab w:val="num" w:pos="425"/>
        </w:tabs>
        <w:ind w:left="425" w:hanging="425"/>
      </w:pPr>
      <w:rPr>
        <w:rFonts w:ascii="Arial" w:eastAsia="Arial" w:hAnsi="Arial" w:cs="Arial"/>
        <w:position w:val="0"/>
        <w:sz w:val="22"/>
        <w:szCs w:val="22"/>
      </w:rPr>
    </w:lvl>
    <w:lvl w:ilvl="2">
      <w:start w:val="1"/>
      <w:numFmt w:val="decimal"/>
      <w:lvlText w:val="%1.%2.%3."/>
      <w:lvlJc w:val="left"/>
      <w:pPr>
        <w:tabs>
          <w:tab w:val="num" w:pos="660"/>
        </w:tabs>
        <w:ind w:left="660" w:hanging="66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16" w15:restartNumberingAfterBreak="0">
    <w:nsid w:val="4F2E4DA4"/>
    <w:multiLevelType w:val="multilevel"/>
    <w:tmpl w:val="7E5CFD7A"/>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080"/>
        </w:tabs>
        <w:ind w:left="108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7" w15:restartNumberingAfterBreak="0">
    <w:nsid w:val="51EB5B77"/>
    <w:multiLevelType w:val="multilevel"/>
    <w:tmpl w:val="80048B6A"/>
    <w:lvl w:ilvl="0">
      <w:start w:val="6"/>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524903F0"/>
    <w:multiLevelType w:val="multilevel"/>
    <w:tmpl w:val="8FC4D872"/>
    <w:styleLink w:val="List15"/>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19" w15:restartNumberingAfterBreak="0">
    <w:nsid w:val="539257A1"/>
    <w:multiLevelType w:val="multilevel"/>
    <w:tmpl w:val="2880FBE4"/>
    <w:styleLink w:val="Seznam21"/>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0" w15:restartNumberingAfterBreak="0">
    <w:nsid w:val="59E74BC4"/>
    <w:multiLevelType w:val="multilevel"/>
    <w:tmpl w:val="CF4C121C"/>
    <w:styleLink w:val="List0"/>
    <w:lvl w:ilvl="0">
      <w:start w:val="1"/>
      <w:numFmt w:val="decimal"/>
      <w:lvlText w:val="%1."/>
      <w:lvlJc w:val="left"/>
      <w:pPr>
        <w:tabs>
          <w:tab w:val="num" w:pos="422"/>
        </w:tabs>
        <w:ind w:left="422" w:hanging="422"/>
      </w:pPr>
      <w:rPr>
        <w:rFonts w:ascii="Arial" w:eastAsia="Arial" w:hAnsi="Arial" w:cs="Arial"/>
        <w:position w:val="0"/>
        <w:sz w:val="22"/>
        <w:szCs w:val="22"/>
      </w:rPr>
    </w:lvl>
    <w:lvl w:ilvl="1">
      <w:start w:val="1"/>
      <w:numFmt w:val="decimal"/>
      <w:lvlText w:val="%1.%2."/>
      <w:lvlJc w:val="left"/>
      <w:pPr>
        <w:tabs>
          <w:tab w:val="num" w:pos="425"/>
        </w:tabs>
        <w:ind w:left="425" w:hanging="425"/>
      </w:pPr>
      <w:rPr>
        <w:rFonts w:ascii="Arial" w:eastAsia="Arial" w:hAnsi="Arial" w:cs="Arial"/>
        <w:position w:val="0"/>
        <w:sz w:val="22"/>
        <w:szCs w:val="22"/>
      </w:rPr>
    </w:lvl>
    <w:lvl w:ilvl="2">
      <w:start w:val="1"/>
      <w:numFmt w:val="decimal"/>
      <w:lvlText w:val="%1.%2.%3."/>
      <w:lvlJc w:val="left"/>
      <w:pPr>
        <w:tabs>
          <w:tab w:val="num" w:pos="660"/>
        </w:tabs>
        <w:ind w:left="660" w:hanging="66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21" w15:restartNumberingAfterBreak="0">
    <w:nsid w:val="5BAA42A2"/>
    <w:multiLevelType w:val="multilevel"/>
    <w:tmpl w:val="FC1E9712"/>
    <w:styleLink w:val="Seznam31"/>
    <w:lvl w:ilvl="0">
      <w:start w:val="1"/>
      <w:numFmt w:val="decimal"/>
      <w:lvlText w:val="%1."/>
      <w:lvlJc w:val="left"/>
      <w:pPr>
        <w:tabs>
          <w:tab w:val="num" w:pos="422"/>
        </w:tabs>
        <w:ind w:left="422" w:hanging="422"/>
      </w:pPr>
      <w:rPr>
        <w:rFonts w:ascii="Arial" w:eastAsia="Arial" w:hAnsi="Arial" w:cs="Arial"/>
        <w:position w:val="0"/>
        <w:sz w:val="22"/>
        <w:szCs w:val="22"/>
      </w:rPr>
    </w:lvl>
    <w:lvl w:ilvl="1">
      <w:start w:val="1"/>
      <w:numFmt w:val="decimal"/>
      <w:lvlText w:val="%1.%2."/>
      <w:lvlJc w:val="left"/>
      <w:pPr>
        <w:tabs>
          <w:tab w:val="num" w:pos="425"/>
        </w:tabs>
        <w:ind w:left="425" w:hanging="425"/>
      </w:pPr>
      <w:rPr>
        <w:rFonts w:ascii="Arial" w:eastAsia="Arial" w:hAnsi="Arial" w:cs="Arial"/>
        <w:position w:val="0"/>
        <w:sz w:val="22"/>
        <w:szCs w:val="22"/>
      </w:rPr>
    </w:lvl>
    <w:lvl w:ilvl="2">
      <w:start w:val="1"/>
      <w:numFmt w:val="decimal"/>
      <w:lvlText w:val="%1.%2.%3."/>
      <w:lvlJc w:val="left"/>
      <w:pPr>
        <w:tabs>
          <w:tab w:val="num" w:pos="660"/>
        </w:tabs>
        <w:ind w:left="660" w:hanging="66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22" w15:restartNumberingAfterBreak="0">
    <w:nsid w:val="5FEF114B"/>
    <w:multiLevelType w:val="multilevel"/>
    <w:tmpl w:val="5A7232F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3" w15:restartNumberingAfterBreak="0">
    <w:nsid w:val="6255281D"/>
    <w:multiLevelType w:val="multilevel"/>
    <w:tmpl w:val="10307C2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4" w15:restartNumberingAfterBreak="0">
    <w:nsid w:val="64E86AAB"/>
    <w:multiLevelType w:val="multilevel"/>
    <w:tmpl w:val="C9626824"/>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080"/>
        </w:tabs>
        <w:ind w:left="108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5" w15:restartNumberingAfterBreak="0">
    <w:nsid w:val="67D77BEC"/>
    <w:multiLevelType w:val="multilevel"/>
    <w:tmpl w:val="A73C27FE"/>
    <w:styleLink w:val="List8"/>
    <w:lvl w:ilvl="0">
      <w:start w:val="1"/>
      <w:numFmt w:val="decimal"/>
      <w:lvlText w:val="%1."/>
      <w:lvlJc w:val="left"/>
      <w:pPr>
        <w:tabs>
          <w:tab w:val="num" w:pos="422"/>
        </w:tabs>
        <w:ind w:left="422" w:hanging="422"/>
      </w:pPr>
      <w:rPr>
        <w:rFonts w:ascii="Arial" w:eastAsia="Arial" w:hAnsi="Arial" w:cs="Arial"/>
        <w:position w:val="0"/>
        <w:sz w:val="22"/>
        <w:szCs w:val="22"/>
      </w:rPr>
    </w:lvl>
    <w:lvl w:ilvl="1">
      <w:start w:val="1"/>
      <w:numFmt w:val="decimal"/>
      <w:lvlText w:val="%1.%2."/>
      <w:lvlJc w:val="left"/>
      <w:pPr>
        <w:tabs>
          <w:tab w:val="num" w:pos="425"/>
        </w:tabs>
        <w:ind w:left="425" w:hanging="425"/>
      </w:pPr>
      <w:rPr>
        <w:rFonts w:ascii="Arial" w:eastAsia="Arial" w:hAnsi="Arial" w:cs="Arial"/>
        <w:position w:val="0"/>
        <w:sz w:val="22"/>
        <w:szCs w:val="22"/>
      </w:rPr>
    </w:lvl>
    <w:lvl w:ilvl="2">
      <w:start w:val="1"/>
      <w:numFmt w:val="decimal"/>
      <w:lvlText w:val="%1.%2.%3."/>
      <w:lvlJc w:val="left"/>
      <w:pPr>
        <w:tabs>
          <w:tab w:val="num" w:pos="660"/>
        </w:tabs>
        <w:ind w:left="660" w:hanging="66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26" w15:restartNumberingAfterBreak="0">
    <w:nsid w:val="6FBB2A53"/>
    <w:multiLevelType w:val="multilevel"/>
    <w:tmpl w:val="DC44CA88"/>
    <w:styleLink w:val="List1"/>
    <w:lvl w:ilvl="0">
      <w:start w:val="1"/>
      <w:numFmt w:val="decimal"/>
      <w:lvlText w:val="%1."/>
      <w:lvlJc w:val="left"/>
      <w:pPr>
        <w:tabs>
          <w:tab w:val="num" w:pos="422"/>
        </w:tabs>
        <w:ind w:left="422" w:hanging="422"/>
      </w:pPr>
      <w:rPr>
        <w:rFonts w:ascii="Arial" w:eastAsia="Arial" w:hAnsi="Arial" w:cs="Arial"/>
        <w:position w:val="0"/>
        <w:sz w:val="22"/>
        <w:szCs w:val="22"/>
      </w:rPr>
    </w:lvl>
    <w:lvl w:ilvl="1">
      <w:start w:val="1"/>
      <w:numFmt w:val="decimal"/>
      <w:lvlText w:val="%1.%2."/>
      <w:lvlJc w:val="left"/>
      <w:pPr>
        <w:tabs>
          <w:tab w:val="num" w:pos="425"/>
        </w:tabs>
        <w:ind w:left="425" w:hanging="425"/>
      </w:pPr>
      <w:rPr>
        <w:rFonts w:ascii="Arial" w:eastAsia="Arial" w:hAnsi="Arial" w:cs="Arial"/>
        <w:position w:val="0"/>
        <w:sz w:val="22"/>
        <w:szCs w:val="22"/>
      </w:rPr>
    </w:lvl>
    <w:lvl w:ilvl="2">
      <w:start w:val="1"/>
      <w:numFmt w:val="decimal"/>
      <w:lvlText w:val="%1.%2.%3."/>
      <w:lvlJc w:val="left"/>
      <w:pPr>
        <w:tabs>
          <w:tab w:val="num" w:pos="660"/>
        </w:tabs>
        <w:ind w:left="660" w:hanging="66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27" w15:restartNumberingAfterBreak="0">
    <w:nsid w:val="72625F85"/>
    <w:multiLevelType w:val="multilevel"/>
    <w:tmpl w:val="5D529C4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8" w15:restartNumberingAfterBreak="0">
    <w:nsid w:val="750B7F39"/>
    <w:multiLevelType w:val="multilevel"/>
    <w:tmpl w:val="15084A98"/>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080"/>
        </w:tabs>
        <w:ind w:left="108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9" w15:restartNumberingAfterBreak="0">
    <w:nsid w:val="7A4B4F7C"/>
    <w:multiLevelType w:val="hybridMultilevel"/>
    <w:tmpl w:val="21669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5655C7"/>
    <w:multiLevelType w:val="hybridMultilevel"/>
    <w:tmpl w:val="FE104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6"/>
  </w:num>
  <w:num w:numId="3">
    <w:abstractNumId w:val="19"/>
  </w:num>
  <w:num w:numId="4">
    <w:abstractNumId w:val="21"/>
  </w:num>
  <w:num w:numId="5">
    <w:abstractNumId w:val="5"/>
  </w:num>
  <w:num w:numId="6">
    <w:abstractNumId w:val="3"/>
  </w:num>
  <w:num w:numId="7">
    <w:abstractNumId w:val="6"/>
  </w:num>
  <w:num w:numId="8">
    <w:abstractNumId w:val="9"/>
  </w:num>
  <w:num w:numId="9">
    <w:abstractNumId w:val="25"/>
  </w:num>
  <w:num w:numId="10">
    <w:abstractNumId w:val="15"/>
  </w:num>
  <w:num w:numId="11">
    <w:abstractNumId w:val="13"/>
  </w:num>
  <w:num w:numId="12">
    <w:abstractNumId w:val="22"/>
  </w:num>
  <w:num w:numId="13">
    <w:abstractNumId w:val="23"/>
  </w:num>
  <w:num w:numId="14">
    <w:abstractNumId w:val="10"/>
  </w:num>
  <w:num w:numId="15">
    <w:abstractNumId w:val="27"/>
  </w:num>
  <w:num w:numId="16">
    <w:abstractNumId w:val="11"/>
  </w:num>
  <w:num w:numId="17">
    <w:abstractNumId w:val="12"/>
  </w:num>
  <w:num w:numId="18">
    <w:abstractNumId w:val="8"/>
  </w:num>
  <w:num w:numId="19">
    <w:abstractNumId w:val="4"/>
  </w:num>
  <w:num w:numId="20">
    <w:abstractNumId w:val="2"/>
  </w:num>
  <w:num w:numId="21">
    <w:abstractNumId w:val="18"/>
  </w:num>
  <w:num w:numId="22">
    <w:abstractNumId w:val="24"/>
  </w:num>
  <w:num w:numId="23">
    <w:abstractNumId w:val="16"/>
  </w:num>
  <w:num w:numId="24">
    <w:abstractNumId w:val="28"/>
  </w:num>
  <w:num w:numId="25">
    <w:abstractNumId w:val="7"/>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9"/>
  </w:num>
  <w:num w:numId="45">
    <w:abstractNumId w:val="1"/>
  </w:num>
  <w:num w:numId="46">
    <w:abstractNumId w:val="0"/>
  </w:num>
  <w:num w:numId="4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7C"/>
    <w:rsid w:val="00061177"/>
    <w:rsid w:val="00065F3D"/>
    <w:rsid w:val="00084751"/>
    <w:rsid w:val="00087CF6"/>
    <w:rsid w:val="000D3E92"/>
    <w:rsid w:val="00105AF8"/>
    <w:rsid w:val="00122A44"/>
    <w:rsid w:val="00134716"/>
    <w:rsid w:val="001873BE"/>
    <w:rsid w:val="00192F08"/>
    <w:rsid w:val="001A3151"/>
    <w:rsid w:val="001D3ACA"/>
    <w:rsid w:val="001E5C57"/>
    <w:rsid w:val="001F685E"/>
    <w:rsid w:val="002476DE"/>
    <w:rsid w:val="00254925"/>
    <w:rsid w:val="002A1C0F"/>
    <w:rsid w:val="002A71DC"/>
    <w:rsid w:val="002B0DBE"/>
    <w:rsid w:val="002B4FDA"/>
    <w:rsid w:val="00300D7B"/>
    <w:rsid w:val="0035590D"/>
    <w:rsid w:val="003801DD"/>
    <w:rsid w:val="003C1F37"/>
    <w:rsid w:val="003D5A4D"/>
    <w:rsid w:val="003E718E"/>
    <w:rsid w:val="003F1BBE"/>
    <w:rsid w:val="004110D9"/>
    <w:rsid w:val="00417BD1"/>
    <w:rsid w:val="00430A7C"/>
    <w:rsid w:val="00431D3B"/>
    <w:rsid w:val="004504B9"/>
    <w:rsid w:val="00474B91"/>
    <w:rsid w:val="00476257"/>
    <w:rsid w:val="004949D6"/>
    <w:rsid w:val="00495F60"/>
    <w:rsid w:val="004A3662"/>
    <w:rsid w:val="004D5E91"/>
    <w:rsid w:val="004E0DBB"/>
    <w:rsid w:val="00501F29"/>
    <w:rsid w:val="00510635"/>
    <w:rsid w:val="00516292"/>
    <w:rsid w:val="00527628"/>
    <w:rsid w:val="005E1064"/>
    <w:rsid w:val="006220E2"/>
    <w:rsid w:val="00654EC8"/>
    <w:rsid w:val="00657183"/>
    <w:rsid w:val="006B652A"/>
    <w:rsid w:val="006E7537"/>
    <w:rsid w:val="0072705D"/>
    <w:rsid w:val="0073536F"/>
    <w:rsid w:val="0075452E"/>
    <w:rsid w:val="00763002"/>
    <w:rsid w:val="0077083E"/>
    <w:rsid w:val="00771B6E"/>
    <w:rsid w:val="007D26F7"/>
    <w:rsid w:val="0085269A"/>
    <w:rsid w:val="00864981"/>
    <w:rsid w:val="00870C66"/>
    <w:rsid w:val="00880AEE"/>
    <w:rsid w:val="00884333"/>
    <w:rsid w:val="00884FD8"/>
    <w:rsid w:val="00890069"/>
    <w:rsid w:val="008B5634"/>
    <w:rsid w:val="008C13EB"/>
    <w:rsid w:val="008D0296"/>
    <w:rsid w:val="008F6942"/>
    <w:rsid w:val="00903778"/>
    <w:rsid w:val="00916F50"/>
    <w:rsid w:val="0093556E"/>
    <w:rsid w:val="009869D1"/>
    <w:rsid w:val="009C1FE5"/>
    <w:rsid w:val="009C64B8"/>
    <w:rsid w:val="009E3380"/>
    <w:rsid w:val="009F4DF2"/>
    <w:rsid w:val="00A47077"/>
    <w:rsid w:val="00A86B2A"/>
    <w:rsid w:val="00A94531"/>
    <w:rsid w:val="00AB3E5B"/>
    <w:rsid w:val="00B01132"/>
    <w:rsid w:val="00B47496"/>
    <w:rsid w:val="00B54C13"/>
    <w:rsid w:val="00B54E2F"/>
    <w:rsid w:val="00B87104"/>
    <w:rsid w:val="00B96913"/>
    <w:rsid w:val="00BE1F04"/>
    <w:rsid w:val="00BE7B26"/>
    <w:rsid w:val="00C03E13"/>
    <w:rsid w:val="00C37ABD"/>
    <w:rsid w:val="00C37E58"/>
    <w:rsid w:val="00D55416"/>
    <w:rsid w:val="00D922FD"/>
    <w:rsid w:val="00D942E2"/>
    <w:rsid w:val="00DC0695"/>
    <w:rsid w:val="00E04FB0"/>
    <w:rsid w:val="00E07A89"/>
    <w:rsid w:val="00E74A47"/>
    <w:rsid w:val="00E97444"/>
    <w:rsid w:val="00F1517C"/>
    <w:rsid w:val="00F22198"/>
    <w:rsid w:val="00F27406"/>
    <w:rsid w:val="00F3559B"/>
    <w:rsid w:val="00F45E67"/>
    <w:rsid w:val="00F60C31"/>
    <w:rsid w:val="00F7371C"/>
    <w:rsid w:val="00F86734"/>
    <w:rsid w:val="00F918ED"/>
    <w:rsid w:val="00F91E8F"/>
    <w:rsid w:val="00F93D38"/>
    <w:rsid w:val="00FD2C65"/>
    <w:rsid w:val="00FE65A8"/>
    <w:rsid w:val="00FF2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7F8811"/>
  <w15:docId w15:val="{02F09B6F-5102-4805-8A33-6046EED8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30A7C"/>
    <w:rPr>
      <w:rFonts w:hAnsi="Arial Unicode MS" w:cs="Arial Unicode MS"/>
      <w:color w:val="000000"/>
      <w:sz w:val="24"/>
      <w:szCs w:val="24"/>
      <w:u w:color="00000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30A7C"/>
    <w:rPr>
      <w:u w:val="single"/>
    </w:rPr>
  </w:style>
  <w:style w:type="table" w:customStyle="1" w:styleId="TableNormal">
    <w:name w:val="Table Normal"/>
    <w:rsid w:val="00430A7C"/>
    <w:tblPr>
      <w:tblInd w:w="0" w:type="dxa"/>
      <w:tblCellMar>
        <w:top w:w="0" w:type="dxa"/>
        <w:left w:w="0" w:type="dxa"/>
        <w:bottom w:w="0" w:type="dxa"/>
        <w:right w:w="0" w:type="dxa"/>
      </w:tblCellMar>
    </w:tblPr>
  </w:style>
  <w:style w:type="paragraph" w:customStyle="1" w:styleId="HeaderFooter">
    <w:name w:val="Header &amp; Footer"/>
    <w:rsid w:val="00430A7C"/>
    <w:pPr>
      <w:tabs>
        <w:tab w:val="right" w:pos="9020"/>
      </w:tabs>
    </w:pPr>
    <w:rPr>
      <w:rFonts w:ascii="Helvetica" w:hAnsi="Arial Unicode MS" w:cs="Arial Unicode MS"/>
      <w:color w:val="000000"/>
      <w:sz w:val="24"/>
      <w:szCs w:val="24"/>
    </w:rPr>
  </w:style>
  <w:style w:type="paragraph" w:styleId="Nzev">
    <w:name w:val="Title"/>
    <w:rsid w:val="00430A7C"/>
    <w:pPr>
      <w:jc w:val="center"/>
    </w:pPr>
    <w:rPr>
      <w:rFonts w:ascii="Times New Roman Bold" w:eastAsia="Times New Roman Bold" w:hAnsi="Times New Roman Bold" w:cs="Times New Roman Bold"/>
      <w:color w:val="000000"/>
      <w:sz w:val="36"/>
      <w:szCs w:val="36"/>
      <w:u w:color="000000"/>
    </w:rPr>
  </w:style>
  <w:style w:type="paragraph" w:styleId="Podnadpis">
    <w:name w:val="Subtitle"/>
    <w:rsid w:val="00430A7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Bold" w:eastAsia="Arial Bold" w:hAnsi="Arial Bold" w:cs="Arial Bold"/>
      <w:color w:val="000000"/>
      <w:sz w:val="24"/>
      <w:szCs w:val="24"/>
      <w:u w:val="single" w:color="000000"/>
    </w:rPr>
  </w:style>
  <w:style w:type="paragraph" w:styleId="Zkladntext">
    <w:name w:val="Body Text"/>
    <w:rsid w:val="00430A7C"/>
    <w:pPr>
      <w:jc w:val="both"/>
    </w:pPr>
    <w:rPr>
      <w:rFonts w:hAnsi="Arial Unicode MS" w:cs="Arial Unicode MS"/>
      <w:color w:val="000000"/>
      <w:sz w:val="28"/>
      <w:szCs w:val="28"/>
      <w:u w:color="000000"/>
    </w:rPr>
  </w:style>
  <w:style w:type="numbering" w:customStyle="1" w:styleId="List0">
    <w:name w:val="List 0"/>
    <w:basedOn w:val="ImportedStyle1"/>
    <w:rsid w:val="00430A7C"/>
    <w:pPr>
      <w:numPr>
        <w:numId w:val="1"/>
      </w:numPr>
    </w:pPr>
  </w:style>
  <w:style w:type="numbering" w:customStyle="1" w:styleId="ImportedStyle1">
    <w:name w:val="Imported Style 1"/>
    <w:rsid w:val="00430A7C"/>
  </w:style>
  <w:style w:type="numbering" w:customStyle="1" w:styleId="List1">
    <w:name w:val="List 1"/>
    <w:basedOn w:val="ImportedStyle2"/>
    <w:rsid w:val="00430A7C"/>
    <w:pPr>
      <w:numPr>
        <w:numId w:val="2"/>
      </w:numPr>
    </w:pPr>
  </w:style>
  <w:style w:type="numbering" w:customStyle="1" w:styleId="ImportedStyle2">
    <w:name w:val="Imported Style 2"/>
    <w:rsid w:val="00430A7C"/>
  </w:style>
  <w:style w:type="numbering" w:customStyle="1" w:styleId="Seznam21">
    <w:name w:val="Seznam 21"/>
    <w:basedOn w:val="ImportedStyle3"/>
    <w:rsid w:val="00430A7C"/>
    <w:pPr>
      <w:numPr>
        <w:numId w:val="3"/>
      </w:numPr>
    </w:pPr>
  </w:style>
  <w:style w:type="numbering" w:customStyle="1" w:styleId="ImportedStyle3">
    <w:name w:val="Imported Style 3"/>
    <w:rsid w:val="00430A7C"/>
  </w:style>
  <w:style w:type="numbering" w:customStyle="1" w:styleId="Seznam31">
    <w:name w:val="Seznam 31"/>
    <w:basedOn w:val="ImportedStyle4"/>
    <w:rsid w:val="00430A7C"/>
    <w:pPr>
      <w:numPr>
        <w:numId w:val="4"/>
      </w:numPr>
    </w:pPr>
  </w:style>
  <w:style w:type="numbering" w:customStyle="1" w:styleId="ImportedStyle4">
    <w:name w:val="Imported Style 4"/>
    <w:rsid w:val="00430A7C"/>
  </w:style>
  <w:style w:type="numbering" w:customStyle="1" w:styleId="Seznam41">
    <w:name w:val="Seznam 41"/>
    <w:basedOn w:val="ImportedStyle5"/>
    <w:rsid w:val="00430A7C"/>
    <w:pPr>
      <w:numPr>
        <w:numId w:val="5"/>
      </w:numPr>
    </w:pPr>
  </w:style>
  <w:style w:type="numbering" w:customStyle="1" w:styleId="ImportedStyle5">
    <w:name w:val="Imported Style 5"/>
    <w:rsid w:val="00430A7C"/>
  </w:style>
  <w:style w:type="numbering" w:customStyle="1" w:styleId="Seznam51">
    <w:name w:val="Seznam 51"/>
    <w:basedOn w:val="ImportedStyle6"/>
    <w:rsid w:val="00430A7C"/>
    <w:pPr>
      <w:numPr>
        <w:numId w:val="6"/>
      </w:numPr>
    </w:pPr>
  </w:style>
  <w:style w:type="numbering" w:customStyle="1" w:styleId="ImportedStyle6">
    <w:name w:val="Imported Style 6"/>
    <w:rsid w:val="00430A7C"/>
  </w:style>
  <w:style w:type="numbering" w:customStyle="1" w:styleId="List6">
    <w:name w:val="List 6"/>
    <w:basedOn w:val="ImportedStyle7"/>
    <w:rsid w:val="00430A7C"/>
    <w:pPr>
      <w:numPr>
        <w:numId w:val="7"/>
      </w:numPr>
    </w:pPr>
  </w:style>
  <w:style w:type="numbering" w:customStyle="1" w:styleId="ImportedStyle7">
    <w:name w:val="Imported Style 7"/>
    <w:rsid w:val="00430A7C"/>
  </w:style>
  <w:style w:type="paragraph" w:styleId="Odstavecseseznamem">
    <w:name w:val="List Paragraph"/>
    <w:uiPriority w:val="34"/>
    <w:qFormat/>
    <w:rsid w:val="00430A7C"/>
    <w:pPr>
      <w:ind w:left="720"/>
    </w:pPr>
    <w:rPr>
      <w:rFonts w:ascii="Arial Unicode MS" w:cs="Arial Unicode MS"/>
      <w:color w:val="000000"/>
      <w:sz w:val="24"/>
      <w:szCs w:val="24"/>
      <w:u w:color="000000"/>
    </w:rPr>
  </w:style>
  <w:style w:type="numbering" w:customStyle="1" w:styleId="List7">
    <w:name w:val="List 7"/>
    <w:basedOn w:val="ImportedStyle8"/>
    <w:rsid w:val="00430A7C"/>
    <w:pPr>
      <w:numPr>
        <w:numId w:val="8"/>
      </w:numPr>
    </w:pPr>
  </w:style>
  <w:style w:type="numbering" w:customStyle="1" w:styleId="ImportedStyle8">
    <w:name w:val="Imported Style 8"/>
    <w:rsid w:val="00430A7C"/>
  </w:style>
  <w:style w:type="numbering" w:customStyle="1" w:styleId="List8">
    <w:name w:val="List 8"/>
    <w:basedOn w:val="ImportedStyle9"/>
    <w:rsid w:val="00430A7C"/>
    <w:pPr>
      <w:numPr>
        <w:numId w:val="9"/>
      </w:numPr>
    </w:pPr>
  </w:style>
  <w:style w:type="numbering" w:customStyle="1" w:styleId="ImportedStyle9">
    <w:name w:val="Imported Style 9"/>
    <w:rsid w:val="00430A7C"/>
  </w:style>
  <w:style w:type="numbering" w:customStyle="1" w:styleId="List9">
    <w:name w:val="List 9"/>
    <w:basedOn w:val="ImportedStyle10"/>
    <w:rsid w:val="00430A7C"/>
    <w:pPr>
      <w:numPr>
        <w:numId w:val="10"/>
      </w:numPr>
    </w:pPr>
  </w:style>
  <w:style w:type="numbering" w:customStyle="1" w:styleId="ImportedStyle10">
    <w:name w:val="Imported Style 10"/>
    <w:rsid w:val="00430A7C"/>
  </w:style>
  <w:style w:type="numbering" w:customStyle="1" w:styleId="List10">
    <w:name w:val="List 10"/>
    <w:basedOn w:val="ImportedStyle11"/>
    <w:rsid w:val="00430A7C"/>
    <w:pPr>
      <w:numPr>
        <w:numId w:val="11"/>
      </w:numPr>
    </w:pPr>
  </w:style>
  <w:style w:type="numbering" w:customStyle="1" w:styleId="ImportedStyle11">
    <w:name w:val="Imported Style 11"/>
    <w:rsid w:val="00430A7C"/>
  </w:style>
  <w:style w:type="numbering" w:customStyle="1" w:styleId="List11">
    <w:name w:val="List 11"/>
    <w:basedOn w:val="ImportedStyle12"/>
    <w:rsid w:val="00430A7C"/>
    <w:pPr>
      <w:numPr>
        <w:numId w:val="17"/>
      </w:numPr>
    </w:pPr>
  </w:style>
  <w:style w:type="numbering" w:customStyle="1" w:styleId="ImportedStyle12">
    <w:name w:val="Imported Style 12"/>
    <w:rsid w:val="00430A7C"/>
  </w:style>
  <w:style w:type="numbering" w:customStyle="1" w:styleId="List12">
    <w:name w:val="List 12"/>
    <w:basedOn w:val="ImportedStyle13"/>
    <w:rsid w:val="00430A7C"/>
    <w:pPr>
      <w:numPr>
        <w:numId w:val="18"/>
      </w:numPr>
    </w:pPr>
  </w:style>
  <w:style w:type="numbering" w:customStyle="1" w:styleId="ImportedStyle13">
    <w:name w:val="Imported Style 13"/>
    <w:rsid w:val="00430A7C"/>
  </w:style>
  <w:style w:type="numbering" w:customStyle="1" w:styleId="List13">
    <w:name w:val="List 13"/>
    <w:basedOn w:val="ImportedStyle14"/>
    <w:rsid w:val="00430A7C"/>
    <w:pPr>
      <w:numPr>
        <w:numId w:val="19"/>
      </w:numPr>
    </w:pPr>
  </w:style>
  <w:style w:type="numbering" w:customStyle="1" w:styleId="ImportedStyle14">
    <w:name w:val="Imported Style 14"/>
    <w:rsid w:val="00430A7C"/>
  </w:style>
  <w:style w:type="numbering" w:customStyle="1" w:styleId="List14">
    <w:name w:val="List 14"/>
    <w:basedOn w:val="ImportedStyle15"/>
    <w:rsid w:val="00430A7C"/>
    <w:pPr>
      <w:numPr>
        <w:numId w:val="20"/>
      </w:numPr>
    </w:pPr>
  </w:style>
  <w:style w:type="numbering" w:customStyle="1" w:styleId="ImportedStyle15">
    <w:name w:val="Imported Style 15"/>
    <w:rsid w:val="00430A7C"/>
  </w:style>
  <w:style w:type="numbering" w:customStyle="1" w:styleId="List15">
    <w:name w:val="List 15"/>
    <w:basedOn w:val="ImportedStyle16"/>
    <w:rsid w:val="00430A7C"/>
    <w:pPr>
      <w:numPr>
        <w:numId w:val="21"/>
      </w:numPr>
    </w:pPr>
  </w:style>
  <w:style w:type="numbering" w:customStyle="1" w:styleId="ImportedStyle16">
    <w:name w:val="Imported Style 16"/>
    <w:rsid w:val="00430A7C"/>
  </w:style>
  <w:style w:type="numbering" w:customStyle="1" w:styleId="List16">
    <w:name w:val="List 16"/>
    <w:basedOn w:val="ImportedStyle16"/>
    <w:rsid w:val="00430A7C"/>
    <w:pPr>
      <w:numPr>
        <w:numId w:val="25"/>
      </w:numPr>
    </w:pPr>
  </w:style>
  <w:style w:type="paragraph" w:styleId="Textbubliny">
    <w:name w:val="Balloon Text"/>
    <w:basedOn w:val="Normln"/>
    <w:link w:val="TextbublinyChar"/>
    <w:uiPriority w:val="99"/>
    <w:semiHidden/>
    <w:unhideWhenUsed/>
    <w:rsid w:val="00890069"/>
    <w:rPr>
      <w:rFonts w:ascii="Tahoma" w:hAnsi="Tahoma" w:cs="Tahoma"/>
      <w:sz w:val="16"/>
      <w:szCs w:val="16"/>
    </w:rPr>
  </w:style>
  <w:style w:type="character" w:customStyle="1" w:styleId="TextbublinyChar">
    <w:name w:val="Text bubliny Char"/>
    <w:basedOn w:val="Standardnpsmoodstavce"/>
    <w:link w:val="Textbubliny"/>
    <w:uiPriority w:val="99"/>
    <w:semiHidden/>
    <w:rsid w:val="00890069"/>
    <w:rPr>
      <w:rFonts w:ascii="Tahoma" w:hAnsi="Tahoma" w:cs="Tahoma"/>
      <w:color w:val="000000"/>
      <w:sz w:val="16"/>
      <w:szCs w:val="16"/>
      <w:u w:color="000000"/>
      <w:lang w:val="en-US" w:eastAsia="en-US"/>
    </w:rPr>
  </w:style>
  <w:style w:type="character" w:styleId="Odkaznakoment">
    <w:name w:val="annotation reference"/>
    <w:basedOn w:val="Standardnpsmoodstavce"/>
    <w:uiPriority w:val="99"/>
    <w:semiHidden/>
    <w:unhideWhenUsed/>
    <w:rsid w:val="00D942E2"/>
    <w:rPr>
      <w:sz w:val="16"/>
      <w:szCs w:val="16"/>
    </w:rPr>
  </w:style>
  <w:style w:type="paragraph" w:styleId="Textkomente">
    <w:name w:val="annotation text"/>
    <w:basedOn w:val="Normln"/>
    <w:link w:val="TextkomenteChar"/>
    <w:uiPriority w:val="99"/>
    <w:semiHidden/>
    <w:unhideWhenUsed/>
    <w:rsid w:val="00D942E2"/>
    <w:rPr>
      <w:sz w:val="20"/>
      <w:szCs w:val="20"/>
    </w:rPr>
  </w:style>
  <w:style w:type="character" w:customStyle="1" w:styleId="TextkomenteChar">
    <w:name w:val="Text komentáře Char"/>
    <w:basedOn w:val="Standardnpsmoodstavce"/>
    <w:link w:val="Textkomente"/>
    <w:uiPriority w:val="99"/>
    <w:semiHidden/>
    <w:rsid w:val="00D942E2"/>
    <w:rPr>
      <w:rFonts w:hAnsi="Arial Unicode MS" w:cs="Arial Unicode MS"/>
      <w:color w:val="000000"/>
      <w:u w:color="000000"/>
      <w:lang w:val="en-US" w:eastAsia="en-US"/>
    </w:rPr>
  </w:style>
  <w:style w:type="paragraph" w:styleId="Pedmtkomente">
    <w:name w:val="annotation subject"/>
    <w:basedOn w:val="Textkomente"/>
    <w:next w:val="Textkomente"/>
    <w:link w:val="PedmtkomenteChar"/>
    <w:uiPriority w:val="99"/>
    <w:semiHidden/>
    <w:unhideWhenUsed/>
    <w:rsid w:val="00D942E2"/>
    <w:rPr>
      <w:b/>
      <w:bCs/>
    </w:rPr>
  </w:style>
  <w:style w:type="character" w:customStyle="1" w:styleId="PedmtkomenteChar">
    <w:name w:val="Předmět komentáře Char"/>
    <w:basedOn w:val="TextkomenteChar"/>
    <w:link w:val="Pedmtkomente"/>
    <w:uiPriority w:val="99"/>
    <w:semiHidden/>
    <w:rsid w:val="00D942E2"/>
    <w:rPr>
      <w:rFonts w:hAnsi="Arial Unicode MS" w:cs="Arial Unicode MS"/>
      <w:b/>
      <w:bCs/>
      <w:color w:val="000000"/>
      <w:u w:color="000000"/>
      <w:lang w:val="en-US" w:eastAsia="en-US"/>
    </w:rPr>
  </w:style>
  <w:style w:type="paragraph" w:styleId="Zhlav">
    <w:name w:val="header"/>
    <w:basedOn w:val="Normln"/>
    <w:link w:val="ZhlavChar"/>
    <w:uiPriority w:val="99"/>
    <w:unhideWhenUsed/>
    <w:rsid w:val="0035590D"/>
    <w:pPr>
      <w:tabs>
        <w:tab w:val="center" w:pos="4536"/>
        <w:tab w:val="right" w:pos="9072"/>
      </w:tabs>
    </w:pPr>
  </w:style>
  <w:style w:type="character" w:customStyle="1" w:styleId="ZhlavChar">
    <w:name w:val="Záhlaví Char"/>
    <w:basedOn w:val="Standardnpsmoodstavce"/>
    <w:link w:val="Zhlav"/>
    <w:uiPriority w:val="99"/>
    <w:rsid w:val="0035590D"/>
    <w:rPr>
      <w:rFonts w:hAnsi="Arial Unicode MS" w:cs="Arial Unicode MS"/>
      <w:color w:val="000000"/>
      <w:sz w:val="24"/>
      <w:szCs w:val="24"/>
      <w:u w:color="000000"/>
      <w:lang w:val="en-US" w:eastAsia="en-US"/>
    </w:rPr>
  </w:style>
  <w:style w:type="paragraph" w:styleId="Zpat">
    <w:name w:val="footer"/>
    <w:basedOn w:val="Normln"/>
    <w:link w:val="ZpatChar"/>
    <w:uiPriority w:val="99"/>
    <w:unhideWhenUsed/>
    <w:rsid w:val="0035590D"/>
    <w:pPr>
      <w:tabs>
        <w:tab w:val="center" w:pos="4536"/>
        <w:tab w:val="right" w:pos="9072"/>
      </w:tabs>
    </w:pPr>
  </w:style>
  <w:style w:type="character" w:customStyle="1" w:styleId="ZpatChar">
    <w:name w:val="Zápatí Char"/>
    <w:basedOn w:val="Standardnpsmoodstavce"/>
    <w:link w:val="Zpat"/>
    <w:uiPriority w:val="99"/>
    <w:rsid w:val="0035590D"/>
    <w:rPr>
      <w:rFonts w:hAnsi="Arial Unicode MS" w:cs="Arial Unicode MS"/>
      <w:color w:val="000000"/>
      <w:sz w:val="24"/>
      <w:szCs w:val="24"/>
      <w:u w:color="000000"/>
      <w:lang w:val="en-US" w:eastAsia="en-US"/>
    </w:rPr>
  </w:style>
  <w:style w:type="paragraph" w:styleId="Bezmezer">
    <w:name w:val="No Spacing"/>
    <w:uiPriority w:val="1"/>
    <w:qFormat/>
    <w:rsid w:val="00D55416"/>
    <w:rPr>
      <w:rFonts w:hAnsi="Arial Unicode MS" w:cs="Arial Unicode MS"/>
      <w:color w:val="000000"/>
      <w:sz w:val="24"/>
      <w:szCs w:val="24"/>
      <w:u w:color="000000"/>
      <w:lang w:val="en-US" w:eastAsia="en-US"/>
    </w:rPr>
  </w:style>
  <w:style w:type="character" w:customStyle="1" w:styleId="st">
    <w:name w:val="st"/>
    <w:basedOn w:val="Standardnpsmoodstavce"/>
    <w:rsid w:val="002A71DC"/>
  </w:style>
  <w:style w:type="character" w:styleId="Zdraznn">
    <w:name w:val="Emphasis"/>
    <w:basedOn w:val="Standardnpsmoodstavce"/>
    <w:uiPriority w:val="20"/>
    <w:qFormat/>
    <w:rsid w:val="002A7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Arial Bold"/>
        <a:ea typeface="Arial Bold"/>
        <a:cs typeface="Arial 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8296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KLEMENTOVÁ</dc:creator>
  <cp:lastModifiedBy>Andrea HEJDUKOVÁ</cp:lastModifiedBy>
  <cp:revision>2</cp:revision>
  <cp:lastPrinted>2020-03-27T12:59:00Z</cp:lastPrinted>
  <dcterms:created xsi:type="dcterms:W3CDTF">2020-06-25T07:43:00Z</dcterms:created>
  <dcterms:modified xsi:type="dcterms:W3CDTF">2020-06-25T07:43:00Z</dcterms:modified>
</cp:coreProperties>
</file>