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Arial" w:hAnsi="Arial" w:cs="Arial"/>
        </w:rPr>
      </w:pPr>
      <w:bookmarkStart w:id="0" w:name="_GoBack"/>
      <w:bookmarkEnd w:id="0"/>
    </w:p>
    <w:p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>
        <w:trPr>
          <w:trHeight w:val="167"/>
        </w:trPr>
        <w:tc>
          <w:tcPr>
            <w:tcW w:w="290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Č.j.</w:t>
            </w:r>
          </w:p>
        </w:tc>
        <w:tc>
          <w:tcPr>
            <w:tcW w:w="2268" w:type="dxa"/>
            <w:hideMark/>
          </w:tcPr>
          <w:p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 / telefon</w:t>
            </w:r>
          </w:p>
        </w:tc>
        <w:tc>
          <w:tcPr>
            <w:tcW w:w="127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Praha dne</w:t>
            </w:r>
          </w:p>
        </w:tc>
      </w:tr>
      <w:tr>
        <w:trPr>
          <w:trHeight w:val="157"/>
        </w:trPr>
        <w:tc>
          <w:tcPr>
            <w:tcW w:w="290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6222/SFDI/320103/10091/2020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>CEO 158/2020</w:t>
            </w:r>
          </w:p>
        </w:tc>
        <w:tc>
          <w:tcPr>
            <w:tcW w:w="2268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Mgr. Petra Vrátníková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266 097 280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27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t>07.07.2020</w:t>
            </w:r>
          </w:p>
        </w:tc>
      </w:tr>
    </w:tbl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pStyle w:val="MDSR"/>
        <w:ind w:firstLine="0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Objednávka realizace datového rozhraní mezi systémy EIS JASU</w:t>
      </w:r>
      <w:r>
        <w:rPr>
          <w:rFonts w:ascii="Arial" w:hAnsi="Arial" w:cs="Arial"/>
          <w:b/>
          <w:sz w:val="20"/>
          <w:szCs w:val="22"/>
          <w:vertAlign w:val="superscript"/>
        </w:rPr>
        <w:t>®</w:t>
      </w:r>
      <w:r>
        <w:rPr>
          <w:rFonts w:ascii="Arial" w:hAnsi="Arial" w:cs="Arial"/>
          <w:b/>
          <w:sz w:val="20"/>
          <w:szCs w:val="22"/>
        </w:rPr>
        <w:t xml:space="preserve"> CS a EDAZ</w:t>
      </w:r>
    </w:p>
    <w:p>
      <w:pPr>
        <w:pStyle w:val="MDSR"/>
        <w:ind w:firstLine="0"/>
        <w:rPr>
          <w:rFonts w:ascii="Arial" w:hAnsi="Arial" w:cs="Arial"/>
          <w:b/>
          <w:sz w:val="20"/>
          <w:szCs w:val="22"/>
        </w:rPr>
      </w:pPr>
    </w:p>
    <w:p>
      <w:pPr>
        <w:pStyle w:val="MDSR"/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 Státní fond dopravní infrastruktury u Vás objednáváme na základě </w:t>
      </w:r>
      <w:r>
        <w:rPr>
          <w:rFonts w:ascii="Arial" w:hAnsi="Arial" w:cs="Arial"/>
          <w:sz w:val="20"/>
          <w:u w:val="single"/>
        </w:rPr>
        <w:t>nabídky č. 92/2020</w:t>
      </w:r>
      <w:r>
        <w:rPr>
          <w:rFonts w:ascii="Arial" w:hAnsi="Arial" w:cs="Arial"/>
          <w:sz w:val="20"/>
        </w:rPr>
        <w:t xml:space="preserve"> provedení programových úprav systému EIS JASU</w:t>
      </w:r>
      <w:r>
        <w:rPr>
          <w:rFonts w:ascii="Arial" w:hAnsi="Arial" w:cs="Arial"/>
          <w:sz w:val="20"/>
          <w:vertAlign w:val="superscript"/>
        </w:rPr>
        <w:t>®</w:t>
      </w:r>
      <w:r>
        <w:rPr>
          <w:rFonts w:ascii="Arial" w:hAnsi="Arial" w:cs="Arial"/>
          <w:sz w:val="20"/>
        </w:rPr>
        <w:t xml:space="preserve"> CS, a to </w:t>
      </w:r>
      <w:r>
        <w:rPr>
          <w:rFonts w:ascii="Arial" w:hAnsi="Arial" w:cs="Arial"/>
          <w:sz w:val="20"/>
          <w:u w:val="single"/>
        </w:rPr>
        <w:t>realizaci datového rozhraní pro import účetních dokladů ze systému EDAZ do EIS JASU</w:t>
      </w:r>
      <w:r>
        <w:rPr>
          <w:rFonts w:ascii="Arial" w:hAnsi="Arial" w:cs="Arial"/>
          <w:sz w:val="20"/>
          <w:u w:val="single"/>
          <w:vertAlign w:val="superscript"/>
        </w:rPr>
        <w:t>®</w:t>
      </w:r>
      <w:r>
        <w:rPr>
          <w:rFonts w:ascii="Arial" w:hAnsi="Arial" w:cs="Arial"/>
          <w:sz w:val="20"/>
          <w:u w:val="single"/>
        </w:rPr>
        <w:t xml:space="preserve"> CS.</w:t>
      </w:r>
    </w:p>
    <w:p>
      <w:pPr>
        <w:pStyle w:val="MDSR"/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Specifikace činností a cena za realizaci: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384"/>
        <w:gridCol w:w="2169"/>
        <w:gridCol w:w="1913"/>
        <w:gridCol w:w="1814"/>
      </w:tblGrid>
      <w:tr>
        <w:trPr>
          <w:trHeight w:val="13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MDSR"/>
              <w:ind w:firstLine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Popis pracovní činnosti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MDSR"/>
              <w:ind w:firstLine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Potřebný čas na realizaci ve dnech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MDSR"/>
              <w:ind w:firstLine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Cena celkem v Kč bez DPH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MDSR"/>
              <w:ind w:firstLine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Cena celkem v Kč s DPH</w:t>
            </w:r>
          </w:p>
        </w:tc>
      </w:tr>
      <w:tr>
        <w:trPr>
          <w:trHeight w:val="3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MDSR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Analytické práce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MDSR"/>
              <w:ind w:firstLine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MDSR"/>
              <w:ind w:firstLine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28 800,00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MDSR"/>
              <w:ind w:firstLine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34 848,00</w:t>
            </w:r>
          </w:p>
        </w:tc>
      </w:tr>
      <w:tr>
        <w:trPr>
          <w:trHeight w:val="3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MDSR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Vytvoření služby pro import účetních dokladů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MDSR"/>
              <w:ind w:firstLine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MDSR"/>
              <w:ind w:firstLine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84 000,00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MDSR"/>
              <w:ind w:firstLine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101 640,00</w:t>
            </w:r>
          </w:p>
        </w:tc>
      </w:tr>
      <w:tr>
        <w:trPr>
          <w:trHeight w:val="3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MDSR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Testování, ladění, instalace v testovacím a produkčním prostředí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MDSR"/>
              <w:ind w:firstLine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MDSR"/>
              <w:ind w:firstLine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MDSR"/>
              <w:ind w:firstLine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43 560,00</w:t>
            </w:r>
          </w:p>
        </w:tc>
      </w:tr>
      <w:tr>
        <w:trPr>
          <w:trHeight w:val="4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MDSR"/>
              <w:ind w:firstLine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CELKEM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MDSR"/>
              <w:ind w:firstLine="0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MDSR"/>
              <w:ind w:firstLine="0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148 800,00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MDSR"/>
              <w:ind w:firstLine="0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180 048,00</w:t>
            </w:r>
          </w:p>
        </w:tc>
      </w:tr>
    </w:tbl>
    <w:p>
      <w:pPr>
        <w:pStyle w:val="MDSR"/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Termín realizace: 30 pracovních dnů po obdržení objednávky. </w:t>
      </w:r>
    </w:p>
    <w:p>
      <w:pPr>
        <w:pStyle w:val="MDSR"/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Dále Vás žádám o potvrzení přijetí a akceptaci této objednávky (potvrzení viz následující strana objednávky).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>
      <w:pPr>
        <w:pStyle w:val="MDSR"/>
        <w:ind w:firstLine="0"/>
        <w:rPr>
          <w:rFonts w:ascii="Arial" w:hAnsi="Arial" w:cs="Arial"/>
          <w:sz w:val="20"/>
        </w:rPr>
      </w:pPr>
    </w:p>
    <w:p>
      <w:pPr>
        <w:pStyle w:val="MDSR"/>
        <w:ind w:firstLine="0"/>
        <w:rPr>
          <w:rFonts w:ascii="Arial" w:hAnsi="Arial" w:cs="Arial"/>
          <w:sz w:val="20"/>
        </w:rPr>
      </w:pPr>
    </w:p>
    <w:p>
      <w:pPr>
        <w:pStyle w:val="MDSR"/>
        <w:spacing w:before="0"/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 pozdravem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sz w:val="20"/>
        </w:rPr>
        <w:t xml:space="preserve">   Ing. Hořelica Zbyněk</w:t>
      </w:r>
    </w:p>
    <w:p>
      <w:pPr>
        <w:pStyle w:val="MDSR"/>
        <w:spacing w:before="0"/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ředitel SFDI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>
      <w:pPr>
        <w:pStyle w:val="MDSR"/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Dodavatel:</w:t>
      </w:r>
    </w:p>
    <w:p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MÚZO Praha s.r.o.</w:t>
      </w:r>
    </w:p>
    <w:p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Politických vězňů 15</w:t>
      </w:r>
    </w:p>
    <w:p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110 00 Praha 1</w:t>
      </w:r>
    </w:p>
    <w:p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IČO: </w:t>
      </w:r>
      <w:r>
        <w:rPr>
          <w:rFonts w:ascii="Arial" w:hAnsi="Arial" w:cs="Arial"/>
          <w:sz w:val="20"/>
        </w:rPr>
        <w:tab/>
        <w:t>49622897</w:t>
      </w:r>
    </w:p>
    <w:p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DIČ: </w:t>
      </w:r>
      <w:r>
        <w:rPr>
          <w:rFonts w:ascii="Arial" w:hAnsi="Arial" w:cs="Arial"/>
          <w:sz w:val="20"/>
        </w:rPr>
        <w:tab/>
        <w:t>CZ49622897</w:t>
      </w:r>
    </w:p>
    <w:p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číslo bankovního účtu: xxx</w:t>
      </w:r>
    </w:p>
    <w:p>
      <w:pPr>
        <w:jc w:val="both"/>
        <w:rPr>
          <w:rFonts w:ascii="Arial" w:hAnsi="Arial" w:cs="Arial"/>
          <w:sz w:val="20"/>
        </w:rPr>
      </w:pPr>
    </w:p>
    <w:p>
      <w:pPr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Rozpočtová položka: </w:t>
      </w:r>
      <w:r>
        <w:rPr>
          <w:rFonts w:ascii="Arial" w:hAnsi="Arial" w:cs="Arial"/>
          <w:sz w:val="20"/>
        </w:rPr>
        <w:t>6111/11</w:t>
      </w:r>
    </w:p>
    <w:p>
      <w:pPr>
        <w:rPr>
          <w:rStyle w:val="detail"/>
        </w:rPr>
      </w:pPr>
      <w:r>
        <w:rPr>
          <w:rFonts w:ascii="Arial" w:hAnsi="Arial" w:cs="Arial"/>
          <w:i/>
          <w:sz w:val="20"/>
        </w:rPr>
        <w:t>Kód a název komodity dle číselníku NIPEZ:</w:t>
      </w:r>
      <w:r>
        <w:t xml:space="preserve"> </w:t>
      </w:r>
      <w:r>
        <w:rPr>
          <w:rStyle w:val="detail"/>
        </w:rPr>
        <w:t>72262000-9 Vývoj programového vybavení</w:t>
      </w:r>
    </w:p>
    <w:p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>Potvrzení Objednávky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Tímto potvrzuji přijetí objednávky CEO ………… a akceptuji tak veškerá její ustanovení.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dodavatele dne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Podpis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 (hůlkově)</w:t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>
      <w:rPr>
        <w:rStyle w:val="slostrnky"/>
        <w:rFonts w:ascii="Arial" w:hAnsi="Arial" w:cs="Tahoma"/>
        <w:sz w:val="18"/>
        <w:szCs w:val="18"/>
      </w:rPr>
      <w:fldChar w:fldCharType="begin"/>
    </w:r>
    <w:r>
      <w:rPr>
        <w:rStyle w:val="slostrnky"/>
        <w:rFonts w:ascii="Arial" w:hAnsi="Arial" w:cs="Tahoma"/>
        <w:sz w:val="18"/>
        <w:szCs w:val="18"/>
      </w:rPr>
      <w:instrText xml:space="preserve"> PAGE </w:instrText>
    </w:r>
    <w:r>
      <w:rPr>
        <w:rStyle w:val="slostrnky"/>
        <w:rFonts w:ascii="Arial" w:hAnsi="Arial" w:cs="Tahoma"/>
        <w:sz w:val="18"/>
        <w:szCs w:val="18"/>
      </w:rPr>
      <w:fldChar w:fldCharType="separate"/>
    </w:r>
    <w:r>
      <w:rPr>
        <w:rStyle w:val="slostrnky"/>
        <w:rFonts w:ascii="Arial" w:hAnsi="Arial" w:cs="Tahoma"/>
        <w:noProof/>
        <w:sz w:val="18"/>
        <w:szCs w:val="18"/>
      </w:rPr>
      <w:t>2</w:t>
    </w:r>
    <w:r>
      <w:rPr>
        <w:rStyle w:val="slostrnky"/>
        <w:rFonts w:ascii="Arial" w:hAnsi="Arial" w:cs="Tahoma"/>
        <w:sz w:val="18"/>
        <w:szCs w:val="18"/>
      </w:rPr>
      <w:fldChar w:fldCharType="end"/>
    </w:r>
    <w:r>
      <w:rPr>
        <w:rStyle w:val="slostrnky"/>
        <w:rFonts w:ascii="Arial" w:hAnsi="Arial" w:cs="Tahoma"/>
        <w:sz w:val="18"/>
        <w:szCs w:val="18"/>
      </w:rPr>
      <w:t xml:space="preserve"> </w:t>
    </w: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>
      <w:rPr>
        <w:rFonts w:ascii="Arial" w:hAnsi="Arial"/>
        <w:color w:val="003478"/>
        <w:sz w:val="16"/>
        <w:szCs w:val="16"/>
      </w:rPr>
      <w:t>Státní fond dopravní infrastruktury, Sokolovská 278, 190 00  Praha 9</w:t>
    </w:r>
  </w:p>
  <w:p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>
      <w:rPr>
        <w:rFonts w:ascii="Arial" w:hAnsi="Arial" w:cs="Arial"/>
        <w:color w:val="0034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>
      <w:rPr>
        <w:rFonts w:ascii="Arial" w:hAnsi="Arial"/>
        <w:color w:val="003378"/>
        <w:sz w:val="16"/>
        <w:szCs w:val="16"/>
      </w:rPr>
      <w:t>Státní fond dopravní infrastruktury, Sokolovská 278, 190 00  Praha 9, IČ: 70856508</w:t>
    </w:r>
  </w:p>
  <w:p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>
      <w:rPr>
        <w:rFonts w:ascii="Arial" w:hAnsi="Arial" w:cs="Arial"/>
        <w:color w:val="0033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>
    <w:pPr>
      <w:jc w:val="center"/>
      <w:rPr>
        <w:rFonts w:ascii="Arial" w:hAnsi="Arial" w:cs="Arial"/>
        <w:color w:val="003378"/>
        <w:sz w:val="16"/>
        <w:szCs w:val="16"/>
      </w:rPr>
    </w:pPr>
    <w:r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  <w:jc w:val="right"/>
    </w:pPr>
  </w:p>
  <w:p>
    <w:pPr>
      <w:pStyle w:val="Zhlav"/>
      <w:jc w:val="center"/>
    </w:pPr>
    <w:r>
      <w:rPr>
        <w:noProof/>
      </w:rPr>
      <w:drawing>
        <wp:inline distT="0" distB="0" distL="0" distR="0">
          <wp:extent cx="1790700" cy="742950"/>
          <wp:effectExtent l="19050" t="0" r="0" b="0"/>
          <wp:docPr id="1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formsDesign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  <w:style w:type="table" w:styleId="Mkatabulky">
    <w:name w:val="Table Grid"/>
    <w:basedOn w:val="Normlntabulka"/>
    <w:uiPriority w:val="5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tail">
    <w:name w:val="detail"/>
    <w:basedOn w:val="Standardnpsmoodstav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  <w:style w:type="table" w:styleId="Mkatabulky">
    <w:name w:val="Table Grid"/>
    <w:basedOn w:val="Normlntabulka"/>
    <w:uiPriority w:val="5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tail">
    <w:name w:val="detail"/>
    <w:basedOn w:val="Standardnpsmoodstav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2020-07-10T09:21:00Z</dcterms:created>
  <dcterms:modified xsi:type="dcterms:W3CDTF">2020-07-10T09:21:00Z</dcterms:modified>
</cp:coreProperties>
</file>