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>Č.</w:t>
      </w:r>
      <w:r w:rsidR="002103F5">
        <w:rPr>
          <w:rFonts w:cs="Arial"/>
          <w:sz w:val="22"/>
          <w:szCs w:val="22"/>
        </w:rPr>
        <w:t xml:space="preserve"> </w:t>
      </w:r>
      <w:r w:rsidRPr="00C97FB5">
        <w:rPr>
          <w:rFonts w:cs="Arial"/>
          <w:sz w:val="22"/>
          <w:szCs w:val="22"/>
        </w:rPr>
        <w:t>j. SP</w:t>
      </w:r>
      <w:r w:rsidR="00694617">
        <w:rPr>
          <w:rFonts w:cs="Arial"/>
          <w:sz w:val="22"/>
          <w:szCs w:val="22"/>
        </w:rPr>
        <w:t>U</w:t>
      </w:r>
      <w:r w:rsidRPr="00C97FB5">
        <w:rPr>
          <w:rFonts w:cs="Arial"/>
          <w:sz w:val="22"/>
          <w:szCs w:val="22"/>
        </w:rPr>
        <w:t xml:space="preserve"> </w:t>
      </w:r>
      <w:r w:rsidR="00BC17A6" w:rsidRPr="00C97FB5">
        <w:rPr>
          <w:rFonts w:cs="Arial"/>
          <w:sz w:val="22"/>
          <w:szCs w:val="22"/>
        </w:rPr>
        <w:t>180671/2020</w:t>
      </w:r>
    </w:p>
    <w:p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1024/11a, PSČ 130 00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Mgr. Silvie Hawerlandová, LL.M., ředitelka Krajského pozemkového úřadu pro Kraj Vysočina</w:t>
      </w:r>
    </w:p>
    <w:p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Fritzova 4, 58601 Jihlava</w:t>
      </w:r>
    </w:p>
    <w:p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Obec Bystrá</w:t>
      </w:r>
    </w:p>
    <w:p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Bystrá 50, Humpolec, PSČ 39601</w:t>
      </w:r>
    </w:p>
    <w:p w:rsidR="00694617" w:rsidRPr="00C97FB5" w:rsidRDefault="00694617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zastoupena starostou Romanem Matějkou</w:t>
      </w:r>
    </w:p>
    <w:p w:rsidR="00694617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00511218</w:t>
      </w:r>
      <w:r w:rsidR="0090117A">
        <w:rPr>
          <w:sz w:val="22"/>
          <w:szCs w:val="22"/>
        </w:rPr>
        <w:t xml:space="preserve">, </w:t>
      </w:r>
      <w:r w:rsidR="00694617">
        <w:rPr>
          <w:sz w:val="22"/>
          <w:szCs w:val="22"/>
        </w:rPr>
        <w:t>DIĆ: CZ00511218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:rsidR="00143BFA" w:rsidRPr="00143BFA" w:rsidRDefault="00143BFA" w:rsidP="00143BFA">
      <w:pPr>
        <w:pStyle w:val="VnitrniText"/>
        <w:ind w:firstLine="0"/>
        <w:rPr>
          <w:sz w:val="22"/>
          <w:szCs w:val="22"/>
        </w:rPr>
      </w:pPr>
      <w:r w:rsidRPr="00143BFA"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:rsidR="00293E82" w:rsidRPr="00694617" w:rsidRDefault="00293E82" w:rsidP="00293E82">
      <w:pPr>
        <w:spacing w:after="120"/>
        <w:jc w:val="center"/>
        <w:rPr>
          <w:rFonts w:ascii="Arial" w:hAnsi="Arial" w:cs="Arial"/>
          <w:b/>
          <w:color w:val="000000"/>
        </w:rPr>
      </w:pPr>
      <w:r w:rsidRPr="00694617">
        <w:rPr>
          <w:rFonts w:ascii="Arial" w:hAnsi="Arial" w:cs="Arial"/>
          <w:b/>
          <w:color w:val="000000"/>
        </w:rPr>
        <w:t>S M Ě N N O U   S M L O U V U</w:t>
      </w:r>
    </w:p>
    <w:p w:rsidR="00CF17C0" w:rsidRPr="00694617" w:rsidRDefault="00CF17C0" w:rsidP="00D06D0F">
      <w:pPr>
        <w:jc w:val="center"/>
        <w:rPr>
          <w:rFonts w:ascii="Arial" w:hAnsi="Arial" w:cs="Arial"/>
          <w:b/>
        </w:rPr>
      </w:pPr>
      <w:r w:rsidRPr="00694617">
        <w:rPr>
          <w:rFonts w:ascii="Arial" w:hAnsi="Arial" w:cs="Arial"/>
          <w:b/>
        </w:rPr>
        <w:t>č.</w:t>
      </w:r>
      <w:r w:rsidR="00263AF3" w:rsidRPr="00694617">
        <w:rPr>
          <w:rFonts w:ascii="Arial" w:hAnsi="Arial" w:cs="Arial"/>
          <w:b/>
        </w:rPr>
        <w:t xml:space="preserve"> </w:t>
      </w:r>
      <w:r w:rsidR="00BC17A6" w:rsidRPr="00694617">
        <w:rPr>
          <w:rFonts w:ascii="Arial" w:hAnsi="Arial" w:cs="Arial"/>
          <w:b/>
        </w:rPr>
        <w:t>2002S20/48</w:t>
      </w:r>
    </w:p>
    <w:p w:rsidR="00CF17C0" w:rsidRPr="00694617" w:rsidRDefault="00CF17C0" w:rsidP="00D06D0F">
      <w:pPr>
        <w:rPr>
          <w:rFonts w:ascii="Arial" w:hAnsi="Arial" w:cs="Arial"/>
        </w:rPr>
      </w:pPr>
    </w:p>
    <w:p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143BFA" w:rsidRDefault="00143BFA" w:rsidP="00143BF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Česká republika je vlastníkem a Státní pozemkový úřad (dále jen “SPÚ“) je ve smyslu zákona o SPÚ příslušný hospodařit s níže uvedenými nemovitými věcmi:</w:t>
      </w:r>
    </w:p>
    <w:p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Bystrá</w:t>
      </w:r>
      <w:r w:rsidRPr="00257EB0">
        <w:rPr>
          <w:rStyle w:val="tabulkyNemovitosti"/>
        </w:rPr>
        <w:tab/>
        <w:t>Bystrá</w:t>
      </w:r>
      <w:r w:rsidRPr="00257EB0">
        <w:rPr>
          <w:rStyle w:val="tabulkyNemovitosti"/>
        </w:rPr>
        <w:tab/>
        <w:t>308/18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Bystrá</w:t>
      </w:r>
      <w:r w:rsidRPr="00257EB0">
        <w:rPr>
          <w:rStyle w:val="tabulkyNemovitosti"/>
        </w:rPr>
        <w:tab/>
        <w:t>Bystrá</w:t>
      </w:r>
      <w:r w:rsidRPr="00257EB0">
        <w:rPr>
          <w:rStyle w:val="tabulkyNemovitosti"/>
        </w:rPr>
        <w:tab/>
        <w:t>308/32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</w:t>
      </w:r>
      <w:r w:rsidR="00694617">
        <w:rPr>
          <w:sz w:val="22"/>
          <w:szCs w:val="22"/>
        </w:rPr>
        <w:t>ém</w:t>
      </w:r>
      <w:r w:rsidRPr="00C97FB5">
        <w:rPr>
          <w:sz w:val="22"/>
          <w:szCs w:val="22"/>
        </w:rPr>
        <w:t xml:space="preserve"> LV u Katastrálního úřadu pro Vysočinu se sídlem v Jihlavě, Katastrální pracoviště Pelhřimov.</w:t>
      </w:r>
    </w:p>
    <w:p w:rsidR="00757874" w:rsidRPr="00694617" w:rsidRDefault="00757874" w:rsidP="00757874">
      <w:pPr>
        <w:pStyle w:val="VnitrniText"/>
        <w:ind w:firstLine="0"/>
        <w:rPr>
          <w:color w:val="000000"/>
          <w:sz w:val="22"/>
          <w:szCs w:val="22"/>
        </w:rPr>
      </w:pPr>
      <w:r w:rsidRPr="00694617">
        <w:rPr>
          <w:sz w:val="22"/>
          <w:szCs w:val="22"/>
        </w:rPr>
        <w:t xml:space="preserve">(dále jen </w:t>
      </w:r>
      <w:r w:rsidRPr="00694617">
        <w:rPr>
          <w:color w:val="000000"/>
          <w:sz w:val="22"/>
          <w:szCs w:val="22"/>
        </w:rPr>
        <w:t>„</w:t>
      </w:r>
      <w:r w:rsidR="00293E82" w:rsidRPr="00694617">
        <w:rPr>
          <w:color w:val="000000"/>
          <w:sz w:val="22"/>
          <w:szCs w:val="22"/>
        </w:rPr>
        <w:t xml:space="preserve">směňované </w:t>
      </w:r>
      <w:r w:rsidRPr="00694617">
        <w:rPr>
          <w:color w:val="000000"/>
          <w:sz w:val="22"/>
          <w:szCs w:val="22"/>
        </w:rPr>
        <w:t>nemovitosti”</w:t>
      </w:r>
      <w:r w:rsidR="00143BFA" w:rsidRPr="00694617">
        <w:rPr>
          <w:color w:val="000000"/>
          <w:sz w:val="22"/>
          <w:szCs w:val="22"/>
        </w:rPr>
        <w:t xml:space="preserve"> nebo „majetek“</w:t>
      </w:r>
      <w:r w:rsidRPr="00694617">
        <w:rPr>
          <w:color w:val="000000"/>
          <w:sz w:val="22"/>
          <w:szCs w:val="22"/>
        </w:rPr>
        <w:t>)</w:t>
      </w:r>
    </w:p>
    <w:p w:rsidR="00423D92" w:rsidRDefault="00423D92" w:rsidP="00757874">
      <w:pPr>
        <w:pStyle w:val="VnitrniText"/>
        <w:ind w:firstLine="0"/>
        <w:rPr>
          <w:color w:val="000000"/>
        </w:rPr>
      </w:pPr>
    </w:p>
    <w:p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těchto nemovitostí </w:t>
      </w:r>
      <w:bookmarkStart w:id="0" w:name="_Hlk21532731"/>
      <w:r w:rsidR="0098590D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9859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0C">
        <w:rPr>
          <w:rFonts w:ascii="Arial" w:hAnsi="Arial" w:cs="Arial"/>
          <w:iCs/>
          <w:sz w:val="22"/>
          <w:szCs w:val="22"/>
        </w:rPr>
        <w:t>65 100,00 Kč (slovy: šedesát pět tisíc jedno sto korun českých)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:rsidR="00F7680C" w:rsidRPr="00757874" w:rsidRDefault="00F7680C" w:rsidP="00F7680C">
      <w:pPr>
        <w:jc w:val="both"/>
        <w:rPr>
          <w:rFonts w:cs="Arial"/>
          <w:color w:val="000000"/>
        </w:rPr>
      </w:pPr>
    </w:p>
    <w:p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 xml:space="preserve">Nabyvatel je vlastníkem nemovitých věcí: </w:t>
      </w: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Pozemků:</w:t>
      </w:r>
    </w:p>
    <w:p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Bystrá</w:t>
      </w:r>
      <w:r w:rsidRPr="00423D92">
        <w:rPr>
          <w:rStyle w:val="tabulkyNemovitosti"/>
        </w:rPr>
        <w:tab/>
        <w:t>Bystrá</w:t>
      </w:r>
      <w:r w:rsidRPr="00423D92">
        <w:rPr>
          <w:rStyle w:val="tabulkyNemovitosti"/>
        </w:rPr>
        <w:tab/>
        <w:t>260/9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10001</w:t>
      </w:r>
    </w:p>
    <w:p w:rsidR="00694617" w:rsidRDefault="00694617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Bystrá</w:t>
      </w:r>
      <w:r w:rsidRPr="00423D92">
        <w:rPr>
          <w:rStyle w:val="tabulkyNemovitosti"/>
        </w:rPr>
        <w:tab/>
        <w:t>Bystrá</w:t>
      </w:r>
      <w:r w:rsidRPr="00423D92">
        <w:rPr>
          <w:rStyle w:val="tabulkyNemovitosti"/>
        </w:rPr>
        <w:tab/>
        <w:t>629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10001</w:t>
      </w:r>
    </w:p>
    <w:p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694617" w:rsidRDefault="00694617" w:rsidP="0069461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</w:t>
      </w:r>
      <w:r>
        <w:rPr>
          <w:sz w:val="22"/>
          <w:szCs w:val="22"/>
        </w:rPr>
        <w:t>ém</w:t>
      </w:r>
      <w:r w:rsidRPr="00C97FB5">
        <w:rPr>
          <w:sz w:val="22"/>
          <w:szCs w:val="22"/>
        </w:rPr>
        <w:t xml:space="preserve"> LV u Katastrálního úřadu pro Vysočinu se sídlem v Jihlavě, Katastrální pracoviště Pelhřimov.</w:t>
      </w:r>
    </w:p>
    <w:p w:rsidR="0090117A" w:rsidRDefault="0090117A" w:rsidP="009011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„směňované nemovitosti“).</w:t>
      </w:r>
    </w:p>
    <w:p w:rsidR="0090117A" w:rsidRPr="00C97FB5" w:rsidRDefault="0090117A" w:rsidP="00694617">
      <w:pPr>
        <w:pStyle w:val="VnitrniText"/>
        <w:ind w:firstLine="0"/>
        <w:rPr>
          <w:sz w:val="22"/>
          <w:szCs w:val="22"/>
        </w:rPr>
      </w:pPr>
    </w:p>
    <w:p w:rsidR="00423D92" w:rsidRPr="00423D92" w:rsidRDefault="00423D92" w:rsidP="00694617">
      <w:pPr>
        <w:jc w:val="both"/>
        <w:rPr>
          <w:sz w:val="22"/>
          <w:szCs w:val="22"/>
        </w:rPr>
      </w:pP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t xml:space="preserve">Cena těchto nemovitostí </w:t>
      </w:r>
      <w:r w:rsidR="00027282">
        <w:rPr>
          <w:color w:val="000000"/>
          <w:sz w:val="22"/>
          <w:szCs w:val="22"/>
        </w:rPr>
        <w:t xml:space="preserve">byla stanovena v souladu s ustanovením § 3 odst. 2 zákona o SPÚ a </w:t>
      </w:r>
      <w:r w:rsidRPr="00423D92">
        <w:rPr>
          <w:color w:val="000000"/>
          <w:sz w:val="22"/>
          <w:szCs w:val="22"/>
        </w:rPr>
        <w:t>činí</w:t>
      </w:r>
      <w:r w:rsidRPr="00423D92">
        <w:rPr>
          <w:sz w:val="22"/>
          <w:szCs w:val="22"/>
        </w:rPr>
        <w:t xml:space="preserve"> 15 610,00 Kč (slovy: patnáct tisíc šest set deset korun českých).</w:t>
      </w:r>
    </w:p>
    <w:p w:rsidR="00022579" w:rsidRPr="00C97FB5" w:rsidRDefault="00022579" w:rsidP="00EB6C54">
      <w:pPr>
        <w:pStyle w:val="VnitrniText"/>
        <w:rPr>
          <w:sz w:val="22"/>
          <w:szCs w:val="22"/>
        </w:rPr>
      </w:pPr>
    </w:p>
    <w:p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směňované nemovitosti uvedené v čl. II. této smlouvy budou ve vlastnictví České republiky a příslušnosti hospodařit SPÚ.</w:t>
      </w:r>
    </w:p>
    <w:p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:rsidR="00A31E82" w:rsidRDefault="00A31E82" w:rsidP="00A31E82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0A37A7" w:rsidRDefault="000A37A7" w:rsidP="00CE4E2E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Cenový rozdíl ve prospěch SPÚ, tj. rozdíl mezi cenami uvedenými v čl. I. a čl. II. této smlouvy, činí 49 490,00 Kč (slovy: čtyřicet devět tisíc čtyři sta devadesát korun českých).</w:t>
      </w:r>
    </w:p>
    <w:p w:rsidR="00CE4E2E" w:rsidRDefault="000A37A7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 w:rsidR="004932F0">
        <w:rPr>
          <w:rFonts w:ascii="Arial" w:hAnsi="Arial" w:cs="Arial"/>
          <w:color w:val="000000"/>
          <w:szCs w:val="22"/>
        </w:rPr>
        <w:t>Cenový rozdíl</w:t>
      </w:r>
      <w:r w:rsidR="00CE4E2E">
        <w:rPr>
          <w:rFonts w:ascii="Arial" w:hAnsi="Arial" w:cs="Arial"/>
          <w:color w:val="000000"/>
          <w:szCs w:val="22"/>
        </w:rPr>
        <w:t xml:space="preserve"> ve výši </w:t>
      </w:r>
      <w:r w:rsidR="004932F0">
        <w:rPr>
          <w:rFonts w:ascii="Arial" w:hAnsi="Arial" w:cs="Arial"/>
          <w:szCs w:val="22"/>
        </w:rPr>
        <w:t>49 490,00 Kč (slovy: čtyřicet devět tisíc čtyři sta devadesát korun českých)</w:t>
      </w:r>
      <w:r w:rsidR="00CE4E2E">
        <w:rPr>
          <w:rFonts w:ascii="Arial" w:hAnsi="Arial" w:cs="Arial"/>
          <w:color w:val="000000"/>
          <w:szCs w:val="22"/>
        </w:rPr>
        <w:t xml:space="preserve"> byl uhrazen před podpisem této smlouvy na účet SPÚ, vedený u České národní banky, č.</w:t>
      </w:r>
      <w:r w:rsidR="008E001D">
        <w:rPr>
          <w:rFonts w:ascii="Arial" w:hAnsi="Arial" w:cs="Arial"/>
          <w:color w:val="000000"/>
          <w:szCs w:val="22"/>
        </w:rPr>
        <w:t> </w:t>
      </w:r>
      <w:r w:rsidR="00CE4E2E">
        <w:rPr>
          <w:rFonts w:ascii="Arial" w:hAnsi="Arial" w:cs="Arial"/>
          <w:color w:val="000000"/>
          <w:szCs w:val="22"/>
        </w:rPr>
        <w:t>ú. 80012-3723001/0710, variabilní symbol 2002482048.</w:t>
      </w: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V.</w:t>
      </w:r>
    </w:p>
    <w:p w:rsidR="00011A73" w:rsidRPr="00C97FB5" w:rsidRDefault="00011A73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103EF4">
        <w:rPr>
          <w:sz w:val="22"/>
          <w:szCs w:val="22"/>
        </w:rPr>
        <w:t>Nabyvatel</w:t>
      </w:r>
      <w:r w:rsidRPr="00C97FB5">
        <w:rPr>
          <w:sz w:val="22"/>
          <w:szCs w:val="22"/>
        </w:rPr>
        <w:t xml:space="preserve"> bere na vědomí skutečnost, že </w:t>
      </w:r>
      <w:r w:rsidR="00103EF4">
        <w:rPr>
          <w:sz w:val="22"/>
          <w:szCs w:val="22"/>
        </w:rPr>
        <w:t>SPÚ</w:t>
      </w:r>
      <w:r w:rsidRPr="00C97FB5">
        <w:rPr>
          <w:sz w:val="22"/>
          <w:szCs w:val="22"/>
        </w:rPr>
        <w:t xml:space="preserve"> nezajišťuje zpřístupnění a vytyčování hranic pozemků.</w:t>
      </w:r>
    </w:p>
    <w:p w:rsidR="001D73FD" w:rsidRDefault="00103EF4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C97FB5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 w:val="22"/>
          <w:szCs w:val="22"/>
        </w:rPr>
        <w:t>nabyvatele pozemků.</w:t>
      </w:r>
    </w:p>
    <w:p w:rsidR="00C80054" w:rsidRDefault="00C80054" w:rsidP="000B0AA7">
      <w:pPr>
        <w:pStyle w:val="VnitrniText"/>
        <w:rPr>
          <w:sz w:val="22"/>
          <w:szCs w:val="22"/>
        </w:rPr>
      </w:pPr>
    </w:p>
    <w:p w:rsidR="00FE69EF" w:rsidRPr="00C80054" w:rsidRDefault="00C80054" w:rsidP="001F2CF1">
      <w:pPr>
        <w:pStyle w:val="VnitrniText"/>
        <w:ind w:firstLine="0"/>
        <w:rPr>
          <w:b/>
          <w:sz w:val="22"/>
          <w:szCs w:val="22"/>
        </w:rPr>
      </w:pPr>
      <w:r w:rsidRPr="00C80054">
        <w:rPr>
          <w:b/>
          <w:sz w:val="22"/>
          <w:szCs w:val="22"/>
        </w:rPr>
        <w:t>Práva týkající se nemovitostí uvedených v čl. I.</w:t>
      </w:r>
    </w:p>
    <w:p w:rsidR="001D73FD" w:rsidRPr="00C97FB5" w:rsidRDefault="001F2CF1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="00C8663B" w:rsidRPr="00C97FB5">
        <w:rPr>
          <w:sz w:val="22"/>
          <w:szCs w:val="22"/>
        </w:rPr>
        <w:t xml:space="preserve"> </w:t>
      </w:r>
      <w:r w:rsidR="00C80054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 xml:space="preserve">emovitosti </w:t>
      </w:r>
      <w:r w:rsidR="00C80054">
        <w:rPr>
          <w:sz w:val="22"/>
          <w:szCs w:val="22"/>
        </w:rPr>
        <w:t>uvedené v čl.</w:t>
      </w:r>
      <w:r w:rsidR="008E001D">
        <w:rPr>
          <w:sz w:val="22"/>
          <w:szCs w:val="22"/>
        </w:rPr>
        <w:t xml:space="preserve"> </w:t>
      </w:r>
      <w:r w:rsidR="00C80054">
        <w:rPr>
          <w:sz w:val="22"/>
          <w:szCs w:val="22"/>
        </w:rPr>
        <w:t xml:space="preserve">I.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:rsidR="00D97123" w:rsidRDefault="00907CFB" w:rsidP="00907CF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97123">
        <w:rPr>
          <w:sz w:val="22"/>
          <w:szCs w:val="22"/>
        </w:rPr>
        <w:t>Užívací vztah k převáděným nemovitostem je řešen pachtovní smlouvou č.</w:t>
      </w:r>
      <w:r w:rsidR="008E001D">
        <w:rPr>
          <w:sz w:val="22"/>
          <w:szCs w:val="22"/>
        </w:rPr>
        <w:t xml:space="preserve"> </w:t>
      </w:r>
      <w:r w:rsidR="00D97123">
        <w:rPr>
          <w:sz w:val="22"/>
          <w:szCs w:val="22"/>
        </w:rPr>
        <w:t>60/2019, uzavřenou se Zemědělským družstvem "Vysočina " Želiv, jakožto pachtýřem S obsahem pachtovní smlouvy byl SPÚ seznámen před podpisem této smlouvy, což stvrzuje svým podpisem.</w:t>
      </w:r>
    </w:p>
    <w:p w:rsidR="00D97123" w:rsidRDefault="00D97123" w:rsidP="00907CFB">
      <w:pPr>
        <w:pStyle w:val="VnitrniText"/>
        <w:rPr>
          <w:sz w:val="22"/>
          <w:szCs w:val="22"/>
        </w:rPr>
      </w:pPr>
    </w:p>
    <w:p w:rsidR="003E4DD3" w:rsidRDefault="003E4DD3" w:rsidP="008E001D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2. Pozemky nabývané státem jsou součástí honitby Komorovice, jejímž držitelem je Honební společenstvo Komorovice.</w:t>
      </w:r>
    </w:p>
    <w:p w:rsidR="00907CFB" w:rsidRPr="00C97FB5" w:rsidRDefault="00907CFB" w:rsidP="00EB6C54">
      <w:pPr>
        <w:pStyle w:val="VnitrniText"/>
        <w:rPr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FE69EF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:rsidR="00FE69EF" w:rsidRPr="00FE69EF" w:rsidRDefault="00FE69E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E69EF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FE69EF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SPÚ zajistí uveřejnění této smlouvy v registru smluv dle § 6 odst. 1 zákona č. 340/2015 Sb., o</w:t>
      </w:r>
      <w:r w:rsidR="008E001D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en-US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:rsidR="00953F0D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FE69EF" w:rsidRDefault="00FE69EF" w:rsidP="00FE69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:rsidR="00612849" w:rsidRDefault="00612849" w:rsidP="00612849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 SPÚ a</w:t>
      </w:r>
      <w:r w:rsidR="008E001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územní samosprávný celek jsou ve smyslu předpisu č. 340/2013 Sb., zákonné opatření Senátu o</w:t>
      </w:r>
      <w:r w:rsidR="008E001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dani a nabytí nemovitých věcí, osvobozen</w:t>
      </w:r>
      <w:r w:rsidR="00323A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 daně z nabytí nemovitých věcí. </w:t>
      </w:r>
    </w:p>
    <w:p w:rsidR="00D4325F" w:rsidRPr="00C97FB5" w:rsidRDefault="00D4325F" w:rsidP="00D4325F">
      <w:pPr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3 stejnopisech, z nichž každý má platnost originálu. Nabyvatel obdrží 1 stejnopis</w:t>
      </w:r>
      <w:r w:rsidR="009011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ostatní jsou určeny pro SPÚ.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323A66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A431B4" w:rsidRDefault="00A431B4" w:rsidP="006069E5">
      <w:pPr>
        <w:pStyle w:val="para"/>
        <w:rPr>
          <w:rFonts w:ascii="Arial" w:hAnsi="Arial" w:cs="Arial"/>
          <w:sz w:val="22"/>
          <w:szCs w:val="22"/>
        </w:rPr>
      </w:pPr>
    </w:p>
    <w:p w:rsidR="00A431B4" w:rsidRPr="00F53661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XI.</w:t>
      </w:r>
    </w:p>
    <w:p w:rsidR="00181BC3" w:rsidRPr="00716CAD" w:rsidRDefault="00A431B4" w:rsidP="00716CA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16CAD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  <w:r w:rsidR="00181BC3" w:rsidRPr="00716CAD">
        <w:rPr>
          <w:rFonts w:ascii="Arial" w:hAnsi="Arial" w:cs="Arial"/>
          <w:sz w:val="22"/>
          <w:szCs w:val="22"/>
        </w:rPr>
        <w:t xml:space="preserve"> </w:t>
      </w:r>
    </w:p>
    <w:p w:rsidR="00181BC3" w:rsidRPr="00F53661" w:rsidRDefault="00181BC3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A709E" w:rsidRDefault="005A709E" w:rsidP="005A709E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</w:t>
      </w:r>
    </w:p>
    <w:p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Nabyvatelé prohlašují, že splňují zákonné podmínky ve smyslu § 16 odst. 1 zákona o SPÚ.</w:t>
      </w:r>
    </w:p>
    <w:p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0E4A4B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Nabyvatelé berou na vědomí a </w:t>
      </w:r>
      <w:r w:rsidR="0057331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sou srozuměn</w:t>
      </w:r>
      <w:r w:rsidR="005733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 tím, že nepravdivost tvrzení obsažených ve výše uvedeném prohlášení má za následek neplatnost této smlouvy od samého počátku.</w:t>
      </w:r>
    </w:p>
    <w:p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</w:p>
    <w:p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</w:t>
      </w:r>
      <w:r w:rsidR="000E4A4B">
        <w:rPr>
          <w:rFonts w:ascii="Arial" w:hAnsi="Arial" w:cs="Arial"/>
          <w:sz w:val="22"/>
          <w:szCs w:val="22"/>
        </w:rPr>
        <w:t>I</w:t>
      </w:r>
      <w:r w:rsidRPr="00F53661">
        <w:rPr>
          <w:rFonts w:ascii="Arial" w:hAnsi="Arial" w:cs="Arial"/>
          <w:sz w:val="22"/>
          <w:szCs w:val="22"/>
        </w:rPr>
        <w:t xml:space="preserve">II. </w:t>
      </w:r>
    </w:p>
    <w:p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3B4FF8" w:rsidRDefault="003B4FF8" w:rsidP="00181BC3">
      <w:pPr>
        <w:pStyle w:val="para"/>
        <w:tabs>
          <w:tab w:val="clear" w:pos="709"/>
        </w:tabs>
        <w:ind w:firstLine="426"/>
        <w:jc w:val="both"/>
        <w:rPr>
          <w:sz w:val="22"/>
          <w:szCs w:val="22"/>
        </w:rPr>
      </w:pPr>
    </w:p>
    <w:p w:rsidR="003468BE" w:rsidRDefault="003B4FF8" w:rsidP="003468BE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3468BE" w:rsidTr="003468BE">
        <w:tc>
          <w:tcPr>
            <w:tcW w:w="4888" w:type="dxa"/>
            <w:hideMark/>
          </w:tcPr>
          <w:p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Jihlavě dne </w:t>
            </w:r>
            <w:r w:rsidR="00E27217">
              <w:rPr>
                <w:sz w:val="22"/>
                <w:szCs w:val="22"/>
              </w:rPr>
              <w:t>10. 7. 2020</w:t>
            </w:r>
            <w:bookmarkStart w:id="1" w:name="_GoBack"/>
            <w:bookmarkEnd w:id="1"/>
          </w:p>
        </w:tc>
        <w:tc>
          <w:tcPr>
            <w:tcW w:w="4889" w:type="dxa"/>
            <w:hideMark/>
          </w:tcPr>
          <w:p w:rsidR="003468BE" w:rsidRDefault="00E27217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Bystré</w:t>
            </w:r>
            <w:r w:rsidR="003468BE">
              <w:rPr>
                <w:sz w:val="22"/>
                <w:szCs w:val="22"/>
              </w:rPr>
              <w:t xml:space="preserve"> dne </w:t>
            </w:r>
            <w:r>
              <w:rPr>
                <w:sz w:val="22"/>
                <w:szCs w:val="22"/>
              </w:rPr>
              <w:t>7. 7. 2020</w:t>
            </w:r>
          </w:p>
        </w:tc>
      </w:tr>
    </w:tbl>
    <w:p w:rsidR="003468BE" w:rsidRDefault="003468BE" w:rsidP="003468BE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3468BE" w:rsidTr="003468BE">
        <w:tc>
          <w:tcPr>
            <w:tcW w:w="4888" w:type="dxa"/>
          </w:tcPr>
          <w:p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EB6955" w:rsidRDefault="00EB6955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EB6955" w:rsidRDefault="00EB6955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3468BE" w:rsidTr="003468BE">
        <w:tc>
          <w:tcPr>
            <w:tcW w:w="4888" w:type="dxa"/>
          </w:tcPr>
          <w:p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Bystrá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:rsidR="003468BE" w:rsidRDefault="0090117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 Roman Matějka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Silvie Hawerlandová, LL.M.</w:t>
            </w:r>
          </w:p>
        </w:tc>
        <w:tc>
          <w:tcPr>
            <w:tcW w:w="4889" w:type="dxa"/>
          </w:tcPr>
          <w:p w:rsidR="003468BE" w:rsidRDefault="0090117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8BE" w:rsidRDefault="003468B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6955" w:rsidRPr="00E83DB9" w:rsidRDefault="00EB6955" w:rsidP="00EB6955">
      <w:pPr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B6955" w:rsidRPr="00E83DB9" w:rsidRDefault="00EB6955" w:rsidP="00EB6955">
      <w:pPr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EB6955" w:rsidRPr="00E83DB9" w:rsidRDefault="00EB6955" w:rsidP="00EB6955">
      <w:pPr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Alena Procházková</w:t>
      </w:r>
    </w:p>
    <w:p w:rsidR="00EB6955" w:rsidRDefault="00EB6955" w:rsidP="00EB6955">
      <w:pPr>
        <w:rPr>
          <w:rFonts w:ascii="Arial" w:hAnsi="Arial" w:cs="Arial"/>
          <w:sz w:val="22"/>
          <w:szCs w:val="22"/>
        </w:rPr>
      </w:pPr>
    </w:p>
    <w:p w:rsidR="00EB6955" w:rsidRPr="00E83DB9" w:rsidRDefault="00EB6955" w:rsidP="00EB6955">
      <w:pPr>
        <w:rPr>
          <w:rFonts w:ascii="Arial" w:hAnsi="Arial" w:cs="Arial"/>
          <w:sz w:val="22"/>
          <w:szCs w:val="22"/>
        </w:rPr>
      </w:pPr>
    </w:p>
    <w:p w:rsidR="00EB6955" w:rsidRPr="00E83DB9" w:rsidRDefault="00EB6955" w:rsidP="00EB6955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EB6955" w:rsidRPr="00E83DB9" w:rsidRDefault="00EB6955" w:rsidP="00EB6955">
      <w:pPr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EB6955" w:rsidRPr="00E83DB9" w:rsidRDefault="00EB6955" w:rsidP="00EB6955">
      <w:pPr>
        <w:jc w:val="both"/>
        <w:rPr>
          <w:rFonts w:ascii="Arial" w:hAnsi="Arial" w:cs="Arial"/>
          <w:sz w:val="22"/>
          <w:szCs w:val="22"/>
        </w:rPr>
      </w:pPr>
    </w:p>
    <w:p w:rsidR="00EB6955" w:rsidRDefault="00EB6955" w:rsidP="00EB6955">
      <w:pPr>
        <w:jc w:val="both"/>
        <w:rPr>
          <w:rFonts w:ascii="Arial" w:hAnsi="Arial" w:cs="Arial"/>
          <w:sz w:val="22"/>
          <w:szCs w:val="22"/>
        </w:rPr>
      </w:pPr>
    </w:p>
    <w:p w:rsidR="00EB6955" w:rsidRDefault="00EB6955" w:rsidP="00EB6955">
      <w:pPr>
        <w:jc w:val="both"/>
        <w:rPr>
          <w:rFonts w:ascii="Arial" w:hAnsi="Arial" w:cs="Arial"/>
          <w:sz w:val="22"/>
          <w:szCs w:val="22"/>
        </w:rPr>
      </w:pPr>
    </w:p>
    <w:p w:rsidR="00EB6955" w:rsidRPr="00E83DB9" w:rsidRDefault="00EB6955" w:rsidP="00EB6955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</w:t>
      </w:r>
    </w:p>
    <w:p w:rsidR="00EB6955" w:rsidRPr="00E83DB9" w:rsidRDefault="00EB6955" w:rsidP="00EB6955">
      <w:pPr>
        <w:jc w:val="both"/>
        <w:rPr>
          <w:rFonts w:ascii="Arial" w:hAnsi="Arial" w:cs="Arial"/>
          <w:sz w:val="22"/>
          <w:szCs w:val="22"/>
        </w:rPr>
      </w:pPr>
    </w:p>
    <w:p w:rsidR="00EB6955" w:rsidRPr="00E83DB9" w:rsidRDefault="00EB6955" w:rsidP="00EB6955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EB6955" w:rsidRPr="00E83DB9" w:rsidRDefault="00EB6955" w:rsidP="00EB6955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E82828" w:rsidRPr="00E82828" w:rsidRDefault="00E82828" w:rsidP="00E82828">
      <w:pPr>
        <w:pStyle w:val="VnitrniText"/>
        <w:ind w:firstLine="142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……………………………………………..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:rsidR="00D4325F" w:rsidRDefault="00D4325F" w:rsidP="00D4325F">
      <w:pPr>
        <w:rPr>
          <w:rFonts w:ascii="Arial" w:hAnsi="Arial" w:cs="Arial"/>
          <w:sz w:val="22"/>
          <w:szCs w:val="22"/>
        </w:rPr>
      </w:pPr>
    </w:p>
    <w:p w:rsidR="00950547" w:rsidRDefault="00950547" w:rsidP="00D4325F">
      <w:pPr>
        <w:rPr>
          <w:rFonts w:ascii="Arial" w:hAnsi="Arial" w:cs="Arial"/>
          <w:sz w:val="22"/>
          <w:szCs w:val="22"/>
        </w:rPr>
      </w:pPr>
    </w:p>
    <w:p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694617">
      <w:footnotePr>
        <w:pos w:val="beneathText"/>
      </w:footnotePr>
      <w:pgSz w:w="11905" w:h="16837"/>
      <w:pgMar w:top="107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B7" w:rsidRDefault="007C70B7">
      <w:r>
        <w:separator/>
      </w:r>
    </w:p>
  </w:endnote>
  <w:endnote w:type="continuationSeparator" w:id="0">
    <w:p w:rsidR="007C70B7" w:rsidRDefault="007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B7" w:rsidRDefault="007C70B7">
      <w:r>
        <w:separator/>
      </w:r>
    </w:p>
  </w:footnote>
  <w:footnote w:type="continuationSeparator" w:id="0">
    <w:p w:rsidR="007C70B7" w:rsidRDefault="007C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740"/>
    <w:rsid w:val="00015A8E"/>
    <w:rsid w:val="00022579"/>
    <w:rsid w:val="000249BB"/>
    <w:rsid w:val="00027282"/>
    <w:rsid w:val="00030C15"/>
    <w:rsid w:val="00051074"/>
    <w:rsid w:val="00057863"/>
    <w:rsid w:val="00057CBA"/>
    <w:rsid w:val="00060CE4"/>
    <w:rsid w:val="000713C9"/>
    <w:rsid w:val="000738A5"/>
    <w:rsid w:val="00075977"/>
    <w:rsid w:val="00077DDA"/>
    <w:rsid w:val="00087B77"/>
    <w:rsid w:val="00090E4A"/>
    <w:rsid w:val="00096C6C"/>
    <w:rsid w:val="000A05C2"/>
    <w:rsid w:val="000A05D4"/>
    <w:rsid w:val="000A29A2"/>
    <w:rsid w:val="000A37A7"/>
    <w:rsid w:val="000A602F"/>
    <w:rsid w:val="000B0AA7"/>
    <w:rsid w:val="000B1075"/>
    <w:rsid w:val="000B3BB9"/>
    <w:rsid w:val="000B74F4"/>
    <w:rsid w:val="000D3A5A"/>
    <w:rsid w:val="000D609F"/>
    <w:rsid w:val="000E2F54"/>
    <w:rsid w:val="000E4A4B"/>
    <w:rsid w:val="000F4273"/>
    <w:rsid w:val="00100347"/>
    <w:rsid w:val="00101C6D"/>
    <w:rsid w:val="00103375"/>
    <w:rsid w:val="00103EF4"/>
    <w:rsid w:val="0010629A"/>
    <w:rsid w:val="00112F3C"/>
    <w:rsid w:val="00122D7B"/>
    <w:rsid w:val="00126EEB"/>
    <w:rsid w:val="001274AE"/>
    <w:rsid w:val="00132361"/>
    <w:rsid w:val="00136F17"/>
    <w:rsid w:val="00140462"/>
    <w:rsid w:val="00143674"/>
    <w:rsid w:val="00143BFA"/>
    <w:rsid w:val="00147310"/>
    <w:rsid w:val="00170A4E"/>
    <w:rsid w:val="00181A52"/>
    <w:rsid w:val="00181BC3"/>
    <w:rsid w:val="0018318A"/>
    <w:rsid w:val="00190EA1"/>
    <w:rsid w:val="0019777F"/>
    <w:rsid w:val="001A00D9"/>
    <w:rsid w:val="001C0D55"/>
    <w:rsid w:val="001C387A"/>
    <w:rsid w:val="001C6B2B"/>
    <w:rsid w:val="001D06D7"/>
    <w:rsid w:val="001D73FD"/>
    <w:rsid w:val="001E1CF7"/>
    <w:rsid w:val="001F2CF1"/>
    <w:rsid w:val="002029BF"/>
    <w:rsid w:val="0020680A"/>
    <w:rsid w:val="00206BEA"/>
    <w:rsid w:val="002103F5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307CF"/>
    <w:rsid w:val="003316EA"/>
    <w:rsid w:val="003336E0"/>
    <w:rsid w:val="003339D6"/>
    <w:rsid w:val="00337233"/>
    <w:rsid w:val="00337C94"/>
    <w:rsid w:val="003430A1"/>
    <w:rsid w:val="003468BE"/>
    <w:rsid w:val="00350DEC"/>
    <w:rsid w:val="0035620F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3A3F"/>
    <w:rsid w:val="003D4F2E"/>
    <w:rsid w:val="003D6A83"/>
    <w:rsid w:val="003E4DD3"/>
    <w:rsid w:val="003E5100"/>
    <w:rsid w:val="003F56C5"/>
    <w:rsid w:val="0040389C"/>
    <w:rsid w:val="00423D92"/>
    <w:rsid w:val="004243BC"/>
    <w:rsid w:val="00425A7B"/>
    <w:rsid w:val="00425E6C"/>
    <w:rsid w:val="004316D8"/>
    <w:rsid w:val="0043238D"/>
    <w:rsid w:val="004540E3"/>
    <w:rsid w:val="00464535"/>
    <w:rsid w:val="00491F4D"/>
    <w:rsid w:val="004932F0"/>
    <w:rsid w:val="004A3F22"/>
    <w:rsid w:val="004A5163"/>
    <w:rsid w:val="004A5A92"/>
    <w:rsid w:val="004E11C1"/>
    <w:rsid w:val="004E368B"/>
    <w:rsid w:val="004E7224"/>
    <w:rsid w:val="004F5A52"/>
    <w:rsid w:val="005211F0"/>
    <w:rsid w:val="00526280"/>
    <w:rsid w:val="00527C15"/>
    <w:rsid w:val="00556316"/>
    <w:rsid w:val="00565DF2"/>
    <w:rsid w:val="00573319"/>
    <w:rsid w:val="00576EE6"/>
    <w:rsid w:val="005824AD"/>
    <w:rsid w:val="00583F66"/>
    <w:rsid w:val="00585765"/>
    <w:rsid w:val="005A709E"/>
    <w:rsid w:val="005C5AF6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79E9"/>
    <w:rsid w:val="006536BE"/>
    <w:rsid w:val="00656783"/>
    <w:rsid w:val="00676CFF"/>
    <w:rsid w:val="0068446A"/>
    <w:rsid w:val="006856AD"/>
    <w:rsid w:val="00694617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C70B7"/>
    <w:rsid w:val="007D2608"/>
    <w:rsid w:val="007F0181"/>
    <w:rsid w:val="007F1B83"/>
    <w:rsid w:val="007F6109"/>
    <w:rsid w:val="008173E3"/>
    <w:rsid w:val="0082535B"/>
    <w:rsid w:val="00830569"/>
    <w:rsid w:val="008345B3"/>
    <w:rsid w:val="008505AD"/>
    <w:rsid w:val="008851FA"/>
    <w:rsid w:val="00895CF0"/>
    <w:rsid w:val="008A4DA6"/>
    <w:rsid w:val="008A54CA"/>
    <w:rsid w:val="008A6448"/>
    <w:rsid w:val="008B6B62"/>
    <w:rsid w:val="008C1227"/>
    <w:rsid w:val="008D5012"/>
    <w:rsid w:val="008D52B4"/>
    <w:rsid w:val="008D5C23"/>
    <w:rsid w:val="008E001D"/>
    <w:rsid w:val="008E07E0"/>
    <w:rsid w:val="008F7719"/>
    <w:rsid w:val="008F7B5E"/>
    <w:rsid w:val="0090117A"/>
    <w:rsid w:val="00907CFB"/>
    <w:rsid w:val="0092090F"/>
    <w:rsid w:val="00930423"/>
    <w:rsid w:val="00937A05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72F13"/>
    <w:rsid w:val="0098590D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9F2096"/>
    <w:rsid w:val="009F492B"/>
    <w:rsid w:val="00A01666"/>
    <w:rsid w:val="00A07F0F"/>
    <w:rsid w:val="00A111A6"/>
    <w:rsid w:val="00A1698F"/>
    <w:rsid w:val="00A2149C"/>
    <w:rsid w:val="00A21E6E"/>
    <w:rsid w:val="00A31E82"/>
    <w:rsid w:val="00A3392F"/>
    <w:rsid w:val="00A34803"/>
    <w:rsid w:val="00A35A72"/>
    <w:rsid w:val="00A431B4"/>
    <w:rsid w:val="00A4751B"/>
    <w:rsid w:val="00A621EF"/>
    <w:rsid w:val="00A66E77"/>
    <w:rsid w:val="00A73D4E"/>
    <w:rsid w:val="00A74BA3"/>
    <w:rsid w:val="00A7544F"/>
    <w:rsid w:val="00A7577B"/>
    <w:rsid w:val="00A93619"/>
    <w:rsid w:val="00AB658F"/>
    <w:rsid w:val="00AC1FD6"/>
    <w:rsid w:val="00AC3EC5"/>
    <w:rsid w:val="00AD27BC"/>
    <w:rsid w:val="00AE18A9"/>
    <w:rsid w:val="00AF0382"/>
    <w:rsid w:val="00AF2149"/>
    <w:rsid w:val="00AF5FDA"/>
    <w:rsid w:val="00B042AF"/>
    <w:rsid w:val="00B07E54"/>
    <w:rsid w:val="00B10575"/>
    <w:rsid w:val="00B17BDA"/>
    <w:rsid w:val="00B211B3"/>
    <w:rsid w:val="00B22160"/>
    <w:rsid w:val="00B23058"/>
    <w:rsid w:val="00B329D8"/>
    <w:rsid w:val="00B42E2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5272C"/>
    <w:rsid w:val="00C54396"/>
    <w:rsid w:val="00C6727E"/>
    <w:rsid w:val="00C75CFA"/>
    <w:rsid w:val="00C80054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679D6"/>
    <w:rsid w:val="00D83E04"/>
    <w:rsid w:val="00D867A5"/>
    <w:rsid w:val="00D934D6"/>
    <w:rsid w:val="00D97123"/>
    <w:rsid w:val="00DA6E53"/>
    <w:rsid w:val="00DB4188"/>
    <w:rsid w:val="00DB4B6D"/>
    <w:rsid w:val="00DB57EC"/>
    <w:rsid w:val="00DC7E37"/>
    <w:rsid w:val="00DD1E59"/>
    <w:rsid w:val="00DD5837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17876"/>
    <w:rsid w:val="00E227E9"/>
    <w:rsid w:val="00E27217"/>
    <w:rsid w:val="00E32251"/>
    <w:rsid w:val="00E33317"/>
    <w:rsid w:val="00E45FCD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A19FB"/>
    <w:rsid w:val="00EB1964"/>
    <w:rsid w:val="00EB6955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221B"/>
    <w:rsid w:val="00F3638F"/>
    <w:rsid w:val="00F4287B"/>
    <w:rsid w:val="00F500AD"/>
    <w:rsid w:val="00F53661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46BA5"/>
  <w14:defaultImageDpi w14:val="0"/>
  <w15:docId w15:val="{581C9B30-7007-4D1B-9811-4ED0BD2F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0A37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Langmajerová Lenka</dc:creator>
  <cp:keywords/>
  <dc:description/>
  <cp:lastModifiedBy>Langmajerová Lenka</cp:lastModifiedBy>
  <cp:revision>6</cp:revision>
  <cp:lastPrinted>2004-12-15T14:06:00Z</cp:lastPrinted>
  <dcterms:created xsi:type="dcterms:W3CDTF">2020-06-05T08:52:00Z</dcterms:created>
  <dcterms:modified xsi:type="dcterms:W3CDTF">2020-07-14T09:20:00Z</dcterms:modified>
</cp:coreProperties>
</file>